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A65" w:rsidRPr="00E03A65" w:rsidRDefault="00E03A65" w:rsidP="00A42BD3">
      <w:pPr>
        <w:spacing w:line="288" w:lineRule="auto"/>
        <w:jc w:val="center"/>
        <w:rPr>
          <w:rFonts w:ascii="Sylfaen" w:hAnsi="Sylfaen"/>
          <w:b/>
          <w:sz w:val="24"/>
          <w:lang w:val="ru-RU"/>
        </w:rPr>
      </w:pPr>
      <w:bookmarkStart w:id="0" w:name="_GoBack"/>
      <w:bookmarkEnd w:id="0"/>
      <w:r w:rsidRPr="002A0A6A">
        <w:rPr>
          <w:rFonts w:ascii="Sylfaen" w:hAnsi="Sylfaen"/>
          <w:b/>
          <w:sz w:val="52"/>
          <w:u w:val="single"/>
          <w:lang w:val="ru-RU"/>
        </w:rPr>
        <w:t xml:space="preserve">ՄԱՍ </w:t>
      </w:r>
      <w:r>
        <w:rPr>
          <w:rFonts w:ascii="Sylfaen" w:hAnsi="Sylfaen"/>
          <w:b/>
          <w:sz w:val="52"/>
          <w:u w:val="single"/>
        </w:rPr>
        <w:t>2-</w:t>
      </w:r>
      <w:r>
        <w:rPr>
          <w:rFonts w:ascii="Sylfaen" w:hAnsi="Sylfaen"/>
          <w:b/>
          <w:sz w:val="52"/>
          <w:u w:val="single"/>
          <w:lang w:val="ru-RU"/>
        </w:rPr>
        <w:t>րդ</w:t>
      </w:r>
    </w:p>
    <w:p w:rsidR="00E03A65" w:rsidRDefault="00E03A65" w:rsidP="00A42BD3">
      <w:pPr>
        <w:spacing w:line="288" w:lineRule="auto"/>
        <w:jc w:val="center"/>
        <w:rPr>
          <w:rFonts w:ascii="Sylfaen" w:hAnsi="Sylfaen"/>
          <w:b/>
          <w:sz w:val="24"/>
          <w:lang w:val="ru-RU"/>
        </w:rPr>
      </w:pPr>
    </w:p>
    <w:p w:rsidR="00BB7F4E" w:rsidRPr="00BB7F4E" w:rsidRDefault="00BB7F4E" w:rsidP="00A42BD3">
      <w:pPr>
        <w:spacing w:line="288" w:lineRule="auto"/>
        <w:jc w:val="center"/>
        <w:rPr>
          <w:rFonts w:ascii="Sylfaen" w:hAnsi="Sylfaen"/>
          <w:b/>
          <w:sz w:val="24"/>
          <w:lang w:val="ru-RU"/>
        </w:rPr>
      </w:pPr>
    </w:p>
    <w:p w:rsidR="00374B36" w:rsidRPr="00A42BD3" w:rsidRDefault="00374B36" w:rsidP="00A42BD3">
      <w:pPr>
        <w:spacing w:line="288" w:lineRule="auto"/>
        <w:jc w:val="center"/>
        <w:rPr>
          <w:rFonts w:ascii="Sylfaen" w:hAnsi="Sylfaen"/>
          <w:b/>
          <w:sz w:val="24"/>
          <w:lang w:val="ru-RU"/>
        </w:rPr>
      </w:pPr>
      <w:r w:rsidRPr="00A42BD3">
        <w:rPr>
          <w:rFonts w:ascii="Sylfaen" w:hAnsi="Sylfaen"/>
          <w:b/>
          <w:sz w:val="24"/>
        </w:rPr>
        <w:t>Ուղեցույց</w:t>
      </w:r>
      <w:r w:rsidRPr="00A42BD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ՀՀ</w:t>
      </w:r>
      <w:r w:rsidRPr="00A42BD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դատարանների</w:t>
      </w:r>
      <w:r w:rsidRPr="00A42BD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համար</w:t>
      </w:r>
      <w:r w:rsidRPr="00A42BD3">
        <w:rPr>
          <w:rFonts w:ascii="Sylfaen" w:hAnsi="Sylfaen"/>
          <w:b/>
          <w:sz w:val="24"/>
          <w:lang w:val="ru-RU"/>
        </w:rPr>
        <w:t xml:space="preserve"> </w:t>
      </w:r>
    </w:p>
    <w:p w:rsidR="00374B36" w:rsidRDefault="00374B36" w:rsidP="00A42BD3">
      <w:pPr>
        <w:spacing w:line="288" w:lineRule="auto"/>
        <w:jc w:val="center"/>
        <w:rPr>
          <w:rFonts w:ascii="Sylfaen" w:hAnsi="Sylfaen"/>
          <w:b/>
          <w:sz w:val="24"/>
          <w:lang w:val="ru-RU"/>
        </w:rPr>
      </w:pPr>
    </w:p>
    <w:p w:rsidR="00BB7F4E" w:rsidRDefault="00BB7F4E" w:rsidP="00A42BD3">
      <w:pPr>
        <w:spacing w:line="288" w:lineRule="auto"/>
        <w:jc w:val="center"/>
        <w:rPr>
          <w:rFonts w:ascii="Sylfaen" w:hAnsi="Sylfaen"/>
          <w:b/>
          <w:sz w:val="24"/>
          <w:lang w:val="ru-RU"/>
        </w:rPr>
      </w:pPr>
    </w:p>
    <w:p w:rsidR="00BB7F4E" w:rsidRPr="00A42BD3" w:rsidRDefault="00BB7F4E" w:rsidP="00A42BD3">
      <w:pPr>
        <w:spacing w:line="288" w:lineRule="auto"/>
        <w:jc w:val="center"/>
        <w:rPr>
          <w:rFonts w:ascii="Sylfaen" w:hAnsi="Sylfaen"/>
          <w:b/>
          <w:sz w:val="24"/>
          <w:lang w:val="ru-RU"/>
        </w:rPr>
      </w:pPr>
    </w:p>
    <w:p w:rsidR="00374B36" w:rsidRPr="00A42BD3" w:rsidRDefault="006F17CA" w:rsidP="00A42BD3">
      <w:pPr>
        <w:spacing w:line="288" w:lineRule="auto"/>
        <w:jc w:val="center"/>
        <w:rPr>
          <w:rFonts w:ascii="Sylfaen" w:hAnsi="Sylfaen"/>
          <w:b/>
          <w:sz w:val="24"/>
          <w:lang w:val="ru-RU"/>
        </w:rPr>
      </w:pPr>
      <w:r w:rsidRPr="00A42BD3">
        <w:rPr>
          <w:rFonts w:ascii="Sylfaen" w:hAnsi="Sylfaen"/>
          <w:b/>
          <w:sz w:val="24"/>
          <w:lang w:val="ru-RU"/>
        </w:rPr>
        <w:t>«</w:t>
      </w:r>
      <w:r w:rsidR="00374B36" w:rsidRPr="00A42BD3">
        <w:rPr>
          <w:rFonts w:ascii="Sylfaen" w:hAnsi="Sylfaen"/>
          <w:b/>
          <w:sz w:val="24"/>
        </w:rPr>
        <w:t>Խոշտանգումների</w:t>
      </w:r>
      <w:r w:rsidR="00374B36" w:rsidRPr="00A42BD3">
        <w:rPr>
          <w:rFonts w:ascii="Sylfaen" w:hAnsi="Sylfaen"/>
          <w:b/>
          <w:sz w:val="24"/>
          <w:lang w:val="ru-RU"/>
        </w:rPr>
        <w:t xml:space="preserve"> </w:t>
      </w:r>
      <w:r w:rsidR="00374B36" w:rsidRPr="00A42BD3">
        <w:rPr>
          <w:rFonts w:ascii="Sylfaen" w:hAnsi="Sylfaen"/>
          <w:b/>
          <w:sz w:val="24"/>
        </w:rPr>
        <w:t>դեմ</w:t>
      </w:r>
      <w:r w:rsidR="00374B36" w:rsidRPr="00A42BD3">
        <w:rPr>
          <w:rFonts w:ascii="Sylfaen" w:hAnsi="Sylfaen"/>
          <w:b/>
          <w:sz w:val="24"/>
          <w:lang w:val="ru-RU"/>
        </w:rPr>
        <w:t xml:space="preserve"> </w:t>
      </w:r>
      <w:r w:rsidR="00374B36" w:rsidRPr="00A42BD3">
        <w:rPr>
          <w:rFonts w:ascii="Sylfaen" w:hAnsi="Sylfaen"/>
          <w:b/>
          <w:sz w:val="24"/>
        </w:rPr>
        <w:t>պայքարի</w:t>
      </w:r>
      <w:r w:rsidR="00374B36" w:rsidRPr="00A42BD3">
        <w:rPr>
          <w:rFonts w:ascii="Sylfaen" w:hAnsi="Sylfaen"/>
          <w:b/>
          <w:sz w:val="24"/>
          <w:lang w:val="ru-RU"/>
        </w:rPr>
        <w:t xml:space="preserve"> </w:t>
      </w:r>
      <w:r w:rsidR="00374B36" w:rsidRPr="00A42BD3">
        <w:rPr>
          <w:rFonts w:ascii="Sylfaen" w:hAnsi="Sylfaen"/>
          <w:b/>
          <w:sz w:val="24"/>
        </w:rPr>
        <w:t>ուղղությամբ</w:t>
      </w:r>
      <w:r w:rsidR="00374B36" w:rsidRPr="00A42BD3">
        <w:rPr>
          <w:rFonts w:ascii="Sylfaen" w:hAnsi="Sylfaen"/>
          <w:b/>
          <w:sz w:val="24"/>
          <w:lang w:val="ru-RU"/>
        </w:rPr>
        <w:t xml:space="preserve"> </w:t>
      </w:r>
      <w:r w:rsidR="00374B36" w:rsidRPr="00A42BD3">
        <w:rPr>
          <w:rFonts w:ascii="Sylfaen" w:hAnsi="Sylfaen"/>
          <w:b/>
          <w:sz w:val="24"/>
        </w:rPr>
        <w:t>ՀՀ</w:t>
      </w:r>
      <w:r w:rsidR="00374B36" w:rsidRPr="00A42BD3">
        <w:rPr>
          <w:rFonts w:ascii="Sylfaen" w:hAnsi="Sylfaen"/>
          <w:b/>
          <w:sz w:val="24"/>
          <w:lang w:val="ru-RU"/>
        </w:rPr>
        <w:t xml:space="preserve"> </w:t>
      </w:r>
      <w:r w:rsidR="00374B36" w:rsidRPr="00A42BD3">
        <w:rPr>
          <w:rFonts w:ascii="Sylfaen" w:hAnsi="Sylfaen"/>
          <w:b/>
          <w:sz w:val="24"/>
        </w:rPr>
        <w:t>միջազգային</w:t>
      </w:r>
      <w:r w:rsidR="00374B36" w:rsidRPr="00A42BD3">
        <w:rPr>
          <w:rFonts w:ascii="Sylfaen" w:hAnsi="Sylfaen"/>
          <w:b/>
          <w:sz w:val="24"/>
          <w:lang w:val="ru-RU"/>
        </w:rPr>
        <w:t xml:space="preserve"> </w:t>
      </w:r>
      <w:r w:rsidR="00374B36" w:rsidRPr="00A42BD3">
        <w:rPr>
          <w:rFonts w:ascii="Sylfaen" w:hAnsi="Sylfaen"/>
          <w:b/>
          <w:sz w:val="24"/>
        </w:rPr>
        <w:t>պարտավորությունները</w:t>
      </w:r>
      <w:r w:rsidR="00374B36" w:rsidRPr="00A42BD3">
        <w:rPr>
          <w:rFonts w:ascii="Sylfaen" w:hAnsi="Sylfaen"/>
          <w:b/>
          <w:sz w:val="24"/>
          <w:lang w:val="ru-RU"/>
        </w:rPr>
        <w:t xml:space="preserve"> </w:t>
      </w:r>
      <w:r w:rsidR="00374B36" w:rsidRPr="00A42BD3">
        <w:rPr>
          <w:rFonts w:ascii="Sylfaen" w:hAnsi="Sylfaen"/>
          <w:b/>
          <w:sz w:val="24"/>
        </w:rPr>
        <w:t>կատարելու</w:t>
      </w:r>
      <w:r w:rsidR="00374B36" w:rsidRPr="00A42BD3">
        <w:rPr>
          <w:rFonts w:ascii="Sylfaen" w:hAnsi="Sylfaen"/>
          <w:b/>
          <w:sz w:val="24"/>
          <w:lang w:val="ru-RU"/>
        </w:rPr>
        <w:t xml:space="preserve"> </w:t>
      </w:r>
      <w:r w:rsidR="00374B36" w:rsidRPr="00A42BD3">
        <w:rPr>
          <w:rFonts w:ascii="Sylfaen" w:hAnsi="Sylfaen"/>
          <w:b/>
          <w:sz w:val="24"/>
        </w:rPr>
        <w:t>վերաբերյալ</w:t>
      </w:r>
      <w:r w:rsidRPr="00A42BD3">
        <w:rPr>
          <w:rFonts w:ascii="Sylfaen" w:hAnsi="Sylfaen"/>
          <w:b/>
          <w:sz w:val="24"/>
          <w:lang w:val="ru-RU"/>
        </w:rPr>
        <w:t>»</w:t>
      </w:r>
    </w:p>
    <w:p w:rsidR="00374B36" w:rsidRDefault="00374B36" w:rsidP="00A42BD3">
      <w:pPr>
        <w:spacing w:line="288" w:lineRule="auto"/>
        <w:jc w:val="both"/>
        <w:rPr>
          <w:rFonts w:ascii="Sylfaen" w:hAnsi="Sylfaen"/>
          <w:sz w:val="24"/>
          <w:lang w:val="ru-RU"/>
        </w:rPr>
      </w:pPr>
    </w:p>
    <w:p w:rsidR="00BB7F4E" w:rsidRPr="00A42BD3" w:rsidRDefault="00BB7F4E" w:rsidP="00A42BD3">
      <w:pPr>
        <w:spacing w:line="288" w:lineRule="auto"/>
        <w:jc w:val="both"/>
        <w:rPr>
          <w:rFonts w:ascii="Sylfaen" w:hAnsi="Sylfaen"/>
          <w:sz w:val="24"/>
          <w:lang w:val="ru-RU"/>
        </w:rPr>
      </w:pPr>
    </w:p>
    <w:p w:rsidR="0009731A" w:rsidRDefault="00374B36">
      <w:pPr>
        <w:pStyle w:val="ListParagraph"/>
        <w:spacing w:line="288" w:lineRule="auto"/>
        <w:ind w:left="0" w:firstLine="567"/>
        <w:jc w:val="both"/>
        <w:rPr>
          <w:rFonts w:ascii="Sylfaen" w:hAnsi="Sylfaen"/>
          <w:sz w:val="24"/>
          <w:lang w:val="ru-RU"/>
        </w:rPr>
      </w:pPr>
      <w:r w:rsidRPr="00A42BD3">
        <w:rPr>
          <w:rFonts w:ascii="Sylfaen" w:hAnsi="Sylfaen"/>
          <w:sz w:val="24"/>
        </w:rPr>
        <w:t>Սույն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ուղեցույց</w:t>
      </w:r>
      <w:r w:rsidR="00E74DDD">
        <w:rPr>
          <w:rFonts w:ascii="Sylfaen" w:hAnsi="Sylfaen"/>
          <w:sz w:val="24"/>
        </w:rPr>
        <w:t>ի</w:t>
      </w:r>
      <w:r w:rsidRPr="00A42BD3">
        <w:rPr>
          <w:rFonts w:ascii="Sylfaen" w:hAnsi="Sylfaen"/>
          <w:sz w:val="24"/>
        </w:rPr>
        <w:t>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նպատակ</w:t>
      </w:r>
      <w:r w:rsidR="00E74DDD">
        <w:rPr>
          <w:rFonts w:ascii="Sylfaen" w:hAnsi="Sylfaen"/>
          <w:sz w:val="24"/>
        </w:rPr>
        <w:t>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խոշտանգումների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կանխարգելման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և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դրանց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դեպքերի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քննության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ոլորտում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ՀՀ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ստանձնած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միջազգային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պարտավորություններին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հակասող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իրավակիրառ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պրակտիկա</w:t>
      </w:r>
      <w:r w:rsidR="00E74DDD">
        <w:rPr>
          <w:rFonts w:ascii="Sylfaen" w:hAnsi="Sylfaen"/>
          <w:sz w:val="24"/>
        </w:rPr>
        <w:t>ն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E74DDD" w:rsidRPr="00A42BD3">
        <w:rPr>
          <w:rFonts w:ascii="Sylfaen" w:hAnsi="Sylfaen"/>
          <w:sz w:val="24"/>
        </w:rPr>
        <w:t>բացահայտել</w:t>
      </w:r>
      <w:r w:rsidRPr="00A42BD3">
        <w:rPr>
          <w:rFonts w:ascii="Sylfaen" w:hAnsi="Sylfaen"/>
          <w:sz w:val="24"/>
        </w:rPr>
        <w:t>ն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E74DDD">
        <w:rPr>
          <w:rFonts w:ascii="Sylfaen" w:hAnsi="Sylfaen"/>
          <w:sz w:val="24"/>
        </w:rPr>
        <w:t>է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և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E74DDD">
        <w:rPr>
          <w:rFonts w:ascii="Sylfaen" w:hAnsi="Sylfaen"/>
          <w:sz w:val="24"/>
        </w:rPr>
        <w:t>դա</w:t>
      </w:r>
      <w:r w:rsidR="00E74DDD"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բարելավելո</w:t>
      </w:r>
      <w:r w:rsidR="006F17CA" w:rsidRPr="00A42BD3">
        <w:rPr>
          <w:rFonts w:ascii="Sylfaen" w:hAnsi="Sylfaen"/>
          <w:sz w:val="24"/>
        </w:rPr>
        <w:t>ւ</w:t>
      </w:r>
      <w:r w:rsidR="006F17CA" w:rsidRPr="00A42BD3">
        <w:rPr>
          <w:rFonts w:ascii="Sylfaen" w:hAnsi="Sylfaen"/>
          <w:sz w:val="24"/>
          <w:lang w:val="ru-RU"/>
        </w:rPr>
        <w:t xml:space="preserve"> </w:t>
      </w:r>
      <w:r w:rsidR="006F17CA" w:rsidRPr="00A42BD3">
        <w:rPr>
          <w:rFonts w:ascii="Sylfaen" w:hAnsi="Sylfaen"/>
          <w:sz w:val="24"/>
        </w:rPr>
        <w:t>համար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E74DDD" w:rsidRPr="00A42BD3">
        <w:rPr>
          <w:rFonts w:ascii="Sylfaen" w:hAnsi="Sylfaen"/>
          <w:sz w:val="24"/>
        </w:rPr>
        <w:t>ուղիներ</w:t>
      </w:r>
      <w:r w:rsidR="00E74DDD" w:rsidRPr="00A42BD3">
        <w:rPr>
          <w:rFonts w:ascii="Sylfaen" w:hAnsi="Sylfaen"/>
          <w:sz w:val="24"/>
          <w:lang w:val="ru-RU"/>
        </w:rPr>
        <w:t xml:space="preserve"> </w:t>
      </w:r>
      <w:r w:rsidR="00E74DDD" w:rsidRPr="00A42BD3">
        <w:rPr>
          <w:rFonts w:ascii="Sylfaen" w:hAnsi="Sylfaen"/>
          <w:sz w:val="24"/>
        </w:rPr>
        <w:t>մշակել</w:t>
      </w:r>
      <w:r w:rsidR="00E74DDD">
        <w:rPr>
          <w:rFonts w:ascii="Sylfaen" w:hAnsi="Sylfaen"/>
          <w:sz w:val="24"/>
        </w:rPr>
        <w:t>ը</w:t>
      </w:r>
      <w:r w:rsidR="006F17CA" w:rsidRPr="00A42BD3">
        <w:rPr>
          <w:rFonts w:ascii="Sylfaen" w:hAnsi="Sylfaen"/>
          <w:sz w:val="24"/>
          <w:lang w:val="ru-RU"/>
        </w:rPr>
        <w:t xml:space="preserve">: </w:t>
      </w:r>
      <w:r w:rsidR="00A42BD3" w:rsidRPr="00A42BD3">
        <w:rPr>
          <w:rFonts w:ascii="Sylfaen" w:hAnsi="Sylfaen"/>
          <w:sz w:val="24"/>
        </w:rPr>
        <w:t>Ուղեցույց</w:t>
      </w:r>
      <w:r w:rsidR="00A42BD3" w:rsidRPr="00A42BD3">
        <w:rPr>
          <w:rFonts w:ascii="Sylfaen" w:hAnsi="Sylfaen"/>
          <w:sz w:val="24"/>
          <w:lang w:val="ru-RU"/>
        </w:rPr>
        <w:t>ը</w:t>
      </w:r>
      <w:r w:rsidR="006F17CA" w:rsidRPr="00A42BD3">
        <w:rPr>
          <w:rFonts w:ascii="Sylfaen" w:hAnsi="Sylfaen"/>
          <w:sz w:val="24"/>
          <w:lang w:val="ru-RU"/>
        </w:rPr>
        <w:t xml:space="preserve"> </w:t>
      </w:r>
      <w:r w:rsidR="006F17CA" w:rsidRPr="00A42BD3">
        <w:rPr>
          <w:rFonts w:ascii="Sylfaen" w:hAnsi="Sylfaen"/>
          <w:sz w:val="24"/>
        </w:rPr>
        <w:t>մշակվել</w:t>
      </w:r>
      <w:r w:rsidR="006F17CA" w:rsidRPr="00A42BD3">
        <w:rPr>
          <w:rFonts w:ascii="Sylfaen" w:hAnsi="Sylfaen"/>
          <w:sz w:val="24"/>
          <w:lang w:val="ru-RU"/>
        </w:rPr>
        <w:t xml:space="preserve"> </w:t>
      </w:r>
      <w:r w:rsidR="006F17CA" w:rsidRPr="00A42BD3">
        <w:rPr>
          <w:rFonts w:ascii="Sylfaen" w:hAnsi="Sylfaen"/>
          <w:sz w:val="24"/>
        </w:rPr>
        <w:t>է</w:t>
      </w:r>
      <w:r w:rsidR="006F17CA" w:rsidRPr="00A42BD3">
        <w:rPr>
          <w:rFonts w:ascii="Sylfaen" w:hAnsi="Sylfaen"/>
          <w:sz w:val="24"/>
          <w:lang w:val="ru-RU"/>
        </w:rPr>
        <w:t xml:space="preserve"> </w:t>
      </w:r>
      <w:r w:rsidR="006F17CA" w:rsidRPr="00A42BD3">
        <w:rPr>
          <w:rFonts w:ascii="Sylfaen" w:hAnsi="Sylfaen" w:cs="Sylfaen"/>
          <w:b/>
          <w:sz w:val="24"/>
          <w:lang w:val="ru-RU"/>
        </w:rPr>
        <w:t>«</w:t>
      </w:r>
      <w:r w:rsidR="006F17CA" w:rsidRPr="00A42BD3">
        <w:rPr>
          <w:rFonts w:ascii="Sylfaen" w:hAnsi="Sylfaen" w:cs="Sylfaen"/>
          <w:b/>
          <w:sz w:val="24"/>
        </w:rPr>
        <w:t>Խ</w:t>
      </w:r>
      <w:r w:rsidR="006F17CA" w:rsidRPr="00A42BD3">
        <w:rPr>
          <w:rFonts w:ascii="Sylfaen" w:hAnsi="Sylfaen"/>
          <w:b/>
          <w:sz w:val="24"/>
        </w:rPr>
        <w:t>ոշտանգման</w:t>
      </w:r>
      <w:r w:rsidR="006F17CA" w:rsidRPr="00A42BD3">
        <w:rPr>
          <w:rFonts w:ascii="Sylfaen" w:hAnsi="Sylfaen"/>
          <w:b/>
          <w:sz w:val="24"/>
          <w:lang w:val="ru-RU"/>
        </w:rPr>
        <w:t xml:space="preserve"> </w:t>
      </w:r>
      <w:r w:rsidR="006F17CA" w:rsidRPr="00A42BD3">
        <w:rPr>
          <w:rFonts w:ascii="Sylfaen" w:hAnsi="Sylfaen"/>
          <w:b/>
          <w:sz w:val="24"/>
        </w:rPr>
        <w:t>և</w:t>
      </w:r>
      <w:r w:rsidR="006F17CA" w:rsidRPr="00A42BD3">
        <w:rPr>
          <w:rFonts w:ascii="Sylfaen" w:hAnsi="Sylfaen"/>
          <w:b/>
          <w:sz w:val="24"/>
          <w:lang w:val="ru-RU"/>
        </w:rPr>
        <w:t xml:space="preserve"> </w:t>
      </w:r>
      <w:r w:rsidR="006F17CA" w:rsidRPr="00A42BD3">
        <w:rPr>
          <w:rFonts w:ascii="Sylfaen" w:hAnsi="Sylfaen"/>
          <w:b/>
          <w:sz w:val="24"/>
        </w:rPr>
        <w:t>վատ</w:t>
      </w:r>
      <w:r w:rsidR="006F17CA" w:rsidRPr="00A42BD3">
        <w:rPr>
          <w:rFonts w:ascii="Sylfaen" w:hAnsi="Sylfaen"/>
          <w:b/>
          <w:sz w:val="24"/>
          <w:lang w:val="ru-RU"/>
        </w:rPr>
        <w:t xml:space="preserve"> </w:t>
      </w:r>
      <w:r w:rsidR="006F17CA" w:rsidRPr="00A42BD3">
        <w:rPr>
          <w:rFonts w:ascii="Sylfaen" w:hAnsi="Sylfaen"/>
          <w:b/>
          <w:sz w:val="24"/>
        </w:rPr>
        <w:t>վերաբերմունքի</w:t>
      </w:r>
      <w:r w:rsidR="006F17CA" w:rsidRPr="00A42BD3">
        <w:rPr>
          <w:rFonts w:ascii="Sylfaen" w:hAnsi="Sylfaen"/>
          <w:b/>
          <w:sz w:val="24"/>
          <w:lang w:val="ru-RU"/>
        </w:rPr>
        <w:t xml:space="preserve"> </w:t>
      </w:r>
      <w:r w:rsidR="006F17CA" w:rsidRPr="00A42BD3">
        <w:rPr>
          <w:rFonts w:ascii="Sylfaen" w:hAnsi="Sylfaen"/>
          <w:b/>
          <w:sz w:val="24"/>
        </w:rPr>
        <w:t>այլ</w:t>
      </w:r>
      <w:r w:rsidR="006F17CA" w:rsidRPr="00A42BD3">
        <w:rPr>
          <w:rFonts w:ascii="Sylfaen" w:hAnsi="Sylfaen"/>
          <w:b/>
          <w:sz w:val="24"/>
          <w:lang w:val="ru-RU"/>
        </w:rPr>
        <w:t xml:space="preserve"> </w:t>
      </w:r>
      <w:r w:rsidR="006F17CA" w:rsidRPr="00A42BD3">
        <w:rPr>
          <w:rFonts w:ascii="Sylfaen" w:hAnsi="Sylfaen"/>
          <w:b/>
          <w:sz w:val="24"/>
        </w:rPr>
        <w:t>դրսևորումների</w:t>
      </w:r>
      <w:r w:rsidR="006F17CA" w:rsidRPr="00A42BD3">
        <w:rPr>
          <w:rFonts w:ascii="Sylfaen" w:hAnsi="Sylfaen"/>
          <w:b/>
          <w:sz w:val="24"/>
          <w:lang w:val="ru-RU"/>
        </w:rPr>
        <w:t xml:space="preserve"> </w:t>
      </w:r>
      <w:r w:rsidR="006F17CA" w:rsidRPr="00A42BD3">
        <w:rPr>
          <w:rFonts w:ascii="Sylfaen" w:hAnsi="Sylfaen"/>
          <w:b/>
          <w:sz w:val="24"/>
        </w:rPr>
        <w:t>քրեականացման</w:t>
      </w:r>
      <w:r w:rsidR="006F17CA" w:rsidRPr="00A42BD3">
        <w:rPr>
          <w:rFonts w:ascii="Sylfaen" w:hAnsi="Sylfaen"/>
          <w:b/>
          <w:sz w:val="24"/>
          <w:lang w:val="ru-RU"/>
        </w:rPr>
        <w:t xml:space="preserve">, </w:t>
      </w:r>
      <w:r w:rsidR="006F17CA" w:rsidRPr="00A42BD3">
        <w:rPr>
          <w:rFonts w:ascii="Sylfaen" w:hAnsi="Sylfaen"/>
          <w:b/>
          <w:sz w:val="24"/>
        </w:rPr>
        <w:t>կանխման</w:t>
      </w:r>
      <w:r w:rsidR="006F17CA" w:rsidRPr="00A42BD3">
        <w:rPr>
          <w:rFonts w:ascii="Sylfaen" w:hAnsi="Sylfaen"/>
          <w:b/>
          <w:sz w:val="24"/>
          <w:lang w:val="ru-RU"/>
        </w:rPr>
        <w:t xml:space="preserve">, </w:t>
      </w:r>
      <w:r w:rsidR="006F17CA" w:rsidRPr="00A42BD3">
        <w:rPr>
          <w:rFonts w:ascii="Sylfaen" w:hAnsi="Sylfaen"/>
          <w:b/>
          <w:sz w:val="24"/>
        </w:rPr>
        <w:t>արդյունավետ</w:t>
      </w:r>
      <w:r w:rsidR="006F17CA" w:rsidRPr="00A42BD3">
        <w:rPr>
          <w:rFonts w:ascii="Sylfaen" w:hAnsi="Sylfaen"/>
          <w:b/>
          <w:sz w:val="24"/>
          <w:lang w:val="ru-RU"/>
        </w:rPr>
        <w:t xml:space="preserve"> </w:t>
      </w:r>
      <w:r w:rsidR="006F17CA" w:rsidRPr="00A42BD3">
        <w:rPr>
          <w:rFonts w:ascii="Sylfaen" w:hAnsi="Sylfaen"/>
          <w:b/>
          <w:sz w:val="24"/>
        </w:rPr>
        <w:t>քննության</w:t>
      </w:r>
      <w:r w:rsidR="006F17CA" w:rsidRPr="00A42BD3">
        <w:rPr>
          <w:rFonts w:ascii="Sylfaen" w:hAnsi="Sylfaen"/>
          <w:b/>
          <w:sz w:val="24"/>
          <w:lang w:val="ru-RU"/>
        </w:rPr>
        <w:t xml:space="preserve"> </w:t>
      </w:r>
      <w:r w:rsidR="006F17CA" w:rsidRPr="00A42BD3">
        <w:rPr>
          <w:rFonts w:ascii="Sylfaen" w:hAnsi="Sylfaen"/>
          <w:b/>
          <w:sz w:val="24"/>
        </w:rPr>
        <w:t>և</w:t>
      </w:r>
      <w:r w:rsidR="006F17CA" w:rsidRPr="00A42BD3">
        <w:rPr>
          <w:rFonts w:ascii="Sylfaen" w:hAnsi="Sylfaen"/>
          <w:b/>
          <w:sz w:val="24"/>
          <w:lang w:val="ru-RU"/>
        </w:rPr>
        <w:t xml:space="preserve"> </w:t>
      </w:r>
      <w:r w:rsidR="006F17CA" w:rsidRPr="00A42BD3">
        <w:rPr>
          <w:rFonts w:ascii="Sylfaen" w:hAnsi="Sylfaen"/>
          <w:b/>
          <w:sz w:val="24"/>
        </w:rPr>
        <w:t>հետապնդման</w:t>
      </w:r>
      <w:r w:rsidR="006F17CA" w:rsidRPr="00A42BD3">
        <w:rPr>
          <w:rFonts w:ascii="Sylfaen" w:hAnsi="Sylfaen"/>
          <w:b/>
          <w:sz w:val="24"/>
          <w:lang w:val="ru-RU"/>
        </w:rPr>
        <w:t xml:space="preserve"> </w:t>
      </w:r>
      <w:r w:rsidR="006F17CA" w:rsidRPr="00A42BD3">
        <w:rPr>
          <w:rFonts w:ascii="Sylfaen" w:hAnsi="Sylfaen"/>
          <w:b/>
          <w:sz w:val="24"/>
        </w:rPr>
        <w:t>օրենսդրական</w:t>
      </w:r>
      <w:r w:rsidR="006F17CA" w:rsidRPr="00A42BD3">
        <w:rPr>
          <w:rFonts w:ascii="Sylfaen" w:hAnsi="Sylfaen"/>
          <w:b/>
          <w:sz w:val="24"/>
          <w:lang w:val="ru-RU"/>
        </w:rPr>
        <w:t xml:space="preserve"> </w:t>
      </w:r>
      <w:r w:rsidR="006F17CA" w:rsidRPr="00A42BD3">
        <w:rPr>
          <w:rFonts w:ascii="Sylfaen" w:hAnsi="Sylfaen"/>
          <w:b/>
          <w:sz w:val="24"/>
        </w:rPr>
        <w:t>և</w:t>
      </w:r>
      <w:r w:rsidR="006F17CA" w:rsidRPr="00A42BD3">
        <w:rPr>
          <w:rFonts w:ascii="Sylfaen" w:hAnsi="Sylfaen"/>
          <w:b/>
          <w:sz w:val="24"/>
          <w:lang w:val="ru-RU"/>
        </w:rPr>
        <w:t xml:space="preserve"> </w:t>
      </w:r>
      <w:r w:rsidR="006F17CA" w:rsidRPr="00A42BD3">
        <w:rPr>
          <w:rFonts w:ascii="Sylfaen" w:hAnsi="Sylfaen"/>
          <w:b/>
          <w:sz w:val="24"/>
        </w:rPr>
        <w:t>իրավակիրառ</w:t>
      </w:r>
      <w:r w:rsidR="006F17CA" w:rsidRPr="00A42BD3">
        <w:rPr>
          <w:rFonts w:ascii="Sylfaen" w:hAnsi="Sylfaen"/>
          <w:b/>
          <w:sz w:val="24"/>
          <w:lang w:val="ru-RU"/>
        </w:rPr>
        <w:t xml:space="preserve"> </w:t>
      </w:r>
      <w:r w:rsidR="006F17CA" w:rsidRPr="00A42BD3">
        <w:rPr>
          <w:rFonts w:ascii="Sylfaen" w:hAnsi="Sylfaen"/>
          <w:b/>
          <w:sz w:val="24"/>
        </w:rPr>
        <w:t>մեխանիզմների</w:t>
      </w:r>
      <w:r w:rsidR="006F17CA" w:rsidRPr="00A42BD3">
        <w:rPr>
          <w:rFonts w:ascii="Sylfaen" w:hAnsi="Sylfaen"/>
          <w:b/>
          <w:sz w:val="24"/>
          <w:lang w:val="ru-RU"/>
        </w:rPr>
        <w:t xml:space="preserve"> </w:t>
      </w:r>
      <w:r w:rsidR="006F17CA" w:rsidRPr="00A42BD3">
        <w:rPr>
          <w:rFonts w:ascii="Sylfaen" w:hAnsi="Sylfaen"/>
          <w:b/>
          <w:sz w:val="24"/>
        </w:rPr>
        <w:t>կատարելագործում</w:t>
      </w:r>
      <w:r w:rsidR="006F17CA" w:rsidRPr="00A42BD3">
        <w:rPr>
          <w:rFonts w:ascii="Sylfaen" w:hAnsi="Sylfaen"/>
          <w:b/>
          <w:sz w:val="24"/>
          <w:lang w:val="ru-RU"/>
        </w:rPr>
        <w:t>ը»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Ծրագրի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շրջանակներում</w:t>
      </w:r>
      <w:r w:rsidRPr="00A42BD3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որի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մեկ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այլ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E74DDD">
        <w:rPr>
          <w:rFonts w:ascii="Sylfaen" w:hAnsi="Sylfaen"/>
          <w:sz w:val="24"/>
        </w:rPr>
        <w:t>բաղադրատարրը</w:t>
      </w:r>
      <w:r w:rsidR="005866C1" w:rsidRPr="005866C1">
        <w:rPr>
          <w:rFonts w:ascii="Sylfaen" w:hAnsi="Sylfaen"/>
          <w:sz w:val="24"/>
          <w:lang w:val="ru-RU"/>
        </w:rPr>
        <w:t xml:space="preserve">` </w:t>
      </w:r>
      <w:r w:rsidR="006F17CA" w:rsidRPr="00A42BD3">
        <w:rPr>
          <w:rFonts w:ascii="Sylfaen" w:hAnsi="Sylfaen"/>
          <w:sz w:val="24"/>
          <w:lang w:val="ru-RU"/>
        </w:rPr>
        <w:t>«Խոշտանգումների դեմ պայքարում անհրաժեշտ օ</w:t>
      </w:r>
      <w:r w:rsidRPr="00A42BD3">
        <w:rPr>
          <w:rFonts w:ascii="Sylfaen" w:hAnsi="Sylfaen"/>
          <w:sz w:val="24"/>
        </w:rPr>
        <w:t>րենսդրական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6F17CA" w:rsidRPr="00A42BD3">
        <w:rPr>
          <w:rFonts w:ascii="Sylfaen" w:hAnsi="Sylfaen"/>
          <w:sz w:val="24"/>
          <w:lang w:val="ru-RU"/>
        </w:rPr>
        <w:t>բարեփոխումների փաթեթ</w:t>
      </w:r>
      <w:r w:rsidR="00E74DDD">
        <w:rPr>
          <w:rFonts w:ascii="Sylfaen" w:hAnsi="Sylfaen"/>
          <w:sz w:val="24"/>
        </w:rPr>
        <w:t>ն</w:t>
      </w:r>
      <w:r w:rsidR="006F17CA" w:rsidRPr="00A42BD3">
        <w:rPr>
          <w:rFonts w:ascii="Sylfaen" w:hAnsi="Sylfaen"/>
          <w:sz w:val="24"/>
          <w:lang w:val="ru-RU"/>
        </w:rPr>
        <w:t>»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E74DDD">
        <w:rPr>
          <w:rFonts w:ascii="Sylfaen" w:hAnsi="Sylfaen"/>
          <w:sz w:val="24"/>
        </w:rPr>
        <w:t>է</w:t>
      </w:r>
      <w:r w:rsidRPr="00A42BD3">
        <w:rPr>
          <w:rFonts w:ascii="Sylfaen" w:hAnsi="Sylfaen"/>
          <w:sz w:val="24"/>
          <w:lang w:val="ru-RU"/>
        </w:rPr>
        <w:t xml:space="preserve">: </w:t>
      </w:r>
    </w:p>
    <w:p w:rsidR="00374B36" w:rsidRDefault="00374B36" w:rsidP="003E4AE4">
      <w:pPr>
        <w:pStyle w:val="ListParagraph"/>
        <w:spacing w:line="288" w:lineRule="auto"/>
        <w:ind w:left="0" w:firstLine="567"/>
        <w:jc w:val="both"/>
        <w:rPr>
          <w:rFonts w:ascii="Sylfaen" w:hAnsi="Sylfaen"/>
          <w:sz w:val="24"/>
          <w:lang w:val="ru-RU"/>
        </w:rPr>
      </w:pPr>
    </w:p>
    <w:p w:rsidR="0009731A" w:rsidRDefault="00914660">
      <w:pPr>
        <w:pStyle w:val="ListParagraph"/>
        <w:spacing w:line="288" w:lineRule="auto"/>
        <w:ind w:left="0" w:firstLine="567"/>
        <w:jc w:val="both"/>
        <w:rPr>
          <w:rFonts w:ascii="Sylfaen" w:hAnsi="Sylfaen"/>
          <w:sz w:val="24"/>
          <w:lang w:val="ru-RU"/>
        </w:rPr>
      </w:pPr>
      <w:r w:rsidRPr="00914660">
        <w:rPr>
          <w:rFonts w:ascii="Sylfaen" w:hAnsi="Sylfaen"/>
          <w:sz w:val="24"/>
          <w:lang w:val="ru-RU"/>
        </w:rPr>
        <w:t xml:space="preserve">Սույն ուղեցույցի հիմնական նպատակն է ապահովել ապացույցների օգտագործման հարցերով այնպիսի միանշանակ դատական պրակտիկա, որ բոլոր </w:t>
      </w:r>
      <w:r w:rsidR="005866C1" w:rsidRPr="005866C1">
        <w:rPr>
          <w:rFonts w:ascii="Sylfaen" w:hAnsi="Sylfaen"/>
          <w:sz w:val="24"/>
          <w:lang w:val="ru-RU"/>
        </w:rPr>
        <w:t>«</w:t>
      </w:r>
      <w:r w:rsidRPr="00914660">
        <w:rPr>
          <w:rFonts w:ascii="Sylfaen" w:hAnsi="Sylfaen"/>
          <w:sz w:val="24"/>
          <w:lang w:val="ru-RU"/>
        </w:rPr>
        <w:t>ապագա խոշտանգողներին</w:t>
      </w:r>
      <w:r w:rsidR="005866C1" w:rsidRPr="005866C1">
        <w:rPr>
          <w:rFonts w:ascii="Sylfaen" w:hAnsi="Sylfaen"/>
          <w:sz w:val="24"/>
          <w:lang w:val="ru-RU"/>
        </w:rPr>
        <w:t>»</w:t>
      </w:r>
      <w:r w:rsidRPr="00914660">
        <w:rPr>
          <w:rFonts w:ascii="Sylfaen" w:hAnsi="Sylfaen"/>
          <w:sz w:val="24"/>
          <w:lang w:val="ru-RU"/>
        </w:rPr>
        <w:t xml:space="preserve"> զերծ կպահի </w:t>
      </w:r>
      <w:r w:rsidR="00752050">
        <w:rPr>
          <w:rFonts w:ascii="Sylfaen" w:hAnsi="Sylfaen"/>
          <w:sz w:val="24"/>
          <w:lang w:val="ru-RU"/>
        </w:rPr>
        <w:t>հակաիրավական</w:t>
      </w:r>
      <w:r w:rsidR="00752050" w:rsidRPr="00914660">
        <w:rPr>
          <w:rFonts w:ascii="Sylfaen" w:hAnsi="Sylfaen"/>
          <w:sz w:val="24"/>
          <w:lang w:val="ru-RU"/>
        </w:rPr>
        <w:t xml:space="preserve"> </w:t>
      </w:r>
      <w:r w:rsidRPr="00914660">
        <w:rPr>
          <w:rFonts w:ascii="Sylfaen" w:hAnsi="Sylfaen"/>
          <w:sz w:val="24"/>
          <w:lang w:val="ru-RU"/>
        </w:rPr>
        <w:t>գործողություններից, քանի որ նրանք կգիտակցեն, որ «խոշտանգումն անիմաստ է», և որ անթույլատրելի եղանակներով ձեռք բերված ապացույցները կարող են օգտագործվեն միմիայն իրենց իսկ դեմ</w:t>
      </w:r>
      <w:r w:rsidR="005866C1" w:rsidRPr="005866C1">
        <w:rPr>
          <w:rFonts w:ascii="Sylfaen" w:hAnsi="Sylfaen"/>
          <w:sz w:val="24"/>
          <w:lang w:val="ru-RU"/>
        </w:rPr>
        <w:t>`</w:t>
      </w:r>
      <w:r w:rsidRPr="00914660">
        <w:rPr>
          <w:rFonts w:ascii="Sylfaen" w:hAnsi="Sylfaen"/>
          <w:sz w:val="24"/>
          <w:lang w:val="ru-RU"/>
        </w:rPr>
        <w:t xml:space="preserve"> քրեական վարույթի շրջանակներում:</w:t>
      </w:r>
      <w:r>
        <w:rPr>
          <w:rStyle w:val="FootnoteReference"/>
          <w:rFonts w:ascii="Sylfaen" w:hAnsi="Sylfaen"/>
          <w:sz w:val="24"/>
        </w:rPr>
        <w:footnoteReference w:id="1"/>
      </w:r>
    </w:p>
    <w:p w:rsidR="00914660" w:rsidRPr="00914660" w:rsidRDefault="00914660" w:rsidP="003E4AE4">
      <w:pPr>
        <w:ind w:firstLine="567"/>
        <w:rPr>
          <w:rFonts w:ascii="Sylfaen" w:hAnsi="Sylfaen" w:cs="Sylfaen"/>
          <w:sz w:val="24"/>
          <w:lang w:val="ru-RU"/>
        </w:rPr>
      </w:pPr>
    </w:p>
    <w:p w:rsidR="0009731A" w:rsidRDefault="00914660">
      <w:pPr>
        <w:pStyle w:val="ListParagraph"/>
        <w:spacing w:line="288" w:lineRule="auto"/>
        <w:ind w:left="0" w:firstLine="567"/>
        <w:jc w:val="both"/>
        <w:rPr>
          <w:rFonts w:ascii="Sylfaen" w:hAnsi="Sylfaen"/>
          <w:sz w:val="24"/>
          <w:lang w:val="ru-RU"/>
        </w:rPr>
      </w:pPr>
      <w:r w:rsidRPr="00D96D90">
        <w:rPr>
          <w:rFonts w:ascii="Sylfaen" w:hAnsi="Sylfaen" w:cs="Sylfaen"/>
          <w:sz w:val="24"/>
        </w:rPr>
        <w:t>Միաժամանակ</w:t>
      </w:r>
      <w:r w:rsidRPr="00914660">
        <w:rPr>
          <w:rFonts w:ascii="Sylfaen" w:hAnsi="Sylfaen"/>
          <w:sz w:val="24"/>
          <w:lang w:val="ru-RU"/>
        </w:rPr>
        <w:t xml:space="preserve">, </w:t>
      </w:r>
      <w:r w:rsidRPr="00D96D90">
        <w:rPr>
          <w:rFonts w:ascii="Sylfaen" w:hAnsi="Sylfaen"/>
          <w:sz w:val="24"/>
        </w:rPr>
        <w:t>դատավորները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պետք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է</w:t>
      </w:r>
      <w:r w:rsidRPr="00914660">
        <w:rPr>
          <w:rFonts w:ascii="Sylfaen" w:hAnsi="Sylfaen"/>
          <w:sz w:val="24"/>
          <w:lang w:val="ru-RU"/>
        </w:rPr>
        <w:t xml:space="preserve">, </w:t>
      </w:r>
      <w:r w:rsidRPr="00D96D90">
        <w:rPr>
          <w:rFonts w:ascii="Sylfaen" w:hAnsi="Sylfaen"/>
          <w:sz w:val="24"/>
        </w:rPr>
        <w:t>վատ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վերաբերմունքի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մասին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հայտարարությ</w:t>
      </w:r>
      <w:r w:rsidR="00E74DDD">
        <w:rPr>
          <w:rFonts w:ascii="Sylfaen" w:hAnsi="Sylfaen"/>
          <w:sz w:val="24"/>
        </w:rPr>
        <w:t>ուն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E74DDD">
        <w:rPr>
          <w:rFonts w:ascii="Sylfaen" w:hAnsi="Sylfaen"/>
          <w:sz w:val="24"/>
        </w:rPr>
        <w:t>ներկայացնելու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դեպքում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կամ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սեփական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նախաձեռնությամբ՝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իրենց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մոտ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այդպիսի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կասկածներ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E74DDD">
        <w:rPr>
          <w:rFonts w:ascii="Sylfaen" w:hAnsi="Sylfaen"/>
          <w:sz w:val="24"/>
        </w:rPr>
        <w:t>ծագելու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դեպքում</w:t>
      </w:r>
      <w:r w:rsidRPr="00914660">
        <w:rPr>
          <w:rFonts w:ascii="Sylfaen" w:hAnsi="Sylfaen"/>
          <w:sz w:val="24"/>
          <w:lang w:val="ru-RU"/>
        </w:rPr>
        <w:t xml:space="preserve"> (</w:t>
      </w:r>
      <w:r w:rsidRPr="00D96D90">
        <w:rPr>
          <w:rFonts w:ascii="Sylfaen" w:hAnsi="Sylfaen"/>
          <w:sz w:val="24"/>
        </w:rPr>
        <w:t>երբ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տեսանելի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են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ֆիզիկական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վնասվածքները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կամ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մեղադրյալը</w:t>
      </w:r>
      <w:r w:rsidRPr="00914660">
        <w:rPr>
          <w:rFonts w:ascii="Sylfaen" w:hAnsi="Sylfaen"/>
          <w:sz w:val="24"/>
          <w:lang w:val="ru-RU"/>
        </w:rPr>
        <w:t>/</w:t>
      </w:r>
      <w:r w:rsidRPr="00D96D90">
        <w:rPr>
          <w:rFonts w:ascii="Sylfaen" w:hAnsi="Sylfaen"/>
          <w:sz w:val="24"/>
        </w:rPr>
        <w:t>ամբաստանյալը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իր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վարքագծով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որոշումներ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lastRenderedPageBreak/>
        <w:t>կայացնելուն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և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դատողություններ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անելուն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անընդունակ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անձի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տպավորություն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E74DDD" w:rsidRPr="00D96D90">
        <w:rPr>
          <w:rFonts w:ascii="Sylfaen" w:hAnsi="Sylfaen"/>
          <w:sz w:val="24"/>
        </w:rPr>
        <w:t>է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E74DDD" w:rsidRPr="00D96D90">
        <w:rPr>
          <w:rFonts w:ascii="Sylfaen" w:hAnsi="Sylfaen"/>
          <w:sz w:val="24"/>
        </w:rPr>
        <w:t>թողնում</w:t>
      </w:r>
      <w:r w:rsidRPr="00914660">
        <w:rPr>
          <w:rFonts w:ascii="Sylfaen" w:hAnsi="Sylfaen"/>
          <w:sz w:val="24"/>
          <w:lang w:val="ru-RU"/>
        </w:rPr>
        <w:t xml:space="preserve">) </w:t>
      </w:r>
      <w:r w:rsidRPr="00D96D90">
        <w:rPr>
          <w:rFonts w:ascii="Sylfaen" w:hAnsi="Sylfaen"/>
          <w:sz w:val="24"/>
        </w:rPr>
        <w:t>ահազանգեն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համապատասխան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մարմիններին՝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նախաձեռնելով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մեղադրյալի</w:t>
      </w:r>
      <w:r w:rsidRPr="00914660">
        <w:rPr>
          <w:rFonts w:ascii="Sylfaen" w:hAnsi="Sylfaen"/>
          <w:sz w:val="24"/>
          <w:lang w:val="ru-RU"/>
        </w:rPr>
        <w:t>/</w:t>
      </w:r>
      <w:r w:rsidRPr="00D96D90">
        <w:rPr>
          <w:rFonts w:ascii="Sylfaen" w:hAnsi="Sylfaen"/>
          <w:sz w:val="24"/>
        </w:rPr>
        <w:t>ամբաստանյալի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նկատմամբ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վատ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վերաբերմունքի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կիրառման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ենթադրյալ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փաստի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քննության</w:t>
      </w:r>
      <w:r w:rsidRPr="00914660">
        <w:rPr>
          <w:rFonts w:ascii="Sylfaen" w:hAnsi="Sylfaen"/>
          <w:sz w:val="24"/>
          <w:lang w:val="ru-RU"/>
        </w:rPr>
        <w:t xml:space="preserve"> </w:t>
      </w:r>
      <w:r w:rsidRPr="00D96D90">
        <w:rPr>
          <w:rFonts w:ascii="Sylfaen" w:hAnsi="Sylfaen"/>
          <w:sz w:val="24"/>
        </w:rPr>
        <w:t>վարույթ</w:t>
      </w:r>
      <w:r w:rsidRPr="00914660">
        <w:rPr>
          <w:rFonts w:ascii="Sylfaen" w:hAnsi="Sylfaen"/>
          <w:sz w:val="24"/>
          <w:lang w:val="ru-RU"/>
        </w:rPr>
        <w:t>:</w:t>
      </w:r>
      <w:r>
        <w:rPr>
          <w:rStyle w:val="FootnoteReference"/>
          <w:rFonts w:ascii="Sylfaen" w:hAnsi="Sylfaen"/>
          <w:sz w:val="24"/>
          <w:lang w:val="ru-RU"/>
        </w:rPr>
        <w:footnoteReference w:id="2"/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Պետք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է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նշել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նաև</w:t>
      </w:r>
      <w:r w:rsidRPr="00914660">
        <w:rPr>
          <w:rFonts w:ascii="Sylfaen" w:hAnsi="Sylfaen"/>
          <w:sz w:val="24"/>
          <w:lang w:val="ru-RU"/>
        </w:rPr>
        <w:t xml:space="preserve">, </w:t>
      </w:r>
      <w:r>
        <w:rPr>
          <w:rFonts w:ascii="Sylfaen" w:hAnsi="Sylfaen"/>
          <w:sz w:val="24"/>
          <w:lang w:val="ru-RU"/>
        </w:rPr>
        <w:t>որ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ապացույցն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անթույլատրելի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ճանաչելը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դատարանին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չի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ազատում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մեղքի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վարույթ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հարուցելու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ուղղությամբ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պոզիտիվ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քայլեր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ձեռնարկելու</w:t>
      </w:r>
      <w:r w:rsidRPr="00914660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պարտականությունից</w:t>
      </w:r>
      <w:r w:rsidRPr="00914660">
        <w:rPr>
          <w:rFonts w:ascii="Sylfaen" w:hAnsi="Sylfaen"/>
          <w:sz w:val="24"/>
          <w:lang w:val="ru-RU"/>
        </w:rPr>
        <w:t>:</w:t>
      </w:r>
    </w:p>
    <w:p w:rsidR="00914660" w:rsidRDefault="00914660" w:rsidP="003E4AE4">
      <w:pPr>
        <w:pStyle w:val="ListParagraph"/>
        <w:spacing w:line="288" w:lineRule="auto"/>
        <w:ind w:left="0" w:firstLine="567"/>
        <w:jc w:val="both"/>
        <w:rPr>
          <w:rFonts w:ascii="Sylfaen" w:hAnsi="Sylfaen"/>
          <w:sz w:val="24"/>
          <w:lang w:val="ru-RU"/>
        </w:rPr>
      </w:pPr>
    </w:p>
    <w:p w:rsidR="00847AF2" w:rsidRPr="00752050" w:rsidRDefault="00A42BD3" w:rsidP="003E4AE4">
      <w:pPr>
        <w:pStyle w:val="ListParagraph"/>
        <w:spacing w:line="288" w:lineRule="auto"/>
        <w:ind w:left="0" w:firstLine="567"/>
        <w:jc w:val="both"/>
        <w:rPr>
          <w:rFonts w:ascii="Sylfaen" w:hAnsi="Sylfaen"/>
          <w:sz w:val="24"/>
          <w:lang w:val="ru-RU"/>
        </w:rPr>
      </w:pPr>
      <w:r w:rsidRPr="00A42BD3">
        <w:rPr>
          <w:rFonts w:ascii="Sylfaen" w:hAnsi="Sylfaen"/>
          <w:sz w:val="24"/>
          <w:lang w:val="ru-RU"/>
        </w:rPr>
        <w:t>Սույն ո</w:t>
      </w:r>
      <w:r w:rsidR="00374B36" w:rsidRPr="00A42BD3">
        <w:rPr>
          <w:rFonts w:ascii="Sylfaen" w:hAnsi="Sylfaen"/>
          <w:sz w:val="24"/>
        </w:rPr>
        <w:t>ւղեցույցը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բաղկացած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է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914660">
        <w:rPr>
          <w:rFonts w:ascii="Sylfaen" w:hAnsi="Sylfaen"/>
          <w:sz w:val="24"/>
          <w:lang w:val="ru-RU"/>
        </w:rPr>
        <w:t xml:space="preserve">երկու </w:t>
      </w:r>
      <w:r w:rsidR="00374B36" w:rsidRPr="00A42BD3">
        <w:rPr>
          <w:rFonts w:ascii="Sylfaen" w:hAnsi="Sylfaen"/>
          <w:sz w:val="24"/>
        </w:rPr>
        <w:t>հատվածից</w:t>
      </w:r>
      <w:r w:rsidR="00374B36" w:rsidRPr="00A42BD3">
        <w:rPr>
          <w:rFonts w:ascii="Sylfaen" w:hAnsi="Sylfaen"/>
          <w:sz w:val="24"/>
          <w:lang w:val="ru-RU"/>
        </w:rPr>
        <w:t xml:space="preserve">, </w:t>
      </w:r>
      <w:r w:rsidR="00374B36" w:rsidRPr="00A42BD3">
        <w:rPr>
          <w:rFonts w:ascii="Sylfaen" w:hAnsi="Sylfaen"/>
          <w:sz w:val="24"/>
        </w:rPr>
        <w:t>որոնցում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ուսումնասիրվում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են</w:t>
      </w:r>
      <w:r w:rsidR="005866C1" w:rsidRPr="005866C1">
        <w:rPr>
          <w:rFonts w:ascii="Sylfaen" w:hAnsi="Sylfaen"/>
          <w:sz w:val="24"/>
          <w:lang w:val="ru-RU"/>
        </w:rPr>
        <w:t>.</w:t>
      </w:r>
    </w:p>
    <w:p w:rsidR="00847AF2" w:rsidRPr="00752050" w:rsidRDefault="00A50B3C" w:rsidP="003E4AE4">
      <w:pPr>
        <w:pStyle w:val="ListParagraph"/>
        <w:spacing w:line="288" w:lineRule="auto"/>
        <w:ind w:left="0" w:firstLine="567"/>
        <w:jc w:val="both"/>
        <w:rPr>
          <w:rFonts w:ascii="Sylfaen" w:hAnsi="Sylfaen"/>
          <w:sz w:val="24"/>
          <w:lang w:val="ru-RU"/>
        </w:rPr>
      </w:pPr>
      <w:r w:rsidRPr="00752050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դատարանի</w:t>
      </w:r>
      <w:r w:rsidRPr="00752050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պարտականությունները՝</w:t>
      </w:r>
      <w:r w:rsidRPr="00752050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ապացույցների</w:t>
      </w:r>
      <w:r w:rsidRPr="00752050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թույլատրելիությունը</w:t>
      </w:r>
      <w:r w:rsidRPr="00752050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որոշելիս</w:t>
      </w:r>
      <w:r w:rsidR="00374B36" w:rsidRPr="00A42BD3">
        <w:rPr>
          <w:rFonts w:ascii="Sylfaen" w:hAnsi="Sylfaen"/>
          <w:sz w:val="24"/>
          <w:lang w:val="ru-RU"/>
        </w:rPr>
        <w:t>՝</w:t>
      </w:r>
      <w:r w:rsidRPr="00752050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  <w:lang w:val="ru-RU"/>
        </w:rPr>
        <w:t>այսպես</w:t>
      </w:r>
      <w:r w:rsidRPr="00752050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  <w:lang w:val="ru-RU"/>
        </w:rPr>
        <w:t>կոչված</w:t>
      </w:r>
      <w:r w:rsidRPr="00752050">
        <w:rPr>
          <w:rFonts w:ascii="Sylfaen" w:hAnsi="Sylfaen"/>
          <w:sz w:val="24"/>
          <w:lang w:val="ru-RU"/>
        </w:rPr>
        <w:t xml:space="preserve"> «</w:t>
      </w:r>
      <w:r w:rsidR="00374B36" w:rsidRPr="00A42BD3">
        <w:rPr>
          <w:rFonts w:ascii="Sylfaen" w:hAnsi="Sylfaen"/>
          <w:sz w:val="24"/>
        </w:rPr>
        <w:t>մայր</w:t>
      </w:r>
      <w:r w:rsidRPr="00752050">
        <w:rPr>
          <w:rFonts w:ascii="Sylfaen" w:hAnsi="Sylfaen"/>
          <w:sz w:val="24"/>
          <w:lang w:val="ru-RU"/>
        </w:rPr>
        <w:t>» (</w:t>
      </w:r>
      <w:r w:rsidR="00374B36" w:rsidRPr="00A42BD3">
        <w:rPr>
          <w:rFonts w:ascii="Sylfaen" w:hAnsi="Sylfaen"/>
          <w:sz w:val="24"/>
        </w:rPr>
        <w:t>օր</w:t>
      </w:r>
      <w:r w:rsidR="00914660">
        <w:rPr>
          <w:rFonts w:ascii="Sylfaen" w:hAnsi="Sylfaen"/>
          <w:sz w:val="24"/>
          <w:lang w:val="ru-RU"/>
        </w:rPr>
        <w:t>ինակ</w:t>
      </w:r>
      <w:r w:rsidR="00374B36" w:rsidRPr="00A42BD3">
        <w:rPr>
          <w:rFonts w:ascii="Sylfaen" w:hAnsi="Sylfaen"/>
          <w:sz w:val="24"/>
        </w:rPr>
        <w:t>՝</w:t>
      </w:r>
      <w:r w:rsidRPr="00752050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գողության</w:t>
      </w:r>
      <w:r w:rsidRPr="00752050">
        <w:rPr>
          <w:rFonts w:ascii="Sylfaen" w:hAnsi="Sylfaen"/>
          <w:sz w:val="24"/>
          <w:lang w:val="ru-RU"/>
        </w:rPr>
        <w:t xml:space="preserve">) </w:t>
      </w:r>
      <w:r w:rsidR="00A42BD3" w:rsidRPr="00A42BD3">
        <w:rPr>
          <w:rFonts w:ascii="Sylfaen" w:hAnsi="Sylfaen"/>
          <w:sz w:val="24"/>
        </w:rPr>
        <w:t>գործով</w:t>
      </w:r>
      <w:r w:rsidRPr="00752050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վարույթում</w:t>
      </w:r>
      <w:r w:rsidRPr="00752050">
        <w:rPr>
          <w:rFonts w:ascii="Sylfaen" w:hAnsi="Sylfaen"/>
          <w:sz w:val="24"/>
          <w:lang w:val="ru-RU"/>
        </w:rPr>
        <w:t xml:space="preserve">, </w:t>
      </w:r>
      <w:r w:rsidR="00374B36" w:rsidRPr="00A42BD3">
        <w:rPr>
          <w:rFonts w:ascii="Sylfaen" w:hAnsi="Sylfaen"/>
          <w:sz w:val="24"/>
        </w:rPr>
        <w:t>և</w:t>
      </w:r>
    </w:p>
    <w:p w:rsidR="00374B36" w:rsidRPr="00752050" w:rsidRDefault="00374B36" w:rsidP="003E4AE4">
      <w:pPr>
        <w:pStyle w:val="ListParagraph"/>
        <w:spacing w:line="288" w:lineRule="auto"/>
        <w:ind w:left="0" w:firstLine="567"/>
        <w:jc w:val="both"/>
        <w:rPr>
          <w:rFonts w:ascii="Sylfaen" w:hAnsi="Sylfaen"/>
          <w:sz w:val="24"/>
          <w:lang w:val="ru-RU"/>
        </w:rPr>
      </w:pPr>
      <w:r w:rsidRPr="00A42BD3">
        <w:rPr>
          <w:rFonts w:ascii="Sylfaen" w:hAnsi="Sylfaen"/>
          <w:sz w:val="24"/>
        </w:rPr>
        <w:t>ենթադրյալ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խոշտանգման</w:t>
      </w:r>
      <w:r w:rsidR="00914660">
        <w:rPr>
          <w:rStyle w:val="FootnoteReference"/>
          <w:rFonts w:ascii="Sylfaen" w:hAnsi="Sylfaen"/>
          <w:sz w:val="24"/>
        </w:rPr>
        <w:footnoteReference w:id="3"/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փաստի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="00914660">
        <w:rPr>
          <w:rFonts w:ascii="Sylfaen" w:hAnsi="Sylfaen"/>
          <w:sz w:val="24"/>
          <w:lang w:val="ru-RU"/>
        </w:rPr>
        <w:t>առթիվ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արդյունավետ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և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անկախ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քննության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իրականացումը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և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մեղավորների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հայտնաբերում</w:t>
      </w:r>
      <w:r w:rsidR="003801C6">
        <w:rPr>
          <w:rFonts w:ascii="Sylfaen" w:hAnsi="Sylfaen"/>
          <w:sz w:val="24"/>
        </w:rPr>
        <w:t>ը</w:t>
      </w:r>
      <w:r w:rsidR="005866C1" w:rsidRPr="005866C1">
        <w:rPr>
          <w:rFonts w:ascii="Sylfaen" w:hAnsi="Sylfaen"/>
          <w:sz w:val="24"/>
          <w:lang w:val="ru-RU"/>
        </w:rPr>
        <w:t>`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նրանց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նկատմամբ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զսպող</w:t>
      </w:r>
      <w:r w:rsidR="00A50B3C" w:rsidRPr="00752050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համաչափ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ու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արդյունավետ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պատիժը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սահմանելիս՝</w:t>
      </w:r>
      <w:r w:rsidR="00A50B3C" w:rsidRPr="00752050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բուն</w:t>
      </w:r>
      <w:r w:rsidR="00A50B3C" w:rsidRPr="00752050">
        <w:rPr>
          <w:rFonts w:ascii="Sylfaen" w:hAnsi="Sylfaen"/>
          <w:sz w:val="24"/>
          <w:lang w:val="ru-RU"/>
        </w:rPr>
        <w:t xml:space="preserve"> «</w:t>
      </w:r>
      <w:r w:rsidRPr="00A42BD3">
        <w:rPr>
          <w:rFonts w:ascii="Sylfaen" w:hAnsi="Sylfaen"/>
          <w:sz w:val="24"/>
        </w:rPr>
        <w:t>խոշտանգման</w:t>
      </w:r>
      <w:r w:rsidR="00A50B3C" w:rsidRPr="00752050">
        <w:rPr>
          <w:rFonts w:ascii="Sylfaen" w:hAnsi="Sylfaen"/>
          <w:sz w:val="24"/>
          <w:lang w:val="ru-RU"/>
        </w:rPr>
        <w:t xml:space="preserve">» </w:t>
      </w:r>
      <w:r w:rsidRPr="00A42BD3">
        <w:rPr>
          <w:rFonts w:ascii="Sylfaen" w:hAnsi="Sylfaen"/>
          <w:sz w:val="24"/>
        </w:rPr>
        <w:t>վարույթով</w:t>
      </w:r>
      <w:r w:rsidR="00A50B3C" w:rsidRPr="00752050">
        <w:rPr>
          <w:rFonts w:ascii="Sylfaen" w:hAnsi="Sylfaen"/>
          <w:sz w:val="24"/>
          <w:lang w:val="ru-RU"/>
        </w:rPr>
        <w:t>:</w:t>
      </w:r>
      <w:r w:rsidR="00914660">
        <w:rPr>
          <w:rStyle w:val="FootnoteReference"/>
          <w:rFonts w:ascii="Sylfaen" w:hAnsi="Sylfaen"/>
          <w:sz w:val="24"/>
          <w:lang w:val="ru-RU"/>
        </w:rPr>
        <w:footnoteReference w:id="4"/>
      </w:r>
    </w:p>
    <w:p w:rsidR="00374B36" w:rsidRPr="00752050" w:rsidRDefault="00374B36" w:rsidP="00A42BD3">
      <w:pPr>
        <w:pStyle w:val="ListParagraph"/>
        <w:spacing w:line="288" w:lineRule="auto"/>
        <w:rPr>
          <w:rFonts w:ascii="Sylfaen" w:hAnsi="Sylfaen"/>
          <w:sz w:val="24"/>
          <w:lang w:val="ru-RU"/>
        </w:rPr>
      </w:pPr>
    </w:p>
    <w:p w:rsidR="00374B36" w:rsidRPr="00752050" w:rsidRDefault="00374B36" w:rsidP="00A42BD3">
      <w:pPr>
        <w:pStyle w:val="ListParagraph"/>
        <w:spacing w:line="288" w:lineRule="auto"/>
        <w:rPr>
          <w:rFonts w:ascii="Sylfaen" w:hAnsi="Sylfaen"/>
          <w:sz w:val="24"/>
          <w:lang w:val="ru-RU"/>
        </w:rPr>
      </w:pPr>
    </w:p>
    <w:p w:rsidR="00BB7F4E" w:rsidRPr="00752050" w:rsidRDefault="00BB7F4E" w:rsidP="00A42BD3">
      <w:pPr>
        <w:pStyle w:val="ListParagraph"/>
        <w:spacing w:line="288" w:lineRule="auto"/>
        <w:rPr>
          <w:rFonts w:ascii="Sylfaen" w:hAnsi="Sylfaen"/>
          <w:sz w:val="24"/>
          <w:lang w:val="ru-RU"/>
        </w:rPr>
      </w:pPr>
    </w:p>
    <w:p w:rsidR="00374B36" w:rsidRPr="00A42BD3" w:rsidRDefault="00374B36" w:rsidP="00A42BD3">
      <w:pPr>
        <w:pStyle w:val="ListParagraph"/>
        <w:spacing w:line="288" w:lineRule="auto"/>
        <w:jc w:val="both"/>
        <w:rPr>
          <w:rFonts w:ascii="Sylfaen" w:hAnsi="Sylfaen"/>
          <w:b/>
          <w:sz w:val="24"/>
          <w:lang w:val="ru-RU"/>
        </w:rPr>
      </w:pPr>
      <w:r w:rsidRPr="00A42BD3">
        <w:rPr>
          <w:rFonts w:ascii="Sylfaen" w:hAnsi="Sylfaen"/>
          <w:b/>
          <w:sz w:val="24"/>
        </w:rPr>
        <w:t>Ա</w:t>
      </w:r>
      <w:r w:rsidRPr="00A42BD3">
        <w:rPr>
          <w:rFonts w:ascii="Sylfaen" w:hAnsi="Sylfaen"/>
          <w:b/>
          <w:sz w:val="24"/>
          <w:lang w:val="ru-RU"/>
        </w:rPr>
        <w:t xml:space="preserve">. </w:t>
      </w:r>
      <w:r w:rsidR="006F17CA" w:rsidRPr="00A42BD3">
        <w:rPr>
          <w:rFonts w:ascii="Sylfaen" w:hAnsi="Sylfaen"/>
          <w:b/>
          <w:sz w:val="24"/>
          <w:lang w:val="ru-RU"/>
        </w:rPr>
        <w:t>«</w:t>
      </w:r>
      <w:r w:rsidRPr="00A42BD3">
        <w:rPr>
          <w:rFonts w:ascii="Sylfaen" w:hAnsi="Sylfaen"/>
          <w:b/>
          <w:sz w:val="24"/>
        </w:rPr>
        <w:t>Ապացույցի</w:t>
      </w:r>
      <w:r w:rsidRPr="00A42BD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թույլատրելիության</w:t>
      </w:r>
      <w:r w:rsidRPr="00A42BD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վարույթ</w:t>
      </w:r>
      <w:r w:rsidR="006F17CA" w:rsidRPr="00A42BD3">
        <w:rPr>
          <w:rFonts w:ascii="Sylfaen" w:hAnsi="Sylfaen"/>
          <w:b/>
          <w:sz w:val="24"/>
          <w:lang w:val="ru-RU"/>
        </w:rPr>
        <w:t>»</w:t>
      </w:r>
      <w:r w:rsidRPr="00A42BD3">
        <w:rPr>
          <w:rFonts w:ascii="Sylfaen" w:hAnsi="Sylfaen"/>
          <w:b/>
          <w:sz w:val="24"/>
          <w:lang w:val="ru-RU"/>
        </w:rPr>
        <w:t xml:space="preserve">. </w:t>
      </w:r>
      <w:r w:rsidRPr="00A42BD3">
        <w:rPr>
          <w:rFonts w:ascii="Sylfaen" w:hAnsi="Sylfaen"/>
          <w:b/>
          <w:sz w:val="24"/>
        </w:rPr>
        <w:t>անթույլատրելի</w:t>
      </w:r>
      <w:r w:rsidRPr="00A42BD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ապացույցները</w:t>
      </w:r>
      <w:r w:rsidRPr="00A42BD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որևէ</w:t>
      </w:r>
      <w:r w:rsidRPr="00A42BD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կերպ</w:t>
      </w:r>
      <w:r w:rsidRPr="00A42BD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չօգտագործ</w:t>
      </w:r>
      <w:r w:rsidR="00B61126" w:rsidRPr="00A42BD3">
        <w:rPr>
          <w:rFonts w:ascii="Sylfaen" w:hAnsi="Sylfaen"/>
          <w:b/>
          <w:sz w:val="24"/>
        </w:rPr>
        <w:t>վ</w:t>
      </w:r>
      <w:r w:rsidRPr="00A42BD3">
        <w:rPr>
          <w:rFonts w:ascii="Sylfaen" w:hAnsi="Sylfaen"/>
          <w:b/>
          <w:sz w:val="24"/>
        </w:rPr>
        <w:t>ելը</w:t>
      </w:r>
      <w:r w:rsidRPr="00A42BD3">
        <w:rPr>
          <w:rFonts w:ascii="Sylfaen" w:hAnsi="Sylfaen"/>
          <w:b/>
          <w:sz w:val="24"/>
          <w:lang w:val="ru-RU"/>
        </w:rPr>
        <w:t xml:space="preserve"> </w:t>
      </w:r>
      <w:r w:rsidR="00B61126" w:rsidRPr="00A42BD3">
        <w:rPr>
          <w:rFonts w:ascii="Sylfaen" w:hAnsi="Sylfaen"/>
          <w:b/>
          <w:sz w:val="24"/>
        </w:rPr>
        <w:t>դատարանների</w:t>
      </w:r>
      <w:r w:rsidR="00B61126" w:rsidRPr="00A42BD3">
        <w:rPr>
          <w:rFonts w:ascii="Sylfaen" w:hAnsi="Sylfaen"/>
          <w:b/>
          <w:sz w:val="24"/>
          <w:lang w:val="ru-RU"/>
        </w:rPr>
        <w:t xml:space="preserve"> </w:t>
      </w:r>
      <w:r w:rsidR="00B61126" w:rsidRPr="00A42BD3">
        <w:rPr>
          <w:rFonts w:ascii="Sylfaen" w:hAnsi="Sylfaen"/>
          <w:b/>
          <w:sz w:val="24"/>
        </w:rPr>
        <w:t>կողմից</w:t>
      </w:r>
      <w:r w:rsidR="00B61126" w:rsidRPr="00A42BD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երաշխավորելու</w:t>
      </w:r>
      <w:r w:rsidRPr="00A42BD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տեսակետից</w:t>
      </w:r>
    </w:p>
    <w:p w:rsidR="00374B36" w:rsidRDefault="00374B36" w:rsidP="00A42BD3">
      <w:pPr>
        <w:pStyle w:val="ListParagraph"/>
        <w:spacing w:line="288" w:lineRule="auto"/>
        <w:rPr>
          <w:rFonts w:ascii="Sylfaen" w:hAnsi="Sylfaen"/>
          <w:sz w:val="24"/>
          <w:lang w:val="ru-RU"/>
        </w:rPr>
      </w:pPr>
    </w:p>
    <w:p w:rsidR="0009731A" w:rsidRDefault="00914660">
      <w:pPr>
        <w:pStyle w:val="ListParagraph"/>
        <w:numPr>
          <w:ilvl w:val="0"/>
          <w:numId w:val="22"/>
        </w:numPr>
        <w:spacing w:line="288" w:lineRule="auto"/>
        <w:ind w:left="567" w:hanging="567"/>
        <w:jc w:val="both"/>
        <w:rPr>
          <w:rFonts w:ascii="Sylfaen" w:hAnsi="Sylfaen"/>
          <w:b/>
          <w:sz w:val="24"/>
          <w:lang w:val="ru-RU"/>
        </w:rPr>
      </w:pPr>
      <w:r w:rsidRPr="00914660">
        <w:rPr>
          <w:rFonts w:ascii="Sylfaen" w:hAnsi="Sylfaen"/>
          <w:b/>
          <w:sz w:val="24"/>
          <w:lang w:val="ru-RU"/>
        </w:rPr>
        <w:t>Ապացույցի թույլատրելիությունը ինքնուրույն որոշելու դատարանի պարտականությունը</w:t>
      </w:r>
    </w:p>
    <w:p w:rsidR="00BB7F4E" w:rsidRDefault="00BB7F4E" w:rsidP="00BB7F4E">
      <w:pPr>
        <w:pStyle w:val="ListParagraph"/>
        <w:spacing w:line="288" w:lineRule="auto"/>
        <w:ind w:left="792"/>
        <w:rPr>
          <w:rFonts w:ascii="Sylfaen" w:hAnsi="Sylfaen"/>
          <w:b/>
          <w:sz w:val="24"/>
          <w:lang w:val="ru-RU"/>
        </w:rPr>
      </w:pPr>
    </w:p>
    <w:p w:rsidR="0009731A" w:rsidRDefault="00E47A73">
      <w:pPr>
        <w:pStyle w:val="ListParagraph"/>
        <w:numPr>
          <w:ilvl w:val="1"/>
          <w:numId w:val="22"/>
        </w:numPr>
        <w:spacing w:line="288" w:lineRule="auto"/>
        <w:ind w:left="567" w:hanging="567"/>
        <w:jc w:val="both"/>
        <w:rPr>
          <w:rFonts w:ascii="Sylfaen" w:hAnsi="Sylfaen"/>
          <w:b/>
          <w:sz w:val="24"/>
          <w:lang w:val="ru-RU"/>
        </w:rPr>
      </w:pPr>
      <w:r w:rsidRPr="00E47A73">
        <w:rPr>
          <w:rFonts w:ascii="Sylfaen" w:hAnsi="Sylfaen" w:cs="Sylfaen"/>
          <w:sz w:val="24"/>
          <w:lang w:val="ru-RU"/>
        </w:rPr>
        <w:t>Խ</w:t>
      </w:r>
      <w:r w:rsidRPr="00E47A73">
        <w:rPr>
          <w:rFonts w:ascii="Sylfaen" w:hAnsi="Sylfaen" w:cs="Sylfaen"/>
          <w:sz w:val="24"/>
        </w:rPr>
        <w:t>ոշտանգման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մասին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E47A73">
        <w:rPr>
          <w:rFonts w:ascii="Sylfaen" w:hAnsi="Sylfaen"/>
          <w:sz w:val="24"/>
        </w:rPr>
        <w:t>հետևաբար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և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ապացույցի</w:t>
      </w:r>
      <w:r w:rsidRPr="00E47A73">
        <w:rPr>
          <w:rFonts w:ascii="Sylfaen" w:hAnsi="Sylfaen"/>
          <w:sz w:val="24"/>
          <w:lang w:val="ru-RU"/>
        </w:rPr>
        <w:t xml:space="preserve"> (</w:t>
      </w:r>
      <w:r w:rsidRPr="00E47A73">
        <w:rPr>
          <w:rFonts w:ascii="Sylfaen" w:hAnsi="Sylfaen"/>
          <w:sz w:val="24"/>
        </w:rPr>
        <w:t>սովորաբար՝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վկային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կամ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ամբաստանյալին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մերկացնող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ցուցմունքի</w:t>
      </w:r>
      <w:r w:rsidRPr="00E47A73">
        <w:rPr>
          <w:rFonts w:ascii="Sylfaen" w:hAnsi="Sylfaen"/>
          <w:sz w:val="24"/>
          <w:lang w:val="ru-RU"/>
        </w:rPr>
        <w:t xml:space="preserve">) </w:t>
      </w:r>
      <w:r w:rsidRPr="00E47A73">
        <w:rPr>
          <w:rFonts w:ascii="Sylfaen" w:hAnsi="Sylfaen"/>
          <w:sz w:val="24"/>
        </w:rPr>
        <w:t>թույլատրելիության</w:t>
      </w:r>
      <w:r w:rsidRPr="00E47A73">
        <w:rPr>
          <w:rFonts w:ascii="Sylfaen" w:hAnsi="Sylfaen"/>
          <w:sz w:val="24"/>
          <w:lang w:val="ru-RU"/>
        </w:rPr>
        <w:t xml:space="preserve">` </w:t>
      </w:r>
      <w:r w:rsidRPr="00E47A73">
        <w:rPr>
          <w:rFonts w:ascii="Sylfaen" w:hAnsi="Sylfaen"/>
          <w:sz w:val="24"/>
        </w:rPr>
        <w:t>դատարանում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արված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հայտարարության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դեպքում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E47A73">
        <w:rPr>
          <w:rFonts w:ascii="Sylfaen" w:hAnsi="Sylfaen"/>
          <w:sz w:val="24"/>
        </w:rPr>
        <w:t>դատարանի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վրա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դրված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երկու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առանձին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պարտականություն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E47A73">
        <w:rPr>
          <w:rFonts w:ascii="Sylfaen" w:hAnsi="Sylfaen"/>
          <w:sz w:val="24"/>
        </w:rPr>
        <w:t>այն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է՝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լուծել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այդ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ապացույցի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թույլատրելիության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հարցը</w:t>
      </w:r>
      <w:r w:rsidR="005866C1" w:rsidRPr="005866C1">
        <w:rPr>
          <w:rFonts w:ascii="Sylfaen" w:hAnsi="Sylfaen"/>
          <w:sz w:val="24"/>
          <w:lang w:val="ru-RU"/>
        </w:rPr>
        <w:t>`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իր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իսկ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կողմից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քննվող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քրեական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գործով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և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դրա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հետ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մեկտեղ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E47A73">
        <w:rPr>
          <w:rFonts w:ascii="Sylfaen" w:hAnsi="Sylfaen"/>
          <w:sz w:val="24"/>
        </w:rPr>
        <w:t>կատարել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Կոնվենցիայի</w:t>
      </w:r>
      <w:r w:rsidRPr="00E47A73">
        <w:rPr>
          <w:rFonts w:ascii="Sylfaen" w:hAnsi="Sylfaen"/>
          <w:sz w:val="24"/>
          <w:lang w:val="ru-RU"/>
        </w:rPr>
        <w:t xml:space="preserve"> 3-</w:t>
      </w:r>
      <w:r w:rsidRPr="00E47A73">
        <w:rPr>
          <w:rFonts w:ascii="Sylfaen" w:hAnsi="Sylfaen"/>
          <w:sz w:val="24"/>
        </w:rPr>
        <w:t>րդ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հոդվածով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սահմանված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իր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պոզիտիվ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պարտավորությունը՝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դատարանում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արված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հանցագործության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մասին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փաստացի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հաղորդման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հիման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վրա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քրեական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գործ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հարուցելու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միջնորդությամբ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դիմել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դատախազությանը</w:t>
      </w:r>
      <w:r w:rsidRPr="00E47A73">
        <w:rPr>
          <w:rFonts w:ascii="Sylfaen" w:hAnsi="Sylfaen"/>
          <w:sz w:val="24"/>
          <w:lang w:val="ru-RU"/>
        </w:rPr>
        <w:t xml:space="preserve">: </w:t>
      </w:r>
      <w:r w:rsidRPr="00E47A73">
        <w:rPr>
          <w:rFonts w:ascii="Sylfaen" w:hAnsi="Sylfaen"/>
          <w:sz w:val="24"/>
        </w:rPr>
        <w:t>Առաջին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պարտականությունը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դատարանը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կատարում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ապացույցի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թույլատրելիության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մասին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սեփական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դիրքորոշումն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արտահայտելով՝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ապացույցը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անթույլատրելի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ճանաչելու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կամ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ապացույցը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ապացուցողական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նյութի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մեջ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թողնելու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միջոցով</w:t>
      </w:r>
      <w:r w:rsidRPr="00E47A73">
        <w:rPr>
          <w:rFonts w:ascii="Sylfaen" w:hAnsi="Sylfaen"/>
          <w:sz w:val="24"/>
          <w:lang w:val="ru-RU"/>
        </w:rPr>
        <w:t xml:space="preserve">: </w:t>
      </w:r>
      <w:r w:rsidRPr="00E47A73">
        <w:rPr>
          <w:rFonts w:ascii="Sylfaen" w:hAnsi="Sylfaen"/>
          <w:sz w:val="24"/>
        </w:rPr>
        <w:t>Այս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դեպքում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դատարանը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կիրառում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ավելի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="00752050">
        <w:rPr>
          <w:rFonts w:ascii="Sylfaen" w:hAnsi="Sylfaen"/>
          <w:sz w:val="24"/>
          <w:lang w:val="ru-RU"/>
        </w:rPr>
        <w:t xml:space="preserve">ցածր՝ </w:t>
      </w:r>
      <w:r w:rsidRPr="00E47A73">
        <w:rPr>
          <w:rFonts w:ascii="Sylfaen" w:hAnsi="Sylfaen"/>
          <w:sz w:val="24"/>
          <w:lang w:val="ru-RU"/>
        </w:rPr>
        <w:t>«</w:t>
      </w:r>
      <w:r w:rsidRPr="00E47A73">
        <w:rPr>
          <w:rFonts w:ascii="Sylfaen" w:hAnsi="Sylfaen"/>
          <w:sz w:val="24"/>
        </w:rPr>
        <w:t>preponderance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of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evidence</w:t>
      </w:r>
      <w:r w:rsidRPr="00E47A73">
        <w:rPr>
          <w:rFonts w:ascii="Sylfaen" w:hAnsi="Sylfaen"/>
          <w:sz w:val="24"/>
          <w:lang w:val="ru-RU"/>
        </w:rPr>
        <w:t xml:space="preserve">» (ապացույցների գերակշռության) </w:t>
      </w:r>
      <w:r w:rsidRPr="00E47A73">
        <w:rPr>
          <w:rFonts w:ascii="Sylfaen" w:hAnsi="Sylfaen"/>
          <w:sz w:val="24"/>
        </w:rPr>
        <w:t>ապացուցողական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չափորոշիչը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E47A73">
        <w:rPr>
          <w:rFonts w:ascii="Sylfaen" w:hAnsi="Sylfaen"/>
          <w:sz w:val="24"/>
        </w:rPr>
        <w:t>որի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դեպքում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դատավորը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վերջնական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գնահատական</w:t>
      </w:r>
      <w:r w:rsidR="005866C1" w:rsidRPr="005866C1">
        <w:rPr>
          <w:rFonts w:ascii="Sylfaen" w:hAnsi="Sylfaen"/>
          <w:sz w:val="24"/>
          <w:lang w:val="ru-RU"/>
        </w:rPr>
        <w:t xml:space="preserve"> (</w:t>
      </w:r>
      <w:r w:rsidR="0064490D">
        <w:rPr>
          <w:rFonts w:ascii="Sylfaen" w:hAnsi="Sylfaen"/>
          <w:sz w:val="24"/>
        </w:rPr>
        <w:t>քրեաիրավական</w:t>
      </w:r>
      <w:r w:rsidR="005866C1" w:rsidRPr="005866C1">
        <w:rPr>
          <w:rFonts w:ascii="Sylfaen" w:hAnsi="Sylfaen"/>
          <w:sz w:val="24"/>
          <w:lang w:val="ru-RU"/>
        </w:rPr>
        <w:t>)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չի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տալիս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ենթադրյալ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խոշտանգողի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64490D">
        <w:rPr>
          <w:rFonts w:ascii="Sylfaen" w:hAnsi="Sylfaen"/>
          <w:sz w:val="24"/>
        </w:rPr>
        <w:t>արարքին</w:t>
      </w:r>
      <w:r w:rsidR="005866C1" w:rsidRPr="005866C1">
        <w:rPr>
          <w:rFonts w:ascii="Sylfaen" w:hAnsi="Sylfaen"/>
          <w:sz w:val="24"/>
          <w:lang w:val="ru-RU"/>
        </w:rPr>
        <w:t xml:space="preserve">, 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քանի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որ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մեղքը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պետք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հիմնավորվի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այլ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գործի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շրջանակներում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E47A73">
        <w:rPr>
          <w:rFonts w:ascii="Sylfaen" w:hAnsi="Sylfaen"/>
          <w:sz w:val="24"/>
        </w:rPr>
        <w:t>որտեղ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ենթադրյալ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խոշտանգողը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պետք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օգտվի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անմեղության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կանխավարկածից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և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վիճակի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լինի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պաշտպանվելու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իրեն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ներկայացված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մեղադրանքից</w:t>
      </w:r>
      <w:r w:rsidRPr="00E47A73">
        <w:rPr>
          <w:rFonts w:ascii="Sylfaen" w:hAnsi="Sylfaen"/>
          <w:sz w:val="24"/>
          <w:lang w:val="ru-RU"/>
        </w:rPr>
        <w:t xml:space="preserve">: </w:t>
      </w:r>
      <w:r w:rsidRPr="00E47A73">
        <w:rPr>
          <w:rFonts w:ascii="Sylfaen" w:hAnsi="Sylfaen"/>
          <w:sz w:val="24"/>
        </w:rPr>
        <w:t>Երկրորդ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պարտականությունը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միանգամայն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առանձին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կատարվում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և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իրենից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ներկայացնում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հենց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այն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պատշաճ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ընթացակարգ</w:t>
      </w:r>
      <w:r w:rsidR="00653C2C">
        <w:rPr>
          <w:rFonts w:ascii="Sylfaen" w:hAnsi="Sylfaen"/>
          <w:sz w:val="24"/>
        </w:rPr>
        <w:t>ը</w:t>
      </w:r>
      <w:r w:rsidRPr="00E47A73">
        <w:rPr>
          <w:rFonts w:ascii="Sylfaen" w:hAnsi="Sylfaen"/>
          <w:sz w:val="24"/>
        </w:rPr>
        <w:t>՝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առանձին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վարույթ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հարուցելը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E47A73">
        <w:rPr>
          <w:rFonts w:ascii="Sylfaen" w:hAnsi="Sylfaen"/>
          <w:sz w:val="24"/>
        </w:rPr>
        <w:t>որի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շրջանակներում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և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հնարավոր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հաստատել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ենթադրյալ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խոշտանգողի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մեղքը</w:t>
      </w:r>
      <w:r w:rsidRPr="00E47A73">
        <w:rPr>
          <w:rFonts w:ascii="Sylfaen" w:hAnsi="Sylfaen"/>
          <w:sz w:val="24"/>
          <w:lang w:val="ru-RU"/>
        </w:rPr>
        <w:t xml:space="preserve">: </w:t>
      </w:r>
      <w:r w:rsidRPr="00E47A73">
        <w:rPr>
          <w:rFonts w:ascii="Sylfaen" w:hAnsi="Sylfaen"/>
          <w:sz w:val="24"/>
        </w:rPr>
        <w:t>Այդ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առանձին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վարույթում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E47A73">
        <w:rPr>
          <w:rFonts w:ascii="Sylfaen" w:hAnsi="Sylfaen"/>
          <w:sz w:val="24"/>
        </w:rPr>
        <w:t>արդեն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այլ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դատավորի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կողմից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E47A73">
        <w:rPr>
          <w:rFonts w:ascii="Sylfaen" w:hAnsi="Sylfaen"/>
          <w:sz w:val="24"/>
        </w:rPr>
        <w:t>խոշտանգման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փաստը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և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մեղքը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պետք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հաստատվի</w:t>
      </w:r>
      <w:r w:rsidR="005866C1" w:rsidRPr="005866C1">
        <w:rPr>
          <w:rFonts w:ascii="Sylfaen" w:hAnsi="Sylfaen"/>
          <w:sz w:val="24"/>
          <w:lang w:val="ru-RU"/>
        </w:rPr>
        <w:t>`</w:t>
      </w:r>
      <w:r w:rsidRPr="00E47A73">
        <w:rPr>
          <w:rFonts w:ascii="Sylfaen" w:hAnsi="Sylfaen"/>
          <w:sz w:val="24"/>
          <w:lang w:val="ru-RU"/>
        </w:rPr>
        <w:t xml:space="preserve"> «</w:t>
      </w:r>
      <w:r w:rsidRPr="00E47A73">
        <w:rPr>
          <w:rFonts w:ascii="Sylfaen" w:hAnsi="Sylfaen"/>
          <w:sz w:val="24"/>
        </w:rPr>
        <w:t>ողջամիտ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կասկածից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վեր</w:t>
      </w:r>
      <w:r w:rsidRPr="00E47A73">
        <w:rPr>
          <w:rFonts w:ascii="Sylfaen" w:hAnsi="Sylfaen"/>
          <w:sz w:val="24"/>
          <w:lang w:val="ru-RU"/>
        </w:rPr>
        <w:t>» (</w:t>
      </w:r>
      <w:r w:rsidRPr="00E47A73">
        <w:rPr>
          <w:rFonts w:ascii="Sylfaen" w:hAnsi="Sylfaen"/>
          <w:sz w:val="24"/>
        </w:rPr>
        <w:t>beyond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reasonable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doubt</w:t>
      </w:r>
      <w:r w:rsidRPr="00E47A73">
        <w:rPr>
          <w:rFonts w:ascii="Sylfaen" w:hAnsi="Sylfaen"/>
          <w:sz w:val="24"/>
          <w:lang w:val="ru-RU"/>
        </w:rPr>
        <w:t xml:space="preserve">) </w:t>
      </w:r>
      <w:r w:rsidRPr="00E47A73">
        <w:rPr>
          <w:rFonts w:ascii="Sylfaen" w:hAnsi="Sylfaen"/>
          <w:sz w:val="24"/>
        </w:rPr>
        <w:t>ապացուցողական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չափորոշիչը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E47A73">
        <w:rPr>
          <w:rFonts w:ascii="Sylfaen" w:hAnsi="Sylfaen"/>
          <w:sz w:val="24"/>
        </w:rPr>
        <w:t>բավարարելով</w:t>
      </w:r>
      <w:r w:rsidRPr="00E47A73">
        <w:rPr>
          <w:rFonts w:ascii="Sylfaen" w:hAnsi="Sylfaen"/>
          <w:sz w:val="24"/>
          <w:lang w:val="ru-RU"/>
        </w:rPr>
        <w:t xml:space="preserve">: </w:t>
      </w:r>
    </w:p>
    <w:p w:rsidR="00E47A73" w:rsidRPr="00E47A73" w:rsidRDefault="00E47A73" w:rsidP="00E47A73">
      <w:pPr>
        <w:pStyle w:val="ListParagraph"/>
        <w:spacing w:line="288" w:lineRule="auto"/>
        <w:ind w:left="792"/>
        <w:rPr>
          <w:rFonts w:ascii="Sylfaen" w:hAnsi="Sylfaen"/>
          <w:b/>
          <w:sz w:val="24"/>
          <w:lang w:val="ru-RU"/>
        </w:rPr>
      </w:pPr>
    </w:p>
    <w:p w:rsidR="0009731A" w:rsidRDefault="00914660">
      <w:pPr>
        <w:pStyle w:val="ListParagraph"/>
        <w:numPr>
          <w:ilvl w:val="1"/>
          <w:numId w:val="22"/>
        </w:numPr>
        <w:spacing w:line="288" w:lineRule="auto"/>
        <w:ind w:left="567" w:hanging="567"/>
        <w:jc w:val="both"/>
        <w:rPr>
          <w:rFonts w:ascii="Sylfaen" w:hAnsi="Sylfaen"/>
          <w:b/>
          <w:sz w:val="24"/>
          <w:lang w:val="ru-RU"/>
        </w:rPr>
      </w:pPr>
      <w:r w:rsidRPr="00BB7F4E">
        <w:rPr>
          <w:rFonts w:ascii="Sylfaen" w:hAnsi="Sylfaen" w:cs="Sylfaen"/>
          <w:sz w:val="24"/>
        </w:rPr>
        <w:t>Ինչ</w:t>
      </w:r>
      <w:r w:rsidRPr="00BB7F4E">
        <w:rPr>
          <w:rFonts w:ascii="Sylfaen" w:hAnsi="Sylfaen"/>
          <w:sz w:val="24"/>
          <w:lang w:val="ru-RU"/>
        </w:rPr>
        <w:t>պե</w:t>
      </w:r>
      <w:r w:rsidR="00374B36" w:rsidRPr="00BB7F4E">
        <w:rPr>
          <w:rFonts w:ascii="Sylfaen" w:hAnsi="Sylfaen"/>
          <w:sz w:val="24"/>
        </w:rPr>
        <w:t>՞</w:t>
      </w:r>
      <w:r w:rsidRPr="00BB7F4E">
        <w:rPr>
          <w:rFonts w:ascii="Sylfaen" w:hAnsi="Sylfaen"/>
          <w:sz w:val="24"/>
          <w:lang w:val="ru-RU"/>
        </w:rPr>
        <w:t>ս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են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653C2C" w:rsidRPr="00BB7F4E">
        <w:rPr>
          <w:rFonts w:ascii="Sylfaen" w:hAnsi="Sylfaen"/>
          <w:sz w:val="24"/>
        </w:rPr>
        <w:t>միմյանց</w:t>
      </w:r>
      <w:r w:rsidR="00653C2C" w:rsidRPr="00BB7F4E">
        <w:rPr>
          <w:rFonts w:ascii="Sylfaen" w:hAnsi="Sylfaen"/>
          <w:sz w:val="24"/>
          <w:lang w:val="ru-RU"/>
        </w:rPr>
        <w:t xml:space="preserve"> </w:t>
      </w:r>
      <w:r w:rsidR="00653C2C" w:rsidRPr="00BB7F4E">
        <w:rPr>
          <w:rFonts w:ascii="Sylfaen" w:hAnsi="Sylfaen"/>
          <w:sz w:val="24"/>
        </w:rPr>
        <w:t>հետ</w:t>
      </w:r>
      <w:r w:rsidR="00653C2C">
        <w:rPr>
          <w:rFonts w:ascii="Sylfaen" w:hAnsi="Sylfaen"/>
          <w:sz w:val="24"/>
          <w:lang w:val="ru-RU"/>
        </w:rPr>
        <w:t xml:space="preserve"> </w:t>
      </w:r>
      <w:r w:rsidR="00653C2C" w:rsidRPr="00BB7F4E">
        <w:rPr>
          <w:rFonts w:ascii="Sylfaen" w:hAnsi="Sylfaen"/>
          <w:sz w:val="24"/>
        </w:rPr>
        <w:t>կապակցված</w:t>
      </w:r>
      <w:r w:rsidR="005866C1" w:rsidRPr="005866C1">
        <w:rPr>
          <w:rFonts w:ascii="Sylfaen" w:hAnsi="Sylfaen"/>
          <w:sz w:val="24"/>
          <w:lang w:val="ru-RU"/>
        </w:rPr>
        <w:t>`</w:t>
      </w:r>
      <w:r w:rsidR="00653C2C">
        <w:rPr>
          <w:rFonts w:ascii="Sylfaen" w:hAnsi="Sylfaen"/>
          <w:sz w:val="24"/>
          <w:lang w:val="ru-RU"/>
        </w:rPr>
        <w:t xml:space="preserve"> </w:t>
      </w:r>
      <w:r w:rsidR="004E5BBE">
        <w:rPr>
          <w:rFonts w:ascii="Sylfaen" w:hAnsi="Sylfaen"/>
          <w:sz w:val="24"/>
          <w:lang w:val="ru-RU"/>
        </w:rPr>
        <w:t>«</w:t>
      </w:r>
      <w:r w:rsidRPr="00BB7F4E">
        <w:rPr>
          <w:rFonts w:ascii="Sylfaen" w:hAnsi="Sylfaen"/>
          <w:sz w:val="24"/>
          <w:lang w:val="ru-RU"/>
        </w:rPr>
        <w:t>ապացույցի թույլատրելիության հարցի լուծման</w:t>
      </w:r>
      <w:r w:rsidR="004E5BBE">
        <w:rPr>
          <w:rFonts w:ascii="Sylfaen" w:hAnsi="Sylfaen"/>
          <w:sz w:val="24"/>
          <w:lang w:val="ru-RU"/>
        </w:rPr>
        <w:t>»</w:t>
      </w:r>
      <w:r w:rsidRPr="00BB7F4E">
        <w:rPr>
          <w:rFonts w:ascii="Sylfaen" w:hAnsi="Sylfaen"/>
          <w:sz w:val="24"/>
          <w:lang w:val="ru-RU"/>
        </w:rPr>
        <w:t xml:space="preserve"> և </w:t>
      </w:r>
      <w:r w:rsidR="004E5BBE">
        <w:rPr>
          <w:rFonts w:ascii="Sylfaen" w:hAnsi="Sylfaen"/>
          <w:sz w:val="24"/>
          <w:lang w:val="ru-RU"/>
        </w:rPr>
        <w:t>«</w:t>
      </w:r>
      <w:r w:rsidRPr="00BB7F4E">
        <w:rPr>
          <w:rFonts w:ascii="Sylfaen" w:hAnsi="Sylfaen"/>
          <w:sz w:val="24"/>
          <w:lang w:val="ru-RU"/>
        </w:rPr>
        <w:t>այն ձեռք բերած անձի մեղքի վարույթի</w:t>
      </w:r>
      <w:r w:rsidR="004E5BBE">
        <w:rPr>
          <w:rFonts w:ascii="Sylfaen" w:hAnsi="Sylfaen"/>
          <w:sz w:val="24"/>
          <w:lang w:val="ru-RU"/>
        </w:rPr>
        <w:t>»</w:t>
      </w:r>
      <w:r w:rsidRPr="00BB7F4E">
        <w:rPr>
          <w:rFonts w:ascii="Sylfaen" w:hAnsi="Sylfaen"/>
          <w:sz w:val="24"/>
          <w:lang w:val="ru-RU"/>
        </w:rPr>
        <w:t xml:space="preserve"> խնդիրները</w:t>
      </w:r>
      <w:r w:rsidR="00374B36" w:rsidRPr="00BB7F4E">
        <w:rPr>
          <w:rFonts w:ascii="Sylfaen" w:hAnsi="Sylfaen"/>
          <w:sz w:val="24"/>
          <w:lang w:val="ru-RU"/>
        </w:rPr>
        <w:t xml:space="preserve">: </w:t>
      </w:r>
      <w:r w:rsidR="00374B36" w:rsidRPr="00BB7F4E">
        <w:rPr>
          <w:rFonts w:ascii="Sylfaen" w:hAnsi="Sylfaen"/>
          <w:sz w:val="24"/>
        </w:rPr>
        <w:t>Պրակտիկայի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ուսումնասիրությունը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ցույց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է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տալիս</w:t>
      </w:r>
      <w:r w:rsidR="00374B36" w:rsidRPr="00BB7F4E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որ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խոշտանգման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զոհերը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հրաժարվում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են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որևէ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կերպ՝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առնվազն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սկզբնական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փուլում</w:t>
      </w:r>
      <w:r w:rsidR="00374B36" w:rsidRPr="00BB7F4E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աջակցել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իրենց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նկատմամբ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կատարված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հանցագործության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բացահայտմանն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ու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մեղավորների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հայտնաբերմանը</w:t>
      </w:r>
      <w:r w:rsidR="00374B36" w:rsidRPr="00BB7F4E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քանի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որ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որևէ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հույս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չեն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տածում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առ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այն</w:t>
      </w:r>
      <w:r w:rsidR="00374B36" w:rsidRPr="00BB7F4E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որ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իրենց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նկատմամբ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գործադրված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խոշտանգման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արդյունքում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ձեռք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բերված</w:t>
      </w:r>
      <w:r w:rsidR="00A42BD3" w:rsidRPr="00BB7F4E">
        <w:rPr>
          <w:rFonts w:ascii="Sylfaen" w:hAnsi="Sylfaen"/>
          <w:sz w:val="24"/>
          <w:lang w:val="ru-RU"/>
        </w:rPr>
        <w:t xml:space="preserve"> ապացույցները հետագայում չեն օգտագործվի իրենց դեմ</w:t>
      </w:r>
      <w:r w:rsidR="00374B36" w:rsidRPr="00BB7F4E">
        <w:rPr>
          <w:rFonts w:ascii="Sylfaen" w:hAnsi="Sylfaen"/>
          <w:sz w:val="24"/>
          <w:lang w:val="ru-RU"/>
        </w:rPr>
        <w:t xml:space="preserve">: </w:t>
      </w:r>
      <w:r w:rsidR="00DC000E" w:rsidRPr="00BB7F4E">
        <w:rPr>
          <w:rFonts w:ascii="Sylfaen" w:hAnsi="Sylfaen"/>
          <w:sz w:val="24"/>
        </w:rPr>
        <w:t>Նրանց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հույսը</w:t>
      </w:r>
      <w:r w:rsidR="005866C1" w:rsidRPr="005866C1">
        <w:rPr>
          <w:rFonts w:ascii="Sylfaen" w:hAnsi="Sylfaen"/>
          <w:sz w:val="24"/>
          <w:lang w:val="ru-RU"/>
        </w:rPr>
        <w:t>,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հիմնականում</w:t>
      </w:r>
      <w:r w:rsidR="005866C1" w:rsidRPr="005866C1">
        <w:rPr>
          <w:rFonts w:ascii="Sylfaen" w:hAnsi="Sylfaen"/>
          <w:sz w:val="24"/>
          <w:lang w:val="ru-RU"/>
        </w:rPr>
        <w:t>,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6F17CA" w:rsidRPr="00BB7F4E">
        <w:rPr>
          <w:rFonts w:ascii="Sylfaen" w:hAnsi="Sylfaen"/>
          <w:sz w:val="24"/>
          <w:lang w:val="ru-RU"/>
        </w:rPr>
        <w:t>«</w:t>
      </w:r>
      <w:r w:rsidR="00DC000E" w:rsidRPr="00BB7F4E">
        <w:rPr>
          <w:rFonts w:ascii="Sylfaen" w:hAnsi="Sylfaen"/>
          <w:sz w:val="24"/>
        </w:rPr>
        <w:t>մեղմ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վերաբերմունքի</w:t>
      </w:r>
      <w:r w:rsidR="006F17CA" w:rsidRPr="00BB7F4E">
        <w:rPr>
          <w:rFonts w:ascii="Sylfaen" w:hAnsi="Sylfaen"/>
          <w:sz w:val="24"/>
          <w:lang w:val="ru-RU"/>
        </w:rPr>
        <w:t>»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արժանանալն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է</w:t>
      </w:r>
      <w:r w:rsidR="00DC000E" w:rsidRPr="00BB7F4E">
        <w:rPr>
          <w:rFonts w:ascii="Sylfaen" w:hAnsi="Sylfaen"/>
          <w:sz w:val="24"/>
          <w:lang w:val="ru-RU"/>
        </w:rPr>
        <w:t xml:space="preserve">: </w:t>
      </w:r>
      <w:r w:rsidR="00DC000E" w:rsidRPr="00BB7F4E">
        <w:rPr>
          <w:rFonts w:ascii="Sylfaen" w:hAnsi="Sylfaen"/>
          <w:sz w:val="24"/>
        </w:rPr>
        <w:t>Խոշտանգման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զոհից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նրանք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հաճախ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lastRenderedPageBreak/>
        <w:t>վերածվում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են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իրենց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իսկ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նկատմամբ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կատարված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հոգեբանական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կամ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ֆիզիկական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խոշտանգումը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պարտակողների</w:t>
      </w:r>
      <w:r w:rsidR="00DC000E" w:rsidRPr="00BB7F4E">
        <w:rPr>
          <w:rFonts w:ascii="Sylfaen" w:hAnsi="Sylfaen"/>
          <w:sz w:val="24"/>
          <w:lang w:val="ru-RU"/>
        </w:rPr>
        <w:t xml:space="preserve">, </w:t>
      </w:r>
      <w:r w:rsidR="00DC000E" w:rsidRPr="00BB7F4E">
        <w:rPr>
          <w:rFonts w:ascii="Sylfaen" w:hAnsi="Sylfaen"/>
          <w:sz w:val="24"/>
        </w:rPr>
        <w:t>կարևոր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վկաներից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A42BD3" w:rsidRPr="00BB7F4E">
        <w:rPr>
          <w:rFonts w:ascii="Sylfaen" w:hAnsi="Sylfaen"/>
          <w:sz w:val="24"/>
          <w:lang w:val="ru-RU"/>
        </w:rPr>
        <w:t>վերածվում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653C2C">
        <w:rPr>
          <w:rFonts w:ascii="Sylfaen" w:hAnsi="Sylfaen"/>
          <w:sz w:val="24"/>
        </w:rPr>
        <w:t>են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6F17CA" w:rsidRPr="00BB7F4E">
        <w:rPr>
          <w:rFonts w:ascii="Sylfaen" w:hAnsi="Sylfaen"/>
          <w:sz w:val="24"/>
          <w:lang w:val="ru-RU"/>
        </w:rPr>
        <w:t>«</w:t>
      </w:r>
      <w:r w:rsidR="00DC000E" w:rsidRPr="00BB7F4E">
        <w:rPr>
          <w:rFonts w:ascii="Sylfaen" w:hAnsi="Sylfaen"/>
          <w:sz w:val="24"/>
        </w:rPr>
        <w:t>լռության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դավադրության</w:t>
      </w:r>
      <w:r w:rsidR="006F17CA" w:rsidRPr="00BB7F4E">
        <w:rPr>
          <w:rFonts w:ascii="Sylfaen" w:hAnsi="Sylfaen"/>
          <w:sz w:val="24"/>
          <w:lang w:val="ru-RU"/>
        </w:rPr>
        <w:t>»</w:t>
      </w:r>
      <w:r w:rsidR="005866C1" w:rsidRPr="005866C1">
        <w:rPr>
          <w:rFonts w:ascii="Sylfaen" w:hAnsi="Sylfaen"/>
          <w:sz w:val="24"/>
          <w:lang w:val="ru-RU"/>
        </w:rPr>
        <w:t>`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A42BD3" w:rsidRPr="00BB7F4E">
        <w:rPr>
          <w:rFonts w:ascii="Sylfaen" w:hAnsi="Sylfaen"/>
          <w:sz w:val="24"/>
          <w:lang w:val="ru-RU"/>
        </w:rPr>
        <w:t>նույնքան կարևոր</w:t>
      </w:r>
      <w:r w:rsidR="005866C1" w:rsidRPr="005866C1">
        <w:rPr>
          <w:rFonts w:ascii="Sylfaen" w:hAnsi="Sylfaen"/>
          <w:sz w:val="24"/>
          <w:lang w:val="ru-RU"/>
        </w:rPr>
        <w:t>,</w:t>
      </w:r>
      <w:r w:rsidR="00A42BD3" w:rsidRPr="00BB7F4E">
        <w:rPr>
          <w:rFonts w:ascii="Sylfaen" w:hAnsi="Sylfaen"/>
          <w:sz w:val="24"/>
          <w:lang w:val="ru-RU"/>
        </w:rPr>
        <w:t xml:space="preserve"> </w:t>
      </w:r>
      <w:r w:rsidR="00752050">
        <w:rPr>
          <w:rFonts w:ascii="Sylfaen" w:hAnsi="Sylfaen"/>
          <w:sz w:val="24"/>
          <w:lang w:val="ru-RU"/>
        </w:rPr>
        <w:t>դերակատարների</w:t>
      </w:r>
      <w:r w:rsidR="00DC000E" w:rsidRPr="00BB7F4E">
        <w:rPr>
          <w:rFonts w:ascii="Sylfaen" w:hAnsi="Sylfaen"/>
          <w:sz w:val="24"/>
          <w:lang w:val="ru-RU"/>
        </w:rPr>
        <w:t xml:space="preserve">: </w:t>
      </w:r>
      <w:r w:rsidR="00DC000E" w:rsidRPr="00BB7F4E">
        <w:rPr>
          <w:rFonts w:ascii="Sylfaen" w:hAnsi="Sylfaen"/>
          <w:sz w:val="24"/>
        </w:rPr>
        <w:t>Հենց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այս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պատճառով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էլ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ապացույցների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թույլատրելիության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խնդիր</w:t>
      </w:r>
      <w:r w:rsidR="00653C2C">
        <w:rPr>
          <w:rFonts w:ascii="Sylfaen" w:hAnsi="Sylfaen"/>
          <w:sz w:val="24"/>
        </w:rPr>
        <w:t>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ուղղակիորեն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կապվում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է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653C2C" w:rsidRPr="00BB7F4E">
        <w:rPr>
          <w:rFonts w:ascii="Sylfaen" w:hAnsi="Sylfaen"/>
          <w:sz w:val="24"/>
        </w:rPr>
        <w:t>պետության</w:t>
      </w:r>
      <w:r w:rsidR="005866C1" w:rsidRPr="005866C1">
        <w:rPr>
          <w:rFonts w:ascii="Sylfaen" w:hAnsi="Sylfaen"/>
          <w:sz w:val="24"/>
          <w:lang w:val="ru-RU"/>
        </w:rPr>
        <w:t xml:space="preserve">` </w:t>
      </w:r>
      <w:r w:rsidR="00DC000E" w:rsidRPr="00BB7F4E">
        <w:rPr>
          <w:rFonts w:ascii="Sylfaen" w:hAnsi="Sylfaen"/>
          <w:sz w:val="24"/>
        </w:rPr>
        <w:t>խո</w:t>
      </w:r>
      <w:r w:rsidR="00840780" w:rsidRPr="00BB7F4E">
        <w:rPr>
          <w:rFonts w:ascii="Sylfaen" w:hAnsi="Sylfaen"/>
          <w:sz w:val="24"/>
          <w:lang w:val="ru-RU"/>
        </w:rPr>
        <w:t>շ</w:t>
      </w:r>
      <w:r w:rsidR="00DC000E" w:rsidRPr="00BB7F4E">
        <w:rPr>
          <w:rFonts w:ascii="Sylfaen" w:hAnsi="Sylfaen"/>
          <w:sz w:val="24"/>
        </w:rPr>
        <w:t>տանգումների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840780" w:rsidRPr="00BB7F4E">
        <w:rPr>
          <w:rFonts w:ascii="Sylfaen" w:hAnsi="Sylfaen"/>
          <w:sz w:val="24"/>
        </w:rPr>
        <w:t>ենթադր</w:t>
      </w:r>
      <w:r w:rsidR="00DC000E" w:rsidRPr="00BB7F4E">
        <w:rPr>
          <w:rFonts w:ascii="Sylfaen" w:hAnsi="Sylfaen"/>
          <w:sz w:val="24"/>
        </w:rPr>
        <w:t>յալ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փաստ</w:t>
      </w:r>
      <w:r w:rsidR="00653C2C">
        <w:rPr>
          <w:rFonts w:ascii="Sylfaen" w:hAnsi="Sylfaen"/>
          <w:sz w:val="24"/>
        </w:rPr>
        <w:t>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արդյունավետորեն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քննելու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և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մեղավորներին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հայտնաբերելու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ու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պատժելու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պոզիտիվ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պարտավորության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հետ</w:t>
      </w:r>
      <w:r w:rsidR="00DC000E" w:rsidRPr="00BB7F4E">
        <w:rPr>
          <w:rFonts w:ascii="Sylfaen" w:hAnsi="Sylfaen"/>
          <w:sz w:val="24"/>
          <w:lang w:val="ru-RU"/>
        </w:rPr>
        <w:t xml:space="preserve">: </w:t>
      </w:r>
      <w:r w:rsidR="00DC000E" w:rsidRPr="00BB7F4E">
        <w:rPr>
          <w:rFonts w:ascii="Sylfaen" w:hAnsi="Sylfaen"/>
          <w:sz w:val="24"/>
        </w:rPr>
        <w:t>Մ</w:t>
      </w:r>
      <w:r w:rsidR="00374B36" w:rsidRPr="00BB7F4E">
        <w:rPr>
          <w:rFonts w:ascii="Sylfaen" w:hAnsi="Sylfaen"/>
          <w:sz w:val="24"/>
        </w:rPr>
        <w:t>իջազգային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չափորոշիչների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պահանջ</w:t>
      </w:r>
      <w:r w:rsidR="00653C2C">
        <w:rPr>
          <w:rFonts w:ascii="Sylfaen" w:hAnsi="Sylfaen"/>
          <w:sz w:val="24"/>
        </w:rPr>
        <w:t>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այս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հարցոում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առավել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քան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հստակ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է</w:t>
      </w:r>
      <w:r w:rsidR="00374B36" w:rsidRPr="00BB7F4E">
        <w:rPr>
          <w:rFonts w:ascii="Sylfaen" w:hAnsi="Sylfaen"/>
          <w:sz w:val="24"/>
          <w:lang w:val="ru-RU"/>
        </w:rPr>
        <w:t xml:space="preserve">. </w:t>
      </w:r>
      <w:r w:rsidR="00374B36" w:rsidRPr="00BB7F4E">
        <w:rPr>
          <w:rFonts w:ascii="Sylfaen" w:hAnsi="Sylfaen"/>
          <w:sz w:val="24"/>
        </w:rPr>
        <w:t>խոշտանգման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արդյունքները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կարող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են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որպես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ապացույց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օգտագործվել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միայն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խոշտանգողների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դեմ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վարույթում</w:t>
      </w:r>
      <w:r w:rsidR="007B2CA7" w:rsidRPr="00BB7F4E">
        <w:rPr>
          <w:rFonts w:ascii="Sylfaen" w:hAnsi="Sylfaen"/>
          <w:sz w:val="24"/>
          <w:lang w:val="ru-RU"/>
        </w:rPr>
        <w:t>:</w:t>
      </w:r>
      <w:r w:rsidR="007B2CA7" w:rsidRPr="00A42BD3">
        <w:rPr>
          <w:rStyle w:val="FootnoteReference"/>
          <w:rFonts w:ascii="Sylfaen" w:hAnsi="Sylfaen"/>
          <w:sz w:val="24"/>
        </w:rPr>
        <w:footnoteReference w:id="5"/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Իսկ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ինչ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վերաբերում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է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ենթադրյալ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խոշտանգման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զոհի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վարքագծին</w:t>
      </w:r>
      <w:r w:rsidR="00DC000E" w:rsidRPr="00BB7F4E">
        <w:rPr>
          <w:rFonts w:ascii="Sylfaen" w:hAnsi="Sylfaen"/>
          <w:sz w:val="24"/>
          <w:lang w:val="ru-RU"/>
        </w:rPr>
        <w:t xml:space="preserve">, </w:t>
      </w:r>
      <w:r w:rsidR="00DC000E" w:rsidRPr="00BB7F4E">
        <w:rPr>
          <w:rFonts w:ascii="Sylfaen" w:hAnsi="Sylfaen"/>
          <w:sz w:val="24"/>
        </w:rPr>
        <w:t>օրինակ՝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բժշկական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զննության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արդյունքների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և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անձի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տված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ցուցմունքների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անհամապատասխանությ</w:t>
      </w:r>
      <w:r w:rsidR="00653C2C">
        <w:rPr>
          <w:rFonts w:ascii="Sylfaen" w:hAnsi="Sylfaen"/>
          <w:sz w:val="24"/>
        </w:rPr>
        <w:t>ու</w:t>
      </w:r>
      <w:r w:rsidR="00DC000E" w:rsidRPr="00BB7F4E">
        <w:rPr>
          <w:rFonts w:ascii="Sylfaen" w:hAnsi="Sylfaen"/>
          <w:sz w:val="24"/>
        </w:rPr>
        <w:t>նը</w:t>
      </w:r>
      <w:r w:rsidR="00DC000E" w:rsidRPr="00BB7F4E">
        <w:rPr>
          <w:rFonts w:ascii="Sylfaen" w:hAnsi="Sylfaen"/>
          <w:sz w:val="24"/>
          <w:lang w:val="ru-RU"/>
        </w:rPr>
        <w:t xml:space="preserve">, </w:t>
      </w:r>
      <w:r w:rsidR="00DC000E" w:rsidRPr="00BB7F4E">
        <w:rPr>
          <w:rFonts w:ascii="Sylfaen" w:hAnsi="Sylfaen"/>
          <w:sz w:val="24"/>
        </w:rPr>
        <w:t>ապա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դա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պետք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է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օգտագործ</w:t>
      </w:r>
      <w:r w:rsidR="00A42BD3" w:rsidRPr="00BB7F4E">
        <w:rPr>
          <w:rFonts w:ascii="Sylfaen" w:hAnsi="Sylfaen"/>
          <w:sz w:val="24"/>
          <w:lang w:val="ru-RU"/>
        </w:rPr>
        <w:t>վ</w:t>
      </w:r>
      <w:r w:rsidR="00DC000E" w:rsidRPr="00BB7F4E">
        <w:rPr>
          <w:rFonts w:ascii="Sylfaen" w:hAnsi="Sylfaen"/>
          <w:sz w:val="24"/>
        </w:rPr>
        <w:t>ի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որպես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անուղղակի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ապացույց</w:t>
      </w:r>
      <w:r w:rsidR="00DC000E" w:rsidRPr="00BB7F4E">
        <w:rPr>
          <w:rFonts w:ascii="Sylfaen" w:hAnsi="Sylfaen"/>
          <w:sz w:val="24"/>
          <w:lang w:val="ru-RU"/>
        </w:rPr>
        <w:t xml:space="preserve"> (</w:t>
      </w:r>
      <w:r w:rsidR="00DC000E" w:rsidRPr="00BB7F4E">
        <w:rPr>
          <w:rFonts w:ascii="Sylfaen" w:hAnsi="Sylfaen"/>
          <w:sz w:val="24"/>
        </w:rPr>
        <w:t>ինչի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մասին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խոսվում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է</w:t>
      </w:r>
      <w:r w:rsidR="00DC000E" w:rsidRPr="00BB7F4E">
        <w:rPr>
          <w:rFonts w:ascii="Sylfaen" w:hAnsi="Sylfaen"/>
          <w:sz w:val="24"/>
          <w:lang w:val="ru-RU"/>
        </w:rPr>
        <w:t xml:space="preserve"> </w:t>
      </w:r>
      <w:r w:rsidR="00DC000E" w:rsidRPr="00BB7F4E">
        <w:rPr>
          <w:rFonts w:ascii="Sylfaen" w:hAnsi="Sylfaen"/>
          <w:sz w:val="24"/>
        </w:rPr>
        <w:t>ստորև</w:t>
      </w:r>
      <w:r w:rsidR="00DC000E" w:rsidRPr="00BB7F4E">
        <w:rPr>
          <w:rFonts w:ascii="Sylfaen" w:hAnsi="Sylfaen"/>
          <w:sz w:val="24"/>
          <w:lang w:val="ru-RU"/>
        </w:rPr>
        <w:t xml:space="preserve">): </w:t>
      </w:r>
    </w:p>
    <w:p w:rsidR="00A42BD3" w:rsidRDefault="00A42BD3" w:rsidP="00A42BD3">
      <w:pPr>
        <w:pStyle w:val="ListParagraph"/>
        <w:spacing w:line="288" w:lineRule="auto"/>
        <w:ind w:firstLine="696"/>
        <w:jc w:val="both"/>
        <w:rPr>
          <w:rFonts w:ascii="Sylfaen" w:hAnsi="Sylfaen"/>
          <w:sz w:val="24"/>
          <w:lang w:val="ru-RU"/>
        </w:rPr>
      </w:pPr>
    </w:p>
    <w:p w:rsidR="0009731A" w:rsidRPr="00993B9B" w:rsidRDefault="00840780">
      <w:pPr>
        <w:pStyle w:val="ListParagraph"/>
        <w:numPr>
          <w:ilvl w:val="1"/>
          <w:numId w:val="22"/>
        </w:numPr>
        <w:spacing w:line="288" w:lineRule="auto"/>
        <w:ind w:left="567" w:hanging="567"/>
        <w:jc w:val="both"/>
        <w:rPr>
          <w:rFonts w:ascii="Sylfaen" w:hAnsi="Sylfaen"/>
          <w:sz w:val="24"/>
          <w:highlight w:val="yellow"/>
          <w:lang w:val="ru-RU"/>
        </w:rPr>
      </w:pPr>
      <w:r w:rsidRPr="00993B9B">
        <w:rPr>
          <w:rFonts w:ascii="Sylfaen" w:hAnsi="Sylfaen"/>
          <w:sz w:val="24"/>
          <w:highlight w:val="yellow"/>
          <w:lang w:val="ru-RU"/>
        </w:rPr>
        <w:t>Մի կողմից՝ խ</w:t>
      </w:r>
      <w:r w:rsidR="00A42BD3" w:rsidRPr="00993B9B">
        <w:rPr>
          <w:rFonts w:ascii="Sylfaen" w:hAnsi="Sylfaen"/>
          <w:sz w:val="24"/>
          <w:highlight w:val="yellow"/>
          <w:lang w:val="ru-RU"/>
        </w:rPr>
        <w:t>ոշտանգմամբ ձեռք բերվող ապացույցների թույլատրելիության</w:t>
      </w:r>
      <w:r w:rsidR="005866C1" w:rsidRPr="00993B9B">
        <w:rPr>
          <w:rFonts w:ascii="Sylfaen" w:hAnsi="Sylfaen"/>
          <w:sz w:val="24"/>
          <w:highlight w:val="yellow"/>
          <w:lang w:val="ru-RU"/>
        </w:rPr>
        <w:t xml:space="preserve"> </w:t>
      </w:r>
      <w:r w:rsidR="00677113" w:rsidRPr="00993B9B">
        <w:rPr>
          <w:rFonts w:ascii="Sylfaen" w:hAnsi="Sylfaen"/>
          <w:sz w:val="24"/>
          <w:highlight w:val="yellow"/>
        </w:rPr>
        <w:t>գնահատման</w:t>
      </w:r>
      <w:r w:rsidR="00A42BD3" w:rsidRPr="00993B9B">
        <w:rPr>
          <w:rFonts w:ascii="Sylfaen" w:hAnsi="Sylfaen"/>
          <w:sz w:val="24"/>
          <w:highlight w:val="yellow"/>
          <w:lang w:val="ru-RU"/>
        </w:rPr>
        <w:t xml:space="preserve"> գործընթացի և մյուս կոմից մեղավորներին հայտնաբերելու և պատժելու քրեական վարույթի արդյունավետության հետ կապված անհնար է չնշել այն տրամաբանական շրջան-փակուղու մասին, որում այս ե</w:t>
      </w:r>
      <w:r w:rsidRPr="00993B9B">
        <w:rPr>
          <w:rFonts w:ascii="Sylfaen" w:hAnsi="Sylfaen"/>
          <w:sz w:val="24"/>
          <w:highlight w:val="yellow"/>
          <w:lang w:val="ru-RU"/>
        </w:rPr>
        <w:t>ր</w:t>
      </w:r>
      <w:r w:rsidR="00A42BD3" w:rsidRPr="00993B9B">
        <w:rPr>
          <w:rFonts w:ascii="Sylfaen" w:hAnsi="Sylfaen"/>
          <w:sz w:val="24"/>
          <w:highlight w:val="yellow"/>
          <w:lang w:val="ru-RU"/>
        </w:rPr>
        <w:t>կու վարույթների արդյունքները պայմանավորում են միմյանց և հանգեցնում</w:t>
      </w:r>
      <w:r w:rsidR="005866C1" w:rsidRPr="00993B9B">
        <w:rPr>
          <w:rFonts w:ascii="Sylfaen" w:hAnsi="Sylfaen"/>
          <w:sz w:val="24"/>
          <w:highlight w:val="yellow"/>
          <w:lang w:val="ru-RU"/>
        </w:rPr>
        <w:t xml:space="preserve"> </w:t>
      </w:r>
      <w:r w:rsidR="00677113" w:rsidRPr="00993B9B">
        <w:rPr>
          <w:rFonts w:ascii="Sylfaen" w:hAnsi="Sylfaen"/>
          <w:sz w:val="24"/>
          <w:highlight w:val="yellow"/>
        </w:rPr>
        <w:t>են</w:t>
      </w:r>
      <w:r w:rsidR="00A42BD3" w:rsidRPr="00993B9B">
        <w:rPr>
          <w:rFonts w:ascii="Sylfaen" w:hAnsi="Sylfaen"/>
          <w:sz w:val="24"/>
          <w:highlight w:val="yellow"/>
          <w:lang w:val="ru-RU"/>
        </w:rPr>
        <w:t xml:space="preserve"> թե</w:t>
      </w:r>
      <w:r w:rsidR="00677113" w:rsidRPr="00993B9B">
        <w:rPr>
          <w:rFonts w:hint="eastAsia"/>
          <w:sz w:val="24"/>
          <w:highlight w:val="yellow"/>
          <w:lang w:val="ru-RU" w:eastAsia="zh-CN"/>
        </w:rPr>
        <w:t>ˊ</w:t>
      </w:r>
      <w:r w:rsidR="00A42BD3" w:rsidRPr="00993B9B">
        <w:rPr>
          <w:rFonts w:ascii="Sylfaen" w:hAnsi="Sylfaen"/>
          <w:sz w:val="24"/>
          <w:highlight w:val="yellow"/>
          <w:lang w:val="ru-RU"/>
        </w:rPr>
        <w:t xml:space="preserve"> խոշտանգմամբ ձեռք բերված ապացույցներն անթույլատրելի ճանաչելու մասին որոշումների և </w:t>
      </w:r>
      <w:r w:rsidR="00677113" w:rsidRPr="00993B9B">
        <w:rPr>
          <w:rFonts w:ascii="Sylfaen" w:hAnsi="Sylfaen"/>
          <w:sz w:val="24"/>
          <w:highlight w:val="yellow"/>
        </w:rPr>
        <w:t>թե</w:t>
      </w:r>
      <w:r w:rsidR="00677113" w:rsidRPr="00993B9B">
        <w:rPr>
          <w:rFonts w:hint="eastAsia"/>
          <w:sz w:val="24"/>
          <w:highlight w:val="yellow"/>
          <w:lang w:val="ru-RU" w:eastAsia="zh-CN"/>
        </w:rPr>
        <w:t>ˊ</w:t>
      </w:r>
      <w:r w:rsidR="005866C1" w:rsidRPr="00993B9B">
        <w:rPr>
          <w:rFonts w:ascii="Sylfaen" w:hAnsi="Sylfaen"/>
          <w:sz w:val="24"/>
          <w:highlight w:val="yellow"/>
          <w:lang w:val="ru-RU"/>
        </w:rPr>
        <w:t xml:space="preserve"> </w:t>
      </w:r>
      <w:r w:rsidR="00A42BD3" w:rsidRPr="00993B9B">
        <w:rPr>
          <w:rFonts w:ascii="Sylfaen" w:hAnsi="Sylfaen"/>
          <w:sz w:val="24"/>
          <w:highlight w:val="yellow"/>
          <w:lang w:val="ru-RU"/>
        </w:rPr>
        <w:t>խոշտանգում իրականացրած անձանց քրեական պատասխանատվության և պատժի ենթարկելու</w:t>
      </w:r>
      <w:r w:rsidR="005866C1" w:rsidRPr="00993B9B">
        <w:rPr>
          <w:rFonts w:ascii="Sylfaen" w:hAnsi="Sylfaen"/>
          <w:sz w:val="24"/>
          <w:highlight w:val="yellow"/>
          <w:lang w:val="ru-RU"/>
        </w:rPr>
        <w:t xml:space="preserve"> </w:t>
      </w:r>
      <w:r w:rsidR="00677113" w:rsidRPr="00993B9B">
        <w:rPr>
          <w:rFonts w:ascii="Sylfaen" w:hAnsi="Sylfaen"/>
          <w:sz w:val="24"/>
          <w:highlight w:val="yellow"/>
        </w:rPr>
        <w:t>վերաբերյալ</w:t>
      </w:r>
      <w:r w:rsidR="00A42BD3" w:rsidRPr="00993B9B">
        <w:rPr>
          <w:rFonts w:ascii="Sylfaen" w:hAnsi="Sylfaen"/>
          <w:sz w:val="24"/>
          <w:highlight w:val="yellow"/>
          <w:lang w:val="ru-RU"/>
        </w:rPr>
        <w:t xml:space="preserve"> դատական ակտերի գրեթե ի սպառ բացակայության: Խոսքն այն մասին է, որ դատարանները, նման ապացույցներն անթույլատրելի ճանաչելու համար իրենց պարտավորված են զգում </w:t>
      </w:r>
      <w:r w:rsidR="00752050" w:rsidRPr="00993B9B">
        <w:rPr>
          <w:rFonts w:ascii="Sylfaen" w:hAnsi="Sylfaen"/>
          <w:sz w:val="24"/>
          <w:highlight w:val="yellow"/>
          <w:lang w:val="ru-RU"/>
        </w:rPr>
        <w:t xml:space="preserve">նախապես </w:t>
      </w:r>
      <w:r w:rsidR="00A42BD3" w:rsidRPr="00993B9B">
        <w:rPr>
          <w:rFonts w:ascii="Sylfaen" w:hAnsi="Sylfaen"/>
          <w:sz w:val="24"/>
          <w:highlight w:val="yellow"/>
          <w:lang w:val="ru-RU"/>
        </w:rPr>
        <w:t xml:space="preserve">ունենալ մեղքի հարցով </w:t>
      </w:r>
      <w:r w:rsidR="004C75A9" w:rsidRPr="00993B9B">
        <w:rPr>
          <w:rFonts w:ascii="Sylfaen" w:hAnsi="Sylfaen"/>
          <w:sz w:val="24"/>
          <w:highlight w:val="yellow"/>
          <w:lang w:val="ru-RU"/>
        </w:rPr>
        <w:t>ուժի մեջ մտած դատավարական որոշումներ: Իսկ քանի որ նախաքննական մարմինները դեպքերի գրեթե 100%-ում մեղավորներին չեն հայտնաբերում և կայացնում են կամ քրեական գործի հարուցումը մերժելու կամ հարուցված քրեական գործը կարճելու</w:t>
      </w:r>
      <w:r w:rsidR="005866C1" w:rsidRPr="00993B9B">
        <w:rPr>
          <w:rFonts w:ascii="Sylfaen" w:hAnsi="Sylfaen"/>
          <w:sz w:val="24"/>
          <w:highlight w:val="yellow"/>
          <w:lang w:val="ru-RU"/>
        </w:rPr>
        <w:t xml:space="preserve"> </w:t>
      </w:r>
      <w:r w:rsidR="00677113" w:rsidRPr="00993B9B">
        <w:rPr>
          <w:rFonts w:ascii="Sylfaen" w:hAnsi="Sylfaen"/>
          <w:sz w:val="24"/>
          <w:highlight w:val="yellow"/>
        </w:rPr>
        <w:t>մասին</w:t>
      </w:r>
      <w:r w:rsidR="004C75A9" w:rsidRPr="00993B9B">
        <w:rPr>
          <w:rFonts w:ascii="Sylfaen" w:hAnsi="Sylfaen"/>
          <w:sz w:val="24"/>
          <w:highlight w:val="yellow"/>
          <w:lang w:val="ru-RU"/>
        </w:rPr>
        <w:t xml:space="preserve"> որոշումներ, ապա դատարանների կողմից այդ ապացույցները</w:t>
      </w:r>
      <w:r w:rsidR="005866C1" w:rsidRPr="00993B9B">
        <w:rPr>
          <w:rFonts w:ascii="Sylfaen" w:hAnsi="Sylfaen"/>
          <w:sz w:val="24"/>
          <w:highlight w:val="yellow"/>
          <w:lang w:val="ru-RU"/>
        </w:rPr>
        <w:t xml:space="preserve"> </w:t>
      </w:r>
      <w:r w:rsidR="00677113" w:rsidRPr="00993B9B">
        <w:rPr>
          <w:rFonts w:ascii="Sylfaen" w:hAnsi="Sylfaen"/>
          <w:sz w:val="24"/>
          <w:highlight w:val="yellow"/>
        </w:rPr>
        <w:t>չեն</w:t>
      </w:r>
      <w:r w:rsidR="005866C1" w:rsidRPr="00993B9B">
        <w:rPr>
          <w:rFonts w:ascii="Sylfaen" w:hAnsi="Sylfaen"/>
          <w:sz w:val="24"/>
          <w:highlight w:val="yellow"/>
          <w:lang w:val="ru-RU"/>
        </w:rPr>
        <w:t xml:space="preserve"> </w:t>
      </w:r>
      <w:r w:rsidR="00677113" w:rsidRPr="00993B9B">
        <w:rPr>
          <w:rFonts w:ascii="Sylfaen" w:hAnsi="Sylfaen"/>
          <w:sz w:val="24"/>
          <w:highlight w:val="yellow"/>
        </w:rPr>
        <w:t>ճանաչվում</w:t>
      </w:r>
      <w:r w:rsidR="005866C1" w:rsidRPr="00993B9B">
        <w:rPr>
          <w:rFonts w:ascii="Sylfaen" w:hAnsi="Sylfaen"/>
          <w:sz w:val="24"/>
          <w:highlight w:val="yellow"/>
          <w:lang w:val="ru-RU"/>
        </w:rPr>
        <w:t xml:space="preserve"> </w:t>
      </w:r>
      <w:r w:rsidR="00677113" w:rsidRPr="00993B9B">
        <w:rPr>
          <w:rFonts w:ascii="Sylfaen" w:hAnsi="Sylfaen"/>
          <w:sz w:val="24"/>
          <w:highlight w:val="yellow"/>
        </w:rPr>
        <w:t>անթույլատրելի</w:t>
      </w:r>
      <w:r w:rsidR="004C75A9" w:rsidRPr="00993B9B">
        <w:rPr>
          <w:rFonts w:ascii="Sylfaen" w:hAnsi="Sylfaen"/>
          <w:sz w:val="24"/>
          <w:highlight w:val="yellow"/>
          <w:lang w:val="ru-RU"/>
        </w:rPr>
        <w:t xml:space="preserve"> </w:t>
      </w:r>
      <w:r w:rsidR="005866C1" w:rsidRPr="00993B9B">
        <w:rPr>
          <w:rFonts w:ascii="Sylfaen" w:hAnsi="Sylfaen"/>
          <w:sz w:val="24"/>
          <w:highlight w:val="yellow"/>
          <w:lang w:val="ru-RU"/>
        </w:rPr>
        <w:t>(</w:t>
      </w:r>
      <w:r w:rsidR="004C75A9" w:rsidRPr="00993B9B">
        <w:rPr>
          <w:rFonts w:ascii="Sylfaen" w:hAnsi="Sylfaen"/>
          <w:sz w:val="24"/>
          <w:highlight w:val="yellow"/>
          <w:lang w:val="ru-RU"/>
        </w:rPr>
        <w:t>ճանաչվում են թույլատրելի</w:t>
      </w:r>
      <w:r w:rsidR="005866C1" w:rsidRPr="00993B9B">
        <w:rPr>
          <w:rFonts w:ascii="Sylfaen" w:hAnsi="Sylfaen"/>
          <w:sz w:val="24"/>
          <w:highlight w:val="yellow"/>
          <w:lang w:val="ru-RU"/>
        </w:rPr>
        <w:t>)</w:t>
      </w:r>
      <w:r w:rsidR="004C75A9" w:rsidRPr="00993B9B">
        <w:rPr>
          <w:rFonts w:ascii="Sylfaen" w:hAnsi="Sylfaen"/>
          <w:sz w:val="24"/>
          <w:highlight w:val="yellow"/>
          <w:lang w:val="ru-RU"/>
        </w:rPr>
        <w:t>: Մյուս կողմից</w:t>
      </w:r>
      <w:r w:rsidR="005866C1" w:rsidRPr="00993B9B">
        <w:rPr>
          <w:rFonts w:ascii="Sylfaen" w:hAnsi="Sylfaen"/>
          <w:sz w:val="24"/>
          <w:highlight w:val="yellow"/>
          <w:lang w:val="ru-RU"/>
        </w:rPr>
        <w:t>,</w:t>
      </w:r>
      <w:r w:rsidR="004C75A9" w:rsidRPr="00993B9B">
        <w:rPr>
          <w:rFonts w:ascii="Sylfaen" w:hAnsi="Sylfaen"/>
          <w:sz w:val="24"/>
          <w:highlight w:val="yellow"/>
          <w:lang w:val="ru-RU"/>
        </w:rPr>
        <w:t xml:space="preserve"> դատարանի դատավճռով թույլատրելի ճանաչված ապացույցի առկայության պարագայում</w:t>
      </w:r>
      <w:r w:rsidR="005866C1" w:rsidRPr="00993B9B">
        <w:rPr>
          <w:rFonts w:ascii="Sylfaen" w:hAnsi="Sylfaen"/>
          <w:sz w:val="24"/>
          <w:highlight w:val="yellow"/>
          <w:lang w:val="ru-RU"/>
        </w:rPr>
        <w:t>`</w:t>
      </w:r>
      <w:r w:rsidR="004C75A9" w:rsidRPr="00993B9B">
        <w:rPr>
          <w:rFonts w:ascii="Sylfaen" w:hAnsi="Sylfaen"/>
          <w:sz w:val="24"/>
          <w:highlight w:val="yellow"/>
          <w:lang w:val="ru-RU"/>
        </w:rPr>
        <w:t xml:space="preserve"> անհնար է դառնում արդյունավետորեն բարձրացնել խոշտանգում իրականացրած անձանց՝ վատ վերաբերմունք կազմող գործողությունների </w:t>
      </w:r>
      <w:r w:rsidR="004C75A9" w:rsidRPr="00993B9B">
        <w:rPr>
          <w:rFonts w:ascii="Sylfaen" w:hAnsi="Sylfaen"/>
          <w:sz w:val="24"/>
          <w:highlight w:val="yellow"/>
          <w:lang w:val="ru-RU"/>
        </w:rPr>
        <w:lastRenderedPageBreak/>
        <w:t>համար պատասխանատվության հարց, քանի որ այդ ենթադրյալ գործողությունների արդյունքում ձեռք բերված ապացույցները ճանաչվել են թույլատրելի</w:t>
      </w:r>
      <w:r w:rsidR="005866C1" w:rsidRPr="00993B9B">
        <w:rPr>
          <w:rFonts w:ascii="Sylfaen" w:hAnsi="Sylfaen"/>
          <w:sz w:val="24"/>
          <w:highlight w:val="yellow"/>
          <w:lang w:val="ru-RU"/>
        </w:rPr>
        <w:t xml:space="preserve">` </w:t>
      </w:r>
      <w:r w:rsidR="003F0462" w:rsidRPr="00993B9B">
        <w:rPr>
          <w:rFonts w:ascii="Sylfaen" w:hAnsi="Sylfaen"/>
          <w:sz w:val="24"/>
          <w:highlight w:val="yellow"/>
        </w:rPr>
        <w:t>իրավաչափ</w:t>
      </w:r>
      <w:r w:rsidR="005866C1" w:rsidRPr="00993B9B">
        <w:rPr>
          <w:rFonts w:ascii="Sylfaen" w:hAnsi="Sylfaen"/>
          <w:sz w:val="24"/>
          <w:highlight w:val="yellow"/>
          <w:lang w:val="ru-RU"/>
        </w:rPr>
        <w:t>,</w:t>
      </w:r>
      <w:r w:rsidR="004C75A9" w:rsidRPr="00993B9B">
        <w:rPr>
          <w:rFonts w:ascii="Sylfaen" w:hAnsi="Sylfaen"/>
          <w:sz w:val="24"/>
          <w:highlight w:val="yellow"/>
          <w:lang w:val="ru-RU"/>
        </w:rPr>
        <w:t xml:space="preserve"> օրինական: Ստացվում է, որ թե</w:t>
      </w:r>
      <w:r w:rsidR="003F0462" w:rsidRPr="00993B9B">
        <w:rPr>
          <w:rFonts w:hint="eastAsia"/>
          <w:sz w:val="24"/>
          <w:highlight w:val="yellow"/>
          <w:lang w:val="ru-RU" w:eastAsia="zh-CN"/>
        </w:rPr>
        <w:t>ˊ</w:t>
      </w:r>
      <w:r w:rsidR="004C75A9" w:rsidRPr="00993B9B">
        <w:rPr>
          <w:rFonts w:ascii="Sylfaen" w:hAnsi="Sylfaen"/>
          <w:sz w:val="24"/>
          <w:highlight w:val="yellow"/>
          <w:lang w:val="ru-RU"/>
        </w:rPr>
        <w:t xml:space="preserve"> ապացույցների թույլատրելիության և թե</w:t>
      </w:r>
      <w:r w:rsidR="003F0462" w:rsidRPr="00993B9B">
        <w:rPr>
          <w:rFonts w:hint="eastAsia"/>
          <w:sz w:val="24"/>
          <w:highlight w:val="yellow"/>
          <w:lang w:val="ru-RU" w:eastAsia="zh-CN"/>
        </w:rPr>
        <w:t>ˊ</w:t>
      </w:r>
      <w:r w:rsidR="004C75A9" w:rsidRPr="00993B9B">
        <w:rPr>
          <w:rFonts w:ascii="Sylfaen" w:hAnsi="Sylfaen"/>
          <w:sz w:val="24"/>
          <w:highlight w:val="yellow"/>
          <w:lang w:val="ru-RU"/>
        </w:rPr>
        <w:t xml:space="preserve"> մեղավորներին պատասխանատվության ենթարկելու հարցերում</w:t>
      </w:r>
      <w:r w:rsidR="005866C1" w:rsidRPr="00993B9B">
        <w:rPr>
          <w:rFonts w:ascii="Sylfaen" w:hAnsi="Sylfaen"/>
          <w:sz w:val="24"/>
          <w:highlight w:val="yellow"/>
          <w:lang w:val="ru-RU"/>
        </w:rPr>
        <w:t>`</w:t>
      </w:r>
      <w:r w:rsidR="004C75A9" w:rsidRPr="00993B9B">
        <w:rPr>
          <w:rFonts w:ascii="Sylfaen" w:hAnsi="Sylfaen"/>
          <w:sz w:val="24"/>
          <w:highlight w:val="yellow"/>
          <w:lang w:val="ru-RU"/>
        </w:rPr>
        <w:t xml:space="preserve"> վերջին խոսքը պատկանում է ոչ թե դատարաններին, այլ</w:t>
      </w:r>
      <w:r w:rsidR="005866C1" w:rsidRPr="00993B9B">
        <w:rPr>
          <w:rFonts w:ascii="Sylfaen" w:hAnsi="Sylfaen"/>
          <w:sz w:val="24"/>
          <w:highlight w:val="yellow"/>
          <w:lang w:val="ru-RU"/>
        </w:rPr>
        <w:t>`</w:t>
      </w:r>
      <w:r w:rsidR="004C75A9" w:rsidRPr="00993B9B">
        <w:rPr>
          <w:rFonts w:ascii="Sylfaen" w:hAnsi="Sylfaen"/>
          <w:sz w:val="24"/>
          <w:highlight w:val="yellow"/>
          <w:lang w:val="ru-RU"/>
        </w:rPr>
        <w:t xml:space="preserve"> նախաքննական մարմնիններին: Հենց այս խնդրի լուծմանն է հիմնականում ուղղված սույն </w:t>
      </w:r>
      <w:r w:rsidRPr="00993B9B">
        <w:rPr>
          <w:rFonts w:ascii="Sylfaen" w:hAnsi="Sylfaen"/>
          <w:sz w:val="24"/>
          <w:highlight w:val="yellow"/>
          <w:lang w:val="ru-RU"/>
        </w:rPr>
        <w:t>ո</w:t>
      </w:r>
      <w:r w:rsidR="004C75A9" w:rsidRPr="00993B9B">
        <w:rPr>
          <w:rFonts w:ascii="Sylfaen" w:hAnsi="Sylfaen"/>
          <w:sz w:val="24"/>
          <w:highlight w:val="yellow"/>
          <w:lang w:val="ru-RU"/>
        </w:rPr>
        <w:t>ւղեցույցը:</w:t>
      </w:r>
    </w:p>
    <w:p w:rsidR="00BB7F4E" w:rsidRDefault="00BB7F4E" w:rsidP="00BB7F4E">
      <w:pPr>
        <w:pStyle w:val="ListParagraph"/>
        <w:spacing w:line="288" w:lineRule="auto"/>
        <w:ind w:left="792"/>
        <w:rPr>
          <w:rFonts w:ascii="Sylfaen" w:hAnsi="Sylfaen"/>
          <w:sz w:val="24"/>
          <w:lang w:val="ru-RU"/>
        </w:rPr>
      </w:pPr>
    </w:p>
    <w:p w:rsidR="0009731A" w:rsidRDefault="00374B36">
      <w:pPr>
        <w:pStyle w:val="ListParagraph"/>
        <w:numPr>
          <w:ilvl w:val="1"/>
          <w:numId w:val="22"/>
        </w:numPr>
        <w:spacing w:line="288" w:lineRule="auto"/>
        <w:ind w:left="567" w:hanging="567"/>
        <w:jc w:val="both"/>
        <w:rPr>
          <w:rFonts w:ascii="Sylfaen" w:hAnsi="Sylfaen"/>
          <w:sz w:val="24"/>
          <w:lang w:val="ru-RU"/>
        </w:rPr>
      </w:pPr>
      <w:r w:rsidRPr="00BB7F4E">
        <w:rPr>
          <w:rFonts w:ascii="Sylfaen" w:hAnsi="Sylfaen" w:cs="Sylfaen"/>
          <w:sz w:val="24"/>
        </w:rPr>
        <w:t>Մյուս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կողմից</w:t>
      </w:r>
      <w:r w:rsidR="007970C8" w:rsidRPr="00BB7F4E">
        <w:rPr>
          <w:rFonts w:ascii="Sylfaen" w:hAnsi="Sylfaen"/>
          <w:sz w:val="24"/>
          <w:lang w:val="ru-RU"/>
        </w:rPr>
        <w:t>,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վատ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վերաբերմունքի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ոչ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բոլոր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աստիճաններն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են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="004C75A9" w:rsidRPr="00BB7F4E">
        <w:rPr>
          <w:rFonts w:ascii="Sylfaen" w:hAnsi="Sylfaen"/>
          <w:sz w:val="24"/>
          <w:lang w:val="ru-RU"/>
        </w:rPr>
        <w:t xml:space="preserve">կամ ձևերն են </w:t>
      </w:r>
      <w:r w:rsidRPr="00BB7F4E">
        <w:rPr>
          <w:rFonts w:ascii="Sylfaen" w:hAnsi="Sylfaen"/>
          <w:sz w:val="24"/>
        </w:rPr>
        <w:t>քրեականացված</w:t>
      </w:r>
      <w:r w:rsidRPr="00BB7F4E">
        <w:rPr>
          <w:rFonts w:ascii="Sylfaen" w:hAnsi="Sylfaen"/>
          <w:sz w:val="24"/>
          <w:lang w:val="ru-RU"/>
        </w:rPr>
        <w:t xml:space="preserve">: </w:t>
      </w:r>
      <w:r w:rsidRPr="00BB7F4E">
        <w:rPr>
          <w:rFonts w:ascii="Sylfaen" w:hAnsi="Sylfaen"/>
          <w:sz w:val="24"/>
        </w:rPr>
        <w:t>Միջազգային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փորձի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ուսումնասիրությունը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ցույց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տալիս</w:t>
      </w:r>
      <w:r w:rsidRPr="00BB7F4E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որ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վատ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վերաբերմունքի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համար՝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="00126F16">
        <w:rPr>
          <w:rFonts w:ascii="Sylfaen" w:hAnsi="Sylfaen"/>
          <w:sz w:val="24"/>
        </w:rPr>
        <w:t>պայմանավորված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դրա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ծանրությա</w:t>
      </w:r>
      <w:r w:rsidR="00126F16">
        <w:rPr>
          <w:rFonts w:ascii="Sylfaen" w:hAnsi="Sylfaen"/>
          <w:sz w:val="24"/>
        </w:rPr>
        <w:t>նբ</w:t>
      </w:r>
      <w:r w:rsidR="004C75A9" w:rsidRPr="00BB7F4E">
        <w:rPr>
          <w:rFonts w:ascii="Sylfaen" w:hAnsi="Sylfaen"/>
          <w:sz w:val="24"/>
          <w:lang w:val="ru-RU"/>
        </w:rPr>
        <w:t>,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կարող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կիրառվել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բացի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քրեականից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նաև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վարչական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="004C75A9" w:rsidRPr="00BB7F4E">
        <w:rPr>
          <w:rFonts w:ascii="Sylfaen" w:hAnsi="Sylfaen"/>
          <w:sz w:val="24"/>
          <w:lang w:val="ru-RU"/>
        </w:rPr>
        <w:t>ու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կարգապահական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պատասխանատվություն</w:t>
      </w:r>
      <w:r w:rsidRPr="00BB7F4E">
        <w:rPr>
          <w:rFonts w:ascii="Sylfaen" w:hAnsi="Sylfaen"/>
          <w:sz w:val="24"/>
          <w:lang w:val="ru-RU"/>
        </w:rPr>
        <w:t xml:space="preserve">: </w:t>
      </w:r>
      <w:r w:rsidRPr="00BB7F4E">
        <w:rPr>
          <w:rFonts w:ascii="Sylfaen" w:hAnsi="Sylfaen"/>
          <w:sz w:val="24"/>
        </w:rPr>
        <w:t>Մինչդեռ՝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ՀՀ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պրակտիկայում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ապացույցի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անթույլատրելիության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հարց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առաջանում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միայն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վատ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վերաբերմունքի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քրեականացված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դրսևորումների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="00126F16">
        <w:rPr>
          <w:rFonts w:ascii="Sylfaen" w:hAnsi="Sylfaen"/>
          <w:sz w:val="24"/>
        </w:rPr>
        <w:t>դեպքում</w:t>
      </w:r>
      <w:r w:rsidRPr="00BB7F4E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այն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էլ՝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մինչև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ապացույցի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թույլատրելիության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առթիվ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="006F17CA" w:rsidRPr="00BB7F4E">
        <w:rPr>
          <w:rFonts w:ascii="Sylfaen" w:hAnsi="Sylfaen"/>
          <w:sz w:val="24"/>
          <w:lang w:val="ru-RU"/>
        </w:rPr>
        <w:t>«</w:t>
      </w:r>
      <w:r w:rsidRPr="00BB7F4E">
        <w:rPr>
          <w:rFonts w:ascii="Sylfaen" w:hAnsi="Sylfaen"/>
          <w:sz w:val="24"/>
        </w:rPr>
        <w:t>մայր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գործով</w:t>
      </w:r>
      <w:r w:rsidR="006F17CA" w:rsidRPr="00BB7F4E">
        <w:rPr>
          <w:rFonts w:ascii="Sylfaen" w:hAnsi="Sylfaen"/>
          <w:sz w:val="24"/>
          <w:lang w:val="ru-RU"/>
        </w:rPr>
        <w:t>»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որոշում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կայացնելը</w:t>
      </w:r>
      <w:r w:rsidR="005866C1" w:rsidRPr="005866C1">
        <w:rPr>
          <w:rFonts w:ascii="Sylfaen" w:hAnsi="Sylfaen"/>
          <w:sz w:val="24"/>
          <w:lang w:val="ru-RU"/>
        </w:rPr>
        <w:t>`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="00126F16">
        <w:rPr>
          <w:rFonts w:ascii="Sylfaen" w:hAnsi="Sylfaen"/>
          <w:sz w:val="24"/>
        </w:rPr>
        <w:t>այդ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փաստը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="005866C1" w:rsidRPr="005866C1">
        <w:rPr>
          <w:rFonts w:ascii="Sylfaen" w:hAnsi="Sylfaen"/>
          <w:sz w:val="24"/>
          <w:lang w:val="ru-RU"/>
        </w:rPr>
        <w:t>«</w:t>
      </w:r>
      <w:r w:rsidRPr="00BB7F4E">
        <w:rPr>
          <w:rFonts w:ascii="Sylfaen" w:hAnsi="Sylfaen"/>
          <w:sz w:val="24"/>
        </w:rPr>
        <w:t>ողջամիտ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կասկածից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վեր</w:t>
      </w:r>
      <w:r w:rsidR="005866C1" w:rsidRPr="005866C1">
        <w:rPr>
          <w:rFonts w:ascii="Sylfaen" w:hAnsi="Sylfaen"/>
          <w:sz w:val="24"/>
          <w:lang w:val="ru-RU"/>
        </w:rPr>
        <w:t>»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հաստատված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լինելու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պահանջ</w:t>
      </w:r>
      <w:r w:rsidR="00126F16">
        <w:rPr>
          <w:rFonts w:ascii="Sylfaen" w:hAnsi="Sylfaen"/>
          <w:sz w:val="24"/>
        </w:rPr>
        <w:t>ների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126F16">
        <w:rPr>
          <w:rFonts w:ascii="Sylfaen" w:hAnsi="Sylfaen"/>
          <w:sz w:val="24"/>
        </w:rPr>
        <w:t>պահպանմամբ</w:t>
      </w:r>
      <w:r w:rsidR="00840780" w:rsidRPr="00BB7F4E">
        <w:rPr>
          <w:rFonts w:ascii="Sylfaen" w:hAnsi="Sylfaen"/>
          <w:sz w:val="24"/>
          <w:lang w:val="ru-RU"/>
        </w:rPr>
        <w:t>: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Այլ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խոսքերով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ասած՝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ապացույցը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պետք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անթույլատրելի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ճանաչվի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անկախ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վատ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վերաբերմունքի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ծանրության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աստիճանից</w:t>
      </w:r>
      <w:r w:rsidR="00B762C0" w:rsidRPr="00BB7F4E">
        <w:rPr>
          <w:rFonts w:ascii="Sylfaen" w:hAnsi="Sylfaen"/>
          <w:sz w:val="24"/>
          <w:lang w:val="ru-RU"/>
        </w:rPr>
        <w:t>՝</w:t>
      </w:r>
    </w:p>
    <w:p w:rsidR="00B762C0" w:rsidRDefault="00B762C0" w:rsidP="004C75A9">
      <w:pPr>
        <w:pStyle w:val="ListParagraph"/>
        <w:spacing w:line="288" w:lineRule="auto"/>
        <w:ind w:firstLine="696"/>
        <w:jc w:val="both"/>
        <w:rPr>
          <w:rFonts w:ascii="Sylfaen" w:hAnsi="Sylfaen"/>
          <w:sz w:val="24"/>
          <w:lang w:val="ru-RU"/>
        </w:rPr>
      </w:pPr>
    </w:p>
    <w:p w:rsidR="0009731A" w:rsidRDefault="00840780">
      <w:pPr>
        <w:autoSpaceDE w:val="0"/>
        <w:autoSpaceDN w:val="0"/>
        <w:adjustRightInd w:val="0"/>
        <w:ind w:left="1416" w:firstLine="708"/>
        <w:jc w:val="both"/>
        <w:rPr>
          <w:rFonts w:ascii="Sylfaen" w:hAnsi="Sylfaen"/>
          <w:lang w:val="ru-RU"/>
        </w:rPr>
      </w:pPr>
      <w:r w:rsidRPr="00840780">
        <w:rPr>
          <w:rFonts w:ascii="Sylfaen" w:hAnsi="Sylfaen"/>
          <w:lang w:val="ru-RU"/>
        </w:rPr>
        <w:t>«</w:t>
      </w:r>
      <w:r w:rsidR="00B762C0" w:rsidRPr="00B762C0">
        <w:rPr>
          <w:rFonts w:ascii="Sylfaen" w:eastAsiaTheme="minorHAnsi" w:hAnsi="Sylfaen" w:cs="Sylfaen"/>
          <w:szCs w:val="24"/>
          <w:lang w:val="ru-RU"/>
        </w:rPr>
        <w:t>Մեղադրող ապացույցը, լինի դա խոստովանության կամ իրեղեն ապացույցի տեսքով, որը ձեռք է բերվել բռնությունների գործադրման միջոցով կամ դաժանությունների կամ այլ վերաբերմունքի, որը կարելի է բնութագրել որպես խոշտանգում, երբեք չպետք է դրվի տուժողի մեղքի ապացույցի հիմքում, անկախ նրա ապացուցողական նշանակությունից։ Ցանկացած այլ եզրահանգում միայն կծառայի բարոյապես դատապարտելի արարքը անուղղակիորեն արդարացնելու համար, որը Կոնվենցիայի հոդված 3-ի հեղինակները ջանացել են արգելել, այլ կերպ ասած «թույլ կտա դաժանությունների գործադրումն օրենքին քողի տակ» (տես, վերջին աղբյուրներից, Ջալլոհն ընդդեմ Գերմանիայի (</w:t>
      </w:r>
      <w:r w:rsidR="00B762C0" w:rsidRPr="00B762C0">
        <w:rPr>
          <w:rFonts w:ascii="Sylfaen" w:eastAsiaTheme="minorHAnsi" w:hAnsi="Sylfaen" w:cs="Sylfaen"/>
          <w:sz w:val="22"/>
          <w:szCs w:val="25"/>
          <w:lang w:val="ru-RU"/>
        </w:rPr>
        <w:t xml:space="preserve">Jalloh v. Germany) </w:t>
      </w:r>
      <w:r w:rsidR="00B762C0" w:rsidRPr="00B762C0">
        <w:rPr>
          <w:rFonts w:ascii="Sylfaen" w:eastAsiaTheme="minorHAnsi" w:hAnsi="Sylfaen" w:cs="Sylfaen"/>
          <w:szCs w:val="24"/>
          <w:lang w:val="ru-RU"/>
        </w:rPr>
        <w:t xml:space="preserve">[GC], </w:t>
      </w:r>
      <w:r w:rsidR="005866C1" w:rsidRPr="005866C1">
        <w:rPr>
          <w:rFonts w:ascii="Sylfaen" w:eastAsiaTheme="minorHAnsi" w:hAnsi="Sylfaen" w:cs="Sylfaen"/>
          <w:szCs w:val="24"/>
          <w:lang w:val="ru-RU"/>
        </w:rPr>
        <w:t>№</w:t>
      </w:r>
      <w:r w:rsidR="00B762C0" w:rsidRPr="00B762C0">
        <w:rPr>
          <w:rFonts w:ascii="Sylfaen" w:eastAsiaTheme="minorHAnsi" w:hAnsi="Sylfaen" w:cs="Sylfaen"/>
          <w:szCs w:val="24"/>
          <w:lang w:val="ru-RU"/>
        </w:rPr>
        <w:t xml:space="preserve"> 54810/00, </w:t>
      </w:r>
      <w:r w:rsidR="005866C1" w:rsidRPr="005866C1">
        <w:rPr>
          <w:rFonts w:ascii="Sylfaen" w:eastAsiaTheme="minorHAnsi" w:hAnsi="Sylfaen" w:cs="Sylfaen"/>
          <w:szCs w:val="24"/>
          <w:lang w:val="ru-RU"/>
        </w:rPr>
        <w:t xml:space="preserve">§§ </w:t>
      </w:r>
      <w:r w:rsidR="00B762C0" w:rsidRPr="00B762C0">
        <w:rPr>
          <w:rFonts w:ascii="Sylfaen" w:eastAsiaTheme="minorHAnsi" w:hAnsi="Sylfaen" w:cs="Sylfaen"/>
          <w:szCs w:val="24"/>
          <w:lang w:val="ru-RU"/>
        </w:rPr>
        <w:t>9 և 105, ECHR 2006-...)</w:t>
      </w:r>
      <w:r w:rsidRPr="00840780">
        <w:rPr>
          <w:rFonts w:ascii="Sylfaen" w:hAnsi="Sylfaen"/>
          <w:lang w:val="ru-RU"/>
        </w:rPr>
        <w:t>»</w:t>
      </w:r>
      <w:r w:rsidR="00B762C0" w:rsidRPr="00B762C0">
        <w:rPr>
          <w:rFonts w:ascii="Sylfaen" w:eastAsiaTheme="minorHAnsi" w:hAnsi="Sylfaen" w:cs="Sylfaen"/>
          <w:szCs w:val="24"/>
          <w:lang w:val="ru-RU"/>
        </w:rPr>
        <w:t>։</w:t>
      </w:r>
      <w:r w:rsidR="00B762C0">
        <w:rPr>
          <w:rStyle w:val="FootnoteReference"/>
          <w:rFonts w:ascii="Sylfaen" w:eastAsiaTheme="minorHAnsi" w:hAnsi="Sylfaen" w:cs="Sylfaen"/>
          <w:szCs w:val="24"/>
          <w:lang w:val="ru-RU"/>
        </w:rPr>
        <w:footnoteReference w:id="6"/>
      </w:r>
      <w:r w:rsidR="00374B36" w:rsidRPr="00B762C0">
        <w:rPr>
          <w:rFonts w:ascii="Sylfaen" w:hAnsi="Sylfaen"/>
          <w:lang w:val="ru-RU"/>
        </w:rPr>
        <w:t xml:space="preserve"> </w:t>
      </w:r>
    </w:p>
    <w:p w:rsidR="00B762C0" w:rsidRDefault="00B762C0" w:rsidP="004C75A9">
      <w:pPr>
        <w:pStyle w:val="ListParagraph"/>
        <w:spacing w:line="288" w:lineRule="auto"/>
        <w:ind w:firstLine="696"/>
        <w:jc w:val="both"/>
        <w:rPr>
          <w:rFonts w:ascii="Sylfaen" w:hAnsi="Sylfaen"/>
          <w:sz w:val="24"/>
          <w:lang w:val="ru-RU"/>
        </w:rPr>
      </w:pPr>
    </w:p>
    <w:p w:rsidR="0009731A" w:rsidRDefault="00B762C0">
      <w:pPr>
        <w:pStyle w:val="ListParagraph"/>
        <w:spacing w:line="288" w:lineRule="auto"/>
        <w:ind w:left="792" w:firstLine="624"/>
        <w:jc w:val="both"/>
        <w:rPr>
          <w:rFonts w:ascii="Sylfaen" w:hAnsi="Sylfaen"/>
          <w:sz w:val="24"/>
          <w:lang w:val="ru-RU"/>
        </w:rPr>
      </w:pPr>
      <w:r>
        <w:rPr>
          <w:rFonts w:ascii="Sylfaen" w:hAnsi="Sylfaen"/>
          <w:sz w:val="24"/>
          <w:lang w:val="ru-RU"/>
        </w:rPr>
        <w:t>Վատ վերաբերմունքի ծանրության աստիճանը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պետք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է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հաշվի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առնել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ենթադրյալ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վատ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վերաբերմունք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դրսևորած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անձանց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6F17CA" w:rsidRPr="00A42BD3">
        <w:rPr>
          <w:rFonts w:ascii="Sylfaen" w:hAnsi="Sylfaen"/>
          <w:sz w:val="24"/>
          <w:lang w:val="ru-RU"/>
        </w:rPr>
        <w:t>«</w:t>
      </w:r>
      <w:r w:rsidR="00374B36" w:rsidRPr="00A42BD3">
        <w:rPr>
          <w:rFonts w:ascii="Sylfaen" w:hAnsi="Sylfaen"/>
          <w:sz w:val="24"/>
        </w:rPr>
        <w:t>մեղքի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վարույթում</w:t>
      </w:r>
      <w:r w:rsidR="006F17CA" w:rsidRPr="00A42BD3">
        <w:rPr>
          <w:rFonts w:ascii="Sylfaen" w:hAnsi="Sylfaen"/>
          <w:sz w:val="24"/>
          <w:lang w:val="ru-RU"/>
        </w:rPr>
        <w:t>»</w:t>
      </w:r>
      <w:r w:rsidR="00374B36" w:rsidRPr="00A42BD3">
        <w:rPr>
          <w:rFonts w:ascii="Sylfaen" w:hAnsi="Sylfaen"/>
          <w:sz w:val="24"/>
          <w:lang w:val="ru-RU"/>
        </w:rPr>
        <w:t xml:space="preserve">: </w:t>
      </w:r>
      <w:r w:rsidR="00374B36" w:rsidRPr="00A42BD3">
        <w:rPr>
          <w:rFonts w:ascii="Sylfaen" w:hAnsi="Sylfaen"/>
          <w:sz w:val="24"/>
        </w:rPr>
        <w:t>Միանշանակ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է</w:t>
      </w:r>
      <w:r w:rsidR="00374B36" w:rsidRPr="00A42BD3">
        <w:rPr>
          <w:rFonts w:ascii="Sylfaen" w:hAnsi="Sylfaen"/>
          <w:sz w:val="24"/>
          <w:lang w:val="ru-RU"/>
        </w:rPr>
        <w:t xml:space="preserve">, </w:t>
      </w:r>
      <w:r w:rsidR="00374B36" w:rsidRPr="00A42BD3">
        <w:rPr>
          <w:rFonts w:ascii="Sylfaen" w:hAnsi="Sylfaen"/>
          <w:sz w:val="24"/>
        </w:rPr>
        <w:t>որ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ՀՀ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քրեադատավարական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օրենսդրության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համաձայն</w:t>
      </w:r>
      <w:r w:rsidR="00374B36" w:rsidRPr="00A42BD3">
        <w:rPr>
          <w:rFonts w:ascii="Sylfaen" w:hAnsi="Sylfaen"/>
          <w:sz w:val="24"/>
          <w:lang w:val="ru-RU"/>
        </w:rPr>
        <w:t xml:space="preserve">, </w:t>
      </w:r>
      <w:r w:rsidR="00374B36" w:rsidRPr="00A42BD3">
        <w:rPr>
          <w:rFonts w:ascii="Sylfaen" w:hAnsi="Sylfaen"/>
          <w:sz w:val="24"/>
        </w:rPr>
        <w:t>ապացույցն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անթույլատրելի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ճանաչելու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համար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անհրաժեշտ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վատ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վերաբերմունքի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ծանրության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պահանջվող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աստիճանը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շատ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ավելի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ցածր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է</w:t>
      </w:r>
      <w:r w:rsidR="004C75A9">
        <w:rPr>
          <w:rFonts w:ascii="Sylfaen" w:hAnsi="Sylfaen"/>
          <w:sz w:val="24"/>
          <w:lang w:val="ru-RU"/>
        </w:rPr>
        <w:t xml:space="preserve"> կամ </w:t>
      </w:r>
      <w:r w:rsidR="00374B36" w:rsidRPr="00A42BD3">
        <w:rPr>
          <w:rFonts w:ascii="Sylfaen" w:hAnsi="Sylfaen"/>
          <w:sz w:val="24"/>
        </w:rPr>
        <w:lastRenderedPageBreak/>
        <w:t>նշանակություն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չունի՝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ի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տարբերություն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դրանում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215975">
        <w:rPr>
          <w:rFonts w:ascii="Sylfaen" w:hAnsi="Sylfaen"/>
          <w:sz w:val="24"/>
          <w:lang w:val="ru-RU"/>
        </w:rPr>
        <w:t>կասկածվող</w:t>
      </w:r>
      <w:r w:rsidR="00215975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անձանց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840780">
        <w:rPr>
          <w:rFonts w:ascii="Sylfaen" w:hAnsi="Sylfaen"/>
          <w:sz w:val="24"/>
        </w:rPr>
        <w:t>մեղավորությ</w:t>
      </w:r>
      <w:r w:rsidR="00840780">
        <w:rPr>
          <w:rFonts w:ascii="Sylfaen" w:hAnsi="Sylfaen"/>
          <w:sz w:val="24"/>
          <w:lang w:val="ru-RU"/>
        </w:rPr>
        <w:t>ան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հարցը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4C75A9">
        <w:rPr>
          <w:rFonts w:ascii="Sylfaen" w:hAnsi="Sylfaen"/>
          <w:sz w:val="24"/>
        </w:rPr>
        <w:t>լուծելու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023BBD">
        <w:rPr>
          <w:rFonts w:ascii="Sylfaen" w:hAnsi="Sylfaen"/>
          <w:sz w:val="24"/>
        </w:rPr>
        <w:t>վարույթի</w:t>
      </w:r>
      <w:r w:rsidR="005866C1" w:rsidRPr="005866C1">
        <w:rPr>
          <w:rFonts w:ascii="Sylfaen" w:hAnsi="Sylfaen"/>
          <w:sz w:val="24"/>
          <w:lang w:val="ru-RU"/>
        </w:rPr>
        <w:t>: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023BBD">
        <w:rPr>
          <w:rFonts w:ascii="Sylfaen" w:hAnsi="Sylfaen"/>
          <w:sz w:val="24"/>
        </w:rPr>
        <w:t>Վերջինումս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այդ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գործողությունները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հանդիսանում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են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հանցակազմի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կամ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զանցակազմի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օբյեկտիվ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կողմ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և</w:t>
      </w:r>
      <w:r w:rsidR="005866C1" w:rsidRPr="005866C1">
        <w:rPr>
          <w:rFonts w:ascii="Sylfaen" w:hAnsi="Sylfaen"/>
          <w:sz w:val="24"/>
          <w:lang w:val="ru-RU"/>
        </w:rPr>
        <w:t>,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հետևաբար՝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պետք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է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հաստատված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լինեն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որպես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4C75A9">
        <w:rPr>
          <w:rFonts w:ascii="Sylfaen" w:hAnsi="Sylfaen"/>
          <w:sz w:val="24"/>
          <w:lang w:val="ru-RU"/>
        </w:rPr>
        <w:t>նյութաիրավական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պատասխանատվության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հիմք՝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իրավախախտման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կազմի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բոլոր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տարրերով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հանդերձ՝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ողջամիտ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կասկածից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այն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կողմ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չափանիշի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հիման</w:t>
      </w:r>
      <w:r w:rsidR="00374B36" w:rsidRPr="00A42BD3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վրա</w:t>
      </w:r>
      <w:r w:rsidR="00374B36" w:rsidRPr="00A42BD3">
        <w:rPr>
          <w:rFonts w:ascii="Sylfaen" w:hAnsi="Sylfaen"/>
          <w:sz w:val="24"/>
          <w:lang w:val="ru-RU"/>
        </w:rPr>
        <w:t xml:space="preserve">: </w:t>
      </w:r>
    </w:p>
    <w:p w:rsidR="00374B36" w:rsidRPr="00A42BD3" w:rsidRDefault="00374B36" w:rsidP="00A42BD3">
      <w:pPr>
        <w:pStyle w:val="ListParagraph"/>
        <w:spacing w:line="288" w:lineRule="auto"/>
        <w:jc w:val="both"/>
        <w:rPr>
          <w:rFonts w:ascii="Sylfaen" w:hAnsi="Sylfaen"/>
          <w:sz w:val="24"/>
          <w:lang w:val="ru-RU"/>
        </w:rPr>
      </w:pPr>
    </w:p>
    <w:p w:rsidR="0009731A" w:rsidRDefault="00374B36">
      <w:pPr>
        <w:pStyle w:val="ListParagraph"/>
        <w:numPr>
          <w:ilvl w:val="1"/>
          <w:numId w:val="22"/>
        </w:numPr>
        <w:spacing w:line="288" w:lineRule="auto"/>
        <w:ind w:left="567" w:hanging="567"/>
        <w:jc w:val="both"/>
        <w:rPr>
          <w:rFonts w:ascii="Sylfaen" w:hAnsi="Sylfaen"/>
          <w:sz w:val="24"/>
          <w:lang w:val="ru-RU"/>
        </w:rPr>
      </w:pPr>
      <w:r w:rsidRPr="00A42BD3">
        <w:rPr>
          <w:rFonts w:ascii="Sylfaen" w:hAnsi="Sylfaen"/>
          <w:sz w:val="24"/>
        </w:rPr>
        <w:t>Այս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տեսակետից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կարևոր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840780">
        <w:rPr>
          <w:rFonts w:ascii="Sylfaen" w:hAnsi="Sylfaen"/>
          <w:sz w:val="24"/>
          <w:lang w:val="ru-RU"/>
        </w:rPr>
        <w:t>ընդգծել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նաև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ապացուցման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շեմերի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տարբերությունը</w:t>
      </w:r>
      <w:r w:rsidRPr="00A42BD3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որ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պահանջվում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6F17CA" w:rsidRPr="00A42BD3">
        <w:rPr>
          <w:rFonts w:ascii="Sylfaen" w:hAnsi="Sylfaen"/>
          <w:sz w:val="24"/>
          <w:lang w:val="ru-RU"/>
        </w:rPr>
        <w:t>«</w:t>
      </w:r>
      <w:r w:rsidRPr="00A42BD3">
        <w:rPr>
          <w:rFonts w:ascii="Sylfaen" w:hAnsi="Sylfaen"/>
          <w:sz w:val="24"/>
        </w:rPr>
        <w:t>մայր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գործով</w:t>
      </w:r>
      <w:r w:rsidR="006F17CA" w:rsidRPr="00A42BD3">
        <w:rPr>
          <w:rFonts w:ascii="Sylfaen" w:hAnsi="Sylfaen"/>
          <w:sz w:val="24"/>
          <w:lang w:val="ru-RU"/>
        </w:rPr>
        <w:t>»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վարույթի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ընթացքում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ապացույցի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անթույլատրելիությունը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4C75A9">
        <w:rPr>
          <w:rFonts w:ascii="Sylfaen" w:hAnsi="Sylfaen"/>
          <w:sz w:val="24"/>
        </w:rPr>
        <w:t>ո</w:t>
      </w:r>
      <w:r w:rsidRPr="00A42BD3">
        <w:rPr>
          <w:rFonts w:ascii="Sylfaen" w:hAnsi="Sylfaen"/>
          <w:sz w:val="24"/>
        </w:rPr>
        <w:t>րոշելիս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և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ենթադրյալ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խոշտանգողների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6F17CA" w:rsidRPr="00A42BD3">
        <w:rPr>
          <w:rFonts w:ascii="Sylfaen" w:hAnsi="Sylfaen"/>
          <w:sz w:val="24"/>
          <w:lang w:val="ru-RU"/>
        </w:rPr>
        <w:t>«</w:t>
      </w:r>
      <w:r w:rsidRPr="00A42BD3">
        <w:rPr>
          <w:rFonts w:ascii="Sylfaen" w:hAnsi="Sylfaen"/>
          <w:sz w:val="24"/>
        </w:rPr>
        <w:t>մեղքի</w:t>
      </w:r>
      <w:r w:rsidR="006F17CA" w:rsidRPr="00A42BD3">
        <w:rPr>
          <w:rFonts w:ascii="Sylfaen" w:hAnsi="Sylfaen"/>
          <w:sz w:val="24"/>
          <w:lang w:val="ru-RU"/>
        </w:rPr>
        <w:t>»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վարույթում</w:t>
      </w:r>
      <w:r w:rsidR="005866C1" w:rsidRPr="005866C1">
        <w:rPr>
          <w:rFonts w:ascii="Sylfaen" w:hAnsi="Sylfaen"/>
          <w:sz w:val="24"/>
          <w:lang w:val="ru-RU"/>
        </w:rPr>
        <w:t>`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նրանց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մեղավորությունը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հաստատելիս</w:t>
      </w:r>
      <w:r w:rsidRPr="00A42BD3">
        <w:rPr>
          <w:rFonts w:ascii="Sylfaen" w:hAnsi="Sylfaen"/>
          <w:sz w:val="24"/>
          <w:lang w:val="ru-RU"/>
        </w:rPr>
        <w:t xml:space="preserve">: </w:t>
      </w:r>
      <w:r w:rsidRPr="00A42BD3">
        <w:rPr>
          <w:rFonts w:ascii="Sylfaen" w:hAnsi="Sylfaen"/>
          <w:sz w:val="24"/>
        </w:rPr>
        <w:t>Ապացույցի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թույլատրելիության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վարույթում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գործում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շատ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ավելի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ցածր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շեմ</w:t>
      </w:r>
      <w:r w:rsidR="004C75A9">
        <w:rPr>
          <w:rFonts w:ascii="Sylfaen" w:hAnsi="Sylfaen"/>
          <w:sz w:val="24"/>
          <w:lang w:val="ru-RU"/>
        </w:rPr>
        <w:t>,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և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այստեղ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դատավորը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որոշումը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կայացնում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="004C75A9">
        <w:rPr>
          <w:rFonts w:ascii="Sylfaen" w:hAnsi="Sylfaen"/>
          <w:sz w:val="24"/>
          <w:lang w:val="ru-RU"/>
        </w:rPr>
        <w:t>՝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ելնելով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գործով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ձեռք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բերված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ապացույցների</w:t>
      </w:r>
      <w:r w:rsidRPr="00A42BD3">
        <w:rPr>
          <w:rFonts w:ascii="Sylfaen" w:hAnsi="Sylfaen"/>
          <w:sz w:val="24"/>
          <w:lang w:val="ru-RU"/>
        </w:rPr>
        <w:t>/</w:t>
      </w:r>
      <w:r w:rsidRPr="00A42BD3">
        <w:rPr>
          <w:rFonts w:ascii="Sylfaen" w:hAnsi="Sylfaen"/>
          <w:sz w:val="24"/>
        </w:rPr>
        <w:t>տեղեկությունների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մեկը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մյուսի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համեմատ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ավելի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մեծ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արժանահավատության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4C75A9">
        <w:rPr>
          <w:rFonts w:ascii="Sylfaen" w:hAnsi="Sylfaen"/>
          <w:sz w:val="24"/>
          <w:lang w:val="ru-RU"/>
        </w:rPr>
        <w:t xml:space="preserve">վերաբերյալ </w:t>
      </w:r>
      <w:r w:rsidRPr="00A42BD3">
        <w:rPr>
          <w:rFonts w:ascii="Sylfaen" w:hAnsi="Sylfaen"/>
          <w:sz w:val="24"/>
        </w:rPr>
        <w:t>սեփական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գնահատականից</w:t>
      </w:r>
      <w:r w:rsidRPr="00A42BD3">
        <w:rPr>
          <w:rFonts w:ascii="Sylfaen" w:hAnsi="Sylfaen"/>
          <w:sz w:val="24"/>
          <w:lang w:val="ru-RU"/>
        </w:rPr>
        <w:t xml:space="preserve">: </w:t>
      </w:r>
      <w:r w:rsidRPr="00A42BD3">
        <w:rPr>
          <w:rFonts w:ascii="Sylfaen" w:hAnsi="Sylfaen"/>
          <w:sz w:val="24"/>
        </w:rPr>
        <w:t>Մինչդեռ</w:t>
      </w:r>
      <w:r w:rsidR="005866C1" w:rsidRPr="005866C1">
        <w:rPr>
          <w:rFonts w:ascii="Sylfaen" w:hAnsi="Sylfaen"/>
          <w:sz w:val="24"/>
          <w:lang w:val="ru-RU"/>
        </w:rPr>
        <w:t>,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մեղքի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7F485B">
        <w:rPr>
          <w:rFonts w:ascii="Sylfaen" w:hAnsi="Sylfaen"/>
          <w:sz w:val="24"/>
        </w:rPr>
        <w:t>վարույթո</w:t>
      </w:r>
      <w:r w:rsidR="007F485B">
        <w:rPr>
          <w:rFonts w:ascii="Sylfaen" w:hAnsi="Sylfaen"/>
          <w:sz w:val="24"/>
          <w:lang w:val="ru-RU"/>
        </w:rPr>
        <w:t>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գործում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6F17CA" w:rsidRPr="00A42BD3">
        <w:rPr>
          <w:rFonts w:ascii="Sylfaen" w:hAnsi="Sylfaen"/>
          <w:sz w:val="24"/>
          <w:lang w:val="ru-RU"/>
        </w:rPr>
        <w:t>«</w:t>
      </w:r>
      <w:r w:rsidRPr="00A42BD3">
        <w:rPr>
          <w:rFonts w:ascii="Sylfaen" w:hAnsi="Sylfaen"/>
          <w:sz w:val="24"/>
        </w:rPr>
        <w:t>ողջամիտ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կասկածից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վեր</w:t>
      </w:r>
      <w:r w:rsidR="006F17CA" w:rsidRPr="00A42BD3">
        <w:rPr>
          <w:rFonts w:ascii="Sylfaen" w:hAnsi="Sylfaen"/>
          <w:sz w:val="24"/>
          <w:lang w:val="ru-RU"/>
        </w:rPr>
        <w:t>»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շեմը</w:t>
      </w:r>
      <w:r w:rsidRPr="00A42BD3">
        <w:rPr>
          <w:rFonts w:ascii="Sylfaen" w:hAnsi="Sylfaen"/>
          <w:sz w:val="24"/>
          <w:lang w:val="ru-RU"/>
        </w:rPr>
        <w:t xml:space="preserve">: </w:t>
      </w:r>
      <w:r w:rsidRPr="00A42BD3">
        <w:rPr>
          <w:rFonts w:ascii="Sylfaen" w:hAnsi="Sylfaen"/>
          <w:sz w:val="24"/>
        </w:rPr>
        <w:t>Պնդվող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վատ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վերաբերմունքի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հիմքով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ապացույցի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7F485B">
        <w:rPr>
          <w:rFonts w:ascii="Sylfaen" w:hAnsi="Sylfaen"/>
          <w:sz w:val="24"/>
        </w:rPr>
        <w:t>անթույլատրելիությ</w:t>
      </w:r>
      <w:r w:rsidR="007F485B">
        <w:rPr>
          <w:rFonts w:ascii="Sylfaen" w:hAnsi="Sylfaen"/>
          <w:sz w:val="24"/>
          <w:lang w:val="ru-RU"/>
        </w:rPr>
        <w:t>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հարցը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լուծելիս</w:t>
      </w:r>
      <w:r w:rsidR="007F485B">
        <w:rPr>
          <w:rFonts w:ascii="Sylfaen" w:hAnsi="Sylfaen"/>
          <w:sz w:val="24"/>
          <w:lang w:val="ru-RU"/>
        </w:rPr>
        <w:t>՝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ՀՀ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դատավորների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մոտ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առկա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նշված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երկու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վարույթները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միմյանց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միահյուսելու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և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դրանց</w:t>
      </w:r>
      <w:r w:rsidR="007F485B">
        <w:rPr>
          <w:rFonts w:ascii="Sylfaen" w:hAnsi="Sylfaen"/>
          <w:sz w:val="24"/>
          <w:lang w:val="ru-RU"/>
        </w:rPr>
        <w:t xml:space="preserve"> առարկան հանդիսացող </w:t>
      </w:r>
      <w:r w:rsidRPr="00A42BD3">
        <w:rPr>
          <w:rFonts w:ascii="Sylfaen" w:hAnsi="Sylfaen"/>
          <w:sz w:val="24"/>
        </w:rPr>
        <w:t>տարբեր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հարցերի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լուծման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համար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անհրաժեշտ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ապացուցողական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շեմ</w:t>
      </w:r>
      <w:r w:rsidR="007F485B">
        <w:rPr>
          <w:rFonts w:ascii="Sylfaen" w:hAnsi="Sylfaen"/>
          <w:sz w:val="24"/>
          <w:lang w:val="ru-RU"/>
        </w:rPr>
        <w:t>եր</w:t>
      </w:r>
      <w:r w:rsidRPr="00A42BD3">
        <w:rPr>
          <w:rFonts w:ascii="Sylfaen" w:hAnsi="Sylfaen"/>
          <w:sz w:val="24"/>
        </w:rPr>
        <w:t>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հավասարեցման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821A42">
        <w:rPr>
          <w:rFonts w:ascii="Sylfaen" w:hAnsi="Sylfaen"/>
          <w:sz w:val="24"/>
        </w:rPr>
        <w:t>միտում</w:t>
      </w:r>
      <w:r w:rsidRPr="00A42BD3">
        <w:rPr>
          <w:rFonts w:ascii="Sylfaen" w:hAnsi="Sylfaen"/>
          <w:sz w:val="24"/>
          <w:lang w:val="ru-RU"/>
        </w:rPr>
        <w:t xml:space="preserve">: </w:t>
      </w:r>
    </w:p>
    <w:p w:rsidR="00374B36" w:rsidRPr="00A42BD3" w:rsidRDefault="00374B36" w:rsidP="00A42BD3">
      <w:pPr>
        <w:pStyle w:val="ListParagraph"/>
        <w:spacing w:line="288" w:lineRule="auto"/>
        <w:jc w:val="both"/>
        <w:rPr>
          <w:rFonts w:ascii="Sylfaen" w:hAnsi="Sylfaen"/>
          <w:sz w:val="24"/>
          <w:lang w:val="ru-RU"/>
        </w:rPr>
      </w:pPr>
    </w:p>
    <w:p w:rsidR="0009731A" w:rsidRDefault="00374B36">
      <w:pPr>
        <w:pStyle w:val="ListParagraph"/>
        <w:numPr>
          <w:ilvl w:val="1"/>
          <w:numId w:val="22"/>
        </w:numPr>
        <w:spacing w:line="288" w:lineRule="auto"/>
        <w:ind w:left="567" w:hanging="567"/>
        <w:jc w:val="both"/>
        <w:rPr>
          <w:rFonts w:ascii="Sylfaen" w:hAnsi="Sylfaen"/>
          <w:sz w:val="24"/>
          <w:lang w:val="ru-RU"/>
        </w:rPr>
      </w:pPr>
      <w:r w:rsidRPr="00A42BD3">
        <w:rPr>
          <w:rFonts w:ascii="Sylfaen" w:hAnsi="Sylfaen"/>
          <w:sz w:val="24"/>
        </w:rPr>
        <w:t>Սրա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արդյունքում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D77A0C">
        <w:rPr>
          <w:rFonts w:ascii="Sylfaen" w:hAnsi="Sylfaen"/>
          <w:sz w:val="24"/>
        </w:rPr>
        <w:t>նույնականա</w:t>
      </w:r>
      <w:r w:rsidR="00D77A0C">
        <w:rPr>
          <w:rFonts w:ascii="Sylfaen" w:hAnsi="Sylfaen"/>
          <w:sz w:val="24"/>
          <w:lang w:val="ru-RU"/>
        </w:rPr>
        <w:t>ցվ</w:t>
      </w:r>
      <w:r w:rsidRPr="00A42BD3">
        <w:rPr>
          <w:rFonts w:ascii="Sylfaen" w:hAnsi="Sylfaen"/>
          <w:sz w:val="24"/>
        </w:rPr>
        <w:t>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են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ապացույցի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անթույլատրելիության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և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այն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ձեռք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բերած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անձի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840780">
        <w:rPr>
          <w:rFonts w:ascii="Sylfaen" w:hAnsi="Sylfaen"/>
          <w:sz w:val="24"/>
          <w:lang w:val="ru-RU"/>
        </w:rPr>
        <w:t xml:space="preserve">կողմից </w:t>
      </w:r>
      <w:r w:rsidRPr="00A42BD3">
        <w:rPr>
          <w:rFonts w:ascii="Sylfaen" w:hAnsi="Sylfaen"/>
          <w:sz w:val="24"/>
        </w:rPr>
        <w:t>հանցագործություն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կատարելու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փաստերը</w:t>
      </w:r>
      <w:r w:rsidRPr="00A42BD3">
        <w:rPr>
          <w:rFonts w:ascii="Sylfaen" w:hAnsi="Sylfaen"/>
          <w:sz w:val="24"/>
          <w:lang w:val="ru-RU"/>
        </w:rPr>
        <w:t xml:space="preserve">: </w:t>
      </w:r>
      <w:r w:rsidRPr="00A42BD3">
        <w:rPr>
          <w:rFonts w:ascii="Sylfaen" w:hAnsi="Sylfaen"/>
          <w:sz w:val="24"/>
        </w:rPr>
        <w:t>Սա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իր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հերթին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հանգեցնում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նրան</w:t>
      </w:r>
      <w:r w:rsidRPr="00A42BD3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որ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դատարանը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իր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վարույթում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գտնվող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գործով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ապացույցի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թույլատրելիությունը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որոշելու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համար՝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կասեցնում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գործի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քննությունը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և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դիմում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ՀՔԾ</w:t>
      </w:r>
      <w:r w:rsidRPr="00A42BD3">
        <w:rPr>
          <w:rFonts w:ascii="Sylfaen" w:hAnsi="Sylfaen"/>
          <w:sz w:val="24"/>
          <w:lang w:val="ru-RU"/>
        </w:rPr>
        <w:t>-</w:t>
      </w:r>
      <w:r w:rsidRPr="00A42BD3">
        <w:rPr>
          <w:rFonts w:ascii="Sylfaen" w:hAnsi="Sylfaen"/>
          <w:sz w:val="24"/>
        </w:rPr>
        <w:t>ին՝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6F17CA" w:rsidRPr="00A42BD3">
        <w:rPr>
          <w:rFonts w:ascii="Sylfaen" w:hAnsi="Sylfaen"/>
          <w:sz w:val="24"/>
          <w:lang w:val="ru-RU"/>
        </w:rPr>
        <w:t>«</w:t>
      </w:r>
      <w:r w:rsidRPr="00A42BD3">
        <w:rPr>
          <w:rFonts w:ascii="Sylfaen" w:hAnsi="Sylfaen"/>
          <w:sz w:val="24"/>
        </w:rPr>
        <w:t>մեղքի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վարույթի</w:t>
      </w:r>
      <w:r w:rsidR="006F17CA" w:rsidRPr="00A42BD3">
        <w:rPr>
          <w:rFonts w:ascii="Sylfaen" w:hAnsi="Sylfaen"/>
          <w:sz w:val="24"/>
          <w:lang w:val="ru-RU"/>
        </w:rPr>
        <w:t>»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շրջանակներում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հանցագործության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փաստի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առկայությունը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կամ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բացակայությունը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հաստատելու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համար</w:t>
      </w:r>
      <w:r w:rsidRPr="00A42BD3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որից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հետո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էլ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դեպքերի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8F29F7">
        <w:rPr>
          <w:rFonts w:ascii="Sylfaen" w:hAnsi="Sylfaen"/>
          <w:sz w:val="24"/>
          <w:lang w:val="ru-RU"/>
        </w:rPr>
        <w:t>գրեթե 100</w:t>
      </w:r>
      <w:r w:rsidR="008F29F7" w:rsidRPr="008F29F7">
        <w:rPr>
          <w:rFonts w:ascii="Sylfaen" w:hAnsi="Sylfaen"/>
          <w:sz w:val="24"/>
          <w:lang w:val="ru-RU"/>
        </w:rPr>
        <w:t>%-</w:t>
      </w:r>
      <w:r w:rsidR="008F29F7">
        <w:rPr>
          <w:rFonts w:ascii="Sylfaen" w:hAnsi="Sylfaen"/>
          <w:sz w:val="24"/>
          <w:lang w:val="ru-RU"/>
        </w:rPr>
        <w:t xml:space="preserve">ում </w:t>
      </w:r>
      <w:r w:rsidRPr="00A42BD3">
        <w:rPr>
          <w:rFonts w:ascii="Sylfaen" w:hAnsi="Sylfaen"/>
          <w:sz w:val="24"/>
        </w:rPr>
        <w:t>ստանալով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խոշտանգման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փաստի՝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հանցագործության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բացակայության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մասին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8F29F7" w:rsidRPr="00A42BD3">
        <w:rPr>
          <w:rFonts w:ascii="Sylfaen" w:hAnsi="Sylfaen"/>
          <w:sz w:val="24"/>
        </w:rPr>
        <w:t>ՀՔԾ</w:t>
      </w:r>
      <w:r w:rsidR="008F29F7" w:rsidRPr="00A42BD3">
        <w:rPr>
          <w:rFonts w:ascii="Sylfaen" w:hAnsi="Sylfaen"/>
          <w:sz w:val="24"/>
          <w:lang w:val="ru-RU"/>
        </w:rPr>
        <w:t>-</w:t>
      </w:r>
      <w:r w:rsidR="008F29F7" w:rsidRPr="00A42BD3">
        <w:rPr>
          <w:rFonts w:ascii="Sylfaen" w:hAnsi="Sylfaen"/>
          <w:sz w:val="24"/>
        </w:rPr>
        <w:t>ի</w:t>
      </w:r>
      <w:r w:rsidR="008F29F7">
        <w:rPr>
          <w:rFonts w:ascii="Sylfaen" w:hAnsi="Sylfaen"/>
          <w:sz w:val="24"/>
          <w:lang w:val="ru-RU"/>
        </w:rPr>
        <w:t xml:space="preserve"> տված </w:t>
      </w:r>
      <w:r w:rsidR="0083430E">
        <w:rPr>
          <w:rFonts w:ascii="Sylfaen" w:hAnsi="Sylfaen"/>
          <w:sz w:val="24"/>
          <w:lang w:val="ru-RU"/>
        </w:rPr>
        <w:t>«</w:t>
      </w:r>
      <w:r w:rsidRPr="00A42BD3">
        <w:rPr>
          <w:rFonts w:ascii="Sylfaen" w:hAnsi="Sylfaen"/>
          <w:sz w:val="24"/>
        </w:rPr>
        <w:t>տեղեկանքը</w:t>
      </w:r>
      <w:r w:rsidR="0083430E">
        <w:rPr>
          <w:rFonts w:ascii="Sylfaen" w:hAnsi="Sylfaen"/>
          <w:sz w:val="24"/>
          <w:lang w:val="ru-RU"/>
        </w:rPr>
        <w:t>»</w:t>
      </w:r>
      <w:r w:rsidR="008F29F7">
        <w:rPr>
          <w:rFonts w:ascii="Sylfaen" w:hAnsi="Sylfaen"/>
          <w:sz w:val="24"/>
          <w:lang w:val="ru-RU"/>
        </w:rPr>
        <w:t>՝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դեմս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գործի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հարուցումը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մերժելու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կամ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այն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կարճելու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մասին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որոշման</w:t>
      </w:r>
      <w:r w:rsidRPr="00A42BD3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համապատասխանաբար՝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նույն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տոկոս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դեպքերում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="00840780">
        <w:rPr>
          <w:rFonts w:ascii="Sylfaen" w:hAnsi="Sylfaen"/>
          <w:sz w:val="24"/>
          <w:lang w:val="ru-RU"/>
        </w:rPr>
        <w:t xml:space="preserve">էլ </w:t>
      </w:r>
      <w:r w:rsidRPr="00A42BD3">
        <w:rPr>
          <w:rFonts w:ascii="Sylfaen" w:hAnsi="Sylfaen"/>
          <w:sz w:val="24"/>
        </w:rPr>
        <w:t>ապացույցը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ճանաչում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թույլատրելի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և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կայացնում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694FA9">
        <w:rPr>
          <w:rFonts w:ascii="Sylfaen" w:hAnsi="Sylfaen"/>
          <w:sz w:val="24"/>
        </w:rPr>
        <w:t>է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մեղադրական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դատավճիռ</w:t>
      </w:r>
      <w:r w:rsidRPr="00A42BD3">
        <w:rPr>
          <w:rFonts w:ascii="Sylfaen" w:hAnsi="Sylfaen"/>
          <w:sz w:val="24"/>
          <w:lang w:val="ru-RU"/>
        </w:rPr>
        <w:t xml:space="preserve">: </w:t>
      </w:r>
      <w:r w:rsidRPr="00A42BD3">
        <w:rPr>
          <w:rFonts w:ascii="Sylfaen" w:hAnsi="Sylfaen"/>
          <w:sz w:val="24"/>
        </w:rPr>
        <w:t>Նկարագրվածը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բերում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lastRenderedPageBreak/>
        <w:t>անցանկալի</w:t>
      </w:r>
      <w:r w:rsidRPr="00A42BD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սխալների</w:t>
      </w:r>
      <w:r w:rsidR="006C2366">
        <w:rPr>
          <w:rFonts w:ascii="Sylfaen" w:hAnsi="Sylfaen"/>
          <w:sz w:val="24"/>
          <w:lang w:val="ru-RU"/>
        </w:rPr>
        <w:t>, որոնց շտկման համար անհրաժեշտ է հաշվի առնել հետևյալը</w:t>
      </w:r>
      <w:r w:rsidRPr="00A42BD3">
        <w:rPr>
          <w:rFonts w:ascii="Sylfaen" w:hAnsi="Sylfaen"/>
          <w:sz w:val="24"/>
        </w:rPr>
        <w:t>՝</w:t>
      </w:r>
    </w:p>
    <w:p w:rsidR="00BB7F4E" w:rsidRPr="00E47A73" w:rsidRDefault="00BB7F4E" w:rsidP="00BB7F4E">
      <w:pPr>
        <w:pStyle w:val="ListParagraph"/>
        <w:rPr>
          <w:rFonts w:ascii="Sylfaen" w:hAnsi="Sylfaen" w:cs="Sylfaen"/>
          <w:sz w:val="24"/>
          <w:lang w:val="ru-RU"/>
        </w:rPr>
      </w:pPr>
    </w:p>
    <w:p w:rsidR="0009731A" w:rsidRDefault="00374B36">
      <w:pPr>
        <w:pStyle w:val="ListParagraph"/>
        <w:numPr>
          <w:ilvl w:val="2"/>
          <w:numId w:val="22"/>
        </w:numPr>
        <w:spacing w:line="288" w:lineRule="auto"/>
        <w:ind w:left="1276" w:hanging="709"/>
        <w:jc w:val="both"/>
        <w:rPr>
          <w:rFonts w:ascii="Sylfaen" w:hAnsi="Sylfaen"/>
          <w:sz w:val="24"/>
          <w:lang w:val="ru-RU"/>
        </w:rPr>
      </w:pPr>
      <w:r w:rsidRPr="00BB7F4E">
        <w:rPr>
          <w:rFonts w:ascii="Sylfaen" w:hAnsi="Sylfaen" w:cs="Sylfaen"/>
          <w:sz w:val="24"/>
        </w:rPr>
        <w:t>Դատարանը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լինելով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="006F17CA" w:rsidRPr="00E47A73">
        <w:rPr>
          <w:rFonts w:ascii="Sylfaen" w:hAnsi="Sylfaen"/>
          <w:sz w:val="24"/>
          <w:lang w:val="ru-RU"/>
        </w:rPr>
        <w:t>«</w:t>
      </w:r>
      <w:r w:rsidRPr="00BB7F4E">
        <w:rPr>
          <w:rFonts w:ascii="Sylfaen" w:hAnsi="Sylfaen"/>
          <w:sz w:val="24"/>
        </w:rPr>
        <w:t>մայր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գործով</w:t>
      </w:r>
      <w:r w:rsidR="006F17CA" w:rsidRPr="00E47A73">
        <w:rPr>
          <w:rFonts w:ascii="Sylfaen" w:hAnsi="Sylfaen"/>
          <w:sz w:val="24"/>
          <w:lang w:val="ru-RU"/>
        </w:rPr>
        <w:t>»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գլխավոր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այն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է՝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ամբաստանյալի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մեղավորության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հարցի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լուծման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իրավազոր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սուբյեկտ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հարց՝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որը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կարող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լուծվել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բացառապես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ապացույցների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հիման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վրա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իրավազոր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նաև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որոշելու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այդ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հարցի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լուծման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համար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անհրաժեշտ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ապացույցների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վերաբերելիության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թույլատրելիության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արժանահավատության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բոլոր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հարցերը</w:t>
      </w:r>
      <w:r w:rsidRPr="00E47A73">
        <w:rPr>
          <w:rFonts w:ascii="Sylfaen" w:hAnsi="Sylfaen"/>
          <w:sz w:val="24"/>
          <w:lang w:val="ru-RU"/>
        </w:rPr>
        <w:t xml:space="preserve">: </w:t>
      </w:r>
      <w:r w:rsidRPr="00BB7F4E">
        <w:rPr>
          <w:rFonts w:ascii="Sylfaen" w:hAnsi="Sylfaen"/>
          <w:sz w:val="24"/>
        </w:rPr>
        <w:t>Այստեղ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ստացվում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որ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թույլատրելիության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մասով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դատարանը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ստանում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իր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համար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պարտադիր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և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նախապես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հաստատված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ուժ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ունեցող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գնահատական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այն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էլ՝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քրեական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հետապնդման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մարմնի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կողմից</w:t>
      </w:r>
      <w:r w:rsidRPr="00E47A73">
        <w:rPr>
          <w:rFonts w:ascii="Sylfaen" w:hAnsi="Sylfaen"/>
          <w:sz w:val="24"/>
          <w:lang w:val="ru-RU"/>
        </w:rPr>
        <w:t xml:space="preserve">: </w:t>
      </w:r>
      <w:r w:rsidRPr="00BB7F4E">
        <w:rPr>
          <w:rFonts w:ascii="Sylfaen" w:hAnsi="Sylfaen"/>
          <w:sz w:val="24"/>
        </w:rPr>
        <w:t>Այդ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գնահատականը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պարտադիր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և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նախապես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հաստատված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ուժ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ունի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քանի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դատավորը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սպասում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դրան՝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կասեցրած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լինելով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գործ</w:t>
      </w:r>
      <w:r w:rsidR="0068135E">
        <w:rPr>
          <w:rFonts w:ascii="Sylfaen" w:hAnsi="Sylfaen"/>
          <w:sz w:val="24"/>
        </w:rPr>
        <w:t>ի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68135E">
        <w:rPr>
          <w:rFonts w:ascii="Sylfaen" w:hAnsi="Sylfaen"/>
          <w:sz w:val="24"/>
        </w:rPr>
        <w:t>վարույթ</w:t>
      </w:r>
      <w:r w:rsidRPr="00BB7F4E">
        <w:rPr>
          <w:rFonts w:ascii="Sylfaen" w:hAnsi="Sylfaen"/>
          <w:sz w:val="24"/>
        </w:rPr>
        <w:t>ը</w:t>
      </w:r>
      <w:r w:rsidRPr="00E47A73">
        <w:rPr>
          <w:rFonts w:ascii="Sylfaen" w:hAnsi="Sylfaen"/>
          <w:sz w:val="24"/>
          <w:lang w:val="ru-RU"/>
        </w:rPr>
        <w:t>:</w:t>
      </w:r>
    </w:p>
    <w:p w:rsidR="00BB7F4E" w:rsidRPr="00E47A73" w:rsidRDefault="00BB7F4E" w:rsidP="00830190">
      <w:pPr>
        <w:pStyle w:val="ListParagraph"/>
        <w:spacing w:line="288" w:lineRule="auto"/>
        <w:ind w:left="1276" w:hanging="709"/>
        <w:rPr>
          <w:rFonts w:ascii="Sylfaen" w:hAnsi="Sylfaen"/>
          <w:sz w:val="24"/>
          <w:lang w:val="ru-RU"/>
        </w:rPr>
      </w:pPr>
    </w:p>
    <w:p w:rsidR="0009731A" w:rsidRDefault="006F17CA">
      <w:pPr>
        <w:pStyle w:val="ListParagraph"/>
        <w:numPr>
          <w:ilvl w:val="2"/>
          <w:numId w:val="22"/>
        </w:numPr>
        <w:spacing w:line="288" w:lineRule="auto"/>
        <w:ind w:left="1276" w:hanging="709"/>
        <w:jc w:val="both"/>
        <w:rPr>
          <w:rFonts w:ascii="Sylfaen" w:hAnsi="Sylfaen"/>
          <w:sz w:val="24"/>
          <w:lang w:val="ru-RU"/>
        </w:rPr>
      </w:pPr>
      <w:r w:rsidRPr="00E47A73">
        <w:rPr>
          <w:rFonts w:ascii="Sylfaen" w:hAnsi="Sylfaen"/>
          <w:sz w:val="24"/>
          <w:lang w:val="ru-RU"/>
        </w:rPr>
        <w:t>«</w:t>
      </w:r>
      <w:r w:rsidR="00374B36" w:rsidRPr="00BB7F4E">
        <w:rPr>
          <w:rFonts w:ascii="Sylfaen" w:hAnsi="Sylfaen"/>
          <w:sz w:val="24"/>
        </w:rPr>
        <w:t>Վերջին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խոսքի</w:t>
      </w:r>
      <w:r w:rsidRPr="00E47A73">
        <w:rPr>
          <w:rFonts w:ascii="Sylfaen" w:hAnsi="Sylfaen"/>
          <w:sz w:val="24"/>
          <w:lang w:val="ru-RU"/>
        </w:rPr>
        <w:t>»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իրավունքը՝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ապացույցի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թույլատրելիության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մասին</w:t>
      </w:r>
      <w:r w:rsidR="00374B36" w:rsidRPr="00E47A73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տրվում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է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ոչ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դատական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մարմնին</w:t>
      </w:r>
      <w:r w:rsidR="00374B36" w:rsidRPr="00E47A73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ինչի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հետևանքով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դատարանը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մեղքի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մասին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իր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սեփական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որոշումը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840780" w:rsidRPr="00BB7F4E">
        <w:rPr>
          <w:rFonts w:ascii="Sylfaen" w:hAnsi="Sylfaen"/>
          <w:sz w:val="24"/>
        </w:rPr>
        <w:t>կախվածության</w:t>
      </w:r>
      <w:r w:rsidR="00840780" w:rsidRPr="00E47A73">
        <w:rPr>
          <w:rFonts w:ascii="Sylfaen" w:hAnsi="Sylfaen"/>
          <w:sz w:val="24"/>
          <w:lang w:val="ru-RU"/>
        </w:rPr>
        <w:t xml:space="preserve"> </w:t>
      </w:r>
      <w:r w:rsidR="00840780" w:rsidRPr="00BB7F4E">
        <w:rPr>
          <w:rFonts w:ascii="Sylfaen" w:hAnsi="Sylfaen"/>
          <w:sz w:val="24"/>
        </w:rPr>
        <w:t>մեջ</w:t>
      </w:r>
      <w:r w:rsidR="00840780" w:rsidRPr="00E47A73">
        <w:rPr>
          <w:rFonts w:ascii="Sylfaen" w:hAnsi="Sylfaen"/>
          <w:sz w:val="24"/>
          <w:lang w:val="ru-RU"/>
        </w:rPr>
        <w:t xml:space="preserve"> </w:t>
      </w:r>
      <w:r w:rsidR="00840780" w:rsidRPr="00BB7F4E">
        <w:rPr>
          <w:rFonts w:ascii="Sylfaen" w:hAnsi="Sylfaen"/>
          <w:sz w:val="24"/>
        </w:rPr>
        <w:t>է</w:t>
      </w:r>
      <w:r w:rsidR="00840780" w:rsidRPr="00E47A73">
        <w:rPr>
          <w:rFonts w:ascii="Sylfaen" w:hAnsi="Sylfaen"/>
          <w:sz w:val="24"/>
          <w:lang w:val="ru-RU"/>
        </w:rPr>
        <w:t xml:space="preserve"> </w:t>
      </w:r>
      <w:r w:rsidR="00840780" w:rsidRPr="00BB7F4E">
        <w:rPr>
          <w:rFonts w:ascii="Sylfaen" w:hAnsi="Sylfaen"/>
          <w:sz w:val="24"/>
        </w:rPr>
        <w:t>դնում</w:t>
      </w:r>
      <w:r w:rsidR="00840780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ՀՔԾ</w:t>
      </w:r>
      <w:r w:rsidR="00374B36" w:rsidRPr="00E47A73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որոշումից</w:t>
      </w:r>
      <w:r w:rsidR="00374B36" w:rsidRPr="00E47A73">
        <w:rPr>
          <w:rFonts w:ascii="Sylfaen" w:hAnsi="Sylfaen"/>
          <w:sz w:val="24"/>
          <w:lang w:val="ru-RU"/>
        </w:rPr>
        <w:t xml:space="preserve">: </w:t>
      </w:r>
      <w:r w:rsidR="006C2366" w:rsidRPr="00BB7F4E">
        <w:rPr>
          <w:rFonts w:ascii="Sylfaen" w:hAnsi="Sylfaen"/>
          <w:sz w:val="24"/>
          <w:lang w:val="ru-RU"/>
        </w:rPr>
        <w:t>Հետևաբար</w:t>
      </w:r>
      <w:r w:rsidR="006C2366" w:rsidRPr="00E47A73">
        <w:rPr>
          <w:rFonts w:ascii="Sylfaen" w:hAnsi="Sylfaen"/>
          <w:sz w:val="24"/>
          <w:lang w:val="ru-RU"/>
        </w:rPr>
        <w:t xml:space="preserve">, </w:t>
      </w:r>
      <w:r w:rsidR="006C2366" w:rsidRPr="00BB7F4E">
        <w:rPr>
          <w:rFonts w:ascii="Sylfaen" w:hAnsi="Sylfaen"/>
          <w:sz w:val="24"/>
          <w:lang w:val="ru-RU"/>
        </w:rPr>
        <w:t>անհրաժեշտ</w:t>
      </w:r>
      <w:r w:rsidR="006C2366" w:rsidRPr="00E47A73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է</w:t>
      </w:r>
      <w:r w:rsidR="006C2366" w:rsidRPr="00E47A73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ձերբազատվել</w:t>
      </w:r>
      <w:r w:rsidR="006C2366" w:rsidRPr="00E47A73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այս</w:t>
      </w:r>
      <w:r w:rsidR="006C2366" w:rsidRPr="00E47A73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կանխավարկածից</w:t>
      </w:r>
      <w:r w:rsidR="006C2366" w:rsidRPr="00E47A73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ևս</w:t>
      </w:r>
      <w:r w:rsidR="006C2366" w:rsidRPr="00E47A73">
        <w:rPr>
          <w:rFonts w:ascii="Sylfaen" w:hAnsi="Sylfaen"/>
          <w:sz w:val="24"/>
          <w:lang w:val="ru-RU"/>
        </w:rPr>
        <w:t>:</w:t>
      </w:r>
    </w:p>
    <w:p w:rsidR="00BB7F4E" w:rsidRPr="00E47A73" w:rsidRDefault="00BB7F4E" w:rsidP="00830190">
      <w:pPr>
        <w:pStyle w:val="ListParagraph"/>
        <w:ind w:left="1276" w:hanging="709"/>
        <w:rPr>
          <w:rFonts w:ascii="Sylfaen" w:hAnsi="Sylfaen" w:cs="Sylfaen"/>
          <w:sz w:val="24"/>
          <w:lang w:val="ru-RU"/>
        </w:rPr>
      </w:pPr>
    </w:p>
    <w:p w:rsidR="0009731A" w:rsidRDefault="00374B36">
      <w:pPr>
        <w:pStyle w:val="ListParagraph"/>
        <w:numPr>
          <w:ilvl w:val="2"/>
          <w:numId w:val="22"/>
        </w:numPr>
        <w:spacing w:line="288" w:lineRule="auto"/>
        <w:ind w:left="1276" w:hanging="709"/>
        <w:jc w:val="both"/>
        <w:rPr>
          <w:rFonts w:ascii="Sylfaen" w:hAnsi="Sylfaen"/>
          <w:sz w:val="24"/>
          <w:lang w:val="ru-RU"/>
        </w:rPr>
      </w:pPr>
      <w:r w:rsidRPr="00BB7F4E">
        <w:rPr>
          <w:rFonts w:ascii="Sylfaen" w:hAnsi="Sylfaen" w:cs="Sylfaen"/>
          <w:sz w:val="24"/>
        </w:rPr>
        <w:t>Ինչպես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նշվեց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վերևում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պարտադիր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չէ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որ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ապացույցի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անթույլատրելիությանն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հանգեցնելուն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ունակ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</w:rPr>
        <w:t>գործողություններ</w:t>
      </w:r>
      <w:r w:rsidR="006C2366" w:rsidRPr="00BB7F4E">
        <w:rPr>
          <w:rFonts w:ascii="Sylfaen" w:hAnsi="Sylfaen"/>
          <w:sz w:val="24"/>
          <w:lang w:val="ru-RU"/>
        </w:rPr>
        <w:t>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իրենցից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ներկայացնեն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հանցագործություն</w:t>
      </w:r>
      <w:r w:rsidR="005866C1" w:rsidRPr="005866C1">
        <w:rPr>
          <w:rFonts w:ascii="Sylfaen" w:hAnsi="Sylfaen"/>
          <w:sz w:val="24"/>
          <w:lang w:val="ru-RU"/>
        </w:rPr>
        <w:t xml:space="preserve"> (</w:t>
      </w:r>
      <w:r w:rsidR="00097146">
        <w:rPr>
          <w:rFonts w:ascii="Sylfaen" w:hAnsi="Sylfaen"/>
          <w:sz w:val="24"/>
        </w:rPr>
        <w:t>քրե</w:t>
      </w:r>
      <w:r w:rsidR="00752050">
        <w:rPr>
          <w:rFonts w:ascii="Sylfaen" w:hAnsi="Sylfaen"/>
          <w:sz w:val="24"/>
          <w:lang w:val="ru-RU"/>
        </w:rPr>
        <w:t>ո</w:t>
      </w:r>
      <w:r w:rsidR="00097146">
        <w:rPr>
          <w:rFonts w:ascii="Sylfaen" w:hAnsi="Sylfaen"/>
          <w:sz w:val="24"/>
        </w:rPr>
        <w:t>րեն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097146">
        <w:rPr>
          <w:rFonts w:ascii="Sylfaen" w:hAnsi="Sylfaen"/>
          <w:sz w:val="24"/>
        </w:rPr>
        <w:t>պատժելի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097146">
        <w:rPr>
          <w:rFonts w:ascii="Sylfaen" w:hAnsi="Sylfaen"/>
          <w:sz w:val="24"/>
        </w:rPr>
        <w:t>արարք</w:t>
      </w:r>
      <w:r w:rsidR="005866C1" w:rsidRPr="005866C1">
        <w:rPr>
          <w:rFonts w:ascii="Sylfaen" w:hAnsi="Sylfaen"/>
          <w:sz w:val="24"/>
          <w:lang w:val="ru-RU"/>
        </w:rPr>
        <w:t>)</w:t>
      </w:r>
      <w:r w:rsidR="00840780" w:rsidRPr="00E47A73">
        <w:rPr>
          <w:rFonts w:ascii="Sylfaen" w:hAnsi="Sylfaen"/>
          <w:sz w:val="24"/>
          <w:lang w:val="ru-RU"/>
        </w:rPr>
        <w:t>:</w:t>
      </w:r>
    </w:p>
    <w:p w:rsidR="00BB7F4E" w:rsidRPr="00BB7F4E" w:rsidRDefault="00BB7F4E" w:rsidP="00BB7F4E">
      <w:pPr>
        <w:pStyle w:val="ListParagraph"/>
        <w:rPr>
          <w:rFonts w:ascii="Sylfaen" w:hAnsi="Sylfaen" w:cs="Sylfaen"/>
          <w:sz w:val="24"/>
          <w:lang w:val="ru-RU"/>
        </w:rPr>
      </w:pPr>
    </w:p>
    <w:p w:rsidR="0009731A" w:rsidRDefault="006C2366">
      <w:pPr>
        <w:pStyle w:val="ListParagraph"/>
        <w:numPr>
          <w:ilvl w:val="2"/>
          <w:numId w:val="22"/>
        </w:numPr>
        <w:spacing w:line="288" w:lineRule="auto"/>
        <w:ind w:left="1276" w:hanging="709"/>
        <w:jc w:val="both"/>
        <w:rPr>
          <w:rFonts w:ascii="Sylfaen" w:hAnsi="Sylfaen"/>
          <w:sz w:val="24"/>
          <w:lang w:val="ru-RU"/>
        </w:rPr>
      </w:pPr>
      <w:r w:rsidRPr="00BB7F4E">
        <w:rPr>
          <w:rFonts w:ascii="Sylfaen" w:hAnsi="Sylfaen" w:cs="Sylfaen"/>
          <w:sz w:val="24"/>
          <w:lang w:val="ru-RU"/>
        </w:rPr>
        <w:t>Պետք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 w:cs="Sylfaen"/>
          <w:sz w:val="24"/>
          <w:lang w:val="ru-RU"/>
        </w:rPr>
        <w:t>է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 w:cs="Sylfaen"/>
          <w:sz w:val="24"/>
          <w:lang w:val="ru-RU"/>
        </w:rPr>
        <w:t>վերացնել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 w:cs="Sylfaen"/>
          <w:sz w:val="24"/>
          <w:lang w:val="ru-RU"/>
        </w:rPr>
        <w:t>այս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 w:cs="Sylfaen"/>
          <w:sz w:val="24"/>
          <w:lang w:val="ru-RU"/>
        </w:rPr>
        <w:t>պրակտիկան</w:t>
      </w:r>
      <w:r w:rsidRPr="00BB7F4E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 w:cs="Sylfaen"/>
          <w:sz w:val="24"/>
          <w:lang w:val="ru-RU"/>
        </w:rPr>
        <w:t>որով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 w:cs="Sylfaen"/>
          <w:sz w:val="24"/>
          <w:lang w:val="ru-RU"/>
        </w:rPr>
        <w:t>ըստ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 w:cs="Sylfaen"/>
          <w:sz w:val="24"/>
          <w:lang w:val="ru-RU"/>
        </w:rPr>
        <w:t>էության</w:t>
      </w:r>
      <w:r w:rsidRPr="00BB7F4E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 w:cs="Sylfaen"/>
          <w:sz w:val="24"/>
          <w:lang w:val="ru-RU"/>
        </w:rPr>
        <w:t>ն</w:t>
      </w:r>
      <w:r w:rsidR="00374B36" w:rsidRPr="00BB7F4E">
        <w:rPr>
          <w:rFonts w:ascii="Sylfaen" w:hAnsi="Sylfaen"/>
          <w:sz w:val="24"/>
        </w:rPr>
        <w:t>երդրվում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է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ապացույցների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սորտավորման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համակարգ՝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ելնելով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դրանց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աղբյուրի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պաշտոնական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կամ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ոչ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պաշտոնական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լինելու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հանգամանքից</w:t>
      </w:r>
      <w:r w:rsidR="00374B36" w:rsidRPr="00BB7F4E">
        <w:rPr>
          <w:rFonts w:ascii="Sylfaen" w:hAnsi="Sylfaen"/>
          <w:sz w:val="24"/>
          <w:lang w:val="ru-RU"/>
        </w:rPr>
        <w:t xml:space="preserve">: </w:t>
      </w:r>
      <w:r w:rsidR="00374B36" w:rsidRPr="00BB7F4E">
        <w:rPr>
          <w:rFonts w:ascii="Sylfaen" w:hAnsi="Sylfaen"/>
          <w:sz w:val="24"/>
        </w:rPr>
        <w:t>Այսպես</w:t>
      </w:r>
      <w:r w:rsidR="00374B36" w:rsidRPr="00BB7F4E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եթե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պատկերացնենք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իրավիճակ</w:t>
      </w:r>
      <w:r w:rsidR="00374B36" w:rsidRPr="00BB7F4E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երբ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իրարամերժ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ցուցմունք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տվող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անձինք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պարզապես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սուտ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ցուցմունք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տալու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համար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նախատեսված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քրեական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պատասխանատվության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մասին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նախազգուշացված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վկաներ</w:t>
      </w:r>
      <w:r w:rsidR="00840780" w:rsidRPr="00BB7F4E">
        <w:rPr>
          <w:rFonts w:ascii="Sylfaen" w:hAnsi="Sylfaen"/>
          <w:sz w:val="24"/>
          <w:lang w:val="ru-RU"/>
        </w:rPr>
        <w:t>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են</w:t>
      </w:r>
      <w:r w:rsidR="00374B36" w:rsidRPr="00BB7F4E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ապա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ինչո</w:t>
      </w:r>
      <w:r w:rsidR="002A7C24">
        <w:rPr>
          <w:rFonts w:ascii="Sylfaen" w:hAnsi="Sylfaen"/>
          <w:sz w:val="24"/>
        </w:rPr>
        <w:t>՞</w:t>
      </w:r>
      <w:r w:rsidR="00374B36" w:rsidRPr="00BB7F4E">
        <w:rPr>
          <w:rFonts w:ascii="Sylfaen" w:hAnsi="Sylfaen"/>
          <w:sz w:val="24"/>
        </w:rPr>
        <w:t>ւ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դատարան</w:t>
      </w:r>
      <w:r w:rsidR="002A7C24">
        <w:rPr>
          <w:rFonts w:ascii="Sylfaen" w:hAnsi="Sylfaen"/>
          <w:sz w:val="24"/>
        </w:rPr>
        <w:t>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այս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դեպքում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չի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սպասում</w:t>
      </w:r>
      <w:r w:rsidR="00374B36" w:rsidRPr="00BB7F4E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որ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նրանցից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մեկի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կողմից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սուտ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ցուցմունք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տալու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փաստը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հաստատվի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840780" w:rsidRPr="00BB7F4E">
        <w:rPr>
          <w:rFonts w:ascii="Sylfaen" w:hAnsi="Sylfaen"/>
          <w:sz w:val="24"/>
          <w:lang w:val="ru-RU"/>
        </w:rPr>
        <w:t xml:space="preserve">սուտ ցուցմունք տալու փաստի առթիվ հարուցված վարույթի ընթացքում կայացված </w:t>
      </w:r>
      <w:r w:rsidR="00840780" w:rsidRPr="00BB7F4E">
        <w:rPr>
          <w:rFonts w:ascii="Sylfaen" w:hAnsi="Sylfaen"/>
          <w:sz w:val="24"/>
          <w:lang w:val="ru-RU"/>
        </w:rPr>
        <w:lastRenderedPageBreak/>
        <w:t>որոշումներով, այ</w:t>
      </w:r>
      <w:r w:rsidR="002A7C24">
        <w:rPr>
          <w:rFonts w:ascii="Sylfaen" w:hAnsi="Sylfaen"/>
          <w:sz w:val="24"/>
        </w:rPr>
        <w:t>դ</w:t>
      </w:r>
      <w:r w:rsidR="00840780" w:rsidRPr="00BB7F4E">
        <w:rPr>
          <w:rFonts w:ascii="Sylfaen" w:hAnsi="Sylfaen"/>
          <w:sz w:val="24"/>
          <w:lang w:val="ru-RU"/>
        </w:rPr>
        <w:t xml:space="preserve"> թվում՝ </w:t>
      </w:r>
      <w:r w:rsidR="00374B36" w:rsidRPr="00BB7F4E">
        <w:rPr>
          <w:rFonts w:ascii="Sylfaen" w:hAnsi="Sylfaen"/>
          <w:sz w:val="24"/>
        </w:rPr>
        <w:t>այդ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վկայի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նկատմամբ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840780" w:rsidRPr="00BB7F4E">
        <w:rPr>
          <w:rFonts w:ascii="Sylfaen" w:hAnsi="Sylfaen"/>
          <w:sz w:val="24"/>
          <w:lang w:val="ru-RU"/>
        </w:rPr>
        <w:t xml:space="preserve">կայացված </w:t>
      </w:r>
      <w:r w:rsidR="00374B36" w:rsidRPr="00BB7F4E">
        <w:rPr>
          <w:rFonts w:ascii="Sylfaen" w:hAnsi="Sylfaen"/>
          <w:sz w:val="24"/>
        </w:rPr>
        <w:t>մեղադրական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դատավճռով</w:t>
      </w:r>
      <w:r w:rsidR="00374B36" w:rsidRPr="00BB7F4E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և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նոր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միայն՝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մյուս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վկայի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ցուցմունքը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դն</w:t>
      </w:r>
      <w:r w:rsidR="002A7C24">
        <w:rPr>
          <w:rFonts w:ascii="Sylfaen" w:hAnsi="Sylfaen"/>
          <w:sz w:val="24"/>
        </w:rPr>
        <w:t>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դատավճռի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հիմքում</w:t>
      </w:r>
      <w:r w:rsidR="00374B36" w:rsidRPr="00BB7F4E">
        <w:rPr>
          <w:rFonts w:ascii="Sylfaen" w:hAnsi="Sylfaen"/>
          <w:sz w:val="24"/>
          <w:lang w:val="ru-RU"/>
        </w:rPr>
        <w:t xml:space="preserve">: </w:t>
      </w:r>
      <w:r w:rsidR="00374B36" w:rsidRPr="00BB7F4E">
        <w:rPr>
          <w:rFonts w:ascii="Sylfaen" w:hAnsi="Sylfaen"/>
          <w:sz w:val="24"/>
        </w:rPr>
        <w:t>Այս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տարբերակման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հիմքերը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գտնվում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են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խորհրդային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իրավական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համակարգում</w:t>
      </w:r>
      <w:r w:rsidR="00374B36" w:rsidRPr="00BB7F4E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որտեղ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քննչական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մարմնի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գործունեության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արդյունքներն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օժտված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840780" w:rsidRPr="00BB7F4E">
        <w:rPr>
          <w:rFonts w:ascii="Sylfaen" w:hAnsi="Sylfaen"/>
          <w:sz w:val="24"/>
          <w:lang w:val="ru-RU"/>
        </w:rPr>
        <w:t>էին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հիմնավորվածության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կանխավարկածով</w:t>
      </w:r>
      <w:r w:rsidR="00374B36" w:rsidRPr="00BB7F4E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որը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պետք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է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հե</w:t>
      </w:r>
      <w:r w:rsidR="00840780" w:rsidRPr="00BB7F4E">
        <w:rPr>
          <w:rFonts w:ascii="Sylfaen" w:hAnsi="Sylfaen"/>
          <w:sz w:val="24"/>
        </w:rPr>
        <w:t>րքվ</w:t>
      </w:r>
      <w:r w:rsidR="00840780" w:rsidRPr="00BB7F4E">
        <w:rPr>
          <w:rFonts w:ascii="Sylfaen" w:hAnsi="Sylfaen"/>
          <w:sz w:val="24"/>
          <w:lang w:val="ru-RU"/>
        </w:rPr>
        <w:t>եր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ապացուցման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ամենաբարձր</w:t>
      </w:r>
      <w:r w:rsidRPr="00BB7F4E">
        <w:rPr>
          <w:rFonts w:ascii="Sylfaen" w:hAnsi="Sylfaen"/>
          <w:sz w:val="24"/>
          <w:lang w:val="ru-RU"/>
        </w:rPr>
        <w:t>,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այսինքն</w:t>
      </w:r>
      <w:r w:rsidRPr="00BB7F4E">
        <w:rPr>
          <w:rFonts w:ascii="Sylfaen" w:hAnsi="Sylfaen"/>
          <w:sz w:val="24"/>
          <w:lang w:val="ru-RU"/>
        </w:rPr>
        <w:t>՝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հանցագործությ</w:t>
      </w:r>
      <w:r w:rsidRPr="00BB7F4E">
        <w:rPr>
          <w:rFonts w:ascii="Sylfaen" w:hAnsi="Sylfaen"/>
          <w:sz w:val="24"/>
          <w:lang w:val="ru-RU"/>
        </w:rPr>
        <w:t xml:space="preserve">ան կատարման մեջ </w:t>
      </w:r>
      <w:r w:rsidR="00840780" w:rsidRPr="00BB7F4E">
        <w:rPr>
          <w:rFonts w:ascii="Sylfaen" w:hAnsi="Sylfaen"/>
          <w:sz w:val="24"/>
          <w:lang w:val="ru-RU"/>
        </w:rPr>
        <w:t>մեղավորության փաստի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840780" w:rsidRPr="00BB7F4E">
        <w:rPr>
          <w:rFonts w:ascii="Sylfaen" w:hAnsi="Sylfaen"/>
          <w:sz w:val="24"/>
          <w:lang w:val="ru-RU"/>
        </w:rPr>
        <w:t xml:space="preserve">հաստատման համար պահանջվող </w:t>
      </w:r>
      <w:r w:rsidR="00374B36" w:rsidRPr="00BB7F4E">
        <w:rPr>
          <w:rFonts w:ascii="Sylfaen" w:hAnsi="Sylfaen"/>
          <w:sz w:val="24"/>
        </w:rPr>
        <w:t>չափանիշին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համապատասխան</w:t>
      </w:r>
      <w:r w:rsidR="00374B36" w:rsidRPr="00BB7F4E">
        <w:rPr>
          <w:rFonts w:ascii="Sylfaen" w:hAnsi="Sylfaen"/>
          <w:sz w:val="24"/>
          <w:lang w:val="ru-RU"/>
        </w:rPr>
        <w:t xml:space="preserve">: </w:t>
      </w:r>
      <w:r w:rsidRPr="00BB7F4E">
        <w:rPr>
          <w:rFonts w:ascii="Sylfaen" w:hAnsi="Sylfaen"/>
          <w:sz w:val="24"/>
        </w:rPr>
        <w:t>Այսինքն</w:t>
      </w:r>
      <w:r w:rsidRPr="00BB7F4E">
        <w:rPr>
          <w:rFonts w:ascii="Sylfaen" w:hAnsi="Sylfaen"/>
          <w:sz w:val="24"/>
          <w:lang w:val="ru-RU"/>
        </w:rPr>
        <w:t>, ստացվում է, որ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ապացույցը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կարող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է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անթույլատրելի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ճանաչվել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միայն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այն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ձեռք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բերած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անձին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պատասխանատվության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ենթարկելուց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հետո</w:t>
      </w:r>
      <w:r w:rsidR="00374B36" w:rsidRPr="00BB7F4E">
        <w:rPr>
          <w:rFonts w:ascii="Sylfaen" w:hAnsi="Sylfaen"/>
          <w:sz w:val="24"/>
          <w:lang w:val="ru-RU"/>
        </w:rPr>
        <w:t>:</w:t>
      </w:r>
      <w:r w:rsidR="00374B36" w:rsidRPr="00A42BD3">
        <w:rPr>
          <w:rStyle w:val="FootnoteReference"/>
          <w:rFonts w:ascii="Sylfaen" w:hAnsi="Sylfaen"/>
          <w:sz w:val="24"/>
        </w:rPr>
        <w:footnoteReference w:id="7"/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244259">
        <w:rPr>
          <w:rFonts w:ascii="Sylfaen" w:hAnsi="Sylfaen"/>
          <w:sz w:val="24"/>
        </w:rPr>
        <w:t>Հ</w:t>
      </w:r>
      <w:r w:rsidR="00374B36" w:rsidRPr="00BB7F4E">
        <w:rPr>
          <w:rFonts w:ascii="Sylfaen" w:hAnsi="Sylfaen"/>
          <w:sz w:val="24"/>
        </w:rPr>
        <w:t>ետաքննություն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իրականացրած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անձի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ու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քննիչի՝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ապացույցի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թույլտրելիության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վերաբերյալ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հարցերով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որպես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վկա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հարցաքննելու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պրակտիկան</w:t>
      </w:r>
      <w:r w:rsidR="00374B36" w:rsidRPr="00BB7F4E">
        <w:rPr>
          <w:rFonts w:ascii="Sylfaen" w:hAnsi="Sylfaen"/>
          <w:sz w:val="24"/>
          <w:lang w:val="ru-RU"/>
        </w:rPr>
        <w:t>,</w:t>
      </w:r>
      <w:r w:rsidR="00C546E5" w:rsidRPr="00BB7F4E">
        <w:rPr>
          <w:rFonts w:ascii="Sylfaen" w:hAnsi="Sylfaen"/>
          <w:sz w:val="24"/>
          <w:lang w:val="ru-RU"/>
        </w:rPr>
        <w:t xml:space="preserve"> որն այժմ դատարաններում բացառություն է, իսկ ՔԴՕ նոր օրենսգրքի ընդունումից հետո կդառնա սկզբունք,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նույնպես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պետք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է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նպաստի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այս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մշակույթի</w:t>
      </w:r>
      <w:r w:rsidR="00374B36" w:rsidRPr="00BB7F4E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վերացմանը</w:t>
      </w:r>
      <w:r w:rsidR="00374B36" w:rsidRPr="00BB7F4E">
        <w:rPr>
          <w:rFonts w:ascii="Sylfaen" w:hAnsi="Sylfaen"/>
          <w:sz w:val="24"/>
          <w:lang w:val="ru-RU"/>
        </w:rPr>
        <w:t xml:space="preserve">: </w:t>
      </w:r>
    </w:p>
    <w:p w:rsidR="00BB7F4E" w:rsidRDefault="00BB7F4E" w:rsidP="00BB7F4E">
      <w:pPr>
        <w:pStyle w:val="ListParagraph"/>
        <w:spacing w:line="288" w:lineRule="auto"/>
        <w:ind w:left="1224"/>
        <w:rPr>
          <w:rFonts w:ascii="Sylfaen" w:hAnsi="Sylfaen"/>
          <w:sz w:val="24"/>
          <w:lang w:val="ru-RU"/>
        </w:rPr>
      </w:pPr>
    </w:p>
    <w:p w:rsidR="0009731A" w:rsidRPr="00215975" w:rsidRDefault="00374B36">
      <w:pPr>
        <w:pStyle w:val="ListParagraph"/>
        <w:numPr>
          <w:ilvl w:val="2"/>
          <w:numId w:val="22"/>
        </w:numPr>
        <w:spacing w:line="288" w:lineRule="auto"/>
        <w:ind w:left="1276" w:hanging="709"/>
        <w:jc w:val="both"/>
        <w:rPr>
          <w:rFonts w:ascii="Sylfaen" w:hAnsi="Sylfaen"/>
          <w:sz w:val="24"/>
          <w:lang w:val="ru-RU"/>
        </w:rPr>
      </w:pPr>
      <w:r w:rsidRPr="00BB7F4E">
        <w:rPr>
          <w:rFonts w:ascii="Sylfaen" w:hAnsi="Sylfaen" w:cs="Sylfaen"/>
          <w:sz w:val="24"/>
        </w:rPr>
        <w:t>Մի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շատ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կարևոր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հարց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էլ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մնում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BB7F4E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չլուծված</w:t>
      </w:r>
      <w:r w:rsidRPr="00BB7F4E">
        <w:rPr>
          <w:rFonts w:ascii="Sylfaen" w:hAnsi="Sylfaen"/>
          <w:sz w:val="24"/>
          <w:lang w:val="ru-RU"/>
        </w:rPr>
        <w:t xml:space="preserve">. </w:t>
      </w:r>
      <w:r w:rsidR="00476B43">
        <w:rPr>
          <w:rFonts w:ascii="Sylfaen" w:hAnsi="Sylfaen"/>
          <w:sz w:val="24"/>
        </w:rPr>
        <w:t>որ</w:t>
      </w:r>
      <w:r w:rsidRPr="00BB7F4E">
        <w:rPr>
          <w:rFonts w:ascii="Sylfaen" w:hAnsi="Sylfaen"/>
          <w:sz w:val="24"/>
        </w:rPr>
        <w:t>ա՞ն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պետք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սպասի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6F17CA" w:rsidRPr="00215975">
        <w:rPr>
          <w:rFonts w:ascii="Sylfaen" w:hAnsi="Sylfaen"/>
          <w:sz w:val="24"/>
          <w:lang w:val="ru-RU"/>
        </w:rPr>
        <w:t>«</w:t>
      </w:r>
      <w:r w:rsidRPr="00BB7F4E">
        <w:rPr>
          <w:rFonts w:ascii="Sylfaen" w:hAnsi="Sylfaen"/>
          <w:sz w:val="24"/>
        </w:rPr>
        <w:t>մայր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գործով</w:t>
      </w:r>
      <w:r w:rsidR="006F17CA" w:rsidRPr="00215975">
        <w:rPr>
          <w:rFonts w:ascii="Sylfaen" w:hAnsi="Sylfaen"/>
          <w:sz w:val="24"/>
          <w:lang w:val="ru-RU"/>
        </w:rPr>
        <w:t>»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վարույթ</w:t>
      </w:r>
      <w:r w:rsidR="006C2366" w:rsidRPr="00BB7F4E">
        <w:rPr>
          <w:rFonts w:ascii="Sylfaen" w:hAnsi="Sylfaen"/>
          <w:sz w:val="24"/>
          <w:lang w:val="ru-RU"/>
        </w:rPr>
        <w:t>ն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իրականացնող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</w:rPr>
        <w:t>դատա</w:t>
      </w:r>
      <w:r w:rsidR="006C2366" w:rsidRPr="00BB7F4E">
        <w:rPr>
          <w:rFonts w:ascii="Sylfaen" w:hAnsi="Sylfaen"/>
          <w:sz w:val="24"/>
          <w:lang w:val="ru-RU"/>
        </w:rPr>
        <w:t>րանը</w:t>
      </w:r>
      <w:r w:rsidRPr="00BB7F4E">
        <w:rPr>
          <w:rFonts w:ascii="Sylfaen" w:hAnsi="Sylfaen"/>
          <w:sz w:val="24"/>
        </w:rPr>
        <w:t>՝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եթե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պահ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ընդունենք</w:t>
      </w:r>
      <w:r w:rsidRPr="00215975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որ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իրոք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խոշտանգման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փաստի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հետ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կապված</w:t>
      </w:r>
      <w:r w:rsidR="00476B43" w:rsidRPr="00215975">
        <w:rPr>
          <w:rFonts w:ascii="Sylfaen" w:hAnsi="Sylfaen"/>
          <w:sz w:val="24"/>
          <w:lang w:val="ru-RU"/>
        </w:rPr>
        <w:t>`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կասեցնելով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գործը</w:t>
      </w:r>
      <w:r w:rsidRPr="00215975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դիմում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ոչ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թե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դրա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բացակայության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մասին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83430E" w:rsidRPr="00215975">
        <w:rPr>
          <w:rFonts w:ascii="Sylfaen" w:hAnsi="Sylfaen"/>
          <w:sz w:val="24"/>
          <w:lang w:val="ru-RU"/>
        </w:rPr>
        <w:t>«</w:t>
      </w:r>
      <w:r w:rsidRPr="00BB7F4E">
        <w:rPr>
          <w:rFonts w:ascii="Sylfaen" w:hAnsi="Sylfaen"/>
          <w:sz w:val="24"/>
        </w:rPr>
        <w:t>պաշտոնական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տեղեկանք</w:t>
      </w:r>
      <w:r w:rsidR="0083430E" w:rsidRPr="00215975">
        <w:rPr>
          <w:rFonts w:ascii="Sylfaen" w:hAnsi="Sylfaen"/>
          <w:sz w:val="24"/>
          <w:lang w:val="ru-RU"/>
        </w:rPr>
        <w:t>»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ստանալու</w:t>
      </w:r>
      <w:r w:rsidRPr="00215975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այլ</w:t>
      </w:r>
      <w:r w:rsidR="00476B43" w:rsidRPr="00215975">
        <w:rPr>
          <w:rFonts w:ascii="Sylfaen" w:hAnsi="Sylfaen"/>
          <w:sz w:val="24"/>
          <w:lang w:val="ru-RU"/>
        </w:rPr>
        <w:t>`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օբյեկտիվ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քննության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476B43">
        <w:rPr>
          <w:rFonts w:ascii="Sylfaen" w:hAnsi="Sylfaen"/>
          <w:sz w:val="24"/>
        </w:rPr>
        <w:t>ակնկալիքով</w:t>
      </w:r>
      <w:r w:rsidRPr="00215975">
        <w:rPr>
          <w:rFonts w:ascii="Sylfaen" w:hAnsi="Sylfaen"/>
          <w:sz w:val="24"/>
          <w:lang w:val="ru-RU"/>
        </w:rPr>
        <w:t xml:space="preserve">: </w:t>
      </w:r>
      <w:r w:rsidRPr="00BB7F4E">
        <w:rPr>
          <w:rFonts w:ascii="Sylfaen" w:hAnsi="Sylfaen"/>
          <w:sz w:val="24"/>
        </w:rPr>
        <w:t>Արդյո՞ք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դատարանը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պետք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սպասի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մինչև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խոշտանգման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փաստի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առթիվ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</w:rPr>
        <w:t>գործ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</w:rPr>
        <w:t>հարուց</w:t>
      </w:r>
      <w:r w:rsidR="006C2366" w:rsidRPr="00BB7F4E">
        <w:rPr>
          <w:rFonts w:ascii="Sylfaen" w:hAnsi="Sylfaen"/>
          <w:sz w:val="24"/>
          <w:lang w:val="ru-RU"/>
        </w:rPr>
        <w:t>վելը</w:t>
      </w:r>
      <w:r w:rsidRPr="00215975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կամ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7970C8" w:rsidRPr="00BB7F4E">
        <w:rPr>
          <w:rFonts w:ascii="Sylfaen" w:hAnsi="Sylfaen"/>
          <w:sz w:val="24"/>
          <w:lang w:val="ru-RU"/>
        </w:rPr>
        <w:t>ենթադրյալ</w:t>
      </w:r>
      <w:r w:rsidR="007970C8" w:rsidRPr="00215975">
        <w:rPr>
          <w:rFonts w:ascii="Sylfaen" w:hAnsi="Sylfaen"/>
          <w:sz w:val="24"/>
          <w:lang w:val="ru-RU"/>
        </w:rPr>
        <w:t xml:space="preserve"> </w:t>
      </w:r>
      <w:r w:rsidR="007970C8" w:rsidRPr="00BB7F4E">
        <w:rPr>
          <w:rFonts w:ascii="Sylfaen" w:hAnsi="Sylfaen"/>
          <w:sz w:val="24"/>
          <w:lang w:val="ru-RU"/>
        </w:rPr>
        <w:t>խոշտանգողին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որպես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մեղադրյալ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</w:rPr>
        <w:t>ներգրավել</w:t>
      </w:r>
      <w:r w:rsidR="006C2366" w:rsidRPr="00BB7F4E">
        <w:rPr>
          <w:rFonts w:ascii="Sylfaen" w:hAnsi="Sylfaen"/>
          <w:sz w:val="24"/>
          <w:lang w:val="ru-RU"/>
        </w:rPr>
        <w:t>ը</w:t>
      </w:r>
      <w:r w:rsidRPr="00215975">
        <w:rPr>
          <w:rFonts w:ascii="Sylfaen" w:hAnsi="Sylfaen"/>
          <w:sz w:val="24"/>
          <w:lang w:val="ru-RU"/>
        </w:rPr>
        <w:t xml:space="preserve">: </w:t>
      </w:r>
      <w:r w:rsidRPr="00BB7F4E">
        <w:rPr>
          <w:rFonts w:ascii="Sylfaen" w:hAnsi="Sylfaen"/>
          <w:sz w:val="24"/>
        </w:rPr>
        <w:t>Իհարկե</w:t>
      </w:r>
      <w:r w:rsidRPr="00215975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եթե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ընդունելի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համարվի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ապացույցի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թույլատրելիության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և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այն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ձեռք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բերած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անձի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մեղավորության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հարցերի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վերը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նշված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կապը</w:t>
      </w:r>
      <w:r w:rsidRPr="00215975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ապա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ստացվում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215975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որ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դատարանը</w:t>
      </w:r>
      <w:r w:rsidRPr="00215975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ապացույցի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թույլատրելիության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մասին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որոշում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կայացնելու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համար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պետք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սպասի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մինչև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այդ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ապացույցը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ձեռք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բերած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և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խոշտանգման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զոհից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ոչ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պակաս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անմեղության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կանխավարկածից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օգտվող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պաշտոնյայի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նկատմամբ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7970C8" w:rsidRPr="00BB7F4E">
        <w:rPr>
          <w:rFonts w:ascii="Sylfaen" w:hAnsi="Sylfaen"/>
          <w:sz w:val="24"/>
          <w:lang w:val="ru-RU"/>
        </w:rPr>
        <w:t>կայացված</w:t>
      </w:r>
      <w:r w:rsidR="007970C8"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մեղադրական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դա</w:t>
      </w:r>
      <w:r w:rsidR="007970C8" w:rsidRPr="00BB7F4E">
        <w:rPr>
          <w:rFonts w:ascii="Sylfaen" w:hAnsi="Sylfaen"/>
          <w:sz w:val="24"/>
        </w:rPr>
        <w:t>տավճ</w:t>
      </w:r>
      <w:r w:rsidR="007970C8" w:rsidRPr="00BB7F4E">
        <w:rPr>
          <w:rFonts w:ascii="Sylfaen" w:hAnsi="Sylfaen"/>
          <w:sz w:val="24"/>
          <w:lang w:val="ru-RU"/>
        </w:rPr>
        <w:t>իռն</w:t>
      </w:r>
      <w:r w:rsidR="007970C8" w:rsidRPr="00215975">
        <w:rPr>
          <w:rFonts w:ascii="Sylfaen" w:hAnsi="Sylfaen"/>
          <w:sz w:val="24"/>
          <w:lang w:val="ru-RU"/>
        </w:rPr>
        <w:t xml:space="preserve"> </w:t>
      </w:r>
      <w:r w:rsidR="007970C8" w:rsidRPr="00BB7F4E">
        <w:rPr>
          <w:rFonts w:ascii="Sylfaen" w:hAnsi="Sylfaen"/>
          <w:sz w:val="24"/>
          <w:lang w:val="ru-RU"/>
        </w:rPr>
        <w:t>ուժի</w:t>
      </w:r>
      <w:r w:rsidR="007970C8" w:rsidRPr="00215975">
        <w:rPr>
          <w:rFonts w:ascii="Sylfaen" w:hAnsi="Sylfaen"/>
          <w:sz w:val="24"/>
          <w:lang w:val="ru-RU"/>
        </w:rPr>
        <w:t xml:space="preserve"> </w:t>
      </w:r>
      <w:r w:rsidR="007970C8" w:rsidRPr="00BB7F4E">
        <w:rPr>
          <w:rFonts w:ascii="Sylfaen" w:hAnsi="Sylfaen"/>
          <w:sz w:val="24"/>
          <w:lang w:val="ru-RU"/>
        </w:rPr>
        <w:t>մեջ</w:t>
      </w:r>
      <w:r w:rsidR="007970C8" w:rsidRPr="00215975">
        <w:rPr>
          <w:rFonts w:ascii="Sylfaen" w:hAnsi="Sylfaen"/>
          <w:sz w:val="24"/>
          <w:lang w:val="ru-RU"/>
        </w:rPr>
        <w:t xml:space="preserve"> </w:t>
      </w:r>
      <w:r w:rsidR="007970C8" w:rsidRPr="00BB7F4E">
        <w:rPr>
          <w:rFonts w:ascii="Sylfaen" w:hAnsi="Sylfaen"/>
          <w:sz w:val="24"/>
          <w:lang w:val="ru-RU"/>
        </w:rPr>
        <w:t>մտնելուն</w:t>
      </w:r>
      <w:r w:rsidR="006C2366" w:rsidRPr="00215975">
        <w:rPr>
          <w:rFonts w:ascii="Sylfaen" w:hAnsi="Sylfaen"/>
          <w:sz w:val="24"/>
          <w:lang w:val="ru-RU"/>
        </w:rPr>
        <w:t xml:space="preserve">, </w:t>
      </w:r>
      <w:r w:rsidR="006C2366" w:rsidRPr="00BB7F4E">
        <w:rPr>
          <w:rFonts w:ascii="Sylfaen" w:hAnsi="Sylfaen"/>
          <w:sz w:val="24"/>
          <w:lang w:val="ru-RU"/>
        </w:rPr>
        <w:t>որի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օրինականության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և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հիմնավորվածության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կանխավարկածն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էլ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իրականում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միայն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կարող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է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բացասել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ապացույց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ձեռք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lastRenderedPageBreak/>
        <w:t>բերած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անձի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անմեղության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կանխավարկածը</w:t>
      </w:r>
      <w:r w:rsidRPr="00215975">
        <w:rPr>
          <w:rFonts w:ascii="Sylfaen" w:hAnsi="Sylfaen"/>
          <w:sz w:val="24"/>
          <w:lang w:val="ru-RU"/>
        </w:rPr>
        <w:t xml:space="preserve">: </w:t>
      </w:r>
      <w:r w:rsidRPr="00BB7F4E">
        <w:rPr>
          <w:rFonts w:ascii="Sylfaen" w:hAnsi="Sylfaen"/>
          <w:sz w:val="24"/>
        </w:rPr>
        <w:t>Սրանով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խախտվում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նաև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դատաքննության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ողջամիտ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ժամեկտների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7970C8" w:rsidRPr="00BB7F4E">
        <w:rPr>
          <w:rFonts w:ascii="Sylfaen" w:hAnsi="Sylfaen"/>
          <w:sz w:val="24"/>
          <w:lang w:val="ru-RU"/>
        </w:rPr>
        <w:t>մասին</w:t>
      </w:r>
      <w:r w:rsidR="007970C8" w:rsidRPr="00215975">
        <w:rPr>
          <w:rFonts w:ascii="Sylfaen" w:hAnsi="Sylfaen"/>
          <w:sz w:val="24"/>
          <w:lang w:val="ru-RU"/>
        </w:rPr>
        <w:t xml:space="preserve"> </w:t>
      </w:r>
      <w:r w:rsidR="006C2366" w:rsidRPr="00BB7F4E">
        <w:rPr>
          <w:rFonts w:ascii="Sylfaen" w:hAnsi="Sylfaen"/>
          <w:sz w:val="24"/>
          <w:lang w:val="ru-RU"/>
        </w:rPr>
        <w:t>ՄԻԵԿ</w:t>
      </w:r>
      <w:r w:rsidR="006C2366"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պահանջը</w:t>
      </w:r>
      <w:r w:rsidRPr="00215975">
        <w:rPr>
          <w:rFonts w:ascii="Sylfaen" w:hAnsi="Sylfaen"/>
          <w:sz w:val="24"/>
          <w:lang w:val="ru-RU"/>
        </w:rPr>
        <w:t xml:space="preserve">:   </w:t>
      </w:r>
    </w:p>
    <w:p w:rsidR="00BB7F4E" w:rsidRPr="00215975" w:rsidRDefault="00BB7F4E" w:rsidP="00BB7F4E">
      <w:pPr>
        <w:pStyle w:val="ListParagraph"/>
        <w:rPr>
          <w:rFonts w:ascii="Sylfaen" w:hAnsi="Sylfaen" w:cs="Sylfaen"/>
          <w:sz w:val="24"/>
          <w:lang w:val="ru-RU"/>
        </w:rPr>
      </w:pPr>
    </w:p>
    <w:p w:rsidR="0009731A" w:rsidRPr="00215975" w:rsidRDefault="00374B36">
      <w:pPr>
        <w:pStyle w:val="ListParagraph"/>
        <w:numPr>
          <w:ilvl w:val="2"/>
          <w:numId w:val="22"/>
        </w:numPr>
        <w:spacing w:line="288" w:lineRule="auto"/>
        <w:ind w:left="1276" w:hanging="709"/>
        <w:jc w:val="both"/>
        <w:rPr>
          <w:rFonts w:ascii="Sylfaen" w:hAnsi="Sylfaen"/>
          <w:sz w:val="24"/>
          <w:lang w:val="ru-RU"/>
        </w:rPr>
      </w:pPr>
      <w:r w:rsidRPr="00BB7F4E">
        <w:rPr>
          <w:rFonts w:ascii="Sylfaen" w:hAnsi="Sylfaen" w:cs="Sylfaen"/>
          <w:sz w:val="24"/>
        </w:rPr>
        <w:t>Վերը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նկարագրված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պրակտիկան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հաղթահարելու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համար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դատարաններին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անհրաժեշտ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որևէ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տարբերակում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չդնել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ապացույցների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աղբյուրների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պաշտոնական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կամ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ոչ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պաշտոնական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լինելու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միջև</w:t>
      </w:r>
      <w:r w:rsidRPr="00215975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և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բոլոր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ապացույցներին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վերաբեր</w:t>
      </w:r>
      <w:r w:rsidR="00390819">
        <w:rPr>
          <w:rFonts w:ascii="Sylfaen" w:hAnsi="Sylfaen"/>
          <w:sz w:val="24"/>
        </w:rPr>
        <w:t>վ</w:t>
      </w:r>
      <w:r w:rsidRPr="00BB7F4E">
        <w:rPr>
          <w:rFonts w:ascii="Sylfaen" w:hAnsi="Sylfaen"/>
          <w:sz w:val="24"/>
        </w:rPr>
        <w:t>ել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դրանց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թույլատրելիության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և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հավաստիության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միևնույն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կանխավարկածով</w:t>
      </w:r>
      <w:r w:rsidR="00615E93" w:rsidRPr="00BB7F4E">
        <w:rPr>
          <w:rFonts w:ascii="Sylfaen" w:hAnsi="Sylfaen"/>
          <w:sz w:val="24"/>
          <w:lang w:val="ru-RU"/>
        </w:rPr>
        <w:t>՝</w:t>
      </w:r>
      <w:r w:rsidR="00615E93" w:rsidRPr="00215975">
        <w:rPr>
          <w:rFonts w:ascii="Sylfaen" w:hAnsi="Sylfaen"/>
          <w:sz w:val="24"/>
          <w:lang w:val="ru-RU"/>
        </w:rPr>
        <w:t xml:space="preserve"> </w:t>
      </w:r>
      <w:r w:rsidR="00615E93" w:rsidRPr="00BB7F4E">
        <w:rPr>
          <w:rFonts w:ascii="Sylfaen" w:hAnsi="Sylfaen"/>
          <w:sz w:val="24"/>
          <w:lang w:val="ru-RU"/>
        </w:rPr>
        <w:t>կիրառելով</w:t>
      </w:r>
      <w:r w:rsidR="00615E93" w:rsidRPr="00215975">
        <w:rPr>
          <w:rFonts w:ascii="Sylfaen" w:hAnsi="Sylfaen"/>
          <w:sz w:val="24"/>
          <w:lang w:val="ru-RU"/>
        </w:rPr>
        <w:t xml:space="preserve"> </w:t>
      </w:r>
      <w:r w:rsidR="00615E93" w:rsidRPr="00BB7F4E">
        <w:rPr>
          <w:rFonts w:ascii="Sylfaen" w:hAnsi="Sylfaen"/>
          <w:sz w:val="24"/>
          <w:lang w:val="ru-RU"/>
        </w:rPr>
        <w:t>ճանաչողական</w:t>
      </w:r>
      <w:r w:rsidR="00615E93" w:rsidRPr="00215975">
        <w:rPr>
          <w:rFonts w:ascii="Sylfaen" w:hAnsi="Sylfaen"/>
          <w:sz w:val="24"/>
          <w:lang w:val="ru-RU"/>
        </w:rPr>
        <w:t xml:space="preserve"> </w:t>
      </w:r>
      <w:r w:rsidR="00615E93" w:rsidRPr="00BB7F4E">
        <w:rPr>
          <w:rFonts w:ascii="Sylfaen" w:hAnsi="Sylfaen"/>
          <w:sz w:val="24"/>
          <w:lang w:val="ru-RU"/>
        </w:rPr>
        <w:t>միևնույն</w:t>
      </w:r>
      <w:r w:rsidR="00615E93" w:rsidRPr="00215975">
        <w:rPr>
          <w:rFonts w:ascii="Sylfaen" w:hAnsi="Sylfaen"/>
          <w:sz w:val="24"/>
          <w:lang w:val="ru-RU"/>
        </w:rPr>
        <w:t xml:space="preserve"> </w:t>
      </w:r>
      <w:r w:rsidR="00615E93" w:rsidRPr="00BB7F4E">
        <w:rPr>
          <w:rFonts w:ascii="Sylfaen" w:hAnsi="Sylfaen"/>
          <w:sz w:val="24"/>
          <w:lang w:val="ru-RU"/>
        </w:rPr>
        <w:t>շեմը</w:t>
      </w:r>
      <w:r w:rsidRPr="00215975">
        <w:rPr>
          <w:rFonts w:ascii="Sylfaen" w:hAnsi="Sylfaen"/>
          <w:sz w:val="24"/>
          <w:lang w:val="ru-RU"/>
        </w:rPr>
        <w:t xml:space="preserve">: </w:t>
      </w:r>
      <w:r w:rsidRPr="00BB7F4E">
        <w:rPr>
          <w:rFonts w:ascii="Sylfaen" w:hAnsi="Sylfaen"/>
          <w:sz w:val="24"/>
        </w:rPr>
        <w:t>Քննչական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գործողության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արձանագրությունն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ու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CC7B5F">
        <w:rPr>
          <w:rFonts w:ascii="Sylfaen" w:hAnsi="Sylfaen"/>
          <w:sz w:val="24"/>
        </w:rPr>
        <w:t>ցանկացած</w:t>
      </w:r>
      <w:r w:rsidR="00CC7B5F"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վկայի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ցուցմունք</w:t>
      </w:r>
      <w:r w:rsidR="00CC7B5F">
        <w:rPr>
          <w:rFonts w:ascii="Sylfaen" w:hAnsi="Sylfaen"/>
          <w:sz w:val="24"/>
        </w:rPr>
        <w:t>ը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CC7B5F" w:rsidRPr="00BB7F4E">
        <w:rPr>
          <w:rFonts w:ascii="Sylfaen" w:hAnsi="Sylfaen"/>
          <w:sz w:val="24"/>
        </w:rPr>
        <w:t>դատարանի</w:t>
      </w:r>
      <w:r w:rsidR="00CC7B5F" w:rsidRPr="00215975">
        <w:rPr>
          <w:rFonts w:ascii="Sylfaen" w:hAnsi="Sylfaen"/>
          <w:sz w:val="24"/>
          <w:lang w:val="ru-RU"/>
        </w:rPr>
        <w:t xml:space="preserve"> </w:t>
      </w:r>
      <w:r w:rsidR="00CC7B5F" w:rsidRPr="00BB7F4E">
        <w:rPr>
          <w:rFonts w:ascii="Sylfaen" w:hAnsi="Sylfaen"/>
          <w:sz w:val="24"/>
        </w:rPr>
        <w:t>համար</w:t>
      </w:r>
      <w:r w:rsidR="00CC7B5F"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որևէ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տարբերություն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չ</w:t>
      </w:r>
      <w:r w:rsidR="00CC7B5F">
        <w:rPr>
          <w:rFonts w:ascii="Sylfaen" w:hAnsi="Sylfaen"/>
          <w:sz w:val="24"/>
        </w:rPr>
        <w:t>պետք</w:t>
      </w:r>
      <w:r w:rsidR="00CC7B5F" w:rsidRPr="00215975">
        <w:rPr>
          <w:rFonts w:ascii="Sylfaen" w:hAnsi="Sylfaen"/>
          <w:sz w:val="24"/>
          <w:lang w:val="ru-RU"/>
        </w:rPr>
        <w:t xml:space="preserve"> </w:t>
      </w:r>
      <w:r w:rsidR="00CC7B5F">
        <w:rPr>
          <w:rFonts w:ascii="Sylfaen" w:hAnsi="Sylfaen"/>
          <w:sz w:val="24"/>
        </w:rPr>
        <w:t>է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ենթադր</w:t>
      </w:r>
      <w:r w:rsidR="00CC7B5F">
        <w:rPr>
          <w:rFonts w:ascii="Sylfaen" w:hAnsi="Sylfaen"/>
          <w:sz w:val="24"/>
        </w:rPr>
        <w:t>են</w:t>
      </w:r>
      <w:r w:rsidR="007970C8" w:rsidRPr="00215975">
        <w:rPr>
          <w:rFonts w:ascii="Sylfaen" w:hAnsi="Sylfaen"/>
          <w:sz w:val="24"/>
          <w:lang w:val="ru-RU"/>
        </w:rPr>
        <w:t>.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դրանց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վերաբերելիության</w:t>
      </w:r>
      <w:r w:rsidRPr="00215975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թույլատրելիության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և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հավաստիության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հարցերի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լուծումը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կատարվում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ընդհանուր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դատավարական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կարգով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և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միևնույն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չափորոշիչների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հիման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վրա</w:t>
      </w:r>
      <w:r w:rsidRPr="00215975">
        <w:rPr>
          <w:rFonts w:ascii="Sylfaen" w:hAnsi="Sylfaen"/>
          <w:sz w:val="24"/>
          <w:lang w:val="ru-RU"/>
        </w:rPr>
        <w:t xml:space="preserve">: </w:t>
      </w:r>
      <w:r w:rsidRPr="00BB7F4E">
        <w:rPr>
          <w:rFonts w:ascii="Sylfaen" w:hAnsi="Sylfaen"/>
          <w:sz w:val="24"/>
        </w:rPr>
        <w:t>Դատարանները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7970C8" w:rsidRPr="00BB7F4E">
        <w:rPr>
          <w:rFonts w:ascii="Sylfaen" w:hAnsi="Sylfaen"/>
          <w:sz w:val="24"/>
          <w:lang w:val="ru-RU"/>
        </w:rPr>
        <w:t>չ</w:t>
      </w:r>
      <w:r w:rsidRPr="00BB7F4E">
        <w:rPr>
          <w:rFonts w:ascii="Sylfaen" w:hAnsi="Sylfaen"/>
          <w:sz w:val="24"/>
        </w:rPr>
        <w:t>պետք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կաշկանդվեն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նրանից</w:t>
      </w:r>
      <w:r w:rsidRPr="00215975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որ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օրինակ՝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խոստովանությունը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ճանաչելով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որպես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անթույլատրելի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ապացույց՝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դրանով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հաստատում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են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այն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ձեռք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բերած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անձի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մեղավորության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փաստը</w:t>
      </w:r>
      <w:r w:rsidRPr="00215975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ճիշտ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այնպես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ինչպես</w:t>
      </w:r>
      <w:r w:rsidR="00AC7CB1" w:rsidRPr="00215975">
        <w:rPr>
          <w:rFonts w:ascii="Sylfaen" w:hAnsi="Sylfaen"/>
          <w:sz w:val="24"/>
          <w:lang w:val="ru-RU"/>
        </w:rPr>
        <w:t>`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վկայի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AC7CB1">
        <w:rPr>
          <w:rFonts w:ascii="Sylfaen" w:hAnsi="Sylfaen"/>
          <w:sz w:val="24"/>
        </w:rPr>
        <w:t>հայտարարությունն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ավելի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արժանահավատ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համարելով</w:t>
      </w:r>
      <w:r w:rsidR="00AC7CB1" w:rsidRPr="00215975">
        <w:rPr>
          <w:rFonts w:ascii="Sylfaen" w:hAnsi="Sylfaen"/>
          <w:sz w:val="24"/>
          <w:lang w:val="ru-RU"/>
        </w:rPr>
        <w:t>`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չեն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հաստատում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հակառակը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պնդած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վկայի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կողմից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C546E5" w:rsidRPr="00BB7F4E">
        <w:rPr>
          <w:rFonts w:ascii="Sylfaen" w:hAnsi="Sylfaen"/>
          <w:sz w:val="24"/>
          <w:lang w:val="ru-RU"/>
        </w:rPr>
        <w:t>դատարանում</w:t>
      </w:r>
      <w:r w:rsidR="00C546E5"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սուտ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ցուցմունք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տալու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7970C8" w:rsidRPr="00BB7F4E">
        <w:rPr>
          <w:rFonts w:ascii="Sylfaen" w:hAnsi="Sylfaen"/>
          <w:sz w:val="24"/>
          <w:lang w:val="ru-RU"/>
        </w:rPr>
        <w:t>հանգամանքը</w:t>
      </w:r>
      <w:r w:rsidRPr="00215975">
        <w:rPr>
          <w:rFonts w:ascii="Sylfaen" w:hAnsi="Sylfaen"/>
          <w:sz w:val="24"/>
          <w:lang w:val="ru-RU"/>
        </w:rPr>
        <w:t xml:space="preserve">: </w:t>
      </w:r>
      <w:r w:rsidRPr="00BB7F4E">
        <w:rPr>
          <w:rFonts w:ascii="Sylfaen" w:hAnsi="Sylfaen"/>
          <w:sz w:val="24"/>
        </w:rPr>
        <w:t>Մեղավորության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հարցերը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քննարկվում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և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լուծվում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են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առանձին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6F17CA" w:rsidRPr="00215975">
        <w:rPr>
          <w:rFonts w:ascii="Sylfaen" w:hAnsi="Sylfaen"/>
          <w:sz w:val="24"/>
          <w:lang w:val="ru-RU"/>
        </w:rPr>
        <w:t>«</w:t>
      </w:r>
      <w:r w:rsidRPr="00BB7F4E">
        <w:rPr>
          <w:rFonts w:ascii="Sylfaen" w:hAnsi="Sylfaen"/>
          <w:sz w:val="24"/>
        </w:rPr>
        <w:t>մեղքի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վարույթ</w:t>
      </w:r>
      <w:r w:rsidR="00F042BF">
        <w:rPr>
          <w:rFonts w:ascii="Sylfaen" w:hAnsi="Sylfaen"/>
          <w:sz w:val="24"/>
        </w:rPr>
        <w:t>ներ</w:t>
      </w:r>
      <w:r w:rsidRPr="00BB7F4E">
        <w:rPr>
          <w:rFonts w:ascii="Sylfaen" w:hAnsi="Sylfaen"/>
          <w:sz w:val="24"/>
        </w:rPr>
        <w:t>ում</w:t>
      </w:r>
      <w:r w:rsidR="006F17CA" w:rsidRPr="00215975">
        <w:rPr>
          <w:rFonts w:ascii="Sylfaen" w:hAnsi="Sylfaen"/>
          <w:sz w:val="24"/>
          <w:lang w:val="ru-RU"/>
        </w:rPr>
        <w:t>»</w:t>
      </w:r>
      <w:r w:rsidRPr="00215975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որի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շրջանակներում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ենթադրյալ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="006F17CA" w:rsidRPr="00215975">
        <w:rPr>
          <w:rFonts w:ascii="Sylfaen" w:hAnsi="Sylfaen"/>
          <w:sz w:val="24"/>
          <w:lang w:val="ru-RU"/>
        </w:rPr>
        <w:t>«</w:t>
      </w:r>
      <w:r w:rsidRPr="00BB7F4E">
        <w:rPr>
          <w:rFonts w:ascii="Sylfaen" w:hAnsi="Sylfaen"/>
          <w:sz w:val="24"/>
        </w:rPr>
        <w:t>հանցավորներն</w:t>
      </w:r>
      <w:r w:rsidR="006F17CA" w:rsidRPr="00215975">
        <w:rPr>
          <w:rFonts w:ascii="Sylfaen" w:hAnsi="Sylfaen"/>
          <w:sz w:val="24"/>
          <w:lang w:val="ru-RU"/>
        </w:rPr>
        <w:t>»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օգտվում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են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անմեղության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կանխավարկածից</w:t>
      </w:r>
      <w:r w:rsidRPr="00215975">
        <w:rPr>
          <w:rFonts w:ascii="Sylfaen" w:hAnsi="Sylfaen"/>
          <w:sz w:val="24"/>
          <w:lang w:val="ru-RU"/>
        </w:rPr>
        <w:t xml:space="preserve">, </w:t>
      </w:r>
      <w:r w:rsidRPr="00BB7F4E">
        <w:rPr>
          <w:rFonts w:ascii="Sylfaen" w:hAnsi="Sylfaen"/>
          <w:sz w:val="24"/>
        </w:rPr>
        <w:t>որը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ենթադրում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է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ամենակարևորը՝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արդյունավետորեն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պաշտպանվելու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և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մեղքը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ողջամիտ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կասկածից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այն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կողմ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հաստատված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լինելու</w:t>
      </w:r>
      <w:r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իրավունք</w:t>
      </w:r>
      <w:r w:rsidRPr="00215975">
        <w:rPr>
          <w:rFonts w:ascii="Sylfaen" w:hAnsi="Sylfaen"/>
          <w:sz w:val="24"/>
          <w:lang w:val="ru-RU"/>
        </w:rPr>
        <w:t>:</w:t>
      </w:r>
    </w:p>
    <w:p w:rsidR="00BB7F4E" w:rsidRPr="00215975" w:rsidRDefault="00BB7F4E" w:rsidP="00122B1B">
      <w:pPr>
        <w:pStyle w:val="ListParagraph"/>
        <w:spacing w:line="288" w:lineRule="auto"/>
        <w:ind w:left="1276" w:hanging="709"/>
        <w:rPr>
          <w:rFonts w:ascii="Sylfaen" w:hAnsi="Sylfaen"/>
          <w:sz w:val="24"/>
          <w:lang w:val="ru-RU"/>
        </w:rPr>
      </w:pPr>
    </w:p>
    <w:p w:rsidR="0009731A" w:rsidRPr="00215975" w:rsidRDefault="00C546E5">
      <w:pPr>
        <w:pStyle w:val="ListParagraph"/>
        <w:numPr>
          <w:ilvl w:val="2"/>
          <w:numId w:val="22"/>
        </w:numPr>
        <w:spacing w:line="288" w:lineRule="auto"/>
        <w:ind w:left="1276" w:hanging="709"/>
        <w:jc w:val="both"/>
        <w:rPr>
          <w:rFonts w:ascii="Sylfaen" w:hAnsi="Sylfaen"/>
          <w:sz w:val="24"/>
          <w:lang w:val="ru-RU"/>
        </w:rPr>
      </w:pPr>
      <w:r w:rsidRPr="00BB7F4E">
        <w:rPr>
          <w:rFonts w:ascii="Sylfaen" w:hAnsi="Sylfaen" w:cs="Sylfaen"/>
          <w:sz w:val="24"/>
          <w:lang w:val="ru-RU"/>
        </w:rPr>
        <w:t>Գործնական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առումով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նաև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մինչ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BB7F4E">
        <w:rPr>
          <w:rFonts w:ascii="Sylfaen" w:hAnsi="Sylfaen"/>
          <w:sz w:val="24"/>
        </w:rPr>
        <w:t>ՔԴՕ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նոր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նախագծի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ընդունումը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դատարաններն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հնարավորություն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ունեն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7970C8" w:rsidRPr="00BB7F4E">
        <w:rPr>
          <w:rFonts w:ascii="Sylfaen" w:hAnsi="Sylfaen"/>
          <w:sz w:val="24"/>
          <w:lang w:val="ru-RU"/>
        </w:rPr>
        <w:t>գործող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7970C8" w:rsidRPr="00BB7F4E">
        <w:rPr>
          <w:rFonts w:ascii="Sylfaen" w:hAnsi="Sylfaen"/>
          <w:sz w:val="24"/>
          <w:lang w:val="ru-RU"/>
        </w:rPr>
        <w:t>ՔԴՕ</w:t>
      </w:r>
      <w:r w:rsidR="005866C1" w:rsidRPr="00215975">
        <w:rPr>
          <w:rFonts w:ascii="Sylfaen" w:hAnsi="Sylfaen"/>
          <w:sz w:val="24"/>
          <w:lang w:val="ru-RU"/>
        </w:rPr>
        <w:t xml:space="preserve"> 86-</w:t>
      </w:r>
      <w:r w:rsidR="00374B36" w:rsidRPr="00BB7F4E">
        <w:rPr>
          <w:rFonts w:ascii="Sylfaen" w:hAnsi="Sylfaen"/>
          <w:sz w:val="24"/>
        </w:rPr>
        <w:t>րդ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հոդվածի</w:t>
      </w:r>
      <w:r w:rsidR="005866C1" w:rsidRPr="00215975">
        <w:rPr>
          <w:rFonts w:ascii="Sylfaen" w:hAnsi="Sylfaen"/>
          <w:sz w:val="24"/>
          <w:lang w:val="ru-RU"/>
        </w:rPr>
        <w:t xml:space="preserve"> 2-</w:t>
      </w:r>
      <w:r w:rsidR="00374B36" w:rsidRPr="00BB7F4E">
        <w:rPr>
          <w:rFonts w:ascii="Sylfaen" w:hAnsi="Sylfaen"/>
          <w:sz w:val="24"/>
        </w:rPr>
        <w:t>րդ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մասի</w:t>
      </w:r>
      <w:r w:rsidR="005866C1" w:rsidRPr="00215975">
        <w:rPr>
          <w:rFonts w:ascii="Sylfaen" w:hAnsi="Sylfaen"/>
          <w:sz w:val="24"/>
          <w:lang w:val="ru-RU"/>
        </w:rPr>
        <w:t xml:space="preserve"> 4-</w:t>
      </w:r>
      <w:r w:rsidR="00374B36" w:rsidRPr="00BB7F4E">
        <w:rPr>
          <w:rFonts w:ascii="Sylfaen" w:hAnsi="Sylfaen"/>
          <w:sz w:val="24"/>
        </w:rPr>
        <w:t>րդ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կետի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հիմքով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ապացույցը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ձեռք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բերած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անձին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հարցաքննել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որպես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վկա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և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համադրելով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նրա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ցուցմունքները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ինչպես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և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ցանկացած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ապացույց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գործով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ձեռք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բերված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այլ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ապացույցների</w:t>
      </w:r>
      <w:r w:rsidR="005866C1" w:rsidRPr="00215975">
        <w:rPr>
          <w:rFonts w:ascii="Sylfaen" w:hAnsi="Sylfaen"/>
          <w:sz w:val="24"/>
          <w:lang w:val="ru-RU"/>
        </w:rPr>
        <w:t>/</w:t>
      </w:r>
      <w:r w:rsidR="00374B36" w:rsidRPr="00BB7F4E">
        <w:rPr>
          <w:rFonts w:ascii="Sylfaen" w:hAnsi="Sylfaen"/>
          <w:sz w:val="24"/>
        </w:rPr>
        <w:t>տեղեկությունների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հետ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որոշում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7970C8" w:rsidRPr="00BB7F4E">
        <w:rPr>
          <w:rFonts w:ascii="Sylfaen" w:hAnsi="Sylfaen"/>
          <w:sz w:val="24"/>
        </w:rPr>
        <w:t>կայացնել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ձեռք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բերված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ապացույցի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="00374B36" w:rsidRPr="00BB7F4E">
        <w:rPr>
          <w:rFonts w:ascii="Sylfaen" w:hAnsi="Sylfaen"/>
          <w:sz w:val="24"/>
        </w:rPr>
        <w:t>օր</w:t>
      </w:r>
      <w:r w:rsidRPr="00BB7F4E">
        <w:rPr>
          <w:rFonts w:ascii="Sylfaen" w:hAnsi="Sylfaen"/>
          <w:sz w:val="24"/>
          <w:lang w:val="ru-RU"/>
        </w:rPr>
        <w:t>ինակ</w:t>
      </w:r>
      <w:r w:rsidR="00374B36" w:rsidRPr="00BB7F4E">
        <w:rPr>
          <w:rFonts w:ascii="Sylfaen" w:hAnsi="Sylfaen"/>
          <w:sz w:val="24"/>
        </w:rPr>
        <w:t>՝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խոստովանական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ցուցմունքի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անթույլատրելիության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BB7F4E">
        <w:rPr>
          <w:rFonts w:ascii="Sylfaen" w:hAnsi="Sylfaen"/>
          <w:sz w:val="24"/>
        </w:rPr>
        <w:t>մասին</w:t>
      </w:r>
      <w:r w:rsidR="005866C1" w:rsidRPr="00215975">
        <w:rPr>
          <w:rFonts w:ascii="Sylfaen" w:hAnsi="Sylfaen"/>
          <w:sz w:val="24"/>
          <w:lang w:val="ru-RU"/>
        </w:rPr>
        <w:t xml:space="preserve">: </w:t>
      </w:r>
    </w:p>
    <w:p w:rsidR="00E47A73" w:rsidRPr="00215975" w:rsidRDefault="00E47A73" w:rsidP="00E47A73">
      <w:pPr>
        <w:pStyle w:val="ListParagraph"/>
        <w:rPr>
          <w:rFonts w:ascii="Sylfaen" w:hAnsi="Sylfaen" w:cs="Sylfaen"/>
          <w:sz w:val="24"/>
          <w:lang w:val="ru-RU"/>
        </w:rPr>
      </w:pPr>
    </w:p>
    <w:p w:rsidR="00374B36" w:rsidRPr="00215975" w:rsidRDefault="00374B36" w:rsidP="00A42BD3">
      <w:pPr>
        <w:pStyle w:val="ListParagraph"/>
        <w:spacing w:line="288" w:lineRule="auto"/>
        <w:jc w:val="both"/>
        <w:rPr>
          <w:rFonts w:ascii="Sylfaen" w:hAnsi="Sylfaen"/>
          <w:sz w:val="24"/>
          <w:lang w:val="ru-RU"/>
        </w:rPr>
      </w:pPr>
    </w:p>
    <w:p w:rsidR="00374B36" w:rsidRPr="00215975" w:rsidRDefault="00374B36" w:rsidP="00A42BD3">
      <w:pPr>
        <w:pStyle w:val="ListParagraph"/>
        <w:spacing w:line="288" w:lineRule="auto"/>
        <w:jc w:val="center"/>
        <w:rPr>
          <w:rFonts w:ascii="Sylfaen" w:hAnsi="Sylfaen"/>
          <w:b/>
          <w:sz w:val="32"/>
          <w:lang w:val="ru-RU"/>
        </w:rPr>
      </w:pPr>
      <w:r w:rsidRPr="00A42BD3">
        <w:rPr>
          <w:rFonts w:ascii="Sylfaen" w:hAnsi="Sylfaen"/>
          <w:b/>
          <w:sz w:val="32"/>
        </w:rPr>
        <w:lastRenderedPageBreak/>
        <w:t>Այսպիսով</w:t>
      </w:r>
      <w:r w:rsidR="005866C1" w:rsidRPr="00215975">
        <w:rPr>
          <w:rFonts w:ascii="Sylfaen" w:hAnsi="Sylfaen"/>
          <w:b/>
          <w:sz w:val="32"/>
          <w:lang w:val="ru-RU"/>
        </w:rPr>
        <w:t xml:space="preserve">, </w:t>
      </w:r>
      <w:r w:rsidRPr="00A42BD3">
        <w:rPr>
          <w:rFonts w:ascii="Sylfaen" w:hAnsi="Sylfaen"/>
          <w:b/>
          <w:sz w:val="32"/>
        </w:rPr>
        <w:t>ապացույցի</w:t>
      </w:r>
      <w:r w:rsidR="005866C1" w:rsidRPr="00215975">
        <w:rPr>
          <w:rFonts w:ascii="Sylfaen" w:hAnsi="Sylfaen"/>
          <w:b/>
          <w:sz w:val="32"/>
          <w:lang w:val="ru-RU"/>
        </w:rPr>
        <w:t xml:space="preserve"> </w:t>
      </w:r>
      <w:r w:rsidRPr="00A42BD3">
        <w:rPr>
          <w:rFonts w:ascii="Sylfaen" w:hAnsi="Sylfaen"/>
          <w:b/>
          <w:sz w:val="32"/>
        </w:rPr>
        <w:t>թույլատրելիության</w:t>
      </w:r>
      <w:r w:rsidR="005866C1" w:rsidRPr="00215975">
        <w:rPr>
          <w:rFonts w:ascii="Sylfaen" w:hAnsi="Sylfaen"/>
          <w:b/>
          <w:sz w:val="32"/>
          <w:lang w:val="ru-RU"/>
        </w:rPr>
        <w:t xml:space="preserve"> </w:t>
      </w:r>
      <w:r w:rsidRPr="00A42BD3">
        <w:rPr>
          <w:rFonts w:ascii="Sylfaen" w:hAnsi="Sylfaen"/>
          <w:b/>
          <w:sz w:val="32"/>
        </w:rPr>
        <w:t>հարցը</w:t>
      </w:r>
      <w:r w:rsidR="005866C1" w:rsidRPr="00215975">
        <w:rPr>
          <w:rFonts w:ascii="Sylfaen" w:hAnsi="Sylfaen"/>
          <w:b/>
          <w:sz w:val="32"/>
          <w:lang w:val="ru-RU"/>
        </w:rPr>
        <w:t xml:space="preserve"> </w:t>
      </w:r>
      <w:r w:rsidRPr="00A42BD3">
        <w:rPr>
          <w:rFonts w:ascii="Sylfaen" w:hAnsi="Sylfaen"/>
          <w:b/>
          <w:sz w:val="32"/>
        </w:rPr>
        <w:t>դատարանները</w:t>
      </w:r>
      <w:r w:rsidR="005866C1" w:rsidRPr="00215975">
        <w:rPr>
          <w:rFonts w:ascii="Sylfaen" w:hAnsi="Sylfaen"/>
          <w:b/>
          <w:sz w:val="32"/>
          <w:lang w:val="ru-RU"/>
        </w:rPr>
        <w:t xml:space="preserve"> </w:t>
      </w:r>
      <w:r w:rsidRPr="00A42BD3">
        <w:rPr>
          <w:rFonts w:ascii="Sylfaen" w:hAnsi="Sylfaen"/>
          <w:b/>
          <w:sz w:val="32"/>
        </w:rPr>
        <w:t>պետք</w:t>
      </w:r>
      <w:r w:rsidR="005866C1" w:rsidRPr="00215975">
        <w:rPr>
          <w:rFonts w:ascii="Sylfaen" w:hAnsi="Sylfaen"/>
          <w:b/>
          <w:sz w:val="32"/>
          <w:lang w:val="ru-RU"/>
        </w:rPr>
        <w:t xml:space="preserve"> </w:t>
      </w:r>
      <w:r w:rsidRPr="00A42BD3">
        <w:rPr>
          <w:rFonts w:ascii="Sylfaen" w:hAnsi="Sylfaen"/>
          <w:b/>
          <w:sz w:val="32"/>
        </w:rPr>
        <w:t>է</w:t>
      </w:r>
      <w:r w:rsidR="005866C1" w:rsidRPr="00215975">
        <w:rPr>
          <w:rFonts w:ascii="Sylfaen" w:hAnsi="Sylfaen"/>
          <w:b/>
          <w:sz w:val="32"/>
          <w:lang w:val="ru-RU"/>
        </w:rPr>
        <w:t xml:space="preserve"> </w:t>
      </w:r>
      <w:r w:rsidRPr="00A42BD3">
        <w:rPr>
          <w:rFonts w:ascii="Sylfaen" w:hAnsi="Sylfaen"/>
          <w:b/>
          <w:sz w:val="32"/>
        </w:rPr>
        <w:t>լուծեն</w:t>
      </w:r>
      <w:r w:rsidR="005866C1" w:rsidRPr="00215975">
        <w:rPr>
          <w:rFonts w:ascii="Sylfaen" w:hAnsi="Sylfaen"/>
          <w:b/>
          <w:sz w:val="32"/>
          <w:lang w:val="ru-RU"/>
        </w:rPr>
        <w:t xml:space="preserve"> </w:t>
      </w:r>
      <w:r w:rsidRPr="00A42BD3">
        <w:rPr>
          <w:rFonts w:ascii="Sylfaen" w:hAnsi="Sylfaen"/>
          <w:b/>
          <w:sz w:val="32"/>
        </w:rPr>
        <w:t>ինքնուրույն</w:t>
      </w:r>
      <w:r w:rsidR="005866C1" w:rsidRPr="00215975">
        <w:rPr>
          <w:rFonts w:ascii="Sylfaen" w:hAnsi="Sylfaen"/>
          <w:b/>
          <w:sz w:val="32"/>
          <w:lang w:val="ru-RU"/>
        </w:rPr>
        <w:t>:</w:t>
      </w:r>
    </w:p>
    <w:p w:rsidR="00374B36" w:rsidRPr="00215975" w:rsidRDefault="00374B36" w:rsidP="00A42BD3">
      <w:pPr>
        <w:pStyle w:val="ListParagraph"/>
        <w:spacing w:line="288" w:lineRule="auto"/>
        <w:jc w:val="both"/>
        <w:rPr>
          <w:rFonts w:ascii="Sylfaen" w:hAnsi="Sylfaen"/>
          <w:sz w:val="24"/>
          <w:lang w:val="ru-RU"/>
        </w:rPr>
      </w:pPr>
    </w:p>
    <w:p w:rsidR="00374B36" w:rsidRPr="00215975" w:rsidRDefault="00374B36" w:rsidP="00A42BD3">
      <w:pPr>
        <w:pStyle w:val="ListParagraph"/>
        <w:spacing w:line="288" w:lineRule="auto"/>
        <w:jc w:val="both"/>
        <w:rPr>
          <w:rFonts w:ascii="Sylfaen" w:hAnsi="Sylfaen"/>
          <w:sz w:val="24"/>
          <w:lang w:val="ru-RU"/>
        </w:rPr>
      </w:pPr>
    </w:p>
    <w:p w:rsidR="0009731A" w:rsidRPr="00215975" w:rsidRDefault="00594CEC">
      <w:pPr>
        <w:pStyle w:val="ListParagraph"/>
        <w:numPr>
          <w:ilvl w:val="0"/>
          <w:numId w:val="22"/>
        </w:numPr>
        <w:spacing w:line="288" w:lineRule="auto"/>
        <w:jc w:val="both"/>
        <w:rPr>
          <w:rFonts w:ascii="Sylfaen" w:hAnsi="Sylfaen"/>
          <w:b/>
          <w:sz w:val="24"/>
          <w:lang w:val="ru-RU"/>
        </w:rPr>
      </w:pPr>
      <w:r>
        <w:rPr>
          <w:rFonts w:ascii="Sylfaen" w:hAnsi="Sylfaen"/>
          <w:b/>
          <w:sz w:val="24"/>
          <w:lang w:val="ru-RU"/>
        </w:rPr>
        <w:t>Ապացույցի</w:t>
      </w:r>
      <w:r w:rsidR="005866C1" w:rsidRPr="00215975">
        <w:rPr>
          <w:rFonts w:ascii="Sylfaen" w:hAnsi="Sylfaen"/>
          <w:b/>
          <w:sz w:val="24"/>
          <w:lang w:val="ru-RU"/>
        </w:rPr>
        <w:t xml:space="preserve"> </w:t>
      </w:r>
      <w:r>
        <w:rPr>
          <w:rFonts w:ascii="Sylfaen" w:hAnsi="Sylfaen"/>
          <w:b/>
          <w:sz w:val="24"/>
          <w:lang w:val="ru-RU"/>
        </w:rPr>
        <w:t>թույլատրելիության</w:t>
      </w:r>
      <w:r w:rsidR="005866C1" w:rsidRPr="00215975">
        <w:rPr>
          <w:rFonts w:ascii="Sylfaen" w:hAnsi="Sylfaen"/>
          <w:b/>
          <w:sz w:val="24"/>
          <w:lang w:val="ru-RU"/>
        </w:rPr>
        <w:t xml:space="preserve"> </w:t>
      </w:r>
      <w:r>
        <w:rPr>
          <w:rFonts w:ascii="Sylfaen" w:hAnsi="Sylfaen"/>
          <w:b/>
          <w:sz w:val="24"/>
          <w:lang w:val="ru-RU"/>
        </w:rPr>
        <w:t>հարցը</w:t>
      </w:r>
      <w:r w:rsidR="005866C1" w:rsidRPr="00215975">
        <w:rPr>
          <w:rFonts w:ascii="Sylfaen" w:hAnsi="Sylfaen"/>
          <w:b/>
          <w:sz w:val="24"/>
          <w:lang w:val="ru-RU"/>
        </w:rPr>
        <w:t xml:space="preserve"> </w:t>
      </w:r>
      <w:r>
        <w:rPr>
          <w:rFonts w:ascii="Sylfaen" w:hAnsi="Sylfaen"/>
          <w:b/>
          <w:sz w:val="24"/>
          <w:lang w:val="ru-RU"/>
        </w:rPr>
        <w:t>նախքան</w:t>
      </w:r>
      <w:r w:rsidR="005866C1" w:rsidRPr="00215975">
        <w:rPr>
          <w:rFonts w:ascii="Sylfaen" w:hAnsi="Sylfaen"/>
          <w:b/>
          <w:sz w:val="24"/>
          <w:lang w:val="ru-RU"/>
        </w:rPr>
        <w:t xml:space="preserve"> </w:t>
      </w:r>
      <w:r>
        <w:rPr>
          <w:rFonts w:ascii="Sylfaen" w:hAnsi="Sylfaen"/>
          <w:b/>
          <w:sz w:val="24"/>
          <w:lang w:val="ru-RU"/>
        </w:rPr>
        <w:t>դատավճիռ</w:t>
      </w:r>
      <w:r w:rsidR="005866C1" w:rsidRPr="00215975">
        <w:rPr>
          <w:rFonts w:ascii="Sylfaen" w:hAnsi="Sylfaen"/>
          <w:b/>
          <w:sz w:val="24"/>
          <w:lang w:val="ru-RU"/>
        </w:rPr>
        <w:t xml:space="preserve"> </w:t>
      </w:r>
      <w:r>
        <w:rPr>
          <w:rFonts w:ascii="Sylfaen" w:hAnsi="Sylfaen"/>
          <w:b/>
          <w:sz w:val="24"/>
          <w:lang w:val="ru-RU"/>
        </w:rPr>
        <w:t>կայացնելը</w:t>
      </w:r>
      <w:r w:rsidR="005866C1" w:rsidRPr="00215975">
        <w:rPr>
          <w:rFonts w:ascii="Sylfaen" w:hAnsi="Sylfaen"/>
          <w:b/>
          <w:sz w:val="24"/>
          <w:lang w:val="ru-RU"/>
        </w:rPr>
        <w:t xml:space="preserve"> </w:t>
      </w:r>
      <w:r>
        <w:rPr>
          <w:rFonts w:ascii="Sylfaen" w:hAnsi="Sylfaen"/>
          <w:b/>
          <w:sz w:val="24"/>
          <w:lang w:val="ru-RU"/>
        </w:rPr>
        <w:t>լուծելու</w:t>
      </w:r>
      <w:r w:rsidR="005866C1" w:rsidRPr="00215975">
        <w:rPr>
          <w:rFonts w:ascii="Sylfaen" w:hAnsi="Sylfaen"/>
          <w:b/>
          <w:sz w:val="24"/>
          <w:lang w:val="ru-RU"/>
        </w:rPr>
        <w:t xml:space="preserve"> </w:t>
      </w:r>
      <w:r w:rsidRPr="00914660">
        <w:rPr>
          <w:rFonts w:ascii="Sylfaen" w:hAnsi="Sylfaen"/>
          <w:b/>
          <w:sz w:val="24"/>
          <w:lang w:val="ru-RU"/>
        </w:rPr>
        <w:t>դատարանի</w:t>
      </w:r>
      <w:r w:rsidR="005866C1" w:rsidRPr="00215975">
        <w:rPr>
          <w:rFonts w:ascii="Sylfaen" w:hAnsi="Sylfaen"/>
          <w:b/>
          <w:sz w:val="24"/>
          <w:lang w:val="ru-RU"/>
        </w:rPr>
        <w:t xml:space="preserve"> </w:t>
      </w:r>
      <w:r w:rsidRPr="00914660">
        <w:rPr>
          <w:rFonts w:ascii="Sylfaen" w:hAnsi="Sylfaen"/>
          <w:b/>
          <w:sz w:val="24"/>
          <w:lang w:val="ru-RU"/>
        </w:rPr>
        <w:t>պարտականությունը</w:t>
      </w:r>
    </w:p>
    <w:p w:rsidR="00594CEC" w:rsidRPr="00215975" w:rsidRDefault="00594CEC" w:rsidP="00594CEC">
      <w:pPr>
        <w:pStyle w:val="ListParagraph"/>
        <w:spacing w:line="288" w:lineRule="auto"/>
        <w:ind w:left="360"/>
        <w:rPr>
          <w:rFonts w:ascii="Sylfaen" w:hAnsi="Sylfaen"/>
          <w:b/>
          <w:sz w:val="24"/>
          <w:lang w:val="ru-RU"/>
        </w:rPr>
      </w:pPr>
    </w:p>
    <w:p w:rsidR="0009731A" w:rsidRPr="00215975" w:rsidRDefault="00CE0EF3">
      <w:pPr>
        <w:pStyle w:val="ListParagraph"/>
        <w:numPr>
          <w:ilvl w:val="1"/>
          <w:numId w:val="22"/>
        </w:numPr>
        <w:spacing w:line="288" w:lineRule="auto"/>
        <w:ind w:left="567" w:hanging="567"/>
        <w:jc w:val="both"/>
        <w:rPr>
          <w:rFonts w:ascii="Sylfaen" w:hAnsi="Sylfaen"/>
          <w:b/>
          <w:sz w:val="24"/>
          <w:lang w:val="ru-RU"/>
        </w:rPr>
      </w:pPr>
      <w:r>
        <w:rPr>
          <w:rFonts w:ascii="Sylfaen" w:hAnsi="Sylfaen"/>
          <w:sz w:val="24"/>
          <w:lang w:val="ru-RU"/>
        </w:rPr>
        <w:t>Խոշտանգմամբ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594CEC">
        <w:rPr>
          <w:rFonts w:ascii="Sylfaen" w:hAnsi="Sylfaen"/>
          <w:sz w:val="24"/>
        </w:rPr>
        <w:t>ձեռք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594CEC">
        <w:rPr>
          <w:rFonts w:ascii="Sylfaen" w:hAnsi="Sylfaen"/>
          <w:sz w:val="24"/>
        </w:rPr>
        <w:t>բերված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594CEC">
        <w:rPr>
          <w:rFonts w:ascii="Sylfaen" w:hAnsi="Sylfaen"/>
          <w:sz w:val="24"/>
        </w:rPr>
        <w:t>ապացույցի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594CEC">
        <w:rPr>
          <w:rFonts w:ascii="Sylfaen" w:hAnsi="Sylfaen"/>
          <w:sz w:val="24"/>
        </w:rPr>
        <w:t>անթույլատրելիությունը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594CEC">
        <w:rPr>
          <w:rFonts w:ascii="Sylfaen" w:hAnsi="Sylfaen"/>
          <w:sz w:val="24"/>
        </w:rPr>
        <w:t>որոշելիս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="00374B36" w:rsidRPr="00594CEC">
        <w:rPr>
          <w:rFonts w:ascii="Sylfaen" w:hAnsi="Sylfaen"/>
          <w:sz w:val="24"/>
        </w:rPr>
        <w:t>դատարանները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7C7318">
        <w:rPr>
          <w:rFonts w:ascii="Sylfaen" w:hAnsi="Sylfaen"/>
          <w:sz w:val="24"/>
        </w:rPr>
        <w:t>գերակշռող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դեպքերում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594CEC">
        <w:rPr>
          <w:rFonts w:ascii="Sylfaen" w:hAnsi="Sylfaen"/>
          <w:sz w:val="24"/>
        </w:rPr>
        <w:t>հրաժարվում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594CEC">
        <w:rPr>
          <w:rFonts w:ascii="Sylfaen" w:hAnsi="Sylfaen"/>
          <w:sz w:val="24"/>
        </w:rPr>
        <w:t>են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594CEC">
        <w:rPr>
          <w:rFonts w:ascii="Sylfaen" w:hAnsi="Sylfaen"/>
          <w:sz w:val="24"/>
        </w:rPr>
        <w:t>այս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594CEC">
        <w:rPr>
          <w:rFonts w:ascii="Sylfaen" w:hAnsi="Sylfaen"/>
          <w:sz w:val="24"/>
        </w:rPr>
        <w:t>միջնորդությունը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594CEC">
        <w:rPr>
          <w:rFonts w:ascii="Sylfaen" w:hAnsi="Sylfaen"/>
          <w:sz w:val="24"/>
        </w:rPr>
        <w:t>քննելուց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594CEC">
        <w:rPr>
          <w:rFonts w:ascii="Sylfaen" w:hAnsi="Sylfaen"/>
          <w:sz w:val="24"/>
        </w:rPr>
        <w:t>և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594CEC">
        <w:rPr>
          <w:rFonts w:ascii="Sylfaen" w:hAnsi="Sylfaen"/>
          <w:sz w:val="24"/>
        </w:rPr>
        <w:t>հայտ</w:t>
      </w:r>
      <w:r w:rsidR="007C7318">
        <w:rPr>
          <w:rFonts w:ascii="Sylfaen" w:hAnsi="Sylfaen"/>
          <w:sz w:val="24"/>
        </w:rPr>
        <w:t>արար</w:t>
      </w:r>
      <w:r w:rsidR="00374B36" w:rsidRPr="00594CEC">
        <w:rPr>
          <w:rFonts w:ascii="Sylfaen" w:hAnsi="Sylfaen"/>
          <w:sz w:val="24"/>
        </w:rPr>
        <w:t>ում</w:t>
      </w:r>
      <w:r w:rsidR="00A50B3C" w:rsidRPr="00215975">
        <w:rPr>
          <w:rFonts w:ascii="Sylfaen" w:hAnsi="Sylfaen"/>
          <w:sz w:val="24"/>
          <w:lang w:val="ru-RU"/>
        </w:rPr>
        <w:t xml:space="preserve"> </w:t>
      </w:r>
      <w:r w:rsidR="007C7318">
        <w:rPr>
          <w:rFonts w:ascii="Sylfaen" w:hAnsi="Sylfaen"/>
          <w:sz w:val="24"/>
        </w:rPr>
        <w:t>են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="00374B36" w:rsidRPr="00594CEC">
        <w:rPr>
          <w:rFonts w:ascii="Sylfaen" w:hAnsi="Sylfaen"/>
          <w:sz w:val="24"/>
        </w:rPr>
        <w:t>որ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5866C1" w:rsidRPr="00993B9B">
        <w:rPr>
          <w:rFonts w:ascii="Sylfaen" w:hAnsi="Sylfaen"/>
          <w:sz w:val="24"/>
          <w:highlight w:val="yellow"/>
          <w:lang w:val="ru-RU"/>
        </w:rPr>
        <w:t>«</w:t>
      </w:r>
      <w:r w:rsidR="00374B36" w:rsidRPr="00993B9B">
        <w:rPr>
          <w:rFonts w:ascii="Sylfaen" w:hAnsi="Sylfaen"/>
          <w:sz w:val="24"/>
          <w:highlight w:val="yellow"/>
        </w:rPr>
        <w:t>ապացույցի</w:t>
      </w:r>
      <w:r w:rsidR="005866C1" w:rsidRPr="00993B9B">
        <w:rPr>
          <w:rFonts w:ascii="Sylfaen" w:hAnsi="Sylfaen"/>
          <w:sz w:val="24"/>
          <w:highlight w:val="yellow"/>
          <w:lang w:val="ru-RU"/>
        </w:rPr>
        <w:t xml:space="preserve"> </w:t>
      </w:r>
      <w:r w:rsidR="00374B36" w:rsidRPr="00993B9B">
        <w:rPr>
          <w:rFonts w:ascii="Sylfaen" w:hAnsi="Sylfaen"/>
          <w:sz w:val="24"/>
          <w:highlight w:val="yellow"/>
        </w:rPr>
        <w:t>թույլատրելիության</w:t>
      </w:r>
      <w:r w:rsidR="005866C1" w:rsidRPr="00993B9B">
        <w:rPr>
          <w:rFonts w:ascii="Sylfaen" w:hAnsi="Sylfaen"/>
          <w:sz w:val="24"/>
          <w:highlight w:val="yellow"/>
          <w:lang w:val="ru-RU"/>
        </w:rPr>
        <w:t xml:space="preserve"> </w:t>
      </w:r>
      <w:r w:rsidR="00374B36" w:rsidRPr="00993B9B">
        <w:rPr>
          <w:rFonts w:ascii="Sylfaen" w:hAnsi="Sylfaen"/>
          <w:sz w:val="24"/>
          <w:highlight w:val="yellow"/>
        </w:rPr>
        <w:t>հարցը</w:t>
      </w:r>
      <w:r w:rsidR="005866C1" w:rsidRPr="00993B9B">
        <w:rPr>
          <w:rFonts w:ascii="Sylfaen" w:hAnsi="Sylfaen"/>
          <w:sz w:val="24"/>
          <w:highlight w:val="yellow"/>
          <w:lang w:val="ru-RU"/>
        </w:rPr>
        <w:t xml:space="preserve"> </w:t>
      </w:r>
      <w:r w:rsidR="00374B36" w:rsidRPr="00993B9B">
        <w:rPr>
          <w:rFonts w:ascii="Sylfaen" w:hAnsi="Sylfaen"/>
          <w:sz w:val="24"/>
          <w:highlight w:val="yellow"/>
        </w:rPr>
        <w:t>կքննարկվի</w:t>
      </w:r>
      <w:r w:rsidR="005866C1" w:rsidRPr="00993B9B">
        <w:rPr>
          <w:rFonts w:ascii="Sylfaen" w:hAnsi="Sylfaen"/>
          <w:sz w:val="24"/>
          <w:highlight w:val="yellow"/>
          <w:lang w:val="ru-RU"/>
        </w:rPr>
        <w:t xml:space="preserve"> </w:t>
      </w:r>
      <w:r w:rsidR="00374B36" w:rsidRPr="00993B9B">
        <w:rPr>
          <w:rFonts w:ascii="Sylfaen" w:hAnsi="Sylfaen"/>
          <w:sz w:val="24"/>
          <w:highlight w:val="yellow"/>
        </w:rPr>
        <w:t>դատավճռի</w:t>
      </w:r>
      <w:r w:rsidR="005866C1" w:rsidRPr="00993B9B">
        <w:rPr>
          <w:rFonts w:ascii="Sylfaen" w:hAnsi="Sylfaen"/>
          <w:sz w:val="24"/>
          <w:highlight w:val="yellow"/>
          <w:lang w:val="ru-RU"/>
        </w:rPr>
        <w:t xml:space="preserve"> </w:t>
      </w:r>
      <w:r w:rsidR="00374B36" w:rsidRPr="00993B9B">
        <w:rPr>
          <w:rFonts w:ascii="Sylfaen" w:hAnsi="Sylfaen"/>
          <w:sz w:val="24"/>
          <w:highlight w:val="yellow"/>
        </w:rPr>
        <w:t>կայացման</w:t>
      </w:r>
      <w:r w:rsidR="005866C1" w:rsidRPr="00993B9B">
        <w:rPr>
          <w:rFonts w:ascii="Sylfaen" w:hAnsi="Sylfaen"/>
          <w:sz w:val="24"/>
          <w:highlight w:val="yellow"/>
          <w:lang w:val="ru-RU"/>
        </w:rPr>
        <w:t xml:space="preserve"> </w:t>
      </w:r>
      <w:r w:rsidR="00374B36" w:rsidRPr="00993B9B">
        <w:rPr>
          <w:rFonts w:ascii="Sylfaen" w:hAnsi="Sylfaen"/>
          <w:sz w:val="24"/>
          <w:highlight w:val="yellow"/>
        </w:rPr>
        <w:t>հետ</w:t>
      </w:r>
      <w:r w:rsidR="005866C1" w:rsidRPr="00993B9B">
        <w:rPr>
          <w:rFonts w:ascii="Sylfaen" w:hAnsi="Sylfaen"/>
          <w:sz w:val="24"/>
          <w:highlight w:val="yellow"/>
          <w:lang w:val="ru-RU"/>
        </w:rPr>
        <w:t xml:space="preserve"> </w:t>
      </w:r>
      <w:r w:rsidR="00374B36" w:rsidRPr="00993B9B">
        <w:rPr>
          <w:rFonts w:ascii="Sylfaen" w:hAnsi="Sylfaen"/>
          <w:sz w:val="24"/>
          <w:highlight w:val="yellow"/>
        </w:rPr>
        <w:t>միաժամանակ</w:t>
      </w:r>
      <w:r w:rsidR="005866C1" w:rsidRPr="00993B9B">
        <w:rPr>
          <w:rFonts w:ascii="Sylfaen" w:hAnsi="Sylfaen"/>
          <w:sz w:val="24"/>
          <w:highlight w:val="yellow"/>
          <w:lang w:val="ru-RU"/>
        </w:rPr>
        <w:t>»: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594CEC">
        <w:rPr>
          <w:rFonts w:ascii="Sylfaen" w:hAnsi="Sylfaen"/>
          <w:sz w:val="24"/>
        </w:rPr>
        <w:t>Այս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594CEC">
        <w:rPr>
          <w:rFonts w:ascii="Sylfaen" w:hAnsi="Sylfaen"/>
          <w:sz w:val="24"/>
        </w:rPr>
        <w:t>պրակտիկան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374B36" w:rsidRPr="00594CEC">
        <w:rPr>
          <w:rFonts w:ascii="Sylfaen" w:hAnsi="Sylfaen"/>
          <w:sz w:val="24"/>
        </w:rPr>
        <w:t>հանդուրժել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594CEC">
        <w:rPr>
          <w:rFonts w:ascii="Sylfaen" w:hAnsi="Sylfaen"/>
          <w:sz w:val="24"/>
        </w:rPr>
        <w:t>չի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594CEC">
        <w:rPr>
          <w:rFonts w:ascii="Sylfaen" w:hAnsi="Sylfaen"/>
          <w:sz w:val="24"/>
        </w:rPr>
        <w:t>կարելի</w:t>
      </w:r>
      <w:r w:rsidR="005866C1" w:rsidRPr="00215975">
        <w:rPr>
          <w:rFonts w:ascii="Sylfaen" w:hAnsi="Sylfaen"/>
          <w:sz w:val="24"/>
          <w:lang w:val="ru-RU"/>
        </w:rPr>
        <w:t>:</w:t>
      </w:r>
    </w:p>
    <w:p w:rsidR="00CE0EF3" w:rsidRPr="00215975" w:rsidRDefault="00CE0EF3" w:rsidP="00CE0EF3">
      <w:pPr>
        <w:pStyle w:val="ListParagraph"/>
        <w:spacing w:line="288" w:lineRule="auto"/>
        <w:ind w:left="792"/>
        <w:rPr>
          <w:rFonts w:ascii="Sylfaen" w:hAnsi="Sylfaen"/>
          <w:b/>
          <w:sz w:val="24"/>
          <w:lang w:val="ru-RU"/>
        </w:rPr>
      </w:pPr>
    </w:p>
    <w:p w:rsidR="0009731A" w:rsidRPr="00215975" w:rsidRDefault="00374B36">
      <w:pPr>
        <w:spacing w:line="288" w:lineRule="auto"/>
        <w:ind w:left="567" w:firstLine="567"/>
        <w:jc w:val="both"/>
        <w:rPr>
          <w:rFonts w:ascii="Sylfaen" w:hAnsi="Sylfaen"/>
          <w:b/>
          <w:sz w:val="24"/>
          <w:lang w:val="ru-RU"/>
        </w:rPr>
      </w:pPr>
      <w:r w:rsidRPr="00CE0EF3">
        <w:rPr>
          <w:rFonts w:ascii="Sylfaen" w:hAnsi="Sylfaen" w:cs="Sylfaen"/>
          <w:sz w:val="24"/>
        </w:rPr>
        <w:t>Խոշտանգման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առկայության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հիմքով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ապացույցը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անթույլատրելի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ճանաչելու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մասին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միջնորդությունը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պետք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է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քննվի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և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լուծվի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նախքան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դատավճռի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կայացումը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CE0EF3">
        <w:rPr>
          <w:rFonts w:ascii="Sylfaen" w:hAnsi="Sylfaen"/>
          <w:sz w:val="24"/>
        </w:rPr>
        <w:t>քանի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որ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դա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բխում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է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ՄԻԵԴ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պահանջներից</w:t>
      </w:r>
      <w:r w:rsidR="005866C1" w:rsidRPr="00215975">
        <w:rPr>
          <w:rFonts w:ascii="Sylfaen" w:hAnsi="Sylfaen"/>
          <w:sz w:val="24"/>
          <w:lang w:val="ru-RU"/>
        </w:rPr>
        <w:t xml:space="preserve">: </w:t>
      </w:r>
      <w:r w:rsidRPr="00CE0EF3">
        <w:rPr>
          <w:rFonts w:ascii="Sylfaen" w:hAnsi="Sylfaen"/>
          <w:sz w:val="24"/>
        </w:rPr>
        <w:t>Եթե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համեմատական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վերլուծության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ենթարկենք</w:t>
      </w:r>
      <w:r w:rsidR="005866C1" w:rsidRPr="00215975">
        <w:rPr>
          <w:rFonts w:ascii="Sylfaen" w:hAnsi="Sylfaen"/>
          <w:sz w:val="24"/>
          <w:lang w:val="ru-RU"/>
        </w:rPr>
        <w:t xml:space="preserve"> «</w:t>
      </w:r>
      <w:r w:rsidRPr="00CE0EF3">
        <w:rPr>
          <w:rFonts w:ascii="Sylfaen" w:hAnsi="Sylfaen"/>
          <w:sz w:val="24"/>
        </w:rPr>
        <w:t>Հարությունյանն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ընդդեմ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Հայաստանի</w:t>
      </w:r>
      <w:r w:rsidR="005866C1" w:rsidRPr="00215975">
        <w:rPr>
          <w:rFonts w:ascii="Sylfaen" w:hAnsi="Sylfaen"/>
          <w:sz w:val="24"/>
          <w:lang w:val="ru-RU"/>
        </w:rPr>
        <w:t>» (</w:t>
      </w:r>
      <w:r w:rsidR="008A6DA7" w:rsidRPr="00CE0EF3">
        <w:rPr>
          <w:rFonts w:ascii="Sylfaen" w:hAnsi="Sylfaen" w:cs="Sylfaen"/>
          <w:sz w:val="24"/>
          <w:szCs w:val="24"/>
          <w:lang w:val="hy-AM"/>
        </w:rPr>
        <w:t>28.06.2007թ.</w:t>
      </w:r>
      <w:r w:rsidR="005866C1" w:rsidRPr="00215975">
        <w:rPr>
          <w:rFonts w:ascii="Sylfaen" w:hAnsi="Sylfaen"/>
          <w:sz w:val="24"/>
          <w:lang w:val="ru-RU"/>
        </w:rPr>
        <w:t xml:space="preserve">) </w:t>
      </w:r>
      <w:r w:rsidRPr="00CE0EF3">
        <w:rPr>
          <w:rFonts w:ascii="Sylfaen" w:hAnsi="Sylfaen"/>
          <w:sz w:val="24"/>
        </w:rPr>
        <w:t>և</w:t>
      </w:r>
      <w:r w:rsidR="005866C1" w:rsidRPr="00215975">
        <w:rPr>
          <w:rFonts w:ascii="Sylfaen" w:hAnsi="Sylfaen"/>
          <w:sz w:val="24"/>
          <w:lang w:val="ru-RU"/>
        </w:rPr>
        <w:t xml:space="preserve"> «</w:t>
      </w:r>
      <w:r w:rsidRPr="00CE0EF3">
        <w:rPr>
          <w:rFonts w:ascii="Sylfaen" w:hAnsi="Sylfaen"/>
          <w:sz w:val="24"/>
        </w:rPr>
        <w:t>Գաֆգենն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ընդդեմ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Գերմանիայի</w:t>
      </w:r>
      <w:r w:rsidR="005866C1" w:rsidRPr="00215975">
        <w:rPr>
          <w:rFonts w:ascii="Sylfaen" w:hAnsi="Sylfaen"/>
          <w:sz w:val="24"/>
          <w:lang w:val="ru-RU"/>
        </w:rPr>
        <w:t>» (</w:t>
      </w:r>
      <w:r w:rsidR="00A50B3C" w:rsidRPr="00215975">
        <w:rPr>
          <w:rFonts w:ascii="Sylfaen" w:hAnsi="Sylfaen"/>
          <w:sz w:val="24"/>
          <w:lang w:val="ru-RU"/>
        </w:rPr>
        <w:t>0</w:t>
      </w:r>
      <w:r w:rsidR="005866C1" w:rsidRPr="00215975">
        <w:rPr>
          <w:rFonts w:ascii="Sylfaen" w:hAnsi="Sylfaen"/>
          <w:lang w:val="ru-RU"/>
        </w:rPr>
        <w:t>1</w:t>
      </w:r>
      <w:r w:rsidR="00A50B3C" w:rsidRPr="00215975">
        <w:rPr>
          <w:rFonts w:ascii="Sylfaen" w:hAnsi="Sylfaen"/>
          <w:lang w:val="ru-RU"/>
        </w:rPr>
        <w:t>.01.</w:t>
      </w:r>
      <w:r w:rsidR="005866C1" w:rsidRPr="00215975">
        <w:rPr>
          <w:rFonts w:ascii="Sylfaen" w:hAnsi="Sylfaen"/>
          <w:lang w:val="ru-RU"/>
        </w:rPr>
        <w:t>2010</w:t>
      </w:r>
      <w:r w:rsidR="008A6DA7" w:rsidRPr="00CE0EF3">
        <w:rPr>
          <w:rFonts w:ascii="Sylfaen" w:hAnsi="Sylfaen"/>
          <w:lang w:val="en-GB"/>
        </w:rPr>
        <w:t>թ</w:t>
      </w:r>
      <w:r w:rsidR="005866C1" w:rsidRPr="00215975">
        <w:rPr>
          <w:rFonts w:ascii="Sylfaen" w:hAnsi="Sylfaen"/>
          <w:sz w:val="24"/>
          <w:lang w:val="ru-RU"/>
        </w:rPr>
        <w:t xml:space="preserve">) </w:t>
      </w:r>
      <w:r w:rsidRPr="00CE0EF3">
        <w:rPr>
          <w:rFonts w:ascii="Sylfaen" w:hAnsi="Sylfaen"/>
          <w:sz w:val="24"/>
        </w:rPr>
        <w:t>գործերով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C546E5" w:rsidRPr="00CE0EF3">
        <w:rPr>
          <w:rFonts w:ascii="Sylfaen" w:hAnsi="Sylfaen"/>
          <w:sz w:val="24"/>
          <w:lang w:val="ru-RU"/>
        </w:rPr>
        <w:t>Եվրոպական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C546E5" w:rsidRPr="00CE0EF3">
        <w:rPr>
          <w:rFonts w:ascii="Sylfaen" w:hAnsi="Sylfaen"/>
          <w:sz w:val="24"/>
          <w:lang w:val="ru-RU"/>
        </w:rPr>
        <w:t>դ</w:t>
      </w:r>
      <w:r w:rsidRPr="00CE0EF3">
        <w:rPr>
          <w:rFonts w:ascii="Sylfaen" w:hAnsi="Sylfaen"/>
          <w:sz w:val="24"/>
        </w:rPr>
        <w:t>ատարանի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C546E5" w:rsidRPr="00CE0EF3">
        <w:rPr>
          <w:rFonts w:ascii="Sylfaen" w:hAnsi="Sylfaen"/>
          <w:sz w:val="24"/>
        </w:rPr>
        <w:t>կայաց</w:t>
      </w:r>
      <w:r w:rsidR="00C546E5" w:rsidRPr="00CE0EF3">
        <w:rPr>
          <w:rFonts w:ascii="Sylfaen" w:hAnsi="Sylfaen"/>
          <w:sz w:val="24"/>
          <w:lang w:val="ru-RU"/>
        </w:rPr>
        <w:t>ր</w:t>
      </w:r>
      <w:r w:rsidRPr="00CE0EF3">
        <w:rPr>
          <w:rFonts w:ascii="Sylfaen" w:hAnsi="Sylfaen"/>
          <w:sz w:val="24"/>
        </w:rPr>
        <w:t>ած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վճիռները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CE0EF3">
        <w:rPr>
          <w:rFonts w:ascii="Sylfaen" w:hAnsi="Sylfaen"/>
          <w:sz w:val="24"/>
        </w:rPr>
        <w:t>ապա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կտեսնքենք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CE0EF3">
        <w:rPr>
          <w:rFonts w:ascii="Sylfaen" w:hAnsi="Sylfaen"/>
          <w:sz w:val="24"/>
        </w:rPr>
        <w:t>թե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140FDC" w:rsidRPr="00CE0EF3">
        <w:rPr>
          <w:rFonts w:ascii="Sylfaen" w:hAnsi="Sylfaen"/>
          <w:sz w:val="24"/>
          <w:lang w:val="ru-RU"/>
        </w:rPr>
        <w:t>ՄԻԵԴ</w:t>
      </w:r>
      <w:r w:rsidR="005866C1" w:rsidRPr="00215975">
        <w:rPr>
          <w:rFonts w:ascii="Sylfaen" w:hAnsi="Sylfaen"/>
          <w:sz w:val="24"/>
          <w:lang w:val="ru-RU"/>
        </w:rPr>
        <w:t>-</w:t>
      </w:r>
      <w:r w:rsidR="00140FDC" w:rsidRPr="00CE0EF3">
        <w:rPr>
          <w:rFonts w:ascii="Sylfaen" w:hAnsi="Sylfaen"/>
          <w:sz w:val="24"/>
          <w:lang w:val="ru-RU"/>
        </w:rPr>
        <w:t>ն</w:t>
      </w:r>
      <w:r w:rsidR="00A50B3C" w:rsidRPr="00215975">
        <w:rPr>
          <w:rFonts w:ascii="Sylfaen" w:hAnsi="Sylfaen"/>
          <w:sz w:val="24"/>
          <w:lang w:val="ru-RU"/>
        </w:rPr>
        <w:t xml:space="preserve"> </w:t>
      </w:r>
      <w:r w:rsidR="00140FDC">
        <w:rPr>
          <w:rFonts w:ascii="Sylfaen" w:hAnsi="Sylfaen"/>
          <w:sz w:val="24"/>
        </w:rPr>
        <w:t>որ</w:t>
      </w:r>
      <w:r w:rsidRPr="00CE0EF3">
        <w:rPr>
          <w:rFonts w:ascii="Sylfaen" w:hAnsi="Sylfaen"/>
          <w:sz w:val="24"/>
        </w:rPr>
        <w:t>քան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կարևոր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տեղ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է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տալիս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այս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CE0EF3">
        <w:rPr>
          <w:rFonts w:ascii="Sylfaen" w:hAnsi="Sylfaen"/>
          <w:sz w:val="24"/>
        </w:rPr>
        <w:t>հարցին</w:t>
      </w:r>
      <w:r w:rsidR="005866C1" w:rsidRPr="00215975">
        <w:rPr>
          <w:rFonts w:ascii="Sylfaen" w:hAnsi="Sylfaen"/>
          <w:sz w:val="24"/>
          <w:lang w:val="ru-RU"/>
        </w:rPr>
        <w:t xml:space="preserve">. </w:t>
      </w:r>
      <w:r w:rsidRPr="00CE0EF3">
        <w:rPr>
          <w:rFonts w:ascii="Sylfaen" w:hAnsi="Sylfaen"/>
          <w:sz w:val="24"/>
        </w:rPr>
        <w:t>Մասնավորապես</w:t>
      </w:r>
      <w:r w:rsidR="005866C1" w:rsidRPr="00215975">
        <w:rPr>
          <w:rFonts w:ascii="Sylfaen" w:hAnsi="Sylfaen"/>
          <w:sz w:val="24"/>
          <w:lang w:val="ru-RU"/>
        </w:rPr>
        <w:t>.</w:t>
      </w:r>
    </w:p>
    <w:p w:rsidR="00B762C0" w:rsidRPr="00215975" w:rsidRDefault="00B762C0" w:rsidP="00B762C0">
      <w:pPr>
        <w:pStyle w:val="ListParagraph"/>
        <w:spacing w:line="288" w:lineRule="auto"/>
        <w:ind w:left="360"/>
        <w:jc w:val="both"/>
        <w:rPr>
          <w:rFonts w:ascii="Sylfaen" w:hAnsi="Sylfaen"/>
          <w:lang w:val="ru-RU"/>
        </w:rPr>
      </w:pPr>
    </w:p>
    <w:p w:rsidR="0054598F" w:rsidRPr="00215975" w:rsidRDefault="0054598F" w:rsidP="00A42BD3">
      <w:pPr>
        <w:pStyle w:val="ListParagraph"/>
        <w:spacing w:line="288" w:lineRule="auto"/>
        <w:jc w:val="both"/>
        <w:rPr>
          <w:rFonts w:ascii="Sylfaen" w:hAnsi="Sylfaen"/>
          <w:sz w:val="24"/>
          <w:lang w:val="ru-RU"/>
        </w:rPr>
      </w:pPr>
      <w:r w:rsidRPr="00A42BD3">
        <w:rPr>
          <w:rFonts w:ascii="Sylfaen" w:hAnsi="Sylfaen"/>
          <w:b/>
          <w:bCs/>
          <w:sz w:val="24"/>
          <w:u w:val="single"/>
          <w:lang w:val="ru-RU"/>
        </w:rPr>
        <w:t>Գաֆգենի</w:t>
      </w:r>
      <w:r w:rsidR="005866C1" w:rsidRPr="00215975">
        <w:rPr>
          <w:rFonts w:ascii="Sylfaen" w:hAnsi="Sylfaen"/>
          <w:b/>
          <w:bCs/>
          <w:sz w:val="24"/>
          <w:u w:val="single"/>
          <w:lang w:val="ru-RU"/>
        </w:rPr>
        <w:t xml:space="preserve"> </w:t>
      </w:r>
      <w:r w:rsidRPr="00A42BD3">
        <w:rPr>
          <w:rFonts w:ascii="Sylfaen" w:hAnsi="Sylfaen"/>
          <w:b/>
          <w:bCs/>
          <w:sz w:val="24"/>
          <w:u w:val="single"/>
          <w:lang w:val="ru-RU"/>
        </w:rPr>
        <w:t>գործով՝</w:t>
      </w:r>
      <w:r w:rsidR="005866C1" w:rsidRPr="00215975">
        <w:rPr>
          <w:rFonts w:ascii="Sylfaen" w:hAnsi="Sylfaen"/>
          <w:b/>
          <w:bCs/>
          <w:sz w:val="24"/>
          <w:u w:val="single"/>
          <w:lang w:val="ru-RU"/>
        </w:rPr>
        <w:t xml:space="preserve"> </w:t>
      </w:r>
    </w:p>
    <w:p w:rsidR="00B762C0" w:rsidRPr="00215975" w:rsidRDefault="00B762C0" w:rsidP="008A6DA7">
      <w:pPr>
        <w:pStyle w:val="ListParagraph"/>
        <w:spacing w:line="288" w:lineRule="auto"/>
        <w:ind w:left="1416" w:firstLine="708"/>
        <w:jc w:val="both"/>
        <w:rPr>
          <w:rFonts w:ascii="Sylfaen" w:hAnsi="Sylfaen"/>
          <w:lang w:val="ru-RU"/>
        </w:rPr>
      </w:pPr>
    </w:p>
    <w:p w:rsidR="009F4667" w:rsidRPr="00215975" w:rsidRDefault="005866C1" w:rsidP="004C54EC">
      <w:pPr>
        <w:pStyle w:val="ListParagraph"/>
        <w:spacing w:line="288" w:lineRule="auto"/>
        <w:ind w:left="1418" w:firstLine="708"/>
        <w:jc w:val="both"/>
        <w:rPr>
          <w:rFonts w:ascii="Sylfaen" w:hAnsi="Sylfaen"/>
          <w:lang w:val="ru-RU"/>
        </w:rPr>
      </w:pPr>
      <w:r w:rsidRPr="00215975">
        <w:rPr>
          <w:rFonts w:ascii="Sylfaen" w:hAnsi="Sylfaen"/>
          <w:lang w:val="ru-RU"/>
        </w:rPr>
        <w:t xml:space="preserve">«171. </w:t>
      </w:r>
      <w:r w:rsidR="00366A31" w:rsidRPr="008A6DA7">
        <w:rPr>
          <w:rFonts w:ascii="Sylfaen" w:hAnsi="Sylfaen"/>
          <w:lang w:val="ru-RU"/>
        </w:rPr>
        <w:t>Դատարանը</w:t>
      </w:r>
      <w:r w:rsidRPr="00215975">
        <w:rPr>
          <w:rFonts w:ascii="Sylfaen" w:hAnsi="Sylfaen"/>
          <w:lang w:val="ru-RU"/>
        </w:rPr>
        <w:t xml:space="preserve"> </w:t>
      </w:r>
      <w:r w:rsidR="00366A31" w:rsidRPr="008A6DA7">
        <w:rPr>
          <w:rFonts w:ascii="Sylfaen" w:hAnsi="Sylfaen"/>
          <w:lang w:val="ru-RU"/>
        </w:rPr>
        <w:t>նշում</w:t>
      </w:r>
      <w:r w:rsidRPr="00215975">
        <w:rPr>
          <w:rFonts w:ascii="Sylfaen" w:hAnsi="Sylfaen"/>
          <w:lang w:val="ru-RU"/>
        </w:rPr>
        <w:t xml:space="preserve"> </w:t>
      </w:r>
      <w:r w:rsidR="00366A31" w:rsidRPr="008A6DA7">
        <w:rPr>
          <w:rFonts w:ascii="Sylfaen" w:hAnsi="Sylfaen"/>
          <w:lang w:val="ru-RU"/>
        </w:rPr>
        <w:t>է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Տարածքային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դատարանի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այն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որոշումը</w:t>
      </w:r>
      <w:r w:rsidRPr="00215975">
        <w:rPr>
          <w:rFonts w:ascii="Sylfaen" w:hAnsi="Sylfaen"/>
          <w:lang w:val="ru-RU"/>
        </w:rPr>
        <w:t xml:space="preserve">, </w:t>
      </w:r>
      <w:r w:rsidR="008A6DA7" w:rsidRPr="008A6DA7">
        <w:rPr>
          <w:rFonts w:ascii="Sylfaen" w:hAnsi="Sylfaen"/>
          <w:lang w:val="ru-RU"/>
        </w:rPr>
        <w:t>որ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դիմումատուի՝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սպառնալիքից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հետո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տրված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ցուցմունքները</w:t>
      </w:r>
      <w:r w:rsidRPr="00215975">
        <w:rPr>
          <w:rFonts w:ascii="Sylfaen" w:hAnsi="Sylfaen"/>
          <w:lang w:val="ru-RU"/>
        </w:rPr>
        <w:t xml:space="preserve"> ... </w:t>
      </w:r>
      <w:r w:rsidR="008A6DA7" w:rsidRPr="008A6DA7">
        <w:rPr>
          <w:rFonts w:ascii="Sylfaen" w:hAnsi="Sylfaen"/>
          <w:lang w:val="ru-RU"/>
        </w:rPr>
        <w:t>տրված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են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եղել</w:t>
      </w:r>
      <w:r w:rsidRPr="00215975">
        <w:rPr>
          <w:rFonts w:ascii="Sylfaen" w:hAnsi="Sylfaen"/>
          <w:lang w:val="ru-RU"/>
        </w:rPr>
        <w:t xml:space="preserve"> </w:t>
      </w:r>
      <w:r w:rsidR="00366A31" w:rsidRPr="008A6DA7">
        <w:rPr>
          <w:rFonts w:ascii="Sylfaen" w:hAnsi="Sylfaen"/>
          <w:lang w:val="ru-RU"/>
        </w:rPr>
        <w:t>նախաքննության</w:t>
      </w:r>
      <w:r w:rsidRPr="00215975">
        <w:rPr>
          <w:rFonts w:ascii="Sylfaen" w:hAnsi="Sylfaen"/>
          <w:lang w:val="ru-RU"/>
        </w:rPr>
        <w:t xml:space="preserve"> </w:t>
      </w:r>
      <w:r w:rsidR="00366A31" w:rsidRPr="008A6DA7">
        <w:rPr>
          <w:rFonts w:ascii="Sylfaen" w:hAnsi="Sylfaen"/>
          <w:lang w:val="ru-RU"/>
        </w:rPr>
        <w:t>ընթացքում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տրված</w:t>
      </w:r>
      <w:r w:rsidRPr="00215975">
        <w:rPr>
          <w:rFonts w:ascii="Sylfaen" w:hAnsi="Sylfaen"/>
          <w:lang w:val="ru-RU"/>
        </w:rPr>
        <w:t xml:space="preserve"> </w:t>
      </w:r>
      <w:r w:rsidR="00366A31" w:rsidRPr="008A6DA7">
        <w:rPr>
          <w:rFonts w:ascii="Sylfaen" w:hAnsi="Sylfaen"/>
          <w:lang w:val="ru-RU"/>
        </w:rPr>
        <w:t>սպառնալիքի</w:t>
      </w:r>
      <w:r w:rsidRPr="00215975">
        <w:rPr>
          <w:rFonts w:ascii="Sylfaen" w:hAnsi="Sylfaen"/>
          <w:lang w:val="ru-RU"/>
        </w:rPr>
        <w:t xml:space="preserve"> </w:t>
      </w:r>
      <w:r w:rsidR="00366A31" w:rsidRPr="008A6DA7">
        <w:rPr>
          <w:rFonts w:ascii="Sylfaen" w:hAnsi="Sylfaen"/>
          <w:lang w:val="ru-RU"/>
        </w:rPr>
        <w:t>շարունակա</w:t>
      </w:r>
      <w:r w:rsidR="008A6DA7" w:rsidRPr="008A6DA7">
        <w:rPr>
          <w:rFonts w:ascii="Sylfaen" w:hAnsi="Sylfaen"/>
          <w:lang w:val="ru-RU"/>
        </w:rPr>
        <w:t>կ</w:t>
      </w:r>
      <w:r w:rsidR="00366A31" w:rsidRPr="008A6DA7">
        <w:rPr>
          <w:rFonts w:ascii="Sylfaen" w:hAnsi="Sylfaen"/>
          <w:lang w:val="ru-RU"/>
        </w:rPr>
        <w:t>ան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ազդեցության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ներքո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և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հետևաբար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եղել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են</w:t>
      </w:r>
      <w:r w:rsidRPr="00215975">
        <w:rPr>
          <w:rFonts w:ascii="Sylfaen" w:hAnsi="Sylfaen"/>
          <w:lang w:val="ru-RU"/>
        </w:rPr>
        <w:t xml:space="preserve"> </w:t>
      </w:r>
      <w:r w:rsidR="008A6DA7" w:rsidRPr="008A6DA7">
        <w:rPr>
          <w:rFonts w:ascii="Sylfaen" w:hAnsi="Sylfaen"/>
          <w:lang w:val="ru-RU"/>
        </w:rPr>
        <w:t>անթույլատրելի</w:t>
      </w:r>
      <w:r w:rsidRPr="00215975">
        <w:rPr>
          <w:rFonts w:ascii="Sylfaen" w:hAnsi="Sylfaen"/>
          <w:lang w:val="ru-RU"/>
        </w:rPr>
        <w:t xml:space="preserve">»: </w:t>
      </w:r>
    </w:p>
    <w:p w:rsidR="008A6DA7" w:rsidRPr="00215975" w:rsidRDefault="008A6DA7" w:rsidP="00A42BD3">
      <w:pPr>
        <w:pStyle w:val="ListParagraph"/>
        <w:spacing w:line="288" w:lineRule="auto"/>
        <w:jc w:val="both"/>
        <w:rPr>
          <w:rFonts w:ascii="Sylfaen" w:hAnsi="Sylfaen"/>
          <w:sz w:val="24"/>
          <w:lang w:val="ru-RU"/>
        </w:rPr>
      </w:pPr>
    </w:p>
    <w:p w:rsidR="0054598F" w:rsidRPr="00215975" w:rsidRDefault="0054598F" w:rsidP="00A42BD3">
      <w:pPr>
        <w:pStyle w:val="ListParagraph"/>
        <w:spacing w:line="288" w:lineRule="auto"/>
        <w:jc w:val="both"/>
        <w:rPr>
          <w:rFonts w:ascii="Sylfaen" w:hAnsi="Sylfaen"/>
          <w:sz w:val="24"/>
          <w:u w:val="single"/>
          <w:lang w:val="ru-RU"/>
        </w:rPr>
      </w:pPr>
      <w:r w:rsidRPr="00A42BD3">
        <w:rPr>
          <w:rFonts w:ascii="Sylfaen" w:hAnsi="Sylfaen"/>
          <w:b/>
          <w:bCs/>
          <w:sz w:val="24"/>
          <w:u w:val="single"/>
          <w:lang w:val="ru-RU"/>
        </w:rPr>
        <w:t>Միշա</w:t>
      </w:r>
      <w:r w:rsidR="005866C1" w:rsidRPr="00215975">
        <w:rPr>
          <w:rFonts w:ascii="Sylfaen" w:hAnsi="Sylfaen"/>
          <w:b/>
          <w:bCs/>
          <w:sz w:val="24"/>
          <w:u w:val="single"/>
          <w:lang w:val="ru-RU"/>
        </w:rPr>
        <w:t xml:space="preserve"> </w:t>
      </w:r>
      <w:r w:rsidRPr="00A42BD3">
        <w:rPr>
          <w:rFonts w:ascii="Sylfaen" w:hAnsi="Sylfaen"/>
          <w:b/>
          <w:bCs/>
          <w:sz w:val="24"/>
          <w:u w:val="single"/>
          <w:lang w:val="ru-RU"/>
        </w:rPr>
        <w:t>Հարությունյանի</w:t>
      </w:r>
      <w:r w:rsidR="005866C1" w:rsidRPr="00215975">
        <w:rPr>
          <w:rFonts w:ascii="Sylfaen" w:hAnsi="Sylfaen"/>
          <w:b/>
          <w:bCs/>
          <w:sz w:val="24"/>
          <w:u w:val="single"/>
          <w:lang w:val="ru-RU"/>
        </w:rPr>
        <w:t xml:space="preserve"> </w:t>
      </w:r>
      <w:r w:rsidRPr="00A42BD3">
        <w:rPr>
          <w:rFonts w:ascii="Sylfaen" w:hAnsi="Sylfaen"/>
          <w:b/>
          <w:bCs/>
          <w:sz w:val="24"/>
          <w:u w:val="single"/>
          <w:lang w:val="ru-RU"/>
        </w:rPr>
        <w:t>գործով՝</w:t>
      </w:r>
      <w:r w:rsidR="005866C1" w:rsidRPr="00215975">
        <w:rPr>
          <w:rFonts w:ascii="Sylfaen" w:hAnsi="Sylfaen"/>
          <w:b/>
          <w:bCs/>
          <w:sz w:val="24"/>
          <w:u w:val="single"/>
          <w:lang w:val="ru-RU"/>
        </w:rPr>
        <w:t xml:space="preserve"> </w:t>
      </w:r>
    </w:p>
    <w:p w:rsidR="00B762C0" w:rsidRPr="00215975" w:rsidRDefault="00B762C0" w:rsidP="008A6DA7">
      <w:pPr>
        <w:pStyle w:val="ListParagraph"/>
        <w:spacing w:line="288" w:lineRule="auto"/>
        <w:ind w:left="1416" w:firstLine="708"/>
        <w:jc w:val="both"/>
        <w:rPr>
          <w:rFonts w:ascii="Sylfaen" w:hAnsi="Sylfaen"/>
          <w:lang w:val="ru-RU"/>
        </w:rPr>
      </w:pPr>
    </w:p>
    <w:p w:rsidR="00AD6C5E" w:rsidRPr="00215975" w:rsidRDefault="005866C1" w:rsidP="0013793E">
      <w:pPr>
        <w:pStyle w:val="ListParagraph"/>
        <w:spacing w:line="288" w:lineRule="auto"/>
        <w:ind w:left="1418" w:firstLine="708"/>
        <w:jc w:val="both"/>
        <w:rPr>
          <w:rFonts w:ascii="Sylfaen" w:hAnsi="Sylfaen"/>
          <w:lang w:val="ru-RU"/>
        </w:rPr>
      </w:pPr>
      <w:r w:rsidRPr="00215975">
        <w:rPr>
          <w:rFonts w:ascii="Sylfaen" w:hAnsi="Sylfaen"/>
          <w:lang w:val="ru-RU"/>
        </w:rPr>
        <w:t xml:space="preserve">«29. </w:t>
      </w:r>
      <w:r w:rsidR="00366A31" w:rsidRPr="004C54EC">
        <w:rPr>
          <w:rFonts w:ascii="Sylfaen" w:hAnsi="Sylfaen"/>
          <w:lang w:val="ru-RU"/>
        </w:rPr>
        <w:t>Անդրադառնալով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այն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հարցին</w:t>
      </w:r>
      <w:r w:rsidRPr="00215975">
        <w:rPr>
          <w:rFonts w:ascii="Sylfaen" w:hAnsi="Sylfaen"/>
          <w:lang w:val="ru-RU"/>
        </w:rPr>
        <w:t xml:space="preserve">, </w:t>
      </w:r>
      <w:r w:rsidR="00366A31" w:rsidRPr="004C54EC">
        <w:rPr>
          <w:rFonts w:ascii="Sylfaen" w:hAnsi="Sylfaen"/>
          <w:lang w:val="ru-RU"/>
        </w:rPr>
        <w:t>թե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արդյոք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դիմումատուի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դեմ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հարուցված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քրեական</w:t>
      </w:r>
      <w:r w:rsidRPr="00215975">
        <w:rPr>
          <w:rFonts w:ascii="Sylfaen" w:hAnsi="Sylfaen"/>
          <w:lang w:val="ru-RU"/>
        </w:rPr>
        <w:t xml:space="preserve"> </w:t>
      </w:r>
      <w:r w:rsidR="00366A31" w:rsidRPr="00AD6C5E">
        <w:rPr>
          <w:rFonts w:ascii="Sylfaen" w:hAnsi="Sylfaen"/>
          <w:lang w:val="ru-RU"/>
        </w:rPr>
        <w:t>գ</w:t>
      </w:r>
      <w:r w:rsidR="00366A31" w:rsidRPr="004C54EC">
        <w:rPr>
          <w:rFonts w:ascii="Sylfaen" w:hAnsi="Sylfaen"/>
          <w:lang w:val="ru-RU"/>
        </w:rPr>
        <w:t>ործի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դատաքննության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ընթացքում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ներպետական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դատարանները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որպես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ապացույց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օ</w:t>
      </w:r>
      <w:r w:rsidR="00366A31" w:rsidRPr="00AD6C5E">
        <w:rPr>
          <w:rFonts w:ascii="Sylfaen" w:hAnsi="Sylfaen"/>
          <w:lang w:val="ru-RU"/>
        </w:rPr>
        <w:t>գ</w:t>
      </w:r>
      <w:r w:rsidR="00366A31" w:rsidRPr="004C54EC">
        <w:rPr>
          <w:rFonts w:ascii="Sylfaen" w:hAnsi="Sylfaen"/>
          <w:lang w:val="ru-RU"/>
        </w:rPr>
        <w:t>տա</w:t>
      </w:r>
      <w:r w:rsidR="00366A31" w:rsidRPr="00AD6C5E">
        <w:rPr>
          <w:rFonts w:ascii="Sylfaen" w:hAnsi="Sylfaen"/>
          <w:lang w:val="ru-RU"/>
        </w:rPr>
        <w:t>գ</w:t>
      </w:r>
      <w:r w:rsidR="00366A31" w:rsidRPr="004C54EC">
        <w:rPr>
          <w:rFonts w:ascii="Sylfaen" w:hAnsi="Sylfaen"/>
          <w:lang w:val="ru-RU"/>
        </w:rPr>
        <w:t>ործել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են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դիմումատուի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կողմից</w:t>
      </w:r>
      <w:r w:rsidRPr="00215975">
        <w:rPr>
          <w:rFonts w:ascii="Sylfaen" w:hAnsi="Sylfaen"/>
          <w:lang w:val="ru-RU"/>
        </w:rPr>
        <w:t xml:space="preserve"> … </w:t>
      </w:r>
      <w:r w:rsidR="00366A31" w:rsidRPr="004C54EC">
        <w:rPr>
          <w:rFonts w:ascii="Sylfaen" w:hAnsi="Sylfaen"/>
          <w:lang w:val="ru-RU"/>
        </w:rPr>
        <w:t>տված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ցուցմունքները</w:t>
      </w:r>
      <w:r w:rsidRPr="00215975">
        <w:rPr>
          <w:rFonts w:ascii="Sylfaen" w:hAnsi="Sylfaen"/>
          <w:lang w:val="ru-RU"/>
        </w:rPr>
        <w:t xml:space="preserve">, </w:t>
      </w:r>
      <w:r w:rsidR="00366A31" w:rsidRPr="004C54EC">
        <w:rPr>
          <w:rFonts w:ascii="Sylfaen" w:hAnsi="Sylfaen"/>
          <w:lang w:val="ru-RU"/>
        </w:rPr>
        <w:t>ինչպես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նաև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վկաներ</w:t>
      </w:r>
      <w:r w:rsidRPr="00215975">
        <w:rPr>
          <w:rFonts w:ascii="Sylfaen" w:hAnsi="Sylfaen"/>
          <w:lang w:val="ru-RU"/>
        </w:rPr>
        <w:t>{</w:t>
      </w:r>
      <w:r w:rsidR="00366A31" w:rsidRPr="00AD6C5E">
        <w:rPr>
          <w:rFonts w:ascii="Sylfaen" w:hAnsi="Sylfaen"/>
          <w:lang w:val="ru-RU"/>
        </w:rPr>
        <w:t>ի</w:t>
      </w:r>
      <w:r w:rsidRPr="00215975">
        <w:rPr>
          <w:rFonts w:ascii="Sylfaen" w:hAnsi="Sylfaen"/>
          <w:lang w:val="ru-RU"/>
        </w:rPr>
        <w:t xml:space="preserve">} </w:t>
      </w:r>
      <w:r w:rsidR="00366A31" w:rsidRPr="004C54EC">
        <w:rPr>
          <w:rFonts w:ascii="Sylfaen" w:hAnsi="Sylfaen"/>
          <w:lang w:val="ru-RU"/>
        </w:rPr>
        <w:t>ցուցմունքները</w:t>
      </w:r>
      <w:r w:rsidRPr="00215975">
        <w:rPr>
          <w:rFonts w:ascii="Sylfaen" w:hAnsi="Sylfaen"/>
          <w:lang w:val="ru-RU"/>
        </w:rPr>
        <w:t>, {</w:t>
      </w:r>
      <w:r w:rsidR="00366A31" w:rsidRPr="00AD6C5E">
        <w:rPr>
          <w:rFonts w:ascii="Sylfaen" w:hAnsi="Sylfaen"/>
          <w:lang w:val="ru-RU"/>
        </w:rPr>
        <w:t>ՄԻԵԴ</w:t>
      </w:r>
      <w:r w:rsidRPr="00215975">
        <w:rPr>
          <w:rFonts w:ascii="Sylfaen" w:hAnsi="Sylfaen"/>
          <w:lang w:val="ru-RU"/>
        </w:rPr>
        <w:t>-</w:t>
      </w:r>
      <w:r w:rsidR="00366A31" w:rsidRPr="00AD6C5E">
        <w:rPr>
          <w:rFonts w:ascii="Sylfaen" w:hAnsi="Sylfaen"/>
          <w:lang w:val="ru-RU"/>
        </w:rPr>
        <w:t>ը</w:t>
      </w:r>
      <w:r w:rsidRPr="00215975">
        <w:rPr>
          <w:rFonts w:ascii="Sylfaen" w:hAnsi="Sylfaen"/>
          <w:lang w:val="ru-RU"/>
        </w:rPr>
        <w:t xml:space="preserve">} </w:t>
      </w:r>
      <w:r w:rsidR="00366A31" w:rsidRPr="004C54EC">
        <w:rPr>
          <w:rFonts w:ascii="Sylfaen" w:hAnsi="Sylfaen"/>
          <w:lang w:val="ru-RU"/>
        </w:rPr>
        <w:t>նշել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է</w:t>
      </w:r>
      <w:r w:rsidRPr="00215975">
        <w:rPr>
          <w:rFonts w:ascii="Sylfaen" w:hAnsi="Sylfaen"/>
          <w:lang w:val="ru-RU"/>
        </w:rPr>
        <w:t xml:space="preserve">, </w:t>
      </w:r>
      <w:r w:rsidR="00366A31" w:rsidRPr="004C54EC">
        <w:rPr>
          <w:rFonts w:ascii="Sylfaen" w:hAnsi="Sylfaen"/>
          <w:lang w:val="ru-RU"/>
        </w:rPr>
        <w:t>որ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չնայած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պաշտպանության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կողմի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ներկայացրած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մի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քանի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միջնորդությունների</w:t>
      </w:r>
      <w:r w:rsidRPr="00215975">
        <w:rPr>
          <w:rFonts w:ascii="Sylfaen" w:hAnsi="Sylfaen"/>
          <w:lang w:val="ru-RU"/>
        </w:rPr>
        <w:t xml:space="preserve">, </w:t>
      </w:r>
      <w:r w:rsidR="00366A31" w:rsidRPr="004C54EC">
        <w:rPr>
          <w:rFonts w:ascii="Sylfaen" w:hAnsi="Sylfaen"/>
          <w:lang w:val="ru-RU"/>
        </w:rPr>
        <w:t>եռաստիճան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դատական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համակար</w:t>
      </w:r>
      <w:r w:rsidR="00366A31" w:rsidRPr="001D76AF">
        <w:rPr>
          <w:rFonts w:ascii="Sylfaen" w:hAnsi="Sylfaen"/>
          <w:lang w:val="ru-RU"/>
        </w:rPr>
        <w:t>գ</w:t>
      </w:r>
      <w:r w:rsidR="00366A31" w:rsidRPr="004C54EC">
        <w:rPr>
          <w:rFonts w:ascii="Sylfaen" w:hAnsi="Sylfaen"/>
          <w:lang w:val="ru-RU"/>
        </w:rPr>
        <w:t>ից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և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lastRenderedPageBreak/>
        <w:t>ոչ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մի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ատյանում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քննարկվող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ցուցմունքների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օ</w:t>
      </w:r>
      <w:r w:rsidR="00366A31" w:rsidRPr="001D76AF">
        <w:rPr>
          <w:rFonts w:ascii="Sylfaen" w:hAnsi="Sylfaen"/>
          <w:lang w:val="ru-RU"/>
        </w:rPr>
        <w:t>գ</w:t>
      </w:r>
      <w:r w:rsidR="00366A31" w:rsidRPr="004C54EC">
        <w:rPr>
          <w:rFonts w:ascii="Sylfaen" w:hAnsi="Sylfaen"/>
          <w:lang w:val="ru-RU"/>
        </w:rPr>
        <w:t>տա</w:t>
      </w:r>
      <w:r w:rsidR="00366A31" w:rsidRPr="001D76AF">
        <w:rPr>
          <w:rFonts w:ascii="Sylfaen" w:hAnsi="Sylfaen"/>
          <w:lang w:val="ru-RU"/>
        </w:rPr>
        <w:t>գ</w:t>
      </w:r>
      <w:r w:rsidR="00366A31" w:rsidRPr="004C54EC">
        <w:rPr>
          <w:rFonts w:ascii="Sylfaen" w:hAnsi="Sylfaen"/>
          <w:lang w:val="ru-RU"/>
        </w:rPr>
        <w:t>ործումը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որպես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ապացույց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հստակորեն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անթույլատրելի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չի</w:t>
      </w:r>
      <w:r w:rsidRPr="00215975">
        <w:rPr>
          <w:rFonts w:ascii="Sylfaen" w:hAnsi="Sylfaen"/>
          <w:lang w:val="ru-RU"/>
        </w:rPr>
        <w:t xml:space="preserve"> </w:t>
      </w:r>
      <w:r w:rsidR="00366A31" w:rsidRPr="004C54EC">
        <w:rPr>
          <w:rFonts w:ascii="Sylfaen" w:hAnsi="Sylfaen"/>
          <w:lang w:val="ru-RU"/>
        </w:rPr>
        <w:t>համարվել</w:t>
      </w:r>
      <w:r w:rsidRPr="00215975">
        <w:rPr>
          <w:rFonts w:ascii="Sylfaen" w:hAnsi="Sylfaen"/>
          <w:lang w:val="ru-RU"/>
        </w:rPr>
        <w:t xml:space="preserve">, </w:t>
      </w:r>
      <w:r w:rsidR="0054598F" w:rsidRPr="004C54EC">
        <w:rPr>
          <w:rFonts w:ascii="Sylfaen" w:hAnsi="Sylfaen"/>
          <w:lang w:val="ru-RU"/>
        </w:rPr>
        <w:t>Հարությունյանն</w:t>
      </w:r>
      <w:r w:rsidRPr="00215975">
        <w:rPr>
          <w:rFonts w:ascii="Sylfaen" w:hAnsi="Sylfaen"/>
          <w:lang w:val="ru-RU"/>
        </w:rPr>
        <w:t xml:space="preserve"> </w:t>
      </w:r>
      <w:r w:rsidR="0054598F" w:rsidRPr="004C54EC">
        <w:rPr>
          <w:rFonts w:ascii="Sylfaen" w:hAnsi="Sylfaen"/>
          <w:lang w:val="ru-RU"/>
        </w:rPr>
        <w:t>ընդդեմ</w:t>
      </w:r>
      <w:r w:rsidRPr="00215975">
        <w:rPr>
          <w:rFonts w:ascii="Sylfaen" w:hAnsi="Sylfaen"/>
          <w:lang w:val="ru-RU"/>
        </w:rPr>
        <w:t xml:space="preserve"> </w:t>
      </w:r>
      <w:r w:rsidR="0054598F" w:rsidRPr="004C54EC">
        <w:rPr>
          <w:rFonts w:ascii="Sylfaen" w:hAnsi="Sylfaen"/>
          <w:lang w:val="ru-RU"/>
        </w:rPr>
        <w:t>Հայաստանի</w:t>
      </w:r>
      <w:r w:rsidRPr="00215975">
        <w:rPr>
          <w:rFonts w:ascii="Sylfaen" w:hAnsi="Sylfaen"/>
          <w:lang w:val="ru-RU"/>
        </w:rPr>
        <w:t xml:space="preserve"> (</w:t>
      </w:r>
      <w:r w:rsidR="0054598F" w:rsidRPr="004C54EC">
        <w:rPr>
          <w:rFonts w:ascii="Sylfaen" w:hAnsi="Sylfaen"/>
          <w:lang w:val="ru-RU"/>
        </w:rPr>
        <w:t>գանգատ</w:t>
      </w:r>
      <w:r w:rsidRPr="00215975">
        <w:rPr>
          <w:rFonts w:ascii="Sylfaen" w:hAnsi="Sylfaen"/>
          <w:lang w:val="ru-RU"/>
        </w:rPr>
        <w:t xml:space="preserve"> </w:t>
      </w:r>
      <w:r w:rsidR="00A50B3C" w:rsidRPr="00215975">
        <w:rPr>
          <w:rFonts w:ascii="Sylfaen" w:hAnsi="Sylfaen"/>
          <w:lang w:val="ru-RU"/>
        </w:rPr>
        <w:t>№</w:t>
      </w:r>
      <w:r w:rsidRPr="00215975">
        <w:rPr>
          <w:rFonts w:ascii="Sylfaen" w:hAnsi="Sylfaen"/>
          <w:lang w:val="ru-RU"/>
        </w:rPr>
        <w:t xml:space="preserve"> 36549/03) </w:t>
      </w:r>
      <w:r w:rsidR="00A50B3C" w:rsidRPr="00215975">
        <w:rPr>
          <w:rFonts w:ascii="Sylfaen" w:hAnsi="Sylfaen"/>
          <w:lang w:val="ru-RU"/>
        </w:rPr>
        <w:t>§</w:t>
      </w:r>
      <w:r w:rsidRPr="00215975">
        <w:rPr>
          <w:rFonts w:ascii="Sylfaen" w:hAnsi="Sylfaen"/>
          <w:lang w:val="ru-RU"/>
        </w:rPr>
        <w:t xml:space="preserve"> 29»:</w:t>
      </w:r>
    </w:p>
    <w:p w:rsidR="00AD6C5E" w:rsidRPr="00215975" w:rsidRDefault="00AD6C5E" w:rsidP="0013793E">
      <w:pPr>
        <w:pStyle w:val="ListParagraph"/>
        <w:spacing w:line="288" w:lineRule="auto"/>
        <w:ind w:left="1418" w:firstLine="708"/>
        <w:jc w:val="both"/>
        <w:rPr>
          <w:rFonts w:ascii="Sylfaen" w:hAnsi="Sylfaen"/>
          <w:lang w:val="ru-RU"/>
        </w:rPr>
      </w:pPr>
    </w:p>
    <w:p w:rsidR="005D36FD" w:rsidRPr="00215975" w:rsidRDefault="005866C1" w:rsidP="0013793E">
      <w:pPr>
        <w:spacing w:line="288" w:lineRule="auto"/>
        <w:ind w:left="1418" w:firstLine="708"/>
        <w:jc w:val="both"/>
        <w:rPr>
          <w:rFonts w:ascii="Sylfaen" w:hAnsi="Sylfaen"/>
          <w:lang w:val="ru-RU"/>
        </w:rPr>
      </w:pPr>
      <w:r w:rsidRPr="00215975">
        <w:rPr>
          <w:rFonts w:ascii="Sylfaen" w:hAnsi="Sylfaen"/>
          <w:lang w:val="ru-RU"/>
        </w:rPr>
        <w:t xml:space="preserve">«30. </w:t>
      </w:r>
      <w:r w:rsidR="005D36FD" w:rsidRPr="00AD6C5E">
        <w:rPr>
          <w:rFonts w:ascii="Sylfaen" w:hAnsi="Sylfaen"/>
          <w:lang w:val="hy-AM"/>
        </w:rPr>
        <w:t xml:space="preserve">Նշված վերլուծությունների հիման վրա </w:t>
      </w:r>
      <w:r w:rsidRPr="00215975">
        <w:rPr>
          <w:rFonts w:ascii="Sylfaen" w:hAnsi="Sylfaen"/>
          <w:lang w:val="ru-RU"/>
        </w:rPr>
        <w:t>{</w:t>
      </w:r>
      <w:r w:rsidR="005D36FD" w:rsidRPr="00AD6C5E">
        <w:rPr>
          <w:rFonts w:ascii="Sylfaen" w:hAnsi="Sylfaen"/>
          <w:lang w:val="ru-RU"/>
        </w:rPr>
        <w:t>ՄԻԵԴ</w:t>
      </w:r>
      <w:r w:rsidRPr="00215975">
        <w:rPr>
          <w:rFonts w:ascii="Sylfaen" w:hAnsi="Sylfaen"/>
          <w:lang w:val="ru-RU"/>
        </w:rPr>
        <w:t>-</w:t>
      </w:r>
      <w:r w:rsidR="005D36FD" w:rsidRPr="00AD6C5E">
        <w:rPr>
          <w:rFonts w:ascii="Sylfaen" w:hAnsi="Sylfaen"/>
          <w:lang w:val="ru-RU"/>
        </w:rPr>
        <w:t>ը</w:t>
      </w:r>
      <w:r w:rsidRPr="00215975">
        <w:rPr>
          <w:rFonts w:ascii="Sylfaen" w:hAnsi="Sylfaen"/>
          <w:lang w:val="ru-RU"/>
        </w:rPr>
        <w:t xml:space="preserve">} </w:t>
      </w:r>
      <w:r w:rsidR="005D36FD" w:rsidRPr="00AD6C5E">
        <w:rPr>
          <w:rFonts w:ascii="Sylfaen" w:hAnsi="Sylfaen"/>
          <w:bCs/>
          <w:lang w:val="hy-AM"/>
        </w:rPr>
        <w:t>եզրահան</w:t>
      </w:r>
      <w:r w:rsidR="005D36FD" w:rsidRPr="00AD6C5E">
        <w:rPr>
          <w:rFonts w:ascii="Sylfaen" w:hAnsi="Sylfaen"/>
          <w:bCs/>
          <w:lang w:val="ru-RU"/>
        </w:rPr>
        <w:t>գ</w:t>
      </w:r>
      <w:r w:rsidR="005D36FD" w:rsidRPr="00AD6C5E">
        <w:rPr>
          <w:rFonts w:ascii="Sylfaen" w:hAnsi="Sylfaen"/>
          <w:bCs/>
          <w:lang w:val="hy-AM"/>
        </w:rPr>
        <w:t>ել է, որ անկախ նրանից, թե ինչ ազդեցություն են ունեցել խոշտան</w:t>
      </w:r>
      <w:r w:rsidR="005D36FD" w:rsidRPr="00AD6C5E">
        <w:rPr>
          <w:rFonts w:ascii="Sylfaen" w:hAnsi="Sylfaen"/>
          <w:bCs/>
          <w:lang w:val="ru-RU"/>
        </w:rPr>
        <w:t>գ</w:t>
      </w:r>
      <w:r w:rsidR="005D36FD" w:rsidRPr="00AD6C5E">
        <w:rPr>
          <w:rFonts w:ascii="Sylfaen" w:hAnsi="Sylfaen"/>
          <w:bCs/>
          <w:lang w:val="hy-AM"/>
        </w:rPr>
        <w:t>ումների միջոցով ձեռք բերված ցուցմունքները դիմումատուի քրեական վարույթի արդյունքի վրա, նման ապացույցի օ</w:t>
      </w:r>
      <w:r w:rsidR="005D36FD" w:rsidRPr="00AD6C5E">
        <w:rPr>
          <w:rFonts w:ascii="Sylfaen" w:hAnsi="Sylfaen"/>
          <w:bCs/>
          <w:lang w:val="ru-RU"/>
        </w:rPr>
        <w:t>գ</w:t>
      </w:r>
      <w:r w:rsidR="005D36FD" w:rsidRPr="00AD6C5E">
        <w:rPr>
          <w:rFonts w:ascii="Sylfaen" w:hAnsi="Sylfaen"/>
          <w:bCs/>
          <w:lang w:val="hy-AM"/>
        </w:rPr>
        <w:t>տա</w:t>
      </w:r>
      <w:r w:rsidR="005D36FD" w:rsidRPr="00AD6C5E">
        <w:rPr>
          <w:rFonts w:ascii="Sylfaen" w:hAnsi="Sylfaen"/>
          <w:bCs/>
          <w:lang w:val="ru-RU"/>
        </w:rPr>
        <w:t>գ</w:t>
      </w:r>
      <w:r w:rsidR="005D36FD" w:rsidRPr="00AD6C5E">
        <w:rPr>
          <w:rFonts w:ascii="Sylfaen" w:hAnsi="Sylfaen"/>
          <w:bCs/>
          <w:lang w:val="hy-AM"/>
        </w:rPr>
        <w:t>ործումն ամբողջ դատավարությունը դարձնում է անարդար: Հետևաբար, տեղի է ունեցել Կոնվենցիայի 6-րդ հոդվածի 1-ին մասի խախտում</w:t>
      </w:r>
      <w:r w:rsidRPr="00215975">
        <w:rPr>
          <w:rFonts w:ascii="Sylfaen" w:hAnsi="Sylfaen"/>
          <w:lang w:val="ru-RU"/>
        </w:rPr>
        <w:t>»</w:t>
      </w:r>
      <w:r w:rsidR="005D36FD" w:rsidRPr="00AD6C5E">
        <w:rPr>
          <w:rFonts w:ascii="Sylfaen" w:hAnsi="Sylfaen"/>
          <w:lang w:val="hy-AM"/>
        </w:rPr>
        <w:t xml:space="preserve">: </w:t>
      </w:r>
    </w:p>
    <w:p w:rsidR="0054598F" w:rsidRPr="00215975" w:rsidRDefault="0054598F" w:rsidP="00A42BD3">
      <w:pPr>
        <w:pStyle w:val="ListParagraph"/>
        <w:spacing w:line="288" w:lineRule="auto"/>
        <w:jc w:val="both"/>
        <w:rPr>
          <w:rFonts w:ascii="Sylfaen" w:hAnsi="Sylfaen"/>
          <w:sz w:val="24"/>
          <w:lang w:val="ru-RU"/>
        </w:rPr>
      </w:pPr>
    </w:p>
    <w:p w:rsidR="00227B79" w:rsidRPr="00215975" w:rsidRDefault="00227B79" w:rsidP="00CD6209">
      <w:pPr>
        <w:pStyle w:val="ListParagraph"/>
        <w:spacing w:line="288" w:lineRule="auto"/>
        <w:ind w:left="567" w:firstLine="567"/>
        <w:jc w:val="both"/>
        <w:rPr>
          <w:rFonts w:ascii="Sylfaen" w:hAnsi="Sylfaen"/>
          <w:sz w:val="24"/>
          <w:lang w:val="ru-RU"/>
        </w:rPr>
      </w:pPr>
      <w:r w:rsidRPr="00A42BD3">
        <w:rPr>
          <w:rFonts w:ascii="Sylfaen" w:hAnsi="Sylfaen"/>
          <w:sz w:val="24"/>
        </w:rPr>
        <w:t>Ինչպես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գիտենք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ներպետական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վերադաս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դատական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ատյանները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նշել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էին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որ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մեղադրյալների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դատապարտումը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հիմնված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ոչ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թե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խոշտանգմամբ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ձեռք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բերված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այլ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գործում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առկա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այլ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ապացույցների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համակցության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վրա</w:t>
      </w:r>
      <w:r w:rsidR="005866C1" w:rsidRPr="00215975">
        <w:rPr>
          <w:rFonts w:ascii="Sylfaen" w:hAnsi="Sylfaen"/>
          <w:sz w:val="24"/>
          <w:lang w:val="ru-RU"/>
        </w:rPr>
        <w:t xml:space="preserve">: </w:t>
      </w:r>
      <w:r w:rsidRPr="00A42BD3">
        <w:rPr>
          <w:rFonts w:ascii="Sylfaen" w:hAnsi="Sylfaen"/>
          <w:sz w:val="24"/>
        </w:rPr>
        <w:t>Սակայն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Եվրոպական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դատարանը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ըստ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էության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հստակորեն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ամրագրում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այն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կանխավարկածը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որ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եթե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նախքան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դատավճիռ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կայացնելը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խնդրո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առարկա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ապացույցը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մնում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ապացուցողական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զանգվածի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մեջ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ապա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այն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AD6C5E" w:rsidRPr="00AD6C5E">
        <w:rPr>
          <w:rFonts w:ascii="Sylfaen" w:hAnsi="Sylfaen"/>
          <w:b/>
          <w:i/>
          <w:sz w:val="24"/>
          <w:lang w:val="ru-RU"/>
        </w:rPr>
        <w:t>ինչ</w:t>
      </w:r>
      <w:r w:rsidR="005866C1" w:rsidRPr="00215975">
        <w:rPr>
          <w:rFonts w:ascii="Sylfaen" w:hAnsi="Sylfaen"/>
          <w:b/>
          <w:i/>
          <w:sz w:val="24"/>
          <w:lang w:val="ru-RU"/>
        </w:rPr>
        <w:t>-</w:t>
      </w:r>
      <w:r w:rsidR="00AD6C5E" w:rsidRPr="00AD6C5E">
        <w:rPr>
          <w:rFonts w:ascii="Sylfaen" w:hAnsi="Sylfaen"/>
          <w:b/>
          <w:i/>
          <w:sz w:val="24"/>
          <w:lang w:val="ru-RU"/>
        </w:rPr>
        <w:t>որ</w:t>
      </w:r>
      <w:r w:rsidR="005866C1" w:rsidRPr="00215975">
        <w:rPr>
          <w:rFonts w:ascii="Sylfaen" w:hAnsi="Sylfaen"/>
          <w:b/>
          <w:i/>
          <w:sz w:val="24"/>
          <w:lang w:val="ru-RU"/>
        </w:rPr>
        <w:t xml:space="preserve"> </w:t>
      </w:r>
      <w:r w:rsidRPr="00AD6C5E">
        <w:rPr>
          <w:rFonts w:ascii="Sylfaen" w:hAnsi="Sylfaen"/>
          <w:b/>
          <w:i/>
          <w:sz w:val="24"/>
        </w:rPr>
        <w:t>ձևով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ազդած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լինում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դատավորի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որ</w:t>
      </w:r>
      <w:r w:rsidR="00A85A8E">
        <w:rPr>
          <w:rFonts w:ascii="Sylfaen" w:hAnsi="Sylfaen"/>
          <w:sz w:val="24"/>
        </w:rPr>
        <w:t>շ</w:t>
      </w:r>
      <w:r w:rsidRPr="00A42BD3">
        <w:rPr>
          <w:rFonts w:ascii="Sylfaen" w:hAnsi="Sylfaen"/>
          <w:sz w:val="24"/>
        </w:rPr>
        <w:t>ման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վրա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և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անկախ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այդ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ազդեցության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չափից</w:t>
      </w:r>
      <w:r w:rsidR="00A50B3C" w:rsidRPr="00215975">
        <w:rPr>
          <w:rFonts w:ascii="Sylfaen" w:hAnsi="Sylfaen"/>
          <w:sz w:val="24"/>
          <w:lang w:val="ru-RU"/>
        </w:rPr>
        <w:t>`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CE0EF3">
        <w:rPr>
          <w:rFonts w:ascii="Sylfaen" w:hAnsi="Sylfaen"/>
          <w:sz w:val="24"/>
          <w:lang w:val="ru-RU"/>
        </w:rPr>
        <w:t>ելնելով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CE0EF3">
        <w:rPr>
          <w:rFonts w:ascii="Sylfaen" w:hAnsi="Sylfaen"/>
          <w:sz w:val="24"/>
          <w:lang w:val="ru-RU"/>
        </w:rPr>
        <w:t>խոշտանգման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CE0EF3">
        <w:rPr>
          <w:rFonts w:ascii="Sylfaen" w:hAnsi="Sylfaen"/>
          <w:sz w:val="24"/>
          <w:lang w:val="ru-RU"/>
        </w:rPr>
        <w:t>արգելքի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CE0EF3">
        <w:rPr>
          <w:rFonts w:ascii="Sylfaen" w:hAnsi="Sylfaen"/>
          <w:sz w:val="24"/>
          <w:lang w:val="ru-RU"/>
        </w:rPr>
        <w:t>բացարձակ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CE0EF3">
        <w:rPr>
          <w:rFonts w:ascii="Sylfaen" w:hAnsi="Sylfaen"/>
          <w:sz w:val="24"/>
          <w:lang w:val="ru-RU"/>
        </w:rPr>
        <w:t>բնույթից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այդ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որոշումն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ամբոջությամբ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դարձնում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արատավորված</w:t>
      </w:r>
      <w:r w:rsidR="005866C1" w:rsidRPr="00215975">
        <w:rPr>
          <w:rFonts w:ascii="Sylfaen" w:hAnsi="Sylfaen"/>
          <w:sz w:val="24"/>
          <w:lang w:val="ru-RU"/>
        </w:rPr>
        <w:t xml:space="preserve">: </w:t>
      </w:r>
      <w:r w:rsidRPr="00A42BD3">
        <w:rPr>
          <w:rFonts w:ascii="Sylfaen" w:hAnsi="Sylfaen"/>
          <w:sz w:val="24"/>
        </w:rPr>
        <w:t>Այսինքն՝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ՄԻԵԴ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ուղերձն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խոշտանգման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հիմքով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ապացույցն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անթույլատրելի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ճանաչելու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մասին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միջնորդության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դեպքում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այդ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միջնորդությունը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լուծել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նախքան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դատավճիռը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և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եթե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այդ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ապացույցին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նշանակություն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չի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տրվելու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դատավաճռում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ապա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դրա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իրական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երաշխիք</w:t>
      </w:r>
      <w:r w:rsidR="00A85A8E">
        <w:rPr>
          <w:rFonts w:ascii="Sylfaen" w:hAnsi="Sylfaen"/>
          <w:sz w:val="24"/>
        </w:rPr>
        <w:t>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ապացուցողական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752050">
        <w:rPr>
          <w:rFonts w:ascii="Sylfaen" w:hAnsi="Sylfaen"/>
          <w:sz w:val="24"/>
          <w:lang w:val="ru-RU"/>
        </w:rPr>
        <w:t>զանգվածից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այն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հանելն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է</w:t>
      </w:r>
      <w:r w:rsidR="005866C1" w:rsidRPr="00215975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</w:rPr>
        <w:t>առնվազն՝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A85A8E">
        <w:rPr>
          <w:rFonts w:ascii="Sylfaen" w:hAnsi="Sylfaen"/>
          <w:sz w:val="24"/>
        </w:rPr>
        <w:t>զրկելով</w:t>
      </w:r>
      <w:r w:rsidR="00A50B3C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մեղադրանքի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կողմին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իր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ճառում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որ</w:t>
      </w:r>
      <w:r w:rsidR="00CE0EF3">
        <w:rPr>
          <w:rFonts w:ascii="Sylfaen" w:hAnsi="Sylfaen"/>
          <w:sz w:val="24"/>
        </w:rPr>
        <w:t>ևէ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CE0EF3">
        <w:rPr>
          <w:rFonts w:ascii="Sylfaen" w:hAnsi="Sylfaen"/>
          <w:sz w:val="24"/>
        </w:rPr>
        <w:t>կերպ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="00CE0EF3">
        <w:rPr>
          <w:rFonts w:ascii="Sylfaen" w:hAnsi="Sylfaen"/>
          <w:sz w:val="24"/>
        </w:rPr>
        <w:t>դրա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վրա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</w:rPr>
        <w:t>հ</w:t>
      </w:r>
      <w:r w:rsidR="00CE0EF3">
        <w:rPr>
          <w:rFonts w:ascii="Sylfaen" w:hAnsi="Sylfaen"/>
          <w:sz w:val="24"/>
          <w:lang w:val="ru-RU"/>
        </w:rPr>
        <w:t>ե</w:t>
      </w:r>
      <w:r w:rsidRPr="00A42BD3">
        <w:rPr>
          <w:rFonts w:ascii="Sylfaen" w:hAnsi="Sylfaen"/>
          <w:sz w:val="24"/>
        </w:rPr>
        <w:t>նվելու</w:t>
      </w:r>
      <w:r w:rsidR="00A50B3C" w:rsidRPr="00215975">
        <w:rPr>
          <w:rFonts w:ascii="Sylfaen" w:hAnsi="Sylfaen"/>
          <w:sz w:val="24"/>
          <w:lang w:val="ru-RU"/>
        </w:rPr>
        <w:t xml:space="preserve"> </w:t>
      </w:r>
      <w:r w:rsidR="00A85A8E">
        <w:rPr>
          <w:rFonts w:ascii="Sylfaen" w:hAnsi="Sylfaen"/>
          <w:sz w:val="24"/>
        </w:rPr>
        <w:t>հնարավորությունի</w:t>
      </w:r>
      <w:r w:rsidRPr="00A42BD3">
        <w:rPr>
          <w:rFonts w:ascii="Sylfaen" w:hAnsi="Sylfaen"/>
          <w:sz w:val="24"/>
        </w:rPr>
        <w:t>ց</w:t>
      </w:r>
      <w:r w:rsidR="005866C1" w:rsidRPr="00215975">
        <w:rPr>
          <w:rFonts w:ascii="Sylfaen" w:hAnsi="Sylfaen"/>
          <w:sz w:val="24"/>
          <w:lang w:val="ru-RU"/>
        </w:rPr>
        <w:t xml:space="preserve">: </w:t>
      </w:r>
    </w:p>
    <w:p w:rsidR="00227B79" w:rsidRPr="00215975" w:rsidRDefault="00227B79" w:rsidP="00CD6209">
      <w:pPr>
        <w:pStyle w:val="ListParagraph"/>
        <w:spacing w:line="288" w:lineRule="auto"/>
        <w:ind w:left="567" w:firstLine="567"/>
        <w:jc w:val="both"/>
        <w:rPr>
          <w:rFonts w:ascii="Sylfaen" w:hAnsi="Sylfaen"/>
          <w:sz w:val="24"/>
          <w:lang w:val="ru-RU"/>
        </w:rPr>
      </w:pPr>
    </w:p>
    <w:p w:rsidR="00CE0EF3" w:rsidRPr="00215975" w:rsidRDefault="00CE0EF3" w:rsidP="00CD6209">
      <w:pPr>
        <w:pStyle w:val="ListParagraph"/>
        <w:ind w:left="567" w:firstLine="567"/>
        <w:jc w:val="both"/>
        <w:rPr>
          <w:rFonts w:ascii="Sylfaen" w:hAnsi="Sylfaen"/>
          <w:sz w:val="24"/>
          <w:lang w:val="ru-RU"/>
        </w:rPr>
      </w:pPr>
      <w:r>
        <w:rPr>
          <w:rFonts w:ascii="Sylfaen" w:hAnsi="Sylfaen"/>
          <w:sz w:val="24"/>
        </w:rPr>
        <w:t>Այսինքն՝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գործում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է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այն</w:t>
      </w:r>
      <w:r w:rsidR="005866C1" w:rsidRPr="00215975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կանխավարկածը</w:t>
      </w:r>
      <w:r w:rsidR="005866C1" w:rsidRPr="00215975">
        <w:rPr>
          <w:rFonts w:ascii="Sylfaen" w:hAnsi="Sylfaen" w:cs="Sylfaen"/>
          <w:sz w:val="24"/>
          <w:lang w:val="ru-RU"/>
        </w:rPr>
        <w:t xml:space="preserve">, </w:t>
      </w:r>
      <w:r>
        <w:rPr>
          <w:rFonts w:ascii="Sylfaen" w:hAnsi="Sylfaen" w:cs="Sylfaen"/>
          <w:sz w:val="24"/>
        </w:rPr>
        <w:t>որ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եթե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մինչև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դատավճռի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կայացումը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արատավոր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ապացույցը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մնացել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է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 w:rsidR="00752050">
        <w:rPr>
          <w:rFonts w:ascii="Sylfaen" w:hAnsi="Sylfaen" w:cs="Sylfaen"/>
          <w:sz w:val="24"/>
          <w:lang w:val="ru-RU"/>
        </w:rPr>
        <w:t>ապացուցողական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 w:rsidR="00752050">
        <w:rPr>
          <w:rFonts w:ascii="Sylfaen" w:hAnsi="Sylfaen" w:cs="Sylfaen"/>
          <w:sz w:val="24"/>
          <w:lang w:val="ru-RU"/>
        </w:rPr>
        <w:t>զանգվածի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մեջ</w:t>
      </w:r>
      <w:r w:rsidR="005866C1" w:rsidRPr="00215975">
        <w:rPr>
          <w:rFonts w:ascii="Sylfaen" w:hAnsi="Sylfaen" w:cs="Sylfaen"/>
          <w:sz w:val="24"/>
          <w:lang w:val="ru-RU"/>
        </w:rPr>
        <w:t xml:space="preserve">, </w:t>
      </w:r>
      <w:r>
        <w:rPr>
          <w:rFonts w:ascii="Sylfaen" w:hAnsi="Sylfaen" w:cs="Sylfaen"/>
          <w:sz w:val="24"/>
        </w:rPr>
        <w:t>ապա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այն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ինչ</w:t>
      </w:r>
      <w:r w:rsidR="005866C1" w:rsidRPr="00215975">
        <w:rPr>
          <w:rFonts w:ascii="Sylfaen" w:hAnsi="Sylfaen" w:cs="Sylfaen"/>
          <w:sz w:val="24"/>
          <w:lang w:val="ru-RU"/>
        </w:rPr>
        <w:t>-</w:t>
      </w:r>
      <w:r>
        <w:rPr>
          <w:rFonts w:ascii="Sylfaen" w:hAnsi="Sylfaen" w:cs="Sylfaen"/>
          <w:sz w:val="24"/>
        </w:rPr>
        <w:t>որ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չափով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օգտագործվել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է</w:t>
      </w:r>
      <w:r w:rsidR="005866C1" w:rsidRPr="00215975">
        <w:rPr>
          <w:rFonts w:ascii="Sylfaen" w:hAnsi="Sylfaen" w:cs="Sylfaen"/>
          <w:sz w:val="24"/>
          <w:lang w:val="ru-RU"/>
        </w:rPr>
        <w:t xml:space="preserve">: </w:t>
      </w:r>
      <w:r>
        <w:rPr>
          <w:rFonts w:ascii="Sylfaen" w:hAnsi="Sylfaen" w:cs="Sylfaen"/>
          <w:sz w:val="24"/>
        </w:rPr>
        <w:t>Իսկ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եթե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օգտագործվել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է</w:t>
      </w:r>
      <w:r w:rsidR="005866C1" w:rsidRPr="00215975">
        <w:rPr>
          <w:rFonts w:ascii="Sylfaen" w:hAnsi="Sylfaen" w:cs="Sylfaen"/>
          <w:sz w:val="24"/>
          <w:lang w:val="ru-RU"/>
        </w:rPr>
        <w:t xml:space="preserve">, </w:t>
      </w:r>
      <w:r>
        <w:rPr>
          <w:rFonts w:ascii="Sylfaen" w:hAnsi="Sylfaen" w:cs="Sylfaen"/>
          <w:sz w:val="24"/>
        </w:rPr>
        <w:t>ապա</w:t>
      </w:r>
      <w:r w:rsidR="00A50B3C" w:rsidRPr="00215975">
        <w:rPr>
          <w:rFonts w:ascii="Sylfaen" w:hAnsi="Sylfaen" w:cs="Sylfaen"/>
          <w:sz w:val="24"/>
          <w:lang w:val="ru-RU"/>
        </w:rPr>
        <w:t xml:space="preserve"> </w:t>
      </w:r>
      <w:r w:rsidR="00FB3881">
        <w:rPr>
          <w:rFonts w:ascii="Sylfaen" w:hAnsi="Sylfaen" w:cs="Sylfaen"/>
          <w:sz w:val="24"/>
        </w:rPr>
        <w:t>տեղի</w:t>
      </w:r>
      <w:r w:rsidR="00A50B3C" w:rsidRPr="00215975">
        <w:rPr>
          <w:rFonts w:ascii="Sylfaen" w:hAnsi="Sylfaen" w:cs="Sylfaen"/>
          <w:sz w:val="24"/>
          <w:lang w:val="ru-RU"/>
        </w:rPr>
        <w:t xml:space="preserve"> </w:t>
      </w:r>
      <w:r w:rsidR="00FB3881">
        <w:rPr>
          <w:rFonts w:ascii="Sylfaen" w:hAnsi="Sylfaen" w:cs="Sylfaen"/>
          <w:sz w:val="24"/>
        </w:rPr>
        <w:t>է</w:t>
      </w:r>
      <w:r w:rsidR="00A50B3C" w:rsidRPr="00215975">
        <w:rPr>
          <w:rFonts w:ascii="Sylfaen" w:hAnsi="Sylfaen" w:cs="Sylfaen"/>
          <w:sz w:val="24"/>
          <w:lang w:val="ru-RU"/>
        </w:rPr>
        <w:t xml:space="preserve"> </w:t>
      </w:r>
      <w:r w:rsidR="00FB3881">
        <w:rPr>
          <w:rFonts w:ascii="Sylfaen" w:hAnsi="Sylfaen" w:cs="Sylfaen"/>
          <w:sz w:val="24"/>
        </w:rPr>
        <w:t>ունեցել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Կոնվենցիայի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խախտում՝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անկախ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օգտագործված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ապացույցի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ունեցած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</w:rPr>
        <w:t>նշանակությունից</w:t>
      </w:r>
      <w:r w:rsidR="005866C1" w:rsidRPr="00215975">
        <w:rPr>
          <w:rFonts w:ascii="Sylfaen" w:hAnsi="Sylfaen" w:cs="Sylfaen"/>
          <w:sz w:val="24"/>
          <w:lang w:val="ru-RU"/>
        </w:rPr>
        <w:t xml:space="preserve">, </w:t>
      </w:r>
      <w:r>
        <w:rPr>
          <w:rFonts w:ascii="Sylfaen" w:hAnsi="Sylfaen" w:cs="Sylfaen"/>
          <w:sz w:val="24"/>
          <w:lang w:val="ru-RU"/>
        </w:rPr>
        <w:t>այսինքն՝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 w:rsidR="00FB3881">
        <w:rPr>
          <w:rFonts w:ascii="Sylfaen" w:hAnsi="Sylfaen" w:cs="Sylfaen"/>
          <w:sz w:val="24"/>
        </w:rPr>
        <w:t>անկախ</w:t>
      </w:r>
      <w:r w:rsidR="00A50B3C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գործով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միակ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կամ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վճռորոշ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ապացույցը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լինելու</w:t>
      </w:r>
      <w:r w:rsidR="005866C1" w:rsidRPr="00215975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հանգամանքից</w:t>
      </w:r>
      <w:r w:rsidR="005866C1" w:rsidRPr="00215975">
        <w:rPr>
          <w:rFonts w:ascii="Sylfaen" w:hAnsi="Sylfaen" w:cs="Sylfaen"/>
          <w:sz w:val="24"/>
          <w:lang w:val="ru-RU"/>
        </w:rPr>
        <w:t xml:space="preserve">: </w:t>
      </w:r>
    </w:p>
    <w:p w:rsidR="00CE0EF3" w:rsidRPr="00215975" w:rsidRDefault="00CE0EF3" w:rsidP="00CE0EF3">
      <w:pPr>
        <w:pStyle w:val="ListParagraph"/>
        <w:jc w:val="both"/>
        <w:rPr>
          <w:rFonts w:ascii="Sylfaen" w:hAnsi="Sylfaen"/>
          <w:sz w:val="24"/>
          <w:lang w:val="ru-RU"/>
        </w:rPr>
      </w:pPr>
    </w:p>
    <w:p w:rsidR="0009731A" w:rsidRPr="00215975" w:rsidRDefault="005866C1">
      <w:pPr>
        <w:pStyle w:val="ListParagraph"/>
        <w:ind w:left="1418" w:firstLine="708"/>
        <w:jc w:val="both"/>
        <w:rPr>
          <w:rFonts w:ascii="Sylfaen" w:hAnsi="Sylfaen"/>
          <w:lang w:val="ru-RU"/>
        </w:rPr>
      </w:pPr>
      <w:r w:rsidRPr="00215975">
        <w:rPr>
          <w:rFonts w:ascii="Sylfaen" w:hAnsi="Sylfaen"/>
          <w:lang w:val="ru-RU"/>
        </w:rPr>
        <w:t>«</w:t>
      </w:r>
      <w:r w:rsidR="00CE0EF3" w:rsidRPr="00785083">
        <w:rPr>
          <w:rFonts w:ascii="Sylfaen" w:hAnsi="Sylfaen"/>
          <w:lang w:val="hy-AM"/>
        </w:rPr>
        <w:t xml:space="preserve">24.  Եվրոպական դատարանը </w:t>
      </w:r>
      <w:r w:rsidR="00CE0EF3" w:rsidRPr="00785083">
        <w:rPr>
          <w:rFonts w:ascii="Sylfaen" w:hAnsi="Sylfaen"/>
          <w:lang w:val="ru-RU"/>
        </w:rPr>
        <w:t>գ</w:t>
      </w:r>
      <w:r w:rsidR="00CE0EF3" w:rsidRPr="00785083">
        <w:rPr>
          <w:rFonts w:ascii="Sylfaen" w:hAnsi="Sylfaen"/>
          <w:lang w:val="hy-AM"/>
        </w:rPr>
        <w:t>տել է, որ քրեական դատավարության ժամանակ որպես ապացույց օ</w:t>
      </w:r>
      <w:r w:rsidR="00CE0EF3" w:rsidRPr="00785083">
        <w:rPr>
          <w:rFonts w:ascii="Sylfaen" w:hAnsi="Sylfaen"/>
          <w:lang w:val="ru-RU"/>
        </w:rPr>
        <w:t>գ</w:t>
      </w:r>
      <w:r w:rsidR="00CE0EF3" w:rsidRPr="00785083">
        <w:rPr>
          <w:rFonts w:ascii="Sylfaen" w:hAnsi="Sylfaen"/>
          <w:lang w:val="hy-AM"/>
        </w:rPr>
        <w:t>տա</w:t>
      </w:r>
      <w:r w:rsidR="00CE0EF3" w:rsidRPr="00785083">
        <w:rPr>
          <w:rFonts w:ascii="Sylfaen" w:hAnsi="Sylfaen"/>
          <w:lang w:val="ru-RU"/>
        </w:rPr>
        <w:t>գ</w:t>
      </w:r>
      <w:r w:rsidR="00CE0EF3" w:rsidRPr="00785083">
        <w:rPr>
          <w:rFonts w:ascii="Sylfaen" w:hAnsi="Sylfaen"/>
          <w:lang w:val="hy-AM"/>
        </w:rPr>
        <w:t>ործվել են խոշտան</w:t>
      </w:r>
      <w:r w:rsidR="00CE0EF3" w:rsidRPr="00785083">
        <w:rPr>
          <w:rFonts w:ascii="Sylfaen" w:hAnsi="Sylfaen"/>
          <w:lang w:val="ru-RU"/>
        </w:rPr>
        <w:t>գ</w:t>
      </w:r>
      <w:r w:rsidR="00CE0EF3" w:rsidRPr="00785083">
        <w:rPr>
          <w:rFonts w:ascii="Sylfaen" w:hAnsi="Sylfaen"/>
          <w:lang w:val="hy-AM"/>
        </w:rPr>
        <w:t>ումների ազդեցության տակ տված ցուցմունքներ, և եզրահան</w:t>
      </w:r>
      <w:r w:rsidR="00CE0EF3" w:rsidRPr="00785083">
        <w:rPr>
          <w:rFonts w:ascii="Sylfaen" w:hAnsi="Sylfaen"/>
          <w:lang w:val="ru-RU"/>
        </w:rPr>
        <w:t>գ</w:t>
      </w:r>
      <w:r w:rsidR="00CE0EF3" w:rsidRPr="00785083">
        <w:rPr>
          <w:rFonts w:ascii="Sylfaen" w:hAnsi="Sylfaen"/>
          <w:lang w:val="hy-AM"/>
        </w:rPr>
        <w:t>ել է, որ անկախ նրանից, թե ինչ ազդեցություն են ունեցել խոշտան</w:t>
      </w:r>
      <w:r w:rsidR="00CE0EF3" w:rsidRPr="00785083">
        <w:rPr>
          <w:rFonts w:ascii="Sylfaen" w:hAnsi="Sylfaen"/>
          <w:lang w:val="ru-RU"/>
        </w:rPr>
        <w:t>գ</w:t>
      </w:r>
      <w:r w:rsidR="00CE0EF3" w:rsidRPr="00785083">
        <w:rPr>
          <w:rFonts w:ascii="Sylfaen" w:hAnsi="Sylfaen"/>
          <w:lang w:val="hy-AM"/>
        </w:rPr>
        <w:t xml:space="preserve">ումների միջոցով ձեռք բերված ցուցմունքները դիմումատուի </w:t>
      </w:r>
      <w:r w:rsidR="00CE0EF3" w:rsidRPr="00785083">
        <w:rPr>
          <w:rFonts w:ascii="Sylfaen" w:hAnsi="Sylfaen"/>
          <w:lang w:val="hy-AM"/>
        </w:rPr>
        <w:lastRenderedPageBreak/>
        <w:t>քրեական վարույթի արդյունքի վրա, նման ապացույցի օ</w:t>
      </w:r>
      <w:r w:rsidR="00CE0EF3" w:rsidRPr="00785083">
        <w:rPr>
          <w:rFonts w:ascii="Sylfaen" w:hAnsi="Sylfaen"/>
          <w:lang w:val="ru-RU"/>
        </w:rPr>
        <w:t>գ</w:t>
      </w:r>
      <w:r w:rsidR="00CE0EF3" w:rsidRPr="00785083">
        <w:rPr>
          <w:rFonts w:ascii="Sylfaen" w:hAnsi="Sylfaen"/>
          <w:lang w:val="hy-AM"/>
        </w:rPr>
        <w:t>տա</w:t>
      </w:r>
      <w:r w:rsidR="00CE0EF3" w:rsidRPr="00785083">
        <w:rPr>
          <w:rFonts w:ascii="Sylfaen" w:hAnsi="Sylfaen"/>
          <w:lang w:val="ru-RU"/>
        </w:rPr>
        <w:t>գ</w:t>
      </w:r>
      <w:r w:rsidR="00CE0EF3" w:rsidRPr="00785083">
        <w:rPr>
          <w:rFonts w:ascii="Sylfaen" w:hAnsi="Sylfaen"/>
          <w:lang w:val="hy-AM"/>
        </w:rPr>
        <w:t>ործումը ամբողջ դատավարությունը դարձնում է անարդար</w:t>
      </w:r>
      <w:r w:rsidRPr="00215975">
        <w:rPr>
          <w:rFonts w:ascii="Sylfaen" w:hAnsi="Sylfaen"/>
          <w:lang w:val="ru-RU"/>
        </w:rPr>
        <w:t>»</w:t>
      </w:r>
      <w:r w:rsidR="00CE0EF3" w:rsidRPr="00785083">
        <w:rPr>
          <w:rFonts w:ascii="Sylfaen" w:hAnsi="Sylfaen"/>
          <w:lang w:val="hy-AM"/>
        </w:rPr>
        <w:t>:</w:t>
      </w:r>
      <w:r w:rsidR="00CE0EF3">
        <w:rPr>
          <w:rStyle w:val="FootnoteReference"/>
          <w:rFonts w:ascii="Sylfaen" w:hAnsi="Sylfaen"/>
          <w:lang w:val="hy-AM"/>
        </w:rPr>
        <w:footnoteReference w:id="8"/>
      </w:r>
    </w:p>
    <w:p w:rsidR="00CE0EF3" w:rsidRPr="00215975" w:rsidRDefault="00CE0EF3" w:rsidP="00A42BD3">
      <w:pPr>
        <w:pStyle w:val="ListParagraph"/>
        <w:spacing w:line="288" w:lineRule="auto"/>
        <w:jc w:val="both"/>
        <w:rPr>
          <w:rFonts w:ascii="Sylfaen" w:hAnsi="Sylfaen"/>
          <w:sz w:val="24"/>
          <w:lang w:val="ru-RU"/>
        </w:rPr>
      </w:pPr>
    </w:p>
    <w:p w:rsidR="006F6691" w:rsidRPr="00CE0EF3" w:rsidRDefault="00D27ED6" w:rsidP="000073E4">
      <w:pPr>
        <w:pStyle w:val="ListParagraph"/>
        <w:numPr>
          <w:ilvl w:val="1"/>
          <w:numId w:val="22"/>
        </w:numPr>
        <w:spacing w:line="288" w:lineRule="auto"/>
        <w:ind w:left="567" w:hanging="567"/>
        <w:jc w:val="both"/>
        <w:rPr>
          <w:rFonts w:ascii="Sylfaen" w:hAnsi="Sylfaen"/>
          <w:sz w:val="24"/>
          <w:lang w:val="ru-RU"/>
        </w:rPr>
      </w:pPr>
      <w:r w:rsidRPr="00A42BD3">
        <w:rPr>
          <w:rFonts w:ascii="Sylfaen" w:hAnsi="Sylfaen"/>
          <w:sz w:val="24"/>
          <w:lang w:val="ru-RU"/>
        </w:rPr>
        <w:t>Այնուամենայնիվ</w:t>
      </w:r>
      <w:r w:rsidR="006F6691" w:rsidRPr="00CE0EF3">
        <w:rPr>
          <w:rFonts w:ascii="Sylfaen" w:hAnsi="Sylfaen"/>
          <w:sz w:val="24"/>
          <w:lang w:val="ru-RU"/>
        </w:rPr>
        <w:t xml:space="preserve">, </w:t>
      </w:r>
      <w:r w:rsidR="006F6691" w:rsidRPr="00A42BD3">
        <w:rPr>
          <w:rFonts w:ascii="Sylfaen" w:hAnsi="Sylfaen"/>
          <w:sz w:val="24"/>
          <w:lang w:val="ru-RU"/>
        </w:rPr>
        <w:t>մինչ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խնդրի</w:t>
      </w:r>
      <w:r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ինստիտուցիոնալ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լուծումը</w:t>
      </w:r>
      <w:r w:rsidR="00AD6C5E" w:rsidRPr="00CE0EF3">
        <w:rPr>
          <w:rFonts w:ascii="Sylfaen" w:hAnsi="Sylfaen"/>
          <w:sz w:val="24"/>
          <w:lang w:val="ru-RU"/>
        </w:rPr>
        <w:t xml:space="preserve"> (</w:t>
      </w:r>
      <w:r w:rsidR="00AD6C5E">
        <w:rPr>
          <w:rFonts w:ascii="Sylfaen" w:hAnsi="Sylfaen"/>
          <w:sz w:val="24"/>
          <w:lang w:val="ru-RU"/>
        </w:rPr>
        <w:t>որպիսին</w:t>
      </w:r>
      <w:r w:rsidR="00AD6C5E" w:rsidRPr="00CE0EF3">
        <w:rPr>
          <w:rFonts w:ascii="Sylfaen" w:hAnsi="Sylfaen"/>
          <w:sz w:val="24"/>
          <w:lang w:val="ru-RU"/>
        </w:rPr>
        <w:t xml:space="preserve">, </w:t>
      </w:r>
      <w:r w:rsidR="00AD6C5E">
        <w:rPr>
          <w:rFonts w:ascii="Sylfaen" w:hAnsi="Sylfaen"/>
          <w:sz w:val="24"/>
          <w:lang w:val="ru-RU"/>
        </w:rPr>
        <w:t>մեր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կարծիքով</w:t>
      </w:r>
      <w:r w:rsidR="00AD6C5E" w:rsidRPr="00CE0EF3">
        <w:rPr>
          <w:rFonts w:ascii="Sylfaen" w:hAnsi="Sylfaen"/>
          <w:sz w:val="24"/>
          <w:lang w:val="ru-RU"/>
        </w:rPr>
        <w:t xml:space="preserve">, </w:t>
      </w:r>
      <w:r w:rsidR="00AD6C5E">
        <w:rPr>
          <w:rFonts w:ascii="Sylfaen" w:hAnsi="Sylfaen"/>
          <w:sz w:val="24"/>
          <w:lang w:val="ru-RU"/>
        </w:rPr>
        <w:t>երկօղակ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առաջին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ատյանի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դատարանների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ստեղծումն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է</w:t>
      </w:r>
      <w:r w:rsidR="00AD6C5E" w:rsidRPr="00CE0EF3">
        <w:rPr>
          <w:rFonts w:ascii="Sylfaen" w:hAnsi="Sylfaen"/>
          <w:sz w:val="24"/>
          <w:lang w:val="ru-RU"/>
        </w:rPr>
        <w:t xml:space="preserve">, </w:t>
      </w:r>
      <w:r w:rsidR="00AD6C5E">
        <w:rPr>
          <w:rFonts w:ascii="Sylfaen" w:hAnsi="Sylfaen"/>
          <w:sz w:val="24"/>
          <w:lang w:val="ru-RU"/>
        </w:rPr>
        <w:t>որոնցից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առաջին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օղակը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պետք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է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դատական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վերահսկողություն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իրականացնի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մինչդատական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վարույթի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նկատմամբ</w:t>
      </w:r>
      <w:r w:rsidR="00AD6C5E" w:rsidRPr="00CE0EF3">
        <w:rPr>
          <w:rFonts w:ascii="Sylfaen" w:hAnsi="Sylfaen"/>
          <w:sz w:val="24"/>
          <w:lang w:val="ru-RU"/>
        </w:rPr>
        <w:t xml:space="preserve">, </w:t>
      </w:r>
      <w:r w:rsidR="00AD6C5E">
        <w:rPr>
          <w:rFonts w:ascii="Sylfaen" w:hAnsi="Sylfaen"/>
          <w:sz w:val="24"/>
          <w:lang w:val="ru-RU"/>
        </w:rPr>
        <w:t>այդ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թվում՝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բովանդակային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լուծում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տա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ապացույցների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թույլատրելիության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հարցին՝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մինչև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երկրորդ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օղակի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դատավորի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մոտ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գործ</w:t>
      </w:r>
      <w:r w:rsidR="008D5BB9">
        <w:rPr>
          <w:rFonts w:ascii="Sylfaen" w:hAnsi="Sylfaen"/>
          <w:sz w:val="24"/>
        </w:rPr>
        <w:t>ն</w:t>
      </w:r>
      <w:r w:rsidR="00AD6C5E" w:rsidRPr="00CE0EF3">
        <w:rPr>
          <w:rFonts w:ascii="Sylfaen" w:hAnsi="Sylfaen"/>
          <w:sz w:val="24"/>
          <w:lang w:val="ru-RU"/>
        </w:rPr>
        <w:t xml:space="preserve"> </w:t>
      </w:r>
      <w:r w:rsidR="00AD6C5E">
        <w:rPr>
          <w:rFonts w:ascii="Sylfaen" w:hAnsi="Sylfaen"/>
          <w:sz w:val="24"/>
          <w:lang w:val="ru-RU"/>
        </w:rPr>
        <w:t>ուղարկելը</w:t>
      </w:r>
      <w:r w:rsidR="00AD6C5E" w:rsidRPr="00CE0EF3">
        <w:rPr>
          <w:rFonts w:ascii="Sylfaen" w:hAnsi="Sylfaen"/>
          <w:sz w:val="24"/>
          <w:lang w:val="ru-RU"/>
        </w:rPr>
        <w:t>)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դատարանները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կարող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են</w:t>
      </w:r>
      <w:r w:rsidR="006F6691" w:rsidRPr="00CE0EF3">
        <w:rPr>
          <w:rFonts w:ascii="Sylfaen" w:hAnsi="Sylfaen"/>
          <w:sz w:val="24"/>
          <w:lang w:val="ru-RU"/>
        </w:rPr>
        <w:t xml:space="preserve">, </w:t>
      </w:r>
      <w:r w:rsidR="006F6691" w:rsidRPr="00A42BD3">
        <w:rPr>
          <w:rFonts w:ascii="Sylfaen" w:hAnsi="Sylfaen"/>
          <w:sz w:val="24"/>
          <w:lang w:val="ru-RU"/>
        </w:rPr>
        <w:t>իսկ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խոշտանգումների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պնդումների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դեպքում</w:t>
      </w:r>
      <w:r w:rsidR="006F6691" w:rsidRPr="00CE0EF3">
        <w:rPr>
          <w:rFonts w:ascii="Sylfaen" w:hAnsi="Sylfaen"/>
          <w:sz w:val="24"/>
          <w:lang w:val="ru-RU"/>
        </w:rPr>
        <w:t xml:space="preserve">, </w:t>
      </w:r>
      <w:r w:rsidR="006F6691" w:rsidRPr="00A42BD3">
        <w:rPr>
          <w:rFonts w:ascii="Sylfaen" w:hAnsi="Sylfaen"/>
          <w:sz w:val="24"/>
          <w:lang w:val="ru-RU"/>
        </w:rPr>
        <w:t>ըստ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ՄԻԵԴ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իրավունքի՝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պարտավոր</w:t>
      </w:r>
      <w:r w:rsidR="006F6691" w:rsidRPr="00CE0EF3">
        <w:rPr>
          <w:rFonts w:ascii="Sylfaen" w:hAnsi="Sylfaen"/>
          <w:sz w:val="24"/>
          <w:lang w:val="ru-RU"/>
        </w:rPr>
        <w:t xml:space="preserve">, </w:t>
      </w:r>
      <w:r w:rsidR="006F6691" w:rsidRPr="00A42BD3">
        <w:rPr>
          <w:rFonts w:ascii="Sylfaen" w:hAnsi="Sylfaen"/>
          <w:sz w:val="24"/>
          <w:lang w:val="ru-RU"/>
        </w:rPr>
        <w:t>կատարել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ապացույցի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թույլատրելիության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ստուգում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առանձին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ընթացակարգով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և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նախքան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դատավճիռ</w:t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  <w:r w:rsidR="006F6691" w:rsidRPr="00A42BD3">
        <w:rPr>
          <w:rFonts w:ascii="Sylfaen" w:hAnsi="Sylfaen"/>
          <w:sz w:val="24"/>
          <w:lang w:val="ru-RU"/>
        </w:rPr>
        <w:t>կայացնելը</w:t>
      </w:r>
      <w:r w:rsidR="006F6691" w:rsidRPr="00CE0EF3">
        <w:rPr>
          <w:rFonts w:ascii="Sylfaen" w:hAnsi="Sylfaen"/>
          <w:sz w:val="24"/>
          <w:lang w:val="ru-RU"/>
        </w:rPr>
        <w:t>:</w:t>
      </w:r>
      <w:r w:rsidR="005D36FD">
        <w:rPr>
          <w:rStyle w:val="FootnoteReference"/>
          <w:rFonts w:ascii="Sylfaen" w:hAnsi="Sylfaen"/>
          <w:sz w:val="24"/>
        </w:rPr>
        <w:footnoteReference w:id="9"/>
      </w:r>
      <w:r w:rsidR="006F6691" w:rsidRPr="00CE0EF3">
        <w:rPr>
          <w:rFonts w:ascii="Sylfaen" w:hAnsi="Sylfaen"/>
          <w:sz w:val="24"/>
          <w:lang w:val="ru-RU"/>
        </w:rPr>
        <w:t xml:space="preserve"> </w:t>
      </w:r>
    </w:p>
    <w:p w:rsidR="00260C40" w:rsidRDefault="00260C40" w:rsidP="00A42BD3">
      <w:pPr>
        <w:pStyle w:val="ListParagraph"/>
        <w:spacing w:line="288" w:lineRule="auto"/>
        <w:jc w:val="both"/>
        <w:rPr>
          <w:rFonts w:ascii="Sylfaen" w:hAnsi="Sylfaen"/>
          <w:sz w:val="24"/>
          <w:lang w:val="ru-RU"/>
        </w:rPr>
      </w:pPr>
    </w:p>
    <w:p w:rsidR="00CE0EF3" w:rsidRDefault="00CE0EF3" w:rsidP="00A42BD3">
      <w:pPr>
        <w:pStyle w:val="ListParagraph"/>
        <w:spacing w:line="288" w:lineRule="auto"/>
        <w:jc w:val="both"/>
        <w:rPr>
          <w:rFonts w:ascii="Sylfaen" w:hAnsi="Sylfaen"/>
          <w:sz w:val="24"/>
          <w:lang w:val="ru-RU"/>
        </w:rPr>
      </w:pPr>
    </w:p>
    <w:p w:rsidR="0009731A" w:rsidRDefault="000816BE">
      <w:pPr>
        <w:pStyle w:val="ListParagraph"/>
        <w:numPr>
          <w:ilvl w:val="0"/>
          <w:numId w:val="22"/>
        </w:numPr>
        <w:spacing w:line="288" w:lineRule="auto"/>
        <w:jc w:val="both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  <w:r w:rsidRPr="0000173C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Անթույլատրելի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 w:rsidRPr="0000173C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ապացույցները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 w:rsidRPr="0000173C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դատարանում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 w:rsidRPr="0000173C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վիճարկելու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 w:rsidRPr="0000173C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իրական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երաշխիքներ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տրամադրելու դատարանի պարտականությունը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. </w:t>
      </w:r>
      <w:r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պաշտպանական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կողմը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պետք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է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իրավունք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ունենա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իրականացնելու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ենթադրյալ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խոշտանգողի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արդյունավետ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հակընդդեմ</w:t>
      </w:r>
      <w:r w:rsidRPr="000816BE"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  <w:t>հարցաքննություն</w:t>
      </w:r>
    </w:p>
    <w:p w:rsidR="000816BE" w:rsidRDefault="000816BE" w:rsidP="000816BE">
      <w:pPr>
        <w:pStyle w:val="ListParagraph"/>
        <w:spacing w:line="288" w:lineRule="auto"/>
        <w:ind w:left="360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</w:p>
    <w:p w:rsidR="000816BE" w:rsidRPr="000816BE" w:rsidRDefault="000816BE" w:rsidP="00264257">
      <w:pPr>
        <w:pStyle w:val="ListParagraph"/>
        <w:numPr>
          <w:ilvl w:val="1"/>
          <w:numId w:val="22"/>
        </w:numPr>
        <w:spacing w:line="288" w:lineRule="auto"/>
        <w:jc w:val="both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  <w:r w:rsidRPr="000816BE">
        <w:rPr>
          <w:rFonts w:ascii="Sylfaen" w:hAnsi="Sylfaen"/>
          <w:sz w:val="24"/>
          <w:szCs w:val="24"/>
          <w:lang w:val="ru-RU"/>
        </w:rPr>
        <w:t>Դատավորների կողմից անհրաժեշտ է ապահովել վկաների և մեղադրյալների այնպիսի հարցաքննության մակարդակ, որը հնարավորություն կտա բացահայտելու խոշտանգման դեպքերը, խրախուս</w:t>
      </w:r>
      <w:r w:rsidR="0044535C">
        <w:rPr>
          <w:rFonts w:ascii="Sylfaen" w:hAnsi="Sylfaen"/>
          <w:sz w:val="24"/>
          <w:szCs w:val="24"/>
        </w:rPr>
        <w:t>ելու</w:t>
      </w:r>
      <w:r w:rsidRPr="000816BE">
        <w:rPr>
          <w:rFonts w:ascii="Sylfaen" w:hAnsi="Sylfaen"/>
          <w:sz w:val="24"/>
          <w:szCs w:val="24"/>
          <w:lang w:val="ru-RU"/>
        </w:rPr>
        <w:t xml:space="preserve"> զոհերի բացահայտող վարքագիծը, ա</w:t>
      </w:r>
      <w:r w:rsidR="0044535C">
        <w:rPr>
          <w:rFonts w:hint="eastAsia"/>
          <w:sz w:val="24"/>
          <w:szCs w:val="24"/>
          <w:lang w:val="ru-RU" w:eastAsia="zh-CN"/>
        </w:rPr>
        <w:t>ˊ</w:t>
      </w:r>
      <w:r w:rsidRPr="000816BE">
        <w:rPr>
          <w:rFonts w:ascii="Sylfaen" w:hAnsi="Sylfaen"/>
          <w:sz w:val="24"/>
          <w:szCs w:val="24"/>
          <w:lang w:val="ru-RU"/>
        </w:rPr>
        <w:t>յլ ոչ թե</w:t>
      </w:r>
      <w:r w:rsidR="005866C1" w:rsidRPr="005866C1">
        <w:rPr>
          <w:rFonts w:ascii="Sylfaen" w:hAnsi="Sylfaen"/>
          <w:sz w:val="24"/>
          <w:szCs w:val="24"/>
          <w:lang w:val="ru-RU"/>
        </w:rPr>
        <w:t>`</w:t>
      </w:r>
      <w:r w:rsidRPr="000816BE">
        <w:rPr>
          <w:rFonts w:ascii="Sylfaen" w:hAnsi="Sylfaen"/>
          <w:sz w:val="24"/>
          <w:szCs w:val="24"/>
          <w:lang w:val="ru-RU"/>
        </w:rPr>
        <w:t xml:space="preserve"> արգելակի այն:</w:t>
      </w:r>
    </w:p>
    <w:p w:rsidR="000816BE" w:rsidRPr="000816BE" w:rsidRDefault="000816BE" w:rsidP="000816BE">
      <w:pPr>
        <w:pStyle w:val="ListParagraph"/>
        <w:spacing w:line="288" w:lineRule="auto"/>
        <w:ind w:left="792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</w:p>
    <w:p w:rsidR="000816BE" w:rsidRPr="000816BE" w:rsidRDefault="000816BE" w:rsidP="00264257">
      <w:pPr>
        <w:pStyle w:val="ListParagraph"/>
        <w:numPr>
          <w:ilvl w:val="1"/>
          <w:numId w:val="22"/>
        </w:numPr>
        <w:spacing w:line="288" w:lineRule="auto"/>
        <w:jc w:val="both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  <w:r w:rsidRPr="000816BE">
        <w:rPr>
          <w:rFonts w:ascii="Sylfaen" w:hAnsi="Sylfaen" w:cs="Sylfaen"/>
          <w:sz w:val="24"/>
          <w:szCs w:val="24"/>
          <w:lang w:val="ru-RU"/>
        </w:rPr>
        <w:t>Պետք</w:t>
      </w:r>
      <w:r w:rsidRPr="000816BE">
        <w:rPr>
          <w:rFonts w:ascii="Sylfaen" w:hAnsi="Sylfaen"/>
          <w:sz w:val="24"/>
          <w:szCs w:val="24"/>
          <w:lang w:val="ru-RU"/>
        </w:rPr>
        <w:t xml:space="preserve"> է խուսափել սպառնացող հարցեր տալուց և դիրքորոշումներ հայտնելուց: «ամբաստանյալ, դուք, փաստորեն պնդում եք, որ ձեր նկատմամբ կատարվել է հանցագործությո</w:t>
      </w:r>
      <w:r w:rsidR="008F0A36">
        <w:rPr>
          <w:rFonts w:ascii="Sylfaen" w:hAnsi="Sylfaen"/>
          <w:sz w:val="24"/>
          <w:szCs w:val="24"/>
        </w:rPr>
        <w:t>՞</w:t>
      </w:r>
      <w:r w:rsidRPr="000816BE">
        <w:rPr>
          <w:rFonts w:ascii="Sylfaen" w:hAnsi="Sylfaen"/>
          <w:sz w:val="24"/>
          <w:szCs w:val="24"/>
          <w:lang w:val="ru-RU"/>
        </w:rPr>
        <w:t>ւն: Արդյոք տեղյա</w:t>
      </w:r>
      <w:r w:rsidR="008F0A36">
        <w:rPr>
          <w:rFonts w:ascii="Sylfaen" w:hAnsi="Sylfaen"/>
          <w:sz w:val="24"/>
          <w:szCs w:val="24"/>
        </w:rPr>
        <w:t>՞</w:t>
      </w:r>
      <w:r w:rsidRPr="000816BE">
        <w:rPr>
          <w:rFonts w:ascii="Sylfaen" w:hAnsi="Sylfaen"/>
          <w:sz w:val="24"/>
          <w:szCs w:val="24"/>
          <w:lang w:val="ru-RU"/>
        </w:rPr>
        <w:t>կ եք սուտ մատնության համար նախատեսված քրեական պատասխանատվության մասին»</w:t>
      </w:r>
      <w:r w:rsidR="008F0A36" w:rsidRPr="008F0A36">
        <w:rPr>
          <w:rFonts w:ascii="Sylfaen" w:hAnsi="Sylfaen"/>
          <w:sz w:val="24"/>
          <w:szCs w:val="24"/>
          <w:lang w:val="ru-RU"/>
        </w:rPr>
        <w:t>:</w:t>
      </w:r>
    </w:p>
    <w:p w:rsidR="000816BE" w:rsidRPr="000816BE" w:rsidRDefault="000816BE" w:rsidP="000816BE">
      <w:pPr>
        <w:pStyle w:val="ListParagraph"/>
        <w:rPr>
          <w:rFonts w:ascii="Sylfaen" w:hAnsi="Sylfaen" w:cs="Sylfaen"/>
          <w:sz w:val="24"/>
          <w:szCs w:val="24"/>
          <w:lang w:val="ru-RU"/>
        </w:rPr>
      </w:pPr>
    </w:p>
    <w:p w:rsidR="0009731A" w:rsidRDefault="000816BE">
      <w:pPr>
        <w:pStyle w:val="ListParagraph"/>
        <w:numPr>
          <w:ilvl w:val="1"/>
          <w:numId w:val="22"/>
        </w:numPr>
        <w:spacing w:line="288" w:lineRule="auto"/>
        <w:ind w:left="567" w:hanging="567"/>
        <w:jc w:val="both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  <w:r w:rsidRPr="000816BE">
        <w:rPr>
          <w:rFonts w:ascii="Sylfaen" w:hAnsi="Sylfaen" w:cs="Sylfaen"/>
          <w:sz w:val="24"/>
          <w:szCs w:val="24"/>
          <w:lang w:val="ru-RU"/>
        </w:rPr>
        <w:t>Դատավորները</w:t>
      </w:r>
      <w:r w:rsidRPr="000816BE">
        <w:rPr>
          <w:rFonts w:ascii="Sylfaen" w:hAnsi="Sylfaen"/>
          <w:sz w:val="24"/>
          <w:szCs w:val="24"/>
          <w:lang w:val="ru-RU"/>
        </w:rPr>
        <w:t xml:space="preserve"> պետք է իրենց հերթին սաստեն մեղադրողի ցանկացած նմանատիպ վարքագիծը ևս: Օրինակ՝ դատախազը մեղադրյալին հարցաքննելիս, նշում է, որ փաստորեն, նա պնդում է, որ հարցաքննված ոստիկանները սուտ ցուցմունք են տվել դատարանում:</w:t>
      </w:r>
    </w:p>
    <w:p w:rsidR="000816BE" w:rsidRPr="000816BE" w:rsidRDefault="000816BE" w:rsidP="000816BE">
      <w:pPr>
        <w:pStyle w:val="ListParagraph"/>
        <w:rPr>
          <w:rFonts w:ascii="Sylfaen" w:hAnsi="Sylfaen" w:cs="Sylfaen"/>
          <w:sz w:val="24"/>
          <w:szCs w:val="24"/>
          <w:lang w:val="ru-RU"/>
        </w:rPr>
      </w:pPr>
    </w:p>
    <w:p w:rsidR="0009731A" w:rsidRDefault="000816BE">
      <w:pPr>
        <w:pStyle w:val="ListParagraph"/>
        <w:numPr>
          <w:ilvl w:val="1"/>
          <w:numId w:val="22"/>
        </w:numPr>
        <w:spacing w:line="288" w:lineRule="auto"/>
        <w:ind w:left="567" w:hanging="567"/>
        <w:jc w:val="both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  <w:r w:rsidRPr="000816BE">
        <w:rPr>
          <w:rFonts w:ascii="Sylfaen" w:hAnsi="Sylfaen" w:cs="Sylfaen"/>
          <w:sz w:val="24"/>
          <w:szCs w:val="24"/>
          <w:lang w:val="ru-RU"/>
        </w:rPr>
        <w:t>Դատավորները</w:t>
      </w:r>
      <w:r w:rsidRPr="000816BE">
        <w:rPr>
          <w:rFonts w:ascii="Sylfaen" w:hAnsi="Sylfaen"/>
          <w:sz w:val="24"/>
          <w:szCs w:val="24"/>
          <w:lang w:val="ru-RU"/>
        </w:rPr>
        <w:t xml:space="preserve"> պետք է հաշվի առնեն վատ վերաբերմունքի կիրառման սոցիալական, մշակութային կոնտեքստը: Հնարավոր են դեպքեր, երբ անձը, մասնավորապես</w:t>
      </w:r>
      <w:r>
        <w:rPr>
          <w:rFonts w:ascii="Sylfaen" w:hAnsi="Sylfaen"/>
          <w:sz w:val="24"/>
          <w:szCs w:val="24"/>
          <w:lang w:val="ru-RU"/>
        </w:rPr>
        <w:t>,</w:t>
      </w:r>
      <w:r w:rsidRPr="000816BE">
        <w:rPr>
          <w:rFonts w:ascii="Sylfaen" w:hAnsi="Sylfaen"/>
          <w:sz w:val="24"/>
          <w:szCs w:val="24"/>
          <w:lang w:val="ru-RU"/>
        </w:rPr>
        <w:t xml:space="preserve"> սեռական հանցագործության վերաբերյալ գործով տուժող</w:t>
      </w:r>
      <w:r>
        <w:rPr>
          <w:rFonts w:ascii="Sylfaen" w:hAnsi="Sylfaen"/>
          <w:sz w:val="24"/>
          <w:szCs w:val="24"/>
          <w:lang w:val="ru-RU"/>
        </w:rPr>
        <w:t>ը</w:t>
      </w:r>
      <w:r w:rsidRPr="000816BE">
        <w:rPr>
          <w:rFonts w:ascii="Sylfaen" w:hAnsi="Sylfaen"/>
          <w:sz w:val="24"/>
          <w:szCs w:val="24"/>
          <w:lang w:val="ru-RU"/>
        </w:rPr>
        <w:t>, ամոթի զգացունքից ելնելով, անհիմն պնդի իր նկատմամբ գործադրված խոշտանգման մասին: Դատավորները պետք է շատ շրջահայաց գտնվեն այս հարցերում՝ անհրաժեշտ դեպքերում փակ նիստեր անցկացնելով</w:t>
      </w:r>
      <w:r w:rsidR="005866C1" w:rsidRPr="005866C1">
        <w:rPr>
          <w:rFonts w:ascii="Sylfaen" w:hAnsi="Sylfaen"/>
          <w:sz w:val="24"/>
          <w:szCs w:val="24"/>
          <w:lang w:val="ru-RU"/>
        </w:rPr>
        <w:t>,</w:t>
      </w:r>
      <w:r w:rsidRPr="000816BE">
        <w:rPr>
          <w:rFonts w:ascii="Sylfaen" w:hAnsi="Sylfaen"/>
          <w:sz w:val="24"/>
          <w:szCs w:val="24"/>
          <w:lang w:val="ru-RU"/>
        </w:rPr>
        <w:t xml:space="preserve"> այդ թվում</w:t>
      </w:r>
      <w:r w:rsidR="005866C1" w:rsidRPr="005866C1">
        <w:rPr>
          <w:rFonts w:ascii="Sylfaen" w:hAnsi="Sylfaen"/>
          <w:sz w:val="24"/>
          <w:szCs w:val="24"/>
          <w:lang w:val="ru-RU"/>
        </w:rPr>
        <w:t>`</w:t>
      </w:r>
      <w:r w:rsidRPr="000816BE">
        <w:rPr>
          <w:rFonts w:ascii="Sylfaen" w:hAnsi="Sylfaen"/>
          <w:sz w:val="24"/>
          <w:szCs w:val="24"/>
          <w:lang w:val="ru-RU"/>
        </w:rPr>
        <w:t xml:space="preserve"> տուժողի մերձավորների բացակայությամբ: </w:t>
      </w:r>
    </w:p>
    <w:p w:rsidR="000816BE" w:rsidRPr="000816BE" w:rsidRDefault="000816BE" w:rsidP="000816BE">
      <w:pPr>
        <w:pStyle w:val="ListParagraph"/>
        <w:spacing w:line="288" w:lineRule="auto"/>
        <w:ind w:left="792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</w:p>
    <w:p w:rsidR="0009731A" w:rsidRDefault="000816BE">
      <w:pPr>
        <w:pStyle w:val="ListParagraph"/>
        <w:numPr>
          <w:ilvl w:val="1"/>
          <w:numId w:val="22"/>
        </w:numPr>
        <w:spacing w:line="288" w:lineRule="auto"/>
        <w:ind w:left="567" w:hanging="567"/>
        <w:jc w:val="both"/>
        <w:rPr>
          <w:rFonts w:ascii="Sylfaen" w:hAnsi="Sylfaen" w:cs="Sylfaen"/>
          <w:sz w:val="24"/>
          <w:lang w:val="ru-RU"/>
        </w:rPr>
      </w:pPr>
      <w:r w:rsidRPr="000816BE">
        <w:rPr>
          <w:rFonts w:ascii="Sylfaen" w:hAnsi="Sylfaen"/>
          <w:sz w:val="24"/>
          <w:szCs w:val="24"/>
          <w:lang w:val="ru-RU"/>
        </w:rPr>
        <w:t>Դատավորները պետք է իրական երաշխիքներ ընձեռեն հակընդդեմ հարցաքննության իրավունքի իրացման</w:t>
      </w:r>
      <w:r w:rsidR="005866C1"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="00701534">
        <w:rPr>
          <w:rFonts w:ascii="Sylfaen" w:hAnsi="Sylfaen"/>
          <w:sz w:val="24"/>
          <w:szCs w:val="24"/>
        </w:rPr>
        <w:t>համար</w:t>
      </w:r>
      <w:r w:rsidRPr="000816BE">
        <w:rPr>
          <w:rFonts w:ascii="Sylfaen" w:hAnsi="Sylfaen"/>
          <w:sz w:val="24"/>
          <w:szCs w:val="24"/>
          <w:lang w:val="ru-RU"/>
        </w:rPr>
        <w:t xml:space="preserve">: Ավանդաբար, այդ իրավունքի իրացմամբ, պաշտպանական կողմին հնարավորություն է տրվել վիճարկելու վկայի (դրա ավտոնոմ իմաստով, այսինքն՝ ներառյալ գործով վարույթին մասնակցած քննիչին, հետաքննիչին) ցուցմունքի բովանդակությունը, ոչ՝ երբեք՝ </w:t>
      </w:r>
      <w:r w:rsidR="005866C1" w:rsidRPr="005866C1">
        <w:rPr>
          <w:rFonts w:ascii="Sylfaen" w:hAnsi="Sylfaen"/>
          <w:sz w:val="24"/>
          <w:szCs w:val="24"/>
          <w:lang w:val="ru-RU"/>
        </w:rPr>
        <w:t>«</w:t>
      </w:r>
      <w:r w:rsidRPr="000816BE">
        <w:rPr>
          <w:rFonts w:ascii="Sylfaen" w:hAnsi="Sylfaen"/>
          <w:sz w:val="24"/>
          <w:szCs w:val="24"/>
          <w:lang w:val="ru-RU"/>
        </w:rPr>
        <w:t>անձի արժանահավատությունը</w:t>
      </w:r>
      <w:r w:rsidR="005866C1" w:rsidRPr="005866C1">
        <w:rPr>
          <w:rFonts w:ascii="Sylfaen" w:hAnsi="Sylfaen"/>
          <w:sz w:val="24"/>
          <w:szCs w:val="24"/>
          <w:lang w:val="ru-RU"/>
        </w:rPr>
        <w:t>»</w:t>
      </w:r>
      <w:r w:rsidRPr="000816BE">
        <w:rPr>
          <w:rFonts w:ascii="Sylfaen" w:hAnsi="Sylfaen"/>
          <w:sz w:val="24"/>
          <w:szCs w:val="24"/>
          <w:lang w:val="ru-RU"/>
        </w:rPr>
        <w:t xml:space="preserve">: Մինչդեռ «հենց հարցաքննվողի անձը բնութագրող տվյալներն են, որ գործի վերաբերյալ նրա վերաբերմունքի մասին վկայող փաստերի համակցությամբ, օգնում են որոշել, </w:t>
      </w:r>
      <w:r w:rsidRPr="000816BE">
        <w:rPr>
          <w:rFonts w:ascii="Sylfaen" w:hAnsi="Sylfaen"/>
          <w:sz w:val="24"/>
          <w:lang w:val="ru-RU"/>
        </w:rPr>
        <w:t>թե արդյոք նա ճշմարտացի</w:t>
      </w:r>
      <w:r w:rsidR="00701534">
        <w:rPr>
          <w:rFonts w:ascii="Sylfaen" w:hAnsi="Sylfaen"/>
          <w:sz w:val="24"/>
        </w:rPr>
        <w:t>՞</w:t>
      </w:r>
      <w:r w:rsidRPr="000816BE">
        <w:rPr>
          <w:rFonts w:ascii="Sylfaen" w:hAnsi="Sylfaen"/>
          <w:sz w:val="24"/>
          <w:lang w:val="ru-RU"/>
        </w:rPr>
        <w:t xml:space="preserve"> է, արդյոք արժանահավա</w:t>
      </w:r>
      <w:r w:rsidR="00701534">
        <w:rPr>
          <w:rFonts w:ascii="Sylfaen" w:hAnsi="Sylfaen"/>
          <w:sz w:val="24"/>
        </w:rPr>
        <w:t>՞</w:t>
      </w:r>
      <w:r w:rsidRPr="000816BE">
        <w:rPr>
          <w:rFonts w:ascii="Sylfaen" w:hAnsi="Sylfaen"/>
          <w:sz w:val="24"/>
          <w:lang w:val="ru-RU"/>
        </w:rPr>
        <w:t>տ են նրա ցուցմունքները</w:t>
      </w:r>
      <w:r w:rsidR="005866C1" w:rsidRPr="005866C1">
        <w:rPr>
          <w:rFonts w:ascii="Sylfaen" w:hAnsi="Sylfaen"/>
          <w:sz w:val="24"/>
          <w:lang w:val="ru-RU"/>
        </w:rPr>
        <w:t>»</w:t>
      </w:r>
      <w:r w:rsidRPr="000816BE">
        <w:rPr>
          <w:rStyle w:val="FootnoteReference"/>
          <w:rFonts w:ascii="Sylfaen" w:hAnsi="Sylfaen" w:cs="Sylfaen"/>
          <w:sz w:val="24"/>
          <w:lang w:val="sv-SE"/>
        </w:rPr>
        <w:footnoteReference w:id="10"/>
      </w:r>
      <w:r w:rsidRPr="000816BE">
        <w:rPr>
          <w:rFonts w:ascii="Sylfaen" w:hAnsi="Sylfaen" w:cs="Sylfaen"/>
          <w:sz w:val="24"/>
          <w:lang w:val="ru-RU"/>
        </w:rPr>
        <w:t xml:space="preserve">, </w:t>
      </w:r>
      <w:r w:rsidRPr="000816BE">
        <w:rPr>
          <w:rFonts w:ascii="Sylfaen" w:hAnsi="Sylfaen" w:cs="Sylfaen"/>
          <w:sz w:val="24"/>
          <w:szCs w:val="24"/>
          <w:lang w:val="ru-RU"/>
        </w:rPr>
        <w:t xml:space="preserve">իսկ </w:t>
      </w:r>
      <w:r w:rsidR="00B3517C">
        <w:rPr>
          <w:rFonts w:ascii="Sylfaen" w:hAnsi="Sylfaen" w:cs="Sylfaen"/>
          <w:sz w:val="24"/>
          <w:szCs w:val="24"/>
          <w:lang w:val="sv-SE"/>
        </w:rPr>
        <w:t>«</w:t>
      </w:r>
      <w:r w:rsidRPr="000816BE">
        <w:rPr>
          <w:rFonts w:ascii="Sylfaen" w:hAnsi="Sylfaen" w:cs="Sylfaen"/>
          <w:sz w:val="24"/>
          <w:szCs w:val="24"/>
          <w:lang w:val="ru-RU"/>
        </w:rPr>
        <w:t>ո</w:t>
      </w:r>
      <w:r w:rsidRPr="000816BE">
        <w:rPr>
          <w:rFonts w:ascii="Sylfaen" w:hAnsi="Sylfaen" w:cs="Sylfaen"/>
          <w:sz w:val="24"/>
          <w:szCs w:val="24"/>
          <w:lang w:val="sv-SE"/>
        </w:rPr>
        <w:t>ւ</w:t>
      </w:r>
      <w:r w:rsidRPr="000816BE">
        <w:rPr>
          <w:rFonts w:ascii="Sylfaen" w:hAnsi="Sylfaen" w:cs="Sylfaen"/>
          <w:sz w:val="24"/>
          <w:szCs w:val="24"/>
          <w:lang w:val="ru-RU"/>
        </w:rPr>
        <w:t xml:space="preserve">ղիղ </w:t>
      </w:r>
      <w:r w:rsidRPr="000816BE">
        <w:rPr>
          <w:rFonts w:ascii="Sylfaen" w:hAnsi="Sylfaen" w:cs="Sylfaen"/>
          <w:sz w:val="24"/>
          <w:szCs w:val="24"/>
          <w:lang w:val="sv-SE"/>
        </w:rPr>
        <w:t>ապացույցների առկայության դեպքում ապացուցման ծանրության կենտրոնն ընկնում է դրանց արժանահավատության հարցի լուծման վրա</w:t>
      </w:r>
      <w:r w:rsidR="00B3517C">
        <w:rPr>
          <w:rFonts w:ascii="Sylfaen" w:hAnsi="Sylfaen" w:cs="Sylfaen"/>
          <w:sz w:val="24"/>
          <w:szCs w:val="24"/>
          <w:lang w:val="sv-SE"/>
        </w:rPr>
        <w:t>»</w:t>
      </w:r>
      <w:r w:rsidRPr="000816BE">
        <w:rPr>
          <w:rStyle w:val="FootnoteReference"/>
          <w:rFonts w:ascii="Sylfaen" w:hAnsi="Sylfaen" w:cs="Sylfaen"/>
          <w:sz w:val="24"/>
          <w:lang w:val="sv-SE"/>
        </w:rPr>
        <w:footnoteReference w:id="11"/>
      </w:r>
      <w:r w:rsidRPr="000816BE">
        <w:rPr>
          <w:rFonts w:ascii="Sylfaen" w:hAnsi="Sylfaen" w:cs="Sylfaen"/>
          <w:sz w:val="24"/>
          <w:lang w:val="sv-SE"/>
        </w:rPr>
        <w:t>:</w:t>
      </w:r>
      <w:r w:rsidRPr="000816BE">
        <w:rPr>
          <w:rFonts w:ascii="Sylfaen" w:hAnsi="Sylfaen" w:cs="Sylfaen"/>
          <w:sz w:val="24"/>
          <w:lang w:val="ru-RU"/>
        </w:rPr>
        <w:t xml:space="preserve"> </w:t>
      </w:r>
    </w:p>
    <w:p w:rsidR="000816BE" w:rsidRPr="000816BE" w:rsidRDefault="000816BE" w:rsidP="000816BE">
      <w:pPr>
        <w:pStyle w:val="ListParagraph"/>
        <w:rPr>
          <w:rFonts w:ascii="Sylfaen" w:hAnsi="Sylfaen" w:cs="Sylfaen"/>
          <w:sz w:val="24"/>
          <w:szCs w:val="24"/>
          <w:lang w:val="ru-RU"/>
        </w:rPr>
      </w:pPr>
    </w:p>
    <w:p w:rsidR="0009731A" w:rsidRDefault="00896D73">
      <w:pPr>
        <w:pStyle w:val="ListParagraph"/>
        <w:numPr>
          <w:ilvl w:val="1"/>
          <w:numId w:val="22"/>
        </w:numPr>
        <w:spacing w:line="288" w:lineRule="auto"/>
        <w:ind w:left="567" w:hanging="567"/>
        <w:jc w:val="both"/>
        <w:rPr>
          <w:rFonts w:ascii="Sylfaen" w:hAnsi="Sylfaen" w:cs="Sylfaen"/>
          <w:sz w:val="24"/>
          <w:lang w:val="ru-RU"/>
        </w:rPr>
      </w:pPr>
      <w:r>
        <w:rPr>
          <w:rFonts w:ascii="Sylfaen" w:hAnsi="Sylfaen" w:cs="Sylfaen"/>
          <w:sz w:val="24"/>
          <w:szCs w:val="24"/>
        </w:rPr>
        <w:t>Որոշ</w:t>
      </w:r>
      <w:r w:rsidRPr="000816BE">
        <w:rPr>
          <w:rFonts w:ascii="Sylfaen" w:hAnsi="Sylfaen" w:cs="Sylfaen"/>
          <w:sz w:val="24"/>
          <w:szCs w:val="24"/>
          <w:lang w:val="ru-RU"/>
        </w:rPr>
        <w:t xml:space="preserve"> </w:t>
      </w:r>
      <w:r w:rsidR="000816BE" w:rsidRPr="000816BE">
        <w:rPr>
          <w:rFonts w:ascii="Sylfaen" w:hAnsi="Sylfaen" w:cs="Sylfaen"/>
          <w:sz w:val="24"/>
          <w:szCs w:val="24"/>
          <w:lang w:val="ru-RU"/>
        </w:rPr>
        <w:t xml:space="preserve">երկրներում, օրինակ՝ ԱՄՆ-ում, պաշտպանական կողմը կարող է դատարանին միջնորդել ոստիկանությունից պահանջել հարցաքննվող քննիչի անձնական գործը՝ բոլոր կարգապահական տույժերով և դրանց պատճառաբանությամբ հանդերձ: Դատարանի համար սա լրացուցիչ գործոն է՝ այդ </w:t>
      </w:r>
      <w:r w:rsidR="005866C1" w:rsidRPr="005866C1">
        <w:rPr>
          <w:rFonts w:ascii="Sylfaen" w:hAnsi="Sylfaen" w:cs="Sylfaen"/>
          <w:sz w:val="24"/>
          <w:szCs w:val="24"/>
          <w:lang w:val="ru-RU"/>
        </w:rPr>
        <w:t>«</w:t>
      </w:r>
      <w:r w:rsidR="000816BE" w:rsidRPr="000816BE">
        <w:rPr>
          <w:rFonts w:ascii="Sylfaen" w:hAnsi="Sylfaen" w:cs="Sylfaen"/>
          <w:sz w:val="24"/>
          <w:szCs w:val="24"/>
          <w:lang w:val="ru-RU"/>
        </w:rPr>
        <w:t>քննիչի արժանահավատությունը</w:t>
      </w:r>
      <w:r w:rsidR="005866C1" w:rsidRPr="005866C1">
        <w:rPr>
          <w:rFonts w:ascii="Sylfaen" w:hAnsi="Sylfaen" w:cs="Sylfaen"/>
          <w:sz w:val="24"/>
          <w:szCs w:val="24"/>
          <w:lang w:val="ru-RU"/>
        </w:rPr>
        <w:t>»</w:t>
      </w:r>
      <w:r w:rsidR="000816BE" w:rsidRPr="000816BE">
        <w:rPr>
          <w:rFonts w:ascii="Sylfaen" w:hAnsi="Sylfaen" w:cs="Sylfaen"/>
          <w:sz w:val="24"/>
          <w:szCs w:val="24"/>
          <w:lang w:val="ru-RU"/>
        </w:rPr>
        <w:t xml:space="preserve"> գնահատելու համար: Օրինակ, եթե անձը նախկինում կարգապահական պատասխանատվության է ենթարկվել կամ դատապարտվել վատ վերաբերմունքի համար, ապա այս փաստը դատարանը պետք է նույնպես գնահատի:    </w:t>
      </w:r>
    </w:p>
    <w:p w:rsidR="000816BE" w:rsidRPr="000816BE" w:rsidRDefault="000816BE" w:rsidP="000816BE">
      <w:pPr>
        <w:pStyle w:val="ListParagraph"/>
        <w:rPr>
          <w:rFonts w:ascii="Sylfaen" w:hAnsi="Sylfaen"/>
          <w:sz w:val="24"/>
          <w:szCs w:val="24"/>
          <w:lang w:val="ru-RU"/>
        </w:rPr>
      </w:pPr>
    </w:p>
    <w:p w:rsidR="000816BE" w:rsidRPr="000816BE" w:rsidRDefault="000816BE" w:rsidP="00C77F97">
      <w:pPr>
        <w:pStyle w:val="ListParagraph"/>
        <w:numPr>
          <w:ilvl w:val="1"/>
          <w:numId w:val="22"/>
        </w:numPr>
        <w:spacing w:line="288" w:lineRule="auto"/>
        <w:ind w:left="567" w:hanging="567"/>
        <w:jc w:val="both"/>
        <w:rPr>
          <w:rFonts w:ascii="Sylfaen" w:hAnsi="Sylfaen" w:cs="Sylfaen"/>
          <w:sz w:val="24"/>
          <w:lang w:val="ru-RU"/>
        </w:rPr>
      </w:pPr>
      <w:r w:rsidRPr="000816BE">
        <w:rPr>
          <w:rFonts w:ascii="Sylfaen" w:hAnsi="Sylfaen"/>
          <w:sz w:val="24"/>
          <w:szCs w:val="24"/>
          <w:lang w:val="ru-RU"/>
        </w:rPr>
        <w:t>Դատարանները պետք է նկատի ունենան, որ խոշտանգումների դեմ պայքարի շրջանակներում շատ կարևոր է</w:t>
      </w:r>
      <w:r w:rsidR="00C77F97" w:rsidRPr="00C77F97">
        <w:rPr>
          <w:rFonts w:ascii="Sylfaen" w:hAnsi="Sylfaen"/>
          <w:sz w:val="24"/>
          <w:szCs w:val="24"/>
          <w:lang w:val="ru-RU"/>
        </w:rPr>
        <w:t>,</w:t>
      </w:r>
      <w:r w:rsidRPr="000816BE">
        <w:rPr>
          <w:rFonts w:ascii="Sylfaen" w:hAnsi="Sylfaen"/>
          <w:sz w:val="24"/>
          <w:szCs w:val="24"/>
          <w:lang w:val="ru-RU"/>
        </w:rPr>
        <w:t xml:space="preserve"> այսպես կոչված</w:t>
      </w:r>
      <w:r w:rsidR="00C77F97" w:rsidRPr="00C77F97">
        <w:rPr>
          <w:rFonts w:ascii="Sylfaen" w:hAnsi="Sylfaen"/>
          <w:sz w:val="24"/>
          <w:szCs w:val="24"/>
          <w:lang w:val="ru-RU"/>
        </w:rPr>
        <w:t>`</w:t>
      </w:r>
      <w:r w:rsidRPr="000816BE">
        <w:rPr>
          <w:rFonts w:ascii="Sylfaen" w:hAnsi="Sylfaen"/>
          <w:sz w:val="24"/>
          <w:szCs w:val="24"/>
          <w:lang w:val="ru-RU"/>
        </w:rPr>
        <w:t xml:space="preserve"> «լռության պատի» </w:t>
      </w:r>
      <w:r w:rsidRPr="000816BE">
        <w:rPr>
          <w:rFonts w:ascii="Sylfaen" w:hAnsi="Sylfaen"/>
          <w:sz w:val="24"/>
          <w:szCs w:val="24"/>
        </w:rPr>
        <w:t>կամ</w:t>
      </w:r>
      <w:r w:rsidRPr="000816BE">
        <w:rPr>
          <w:rFonts w:ascii="Sylfaen" w:hAnsi="Sylfaen"/>
          <w:sz w:val="24"/>
          <w:szCs w:val="24"/>
          <w:lang w:val="ru-RU"/>
        </w:rPr>
        <w:t xml:space="preserve"> </w:t>
      </w:r>
      <w:r w:rsidRPr="000816BE">
        <w:rPr>
          <w:rFonts w:ascii="Sylfaen" w:hAnsi="Sylfaen"/>
          <w:sz w:val="24"/>
          <w:szCs w:val="24"/>
          <w:lang w:val="ru-RU"/>
        </w:rPr>
        <w:lastRenderedPageBreak/>
        <w:t>«</w:t>
      </w:r>
      <w:r w:rsidRPr="000816BE">
        <w:rPr>
          <w:rFonts w:ascii="Sylfaen" w:hAnsi="Sylfaen"/>
          <w:sz w:val="24"/>
          <w:szCs w:val="24"/>
        </w:rPr>
        <w:t>լռության</w:t>
      </w:r>
      <w:r w:rsidRPr="000816BE">
        <w:rPr>
          <w:rFonts w:ascii="Sylfaen" w:hAnsi="Sylfaen"/>
          <w:sz w:val="24"/>
          <w:szCs w:val="24"/>
          <w:lang w:val="ru-RU"/>
        </w:rPr>
        <w:t xml:space="preserve"> </w:t>
      </w:r>
      <w:r w:rsidRPr="000816BE">
        <w:rPr>
          <w:rFonts w:ascii="Sylfaen" w:hAnsi="Sylfaen"/>
          <w:sz w:val="24"/>
          <w:szCs w:val="24"/>
        </w:rPr>
        <w:t>դավադրության</w:t>
      </w:r>
      <w:r w:rsidRPr="000816BE">
        <w:rPr>
          <w:rFonts w:ascii="Sylfaen" w:hAnsi="Sylfaen"/>
          <w:sz w:val="24"/>
          <w:szCs w:val="24"/>
          <w:lang w:val="ru-RU"/>
        </w:rPr>
        <w:t xml:space="preserve">» փլուզումը, երբ կատարողներին լռելյայն հանցակցում են մի շարք այլ պաշտոնյաներ, բժիշկներ, երբեմն՝ հենց խոշտանգման զոհը՝ հրաժարվելով հայտարարություն տալուց, բժշկական հետազոտության ենթարկվելուց, կամ ենթարկվելուց հետո՝ հայտնաբերված վնասվածքների հետ անհամատեղելի բացատրություն տալով:   </w:t>
      </w:r>
    </w:p>
    <w:p w:rsidR="000816BE" w:rsidRPr="000816BE" w:rsidRDefault="000816BE" w:rsidP="000816BE">
      <w:pPr>
        <w:pStyle w:val="ListParagraph"/>
        <w:rPr>
          <w:rFonts w:ascii="Sylfaen" w:hAnsi="Sylfaen"/>
          <w:sz w:val="24"/>
          <w:szCs w:val="24"/>
          <w:lang w:val="ru-RU"/>
        </w:rPr>
      </w:pPr>
    </w:p>
    <w:p w:rsidR="000816BE" w:rsidRPr="000816BE" w:rsidRDefault="000816BE" w:rsidP="004C2517">
      <w:pPr>
        <w:pStyle w:val="ListParagraph"/>
        <w:numPr>
          <w:ilvl w:val="1"/>
          <w:numId w:val="22"/>
        </w:numPr>
        <w:spacing w:line="288" w:lineRule="auto"/>
        <w:ind w:left="567" w:hanging="567"/>
        <w:jc w:val="both"/>
        <w:rPr>
          <w:rFonts w:ascii="Sylfaen" w:hAnsi="Sylfaen" w:cs="Sylfaen"/>
          <w:sz w:val="24"/>
          <w:lang w:val="ru-RU"/>
        </w:rPr>
      </w:pPr>
      <w:r w:rsidRPr="000816BE">
        <w:rPr>
          <w:rFonts w:ascii="Sylfaen" w:hAnsi="Sylfaen"/>
          <w:sz w:val="24"/>
          <w:szCs w:val="24"/>
          <w:lang w:val="ru-RU"/>
        </w:rPr>
        <w:t>Անհրաժեշտ է ապահովել, որպեսզի վատ վերաբերմունքի համար պատասխանատվության ենթարկվեն ոչ միայն կատարողները կամ համակատարողները, այլև հանցակիցները, դրանց մասին իմացած-չհայտնած անձինք, նախապես չխոստացված պարտակում իրականացրած անձինք, և վերջապես՝ առնվազն պաշտոնական անփութության համար</w:t>
      </w:r>
      <w:r w:rsidR="005866C1" w:rsidRPr="005866C1">
        <w:rPr>
          <w:rFonts w:ascii="Sylfaen" w:hAnsi="Sylfaen"/>
          <w:sz w:val="24"/>
          <w:szCs w:val="24"/>
          <w:lang w:val="ru-RU"/>
        </w:rPr>
        <w:t>`</w:t>
      </w:r>
      <w:r w:rsidRPr="000816BE">
        <w:rPr>
          <w:rFonts w:ascii="Sylfaen" w:hAnsi="Sylfaen"/>
          <w:sz w:val="24"/>
          <w:szCs w:val="24"/>
          <w:lang w:val="ru-RU"/>
        </w:rPr>
        <w:t xml:space="preserve"> այն պաշտոնատար անձինք, ովքեր ղեկավարել են այն հիմնարկը, որի վարչական շենքում տեղի է ունեցել հանցագործությունը: </w:t>
      </w:r>
    </w:p>
    <w:p w:rsidR="000816BE" w:rsidRPr="000816BE" w:rsidRDefault="000816BE" w:rsidP="004C2517">
      <w:pPr>
        <w:pStyle w:val="ListParagraph"/>
        <w:ind w:left="567" w:hanging="567"/>
        <w:rPr>
          <w:rFonts w:ascii="Sylfaen" w:hAnsi="Sylfaen"/>
          <w:sz w:val="24"/>
          <w:szCs w:val="24"/>
          <w:lang w:val="ru-RU"/>
        </w:rPr>
      </w:pPr>
    </w:p>
    <w:p w:rsidR="000816BE" w:rsidRPr="000816BE" w:rsidRDefault="000816BE" w:rsidP="004C2517">
      <w:pPr>
        <w:pStyle w:val="ListParagraph"/>
        <w:numPr>
          <w:ilvl w:val="1"/>
          <w:numId w:val="22"/>
        </w:numPr>
        <w:spacing w:line="288" w:lineRule="auto"/>
        <w:ind w:left="567" w:hanging="567"/>
        <w:jc w:val="both"/>
        <w:rPr>
          <w:rFonts w:ascii="Sylfaen" w:hAnsi="Sylfaen" w:cs="Sylfaen"/>
          <w:sz w:val="24"/>
          <w:lang w:val="ru-RU"/>
        </w:rPr>
      </w:pPr>
      <w:r w:rsidRPr="000816BE">
        <w:rPr>
          <w:rFonts w:ascii="Sylfaen" w:hAnsi="Sylfaen"/>
          <w:sz w:val="24"/>
          <w:szCs w:val="24"/>
          <w:lang w:val="ru-RU"/>
        </w:rPr>
        <w:t xml:space="preserve">Մյուս կողմից, պետք է շատ լուրջ վերաբերել մեղադրյալի դիրքորոշմանը: Պետք է նկատի ունենալ, որ խոցելի վիճակում գտնվող անձի համաձայնությունը կամ ցանկությունը որևէ նշանակություն չունի պետության պոզիտիվ պարտավորությունների կատարումից հրաժարվելու համար, իսկ առնվազն՝ խոցելի վիճակում գտնվող անձանց դիրքորոշումներին, հատկապես՝ դրանց փոփոխությանը պետք է մոտենալ շատ զգուշորեն, քանի որ դրանք կարող են հանդիսանալ սպառնալիքների կամ արդեն իսկ գործադրված բռնության </w:t>
      </w:r>
      <w:r w:rsidR="006C0697">
        <w:rPr>
          <w:rFonts w:ascii="Sylfaen" w:hAnsi="Sylfaen"/>
          <w:sz w:val="24"/>
          <w:szCs w:val="24"/>
        </w:rPr>
        <w:t>հետևանք</w:t>
      </w:r>
      <w:r w:rsidRPr="000816BE">
        <w:rPr>
          <w:rFonts w:ascii="Sylfaen" w:hAnsi="Sylfaen"/>
          <w:sz w:val="24"/>
          <w:szCs w:val="24"/>
          <w:lang w:val="ru-RU"/>
        </w:rPr>
        <w:t xml:space="preserve">: </w:t>
      </w:r>
    </w:p>
    <w:p w:rsidR="000816BE" w:rsidRPr="000816BE" w:rsidRDefault="000816BE" w:rsidP="000816BE">
      <w:pPr>
        <w:rPr>
          <w:rFonts w:ascii="Sylfaen" w:hAnsi="Sylfaen"/>
          <w:lang w:val="ru-RU"/>
        </w:rPr>
      </w:pPr>
    </w:p>
    <w:p w:rsidR="000816BE" w:rsidRPr="000816BE" w:rsidRDefault="000816BE" w:rsidP="000816BE">
      <w:pPr>
        <w:pStyle w:val="ListParagraph"/>
        <w:jc w:val="both"/>
        <w:rPr>
          <w:rFonts w:ascii="Sylfaen" w:eastAsiaTheme="minorHAnsi" w:hAnsi="Sylfaen" w:cs="Arial"/>
          <w:color w:val="000000"/>
          <w:sz w:val="24"/>
          <w:szCs w:val="24"/>
          <w:lang w:val="ru-RU"/>
        </w:rPr>
      </w:pPr>
    </w:p>
    <w:p w:rsidR="000816BE" w:rsidRPr="000816BE" w:rsidRDefault="000816BE" w:rsidP="001868CB">
      <w:pPr>
        <w:pStyle w:val="ListParagraph"/>
        <w:numPr>
          <w:ilvl w:val="0"/>
          <w:numId w:val="22"/>
        </w:numPr>
        <w:spacing w:line="288" w:lineRule="auto"/>
        <w:jc w:val="both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  <w:r w:rsidRPr="00FA6A94">
        <w:rPr>
          <w:rFonts w:ascii="Sylfaen" w:hAnsi="Sylfaen"/>
          <w:b/>
          <w:sz w:val="24"/>
          <w:lang w:val="ru-RU"/>
        </w:rPr>
        <w:t>Ապացույցի</w:t>
      </w:r>
      <w:r w:rsidRPr="000816BE">
        <w:rPr>
          <w:rFonts w:ascii="Sylfaen" w:hAnsi="Sylfaen"/>
          <w:b/>
          <w:sz w:val="24"/>
          <w:lang w:val="ru-RU"/>
        </w:rPr>
        <w:t xml:space="preserve"> </w:t>
      </w:r>
      <w:r w:rsidRPr="00FA6A94">
        <w:rPr>
          <w:rFonts w:ascii="Sylfaen" w:hAnsi="Sylfaen"/>
          <w:b/>
          <w:sz w:val="24"/>
          <w:lang w:val="ru-RU"/>
        </w:rPr>
        <w:t>թույլատրելիության</w:t>
      </w:r>
      <w:r w:rsidRPr="000816BE">
        <w:rPr>
          <w:rFonts w:ascii="Sylfaen" w:hAnsi="Sylfaen"/>
          <w:b/>
          <w:sz w:val="24"/>
          <w:lang w:val="ru-RU"/>
        </w:rPr>
        <w:t xml:space="preserve"> </w:t>
      </w:r>
      <w:r w:rsidRPr="00FA6A94">
        <w:rPr>
          <w:rFonts w:ascii="Sylfaen" w:hAnsi="Sylfaen"/>
          <w:b/>
          <w:sz w:val="24"/>
          <w:lang w:val="ru-RU"/>
        </w:rPr>
        <w:t>առթիվ</w:t>
      </w:r>
      <w:r w:rsidRPr="000816BE">
        <w:rPr>
          <w:rFonts w:ascii="Sylfaen" w:hAnsi="Sylfaen"/>
          <w:b/>
          <w:sz w:val="24"/>
          <w:lang w:val="ru-RU"/>
        </w:rPr>
        <w:t xml:space="preserve"> </w:t>
      </w:r>
      <w:r w:rsidRPr="00FA6A94">
        <w:rPr>
          <w:rFonts w:ascii="Sylfaen" w:hAnsi="Sylfaen"/>
          <w:b/>
          <w:sz w:val="24"/>
          <w:lang w:val="ru-RU"/>
        </w:rPr>
        <w:t>պատճառաբանված</w:t>
      </w:r>
      <w:r w:rsidRPr="000816BE">
        <w:rPr>
          <w:rFonts w:ascii="Sylfaen" w:hAnsi="Sylfaen"/>
          <w:b/>
          <w:sz w:val="24"/>
          <w:lang w:val="ru-RU"/>
        </w:rPr>
        <w:t xml:space="preserve"> </w:t>
      </w:r>
      <w:r w:rsidRPr="00FA6A94">
        <w:rPr>
          <w:rFonts w:ascii="Sylfaen" w:hAnsi="Sylfaen"/>
          <w:b/>
          <w:sz w:val="24"/>
          <w:lang w:val="ru-RU"/>
        </w:rPr>
        <w:t>որոշում</w:t>
      </w:r>
      <w:r w:rsidRPr="000816BE">
        <w:rPr>
          <w:rFonts w:ascii="Sylfaen" w:hAnsi="Sylfaen"/>
          <w:b/>
          <w:sz w:val="24"/>
          <w:lang w:val="ru-RU"/>
        </w:rPr>
        <w:t xml:space="preserve"> </w:t>
      </w:r>
      <w:r w:rsidRPr="00FA6A94">
        <w:rPr>
          <w:rFonts w:ascii="Sylfaen" w:hAnsi="Sylfaen"/>
          <w:b/>
          <w:sz w:val="24"/>
          <w:lang w:val="ru-RU"/>
        </w:rPr>
        <w:t>կայացնելու</w:t>
      </w:r>
      <w:r w:rsidRPr="000816BE">
        <w:rPr>
          <w:rFonts w:ascii="Sylfaen" w:hAnsi="Sylfaen"/>
          <w:b/>
          <w:sz w:val="24"/>
          <w:lang w:val="ru-RU"/>
        </w:rPr>
        <w:t xml:space="preserve"> </w:t>
      </w:r>
      <w:r>
        <w:rPr>
          <w:rFonts w:ascii="Sylfaen" w:hAnsi="Sylfaen"/>
          <w:b/>
          <w:sz w:val="24"/>
          <w:lang w:val="ru-RU"/>
        </w:rPr>
        <w:t xml:space="preserve">դատարանի </w:t>
      </w:r>
      <w:r w:rsidRPr="00FA6A94">
        <w:rPr>
          <w:rFonts w:ascii="Sylfaen" w:hAnsi="Sylfaen"/>
          <w:b/>
          <w:sz w:val="24"/>
          <w:lang w:val="ru-RU"/>
        </w:rPr>
        <w:t>պարտականություն</w:t>
      </w:r>
      <w:r>
        <w:rPr>
          <w:rFonts w:ascii="Sylfaen" w:hAnsi="Sylfaen"/>
          <w:b/>
          <w:sz w:val="24"/>
          <w:lang w:val="ru-RU"/>
        </w:rPr>
        <w:t>ը</w:t>
      </w:r>
      <w:r w:rsidRPr="000816BE">
        <w:rPr>
          <w:rFonts w:ascii="Sylfaen" w:hAnsi="Sylfaen"/>
          <w:b/>
          <w:sz w:val="24"/>
          <w:lang w:val="ru-RU"/>
        </w:rPr>
        <w:t xml:space="preserve"> </w:t>
      </w:r>
    </w:p>
    <w:p w:rsidR="000816BE" w:rsidRPr="000816BE" w:rsidRDefault="000816BE" w:rsidP="000816BE">
      <w:pPr>
        <w:pStyle w:val="ListParagraph"/>
        <w:spacing w:line="288" w:lineRule="auto"/>
        <w:ind w:left="360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</w:p>
    <w:p w:rsidR="000816BE" w:rsidRPr="000816BE" w:rsidRDefault="00260C40" w:rsidP="001868CB">
      <w:pPr>
        <w:pStyle w:val="ListParagraph"/>
        <w:numPr>
          <w:ilvl w:val="1"/>
          <w:numId w:val="22"/>
        </w:numPr>
        <w:spacing w:line="288" w:lineRule="auto"/>
        <w:ind w:left="567" w:hanging="567"/>
        <w:jc w:val="both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  <w:r w:rsidRPr="000816BE">
        <w:rPr>
          <w:rFonts w:ascii="Sylfaen" w:hAnsi="Sylfaen" w:cs="Sylfaen"/>
          <w:sz w:val="24"/>
          <w:lang w:val="ru-RU"/>
        </w:rPr>
        <w:t>Անհրաժեշտ</w:t>
      </w:r>
      <w:r w:rsidRPr="000816BE">
        <w:rPr>
          <w:rFonts w:ascii="Sylfaen" w:hAnsi="Sylfaen"/>
          <w:sz w:val="24"/>
          <w:lang w:val="ru-RU"/>
        </w:rPr>
        <w:t xml:space="preserve"> է նշել, որ դատարանի ոչ միայն վերջնական, այլ նաև միջանկյալ, այդ թվում՝ ապացույցների թույլատրելիության մասին որոշումները</w:t>
      </w:r>
      <w:r w:rsidR="005866C1" w:rsidRPr="005866C1">
        <w:rPr>
          <w:rFonts w:ascii="Sylfaen" w:hAnsi="Sylfaen"/>
          <w:sz w:val="24"/>
          <w:lang w:val="ru-RU"/>
        </w:rPr>
        <w:t>,</w:t>
      </w:r>
      <w:r w:rsidRPr="000816BE">
        <w:rPr>
          <w:rFonts w:ascii="Sylfaen" w:hAnsi="Sylfaen"/>
          <w:sz w:val="24"/>
          <w:lang w:val="ru-RU"/>
        </w:rPr>
        <w:t xml:space="preserve"> պետք է լինեն պատշաճ պատճառաբանված:</w:t>
      </w:r>
      <w:r w:rsidRPr="00A42BD3">
        <w:rPr>
          <w:rStyle w:val="FootnoteReference"/>
          <w:rFonts w:ascii="Sylfaen" w:hAnsi="Sylfaen"/>
          <w:sz w:val="24"/>
          <w:lang w:val="ru-RU"/>
        </w:rPr>
        <w:footnoteReference w:id="12"/>
      </w:r>
      <w:r w:rsidR="003626C7" w:rsidRPr="000816BE">
        <w:rPr>
          <w:rFonts w:ascii="Sylfaen" w:hAnsi="Sylfaen"/>
          <w:sz w:val="24"/>
          <w:lang w:val="ru-RU"/>
        </w:rPr>
        <w:t xml:space="preserve"> </w:t>
      </w:r>
      <w:r w:rsidR="003626C7" w:rsidRPr="000816BE">
        <w:rPr>
          <w:rFonts w:ascii="Sylfaen" w:hAnsi="Sylfaen"/>
          <w:sz w:val="24"/>
          <w:szCs w:val="24"/>
          <w:lang w:val="ru-RU"/>
        </w:rPr>
        <w:t>Այս առթիվ խիստ առարկայական են Եվրոպական դատավորների խորհրդակցական խորհրդի (</w:t>
      </w:r>
      <w:r w:rsidR="003626C7" w:rsidRPr="000816BE">
        <w:rPr>
          <w:rFonts w:ascii="Sylfaen" w:hAnsi="Sylfaen"/>
          <w:sz w:val="24"/>
          <w:szCs w:val="24"/>
        </w:rPr>
        <w:t>CCJE</w:t>
      </w:r>
      <w:r w:rsidR="003626C7" w:rsidRPr="000816BE">
        <w:rPr>
          <w:rFonts w:ascii="Sylfaen" w:hAnsi="Sylfaen"/>
          <w:sz w:val="24"/>
          <w:szCs w:val="24"/>
          <w:lang w:val="ru-RU"/>
        </w:rPr>
        <w:t xml:space="preserve">) </w:t>
      </w:r>
      <w:r w:rsidR="006F17CA" w:rsidRPr="000816BE">
        <w:rPr>
          <w:rFonts w:ascii="Sylfaen" w:hAnsi="Sylfaen"/>
          <w:sz w:val="24"/>
          <w:szCs w:val="24"/>
          <w:lang w:val="ru-RU"/>
        </w:rPr>
        <w:t>«</w:t>
      </w:r>
      <w:r w:rsidR="003626C7" w:rsidRPr="000816BE">
        <w:rPr>
          <w:rFonts w:ascii="Sylfaen" w:hAnsi="Sylfaen"/>
          <w:sz w:val="24"/>
          <w:szCs w:val="24"/>
          <w:lang w:val="ru-RU"/>
        </w:rPr>
        <w:t>Դատական որոշումների որակի մասին</w:t>
      </w:r>
      <w:r w:rsidR="006F17CA" w:rsidRPr="000816BE">
        <w:rPr>
          <w:rFonts w:ascii="Sylfaen" w:hAnsi="Sylfaen"/>
          <w:sz w:val="24"/>
          <w:szCs w:val="24"/>
          <w:lang w:val="ru-RU"/>
        </w:rPr>
        <w:t>»</w:t>
      </w:r>
      <w:r w:rsidR="003626C7" w:rsidRPr="000816BE">
        <w:rPr>
          <w:rFonts w:ascii="Sylfaen" w:hAnsi="Sylfaen"/>
          <w:sz w:val="24"/>
          <w:szCs w:val="24"/>
          <w:lang w:val="ru-RU"/>
        </w:rPr>
        <w:t xml:space="preserve"> թիվ 11 (2008) եզրակացությունը</w:t>
      </w:r>
      <w:r w:rsidR="005866C1" w:rsidRPr="005866C1">
        <w:rPr>
          <w:rFonts w:ascii="Sylfaen" w:hAnsi="Sylfaen"/>
          <w:sz w:val="24"/>
          <w:szCs w:val="24"/>
          <w:lang w:val="ru-RU"/>
        </w:rPr>
        <w:t xml:space="preserve">, </w:t>
      </w:r>
      <w:r w:rsidR="002A33CB">
        <w:rPr>
          <w:rFonts w:ascii="Sylfaen" w:hAnsi="Sylfaen"/>
          <w:sz w:val="24"/>
          <w:szCs w:val="24"/>
        </w:rPr>
        <w:t>մասնավորապես</w:t>
      </w:r>
      <w:r w:rsidR="005866C1"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="002A33CB">
        <w:rPr>
          <w:rFonts w:ascii="Sylfaen" w:hAnsi="Sylfaen"/>
          <w:sz w:val="24"/>
          <w:szCs w:val="24"/>
        </w:rPr>
        <w:t>դրա</w:t>
      </w:r>
      <w:r w:rsidR="003626C7" w:rsidRPr="000816BE">
        <w:rPr>
          <w:rFonts w:ascii="Sylfaen" w:hAnsi="Sylfaen"/>
          <w:sz w:val="24"/>
          <w:szCs w:val="24"/>
          <w:lang w:val="ru-RU"/>
        </w:rPr>
        <w:t xml:space="preserve"> հետևյալ պահանջները՝</w:t>
      </w:r>
      <w:r w:rsidR="003626C7" w:rsidRPr="000816BE">
        <w:rPr>
          <w:rFonts w:ascii="Sylfaen" w:eastAsiaTheme="minorHAnsi" w:hAnsi="Sylfaen" w:cs="Arial"/>
          <w:color w:val="000000"/>
          <w:sz w:val="24"/>
          <w:szCs w:val="24"/>
          <w:lang w:val="ru-RU"/>
        </w:rPr>
        <w:t xml:space="preserve"> </w:t>
      </w:r>
    </w:p>
    <w:p w:rsidR="000816BE" w:rsidRPr="000816BE" w:rsidRDefault="000816BE" w:rsidP="000816BE">
      <w:pPr>
        <w:pStyle w:val="ListParagraph"/>
        <w:spacing w:line="288" w:lineRule="auto"/>
        <w:ind w:left="1224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</w:p>
    <w:p w:rsidR="0009731A" w:rsidRDefault="006F17CA">
      <w:pPr>
        <w:pStyle w:val="ListParagraph"/>
        <w:numPr>
          <w:ilvl w:val="2"/>
          <w:numId w:val="22"/>
        </w:numPr>
        <w:spacing w:line="288" w:lineRule="auto"/>
        <w:ind w:left="1276" w:hanging="709"/>
        <w:jc w:val="both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  <w:r w:rsidRPr="000816BE">
        <w:rPr>
          <w:rFonts w:ascii="Sylfaen" w:eastAsiaTheme="minorHAnsi" w:hAnsi="Sylfaen" w:cs="Arial"/>
          <w:color w:val="000000"/>
          <w:sz w:val="24"/>
          <w:szCs w:val="24"/>
          <w:lang w:val="ru-RU"/>
        </w:rPr>
        <w:t>«</w:t>
      </w:r>
      <w:r w:rsidR="003626C7" w:rsidRPr="000816BE">
        <w:rPr>
          <w:rFonts w:ascii="Sylfaen" w:eastAsiaTheme="minorHAnsi" w:hAnsi="Sylfaen" w:cs="Arial"/>
          <w:color w:val="000000"/>
          <w:sz w:val="24"/>
          <w:szCs w:val="24"/>
          <w:lang w:val="ru-RU"/>
        </w:rPr>
        <w:t>Փաստական խնդիրները վերլուծելիս դատավորը կարող է ստիպված լինել՝ անդրադառնալու ապացույցների դեմ ներկայացված առարկություններին, հատկապես՝ ապացույցների թույլատրելիության մասով</w:t>
      </w:r>
      <w:r w:rsidRPr="000816BE">
        <w:rPr>
          <w:rFonts w:ascii="Sylfaen" w:eastAsiaTheme="minorHAnsi" w:hAnsi="Sylfaen" w:cs="Arial"/>
          <w:color w:val="000000"/>
          <w:sz w:val="24"/>
          <w:szCs w:val="24"/>
          <w:lang w:val="ru-RU"/>
        </w:rPr>
        <w:t>»</w:t>
      </w:r>
      <w:r w:rsidR="003626C7" w:rsidRPr="000816BE">
        <w:rPr>
          <w:rFonts w:ascii="Sylfaen" w:eastAsiaTheme="minorHAnsi" w:hAnsi="Sylfaen" w:cs="Arial"/>
          <w:color w:val="000000"/>
          <w:sz w:val="24"/>
          <w:szCs w:val="24"/>
          <w:lang w:val="ru-RU"/>
        </w:rPr>
        <w:t>, (կետ 43</w:t>
      </w:r>
      <w:r w:rsidR="006C1D2C" w:rsidRPr="000816BE">
        <w:rPr>
          <w:rFonts w:ascii="Sylfaen" w:eastAsiaTheme="minorHAnsi" w:hAnsi="Sylfaen" w:cs="Arial"/>
          <w:color w:val="000000"/>
          <w:sz w:val="24"/>
          <w:szCs w:val="24"/>
          <w:lang w:val="ru-RU"/>
        </w:rPr>
        <w:t>-րդ</w:t>
      </w:r>
      <w:r w:rsidR="003626C7" w:rsidRPr="000816BE">
        <w:rPr>
          <w:rFonts w:ascii="Sylfaen" w:eastAsiaTheme="minorHAnsi" w:hAnsi="Sylfaen" w:cs="Arial"/>
          <w:color w:val="000000"/>
          <w:sz w:val="24"/>
          <w:szCs w:val="24"/>
          <w:lang w:val="ru-RU"/>
        </w:rPr>
        <w:t>)</w:t>
      </w:r>
      <w:r w:rsidR="006C1D2C" w:rsidRPr="000816BE">
        <w:rPr>
          <w:rFonts w:ascii="Sylfaen" w:eastAsiaTheme="minorHAnsi" w:hAnsi="Sylfaen" w:cs="Arial"/>
          <w:color w:val="000000"/>
          <w:sz w:val="24"/>
          <w:szCs w:val="24"/>
          <w:lang w:val="ru-RU"/>
        </w:rPr>
        <w:t>.</w:t>
      </w:r>
    </w:p>
    <w:p w:rsidR="000816BE" w:rsidRPr="000816BE" w:rsidRDefault="000816BE" w:rsidP="00F74840">
      <w:pPr>
        <w:pStyle w:val="ListParagraph"/>
        <w:spacing w:line="288" w:lineRule="auto"/>
        <w:ind w:left="1276" w:hanging="709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</w:p>
    <w:p w:rsidR="0009731A" w:rsidRDefault="006F17CA">
      <w:pPr>
        <w:pStyle w:val="ListParagraph"/>
        <w:numPr>
          <w:ilvl w:val="2"/>
          <w:numId w:val="22"/>
        </w:numPr>
        <w:spacing w:line="288" w:lineRule="auto"/>
        <w:ind w:left="1276" w:hanging="709"/>
        <w:jc w:val="both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  <w:r w:rsidRPr="000816BE">
        <w:rPr>
          <w:rFonts w:ascii="Sylfaen" w:hAnsi="Sylfaen"/>
          <w:sz w:val="24"/>
          <w:lang w:val="ru-RU"/>
        </w:rPr>
        <w:t>«</w:t>
      </w:r>
      <w:r w:rsidR="003626C7" w:rsidRPr="000816BE">
        <w:rPr>
          <w:rFonts w:ascii="Sylfaen" w:hAnsi="Sylfaen"/>
          <w:sz w:val="24"/>
          <w:lang w:val="ru-RU"/>
        </w:rPr>
        <w:t>Պատճառների մատնանշումը ոչ միայն ավելի հասկանալի և ընդունելի է դարձնում որոշումը վարույթի մասնակիցների համար, այլ նաև՝ բացառում է կամայականությունը: Նախևառաջ, դա նշանակում է, որ դատավորը պարտավորված է լինում արձագանքել կողմերի ներկայացրած փաստարկներին և մատնանշել տվյալ որոշումը հիմնավորող և իրավաչափ դարձնող փաստարկները: Եվ երկրորդը, պատշաճ պատառաբանությունը հասարակությանը թույլ է տալիս հասկանալ, թե ինչպես է գործում դատական համակարգը</w:t>
      </w:r>
      <w:r w:rsidRPr="000816BE">
        <w:rPr>
          <w:rFonts w:ascii="Sylfaen" w:hAnsi="Sylfaen"/>
          <w:sz w:val="24"/>
          <w:lang w:val="ru-RU"/>
        </w:rPr>
        <w:t>»</w:t>
      </w:r>
      <w:r w:rsidR="003626C7" w:rsidRPr="000816BE">
        <w:rPr>
          <w:rFonts w:ascii="Sylfaen" w:hAnsi="Sylfaen"/>
          <w:sz w:val="24"/>
          <w:lang w:val="ru-RU"/>
        </w:rPr>
        <w:t xml:space="preserve">, </w:t>
      </w:r>
      <w:r w:rsidR="003626C7" w:rsidRPr="000816BE">
        <w:rPr>
          <w:rFonts w:ascii="Sylfaen" w:eastAsiaTheme="minorHAnsi" w:hAnsi="Sylfaen" w:cs="Arial"/>
          <w:color w:val="000000"/>
          <w:sz w:val="24"/>
          <w:lang w:val="ru-RU"/>
        </w:rPr>
        <w:t>(կետ 35</w:t>
      </w:r>
      <w:r w:rsidR="006C1D2C" w:rsidRPr="000816BE">
        <w:rPr>
          <w:rFonts w:ascii="Sylfaen" w:eastAsiaTheme="minorHAnsi" w:hAnsi="Sylfaen" w:cs="Arial"/>
          <w:color w:val="000000"/>
          <w:sz w:val="24"/>
          <w:lang w:val="ru-RU"/>
        </w:rPr>
        <w:t>-րդ</w:t>
      </w:r>
      <w:r w:rsidR="003626C7" w:rsidRPr="000816BE">
        <w:rPr>
          <w:rFonts w:ascii="Sylfaen" w:eastAsiaTheme="minorHAnsi" w:hAnsi="Sylfaen" w:cs="Arial"/>
          <w:color w:val="000000"/>
          <w:sz w:val="24"/>
          <w:lang w:val="ru-RU"/>
        </w:rPr>
        <w:t>)</w:t>
      </w:r>
      <w:r w:rsidR="006C1D2C" w:rsidRPr="000816BE">
        <w:rPr>
          <w:rFonts w:ascii="Sylfaen" w:eastAsiaTheme="minorHAnsi" w:hAnsi="Sylfaen" w:cs="Arial"/>
          <w:color w:val="000000"/>
          <w:sz w:val="24"/>
          <w:lang w:val="ru-RU"/>
        </w:rPr>
        <w:t>.</w:t>
      </w:r>
    </w:p>
    <w:p w:rsidR="000816BE" w:rsidRPr="000816BE" w:rsidRDefault="000816BE" w:rsidP="0059504E">
      <w:pPr>
        <w:pStyle w:val="ListParagraph"/>
        <w:ind w:left="1276" w:hanging="709"/>
        <w:rPr>
          <w:rFonts w:ascii="Sylfaen" w:hAnsi="Sylfaen"/>
          <w:sz w:val="24"/>
          <w:lang w:val="ru-RU"/>
        </w:rPr>
      </w:pPr>
    </w:p>
    <w:p w:rsidR="0009731A" w:rsidRDefault="006F17CA">
      <w:pPr>
        <w:pStyle w:val="ListParagraph"/>
        <w:numPr>
          <w:ilvl w:val="2"/>
          <w:numId w:val="22"/>
        </w:numPr>
        <w:spacing w:line="288" w:lineRule="auto"/>
        <w:ind w:left="1276" w:hanging="709"/>
        <w:jc w:val="both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  <w:r w:rsidRPr="000816BE">
        <w:rPr>
          <w:rFonts w:ascii="Sylfaen" w:hAnsi="Sylfaen"/>
          <w:sz w:val="24"/>
          <w:lang w:val="ru-RU"/>
        </w:rPr>
        <w:t>«</w:t>
      </w:r>
      <w:r w:rsidR="003626C7" w:rsidRPr="000816BE">
        <w:rPr>
          <w:rFonts w:ascii="Sylfaen" w:hAnsi="Sylfaen" w:cs="Sylfaen"/>
          <w:sz w:val="24"/>
          <w:lang w:val="ru-RU"/>
        </w:rPr>
        <w:t>Պատճառները</w:t>
      </w:r>
      <w:r w:rsidR="003626C7" w:rsidRPr="000816BE">
        <w:rPr>
          <w:rFonts w:ascii="Sylfaen" w:hAnsi="Sylfaen"/>
          <w:sz w:val="24"/>
          <w:lang w:val="ru-RU"/>
        </w:rPr>
        <w:t xml:space="preserve"> </w:t>
      </w:r>
      <w:r w:rsidR="003626C7" w:rsidRPr="000816BE">
        <w:rPr>
          <w:rFonts w:ascii="Sylfaen" w:hAnsi="Sylfaen" w:cs="Sylfaen"/>
          <w:sz w:val="24"/>
          <w:lang w:val="ru-RU"/>
        </w:rPr>
        <w:t>պետք</w:t>
      </w:r>
      <w:r w:rsidR="003626C7" w:rsidRPr="000816BE">
        <w:rPr>
          <w:rFonts w:ascii="Sylfaen" w:hAnsi="Sylfaen"/>
          <w:sz w:val="24"/>
          <w:lang w:val="ru-RU"/>
        </w:rPr>
        <w:t xml:space="preserve"> </w:t>
      </w:r>
      <w:r w:rsidR="003626C7" w:rsidRPr="000816BE">
        <w:rPr>
          <w:rFonts w:ascii="Sylfaen" w:hAnsi="Sylfaen" w:cs="Sylfaen"/>
          <w:sz w:val="24"/>
          <w:lang w:val="ru-RU"/>
        </w:rPr>
        <w:t>է</w:t>
      </w:r>
      <w:r w:rsidR="003626C7" w:rsidRPr="000816BE">
        <w:rPr>
          <w:rFonts w:ascii="Sylfaen" w:hAnsi="Sylfaen"/>
          <w:sz w:val="24"/>
          <w:lang w:val="ru-RU"/>
        </w:rPr>
        <w:t xml:space="preserve"> </w:t>
      </w:r>
      <w:r w:rsidR="003626C7" w:rsidRPr="000816BE">
        <w:rPr>
          <w:rFonts w:ascii="Sylfaen" w:hAnsi="Sylfaen" w:cs="Sylfaen"/>
          <w:sz w:val="24"/>
          <w:lang w:val="ru-RU"/>
        </w:rPr>
        <w:t>լինեն</w:t>
      </w:r>
      <w:r w:rsidR="003626C7" w:rsidRPr="000816BE">
        <w:rPr>
          <w:rFonts w:ascii="Sylfaen" w:hAnsi="Sylfaen"/>
          <w:sz w:val="24"/>
          <w:lang w:val="ru-RU"/>
        </w:rPr>
        <w:t xml:space="preserve"> </w:t>
      </w:r>
      <w:r w:rsidR="003626C7" w:rsidRPr="000816BE">
        <w:rPr>
          <w:rFonts w:ascii="Sylfaen" w:hAnsi="Sylfaen" w:cs="Sylfaen"/>
          <w:sz w:val="24"/>
          <w:lang w:val="ru-RU"/>
        </w:rPr>
        <w:t>հետևողական</w:t>
      </w:r>
      <w:r w:rsidR="003626C7" w:rsidRPr="000816BE">
        <w:rPr>
          <w:rFonts w:ascii="Sylfaen" w:hAnsi="Sylfaen"/>
          <w:sz w:val="24"/>
          <w:lang w:val="ru-RU"/>
        </w:rPr>
        <w:t xml:space="preserve">, </w:t>
      </w:r>
      <w:r w:rsidR="003626C7" w:rsidRPr="000816BE">
        <w:rPr>
          <w:rFonts w:ascii="Sylfaen" w:hAnsi="Sylfaen" w:cs="Sylfaen"/>
          <w:sz w:val="24"/>
          <w:lang w:val="ru-RU"/>
        </w:rPr>
        <w:t>հստակ</w:t>
      </w:r>
      <w:r w:rsidR="003626C7" w:rsidRPr="000816BE">
        <w:rPr>
          <w:rFonts w:ascii="Sylfaen" w:hAnsi="Sylfaen"/>
          <w:sz w:val="24"/>
          <w:lang w:val="ru-RU"/>
        </w:rPr>
        <w:t xml:space="preserve">, </w:t>
      </w:r>
      <w:r w:rsidR="003626C7" w:rsidRPr="000816BE">
        <w:rPr>
          <w:rFonts w:ascii="Sylfaen" w:hAnsi="Sylfaen" w:cs="Sylfaen"/>
          <w:sz w:val="24"/>
          <w:lang w:val="ru-RU"/>
        </w:rPr>
        <w:t>աներկբա</w:t>
      </w:r>
      <w:r w:rsidR="003626C7" w:rsidRPr="000816BE">
        <w:rPr>
          <w:rFonts w:ascii="Sylfaen" w:hAnsi="Sylfaen"/>
          <w:sz w:val="24"/>
          <w:lang w:val="ru-RU"/>
        </w:rPr>
        <w:t xml:space="preserve"> </w:t>
      </w:r>
      <w:r w:rsidR="003626C7" w:rsidRPr="000816BE">
        <w:rPr>
          <w:rFonts w:ascii="Sylfaen" w:hAnsi="Sylfaen" w:cs="Sylfaen"/>
          <w:sz w:val="24"/>
          <w:lang w:val="ru-RU"/>
        </w:rPr>
        <w:t>և</w:t>
      </w:r>
      <w:r w:rsidR="003626C7" w:rsidRPr="000816BE">
        <w:rPr>
          <w:rFonts w:ascii="Sylfaen" w:hAnsi="Sylfaen"/>
          <w:sz w:val="24"/>
          <w:lang w:val="ru-RU"/>
        </w:rPr>
        <w:t xml:space="preserve"> ոչ հակասական: Դրանք պետք է ընթերցողին թույլ տան հետևել պատճառաբանական գործողություններին այն «շղթային</w:t>
      </w:r>
      <w:r w:rsidR="005866C1" w:rsidRPr="005866C1">
        <w:rPr>
          <w:rFonts w:ascii="Sylfaen" w:hAnsi="Sylfaen"/>
          <w:sz w:val="24"/>
          <w:lang w:val="ru-RU"/>
        </w:rPr>
        <w:t>»</w:t>
      </w:r>
      <w:r w:rsidR="003626C7" w:rsidRPr="000816BE">
        <w:rPr>
          <w:rFonts w:ascii="Sylfaen" w:hAnsi="Sylfaen"/>
          <w:sz w:val="24"/>
          <w:lang w:val="ru-RU"/>
        </w:rPr>
        <w:t>, որով դատավորը հանգել է տվյալ որոշմանը</w:t>
      </w:r>
      <w:r w:rsidRPr="000816BE">
        <w:rPr>
          <w:rFonts w:ascii="Sylfaen" w:hAnsi="Sylfaen"/>
          <w:sz w:val="24"/>
          <w:lang w:val="ru-RU"/>
        </w:rPr>
        <w:t>»</w:t>
      </w:r>
      <w:r w:rsidR="003626C7" w:rsidRPr="000816BE">
        <w:rPr>
          <w:rFonts w:ascii="Sylfaen" w:hAnsi="Sylfaen"/>
          <w:sz w:val="24"/>
          <w:lang w:val="ru-RU"/>
        </w:rPr>
        <w:t xml:space="preserve">, </w:t>
      </w:r>
      <w:r w:rsidR="003626C7" w:rsidRPr="000816BE">
        <w:rPr>
          <w:rFonts w:ascii="Sylfaen" w:eastAsiaTheme="minorHAnsi" w:hAnsi="Sylfaen" w:cs="Arial"/>
          <w:color w:val="000000"/>
          <w:sz w:val="24"/>
          <w:lang w:val="ru-RU"/>
        </w:rPr>
        <w:t>(կետ 36</w:t>
      </w:r>
      <w:r w:rsidR="006C1D2C" w:rsidRPr="000816BE">
        <w:rPr>
          <w:rFonts w:ascii="Sylfaen" w:eastAsiaTheme="minorHAnsi" w:hAnsi="Sylfaen" w:cs="Arial"/>
          <w:color w:val="000000"/>
          <w:sz w:val="24"/>
          <w:lang w:val="ru-RU"/>
        </w:rPr>
        <w:t>-րդ</w:t>
      </w:r>
      <w:r w:rsidR="003626C7" w:rsidRPr="000816BE">
        <w:rPr>
          <w:rFonts w:ascii="Sylfaen" w:eastAsiaTheme="minorHAnsi" w:hAnsi="Sylfaen" w:cs="Arial"/>
          <w:color w:val="000000"/>
          <w:sz w:val="24"/>
          <w:lang w:val="ru-RU"/>
        </w:rPr>
        <w:t>)</w:t>
      </w:r>
      <w:r w:rsidR="006C1D2C" w:rsidRPr="000816BE">
        <w:rPr>
          <w:rFonts w:ascii="Sylfaen" w:eastAsiaTheme="minorHAnsi" w:hAnsi="Sylfaen" w:cs="Arial"/>
          <w:color w:val="000000"/>
          <w:sz w:val="24"/>
          <w:lang w:val="ru-RU"/>
        </w:rPr>
        <w:t>.</w:t>
      </w:r>
    </w:p>
    <w:p w:rsidR="000816BE" w:rsidRPr="000816BE" w:rsidRDefault="000816BE" w:rsidP="00AC31CD">
      <w:pPr>
        <w:pStyle w:val="ListParagraph"/>
        <w:ind w:left="1276" w:hanging="709"/>
        <w:rPr>
          <w:rFonts w:ascii="Sylfaen" w:hAnsi="Sylfaen" w:cs="Sylfaen"/>
          <w:b/>
          <w:sz w:val="24"/>
          <w:lang w:val="ru-RU"/>
        </w:rPr>
      </w:pPr>
    </w:p>
    <w:p w:rsidR="0009731A" w:rsidRDefault="006F17CA">
      <w:pPr>
        <w:pStyle w:val="ListParagraph"/>
        <w:numPr>
          <w:ilvl w:val="2"/>
          <w:numId w:val="22"/>
        </w:numPr>
        <w:spacing w:line="288" w:lineRule="auto"/>
        <w:ind w:left="1276" w:hanging="709"/>
        <w:jc w:val="both"/>
        <w:rPr>
          <w:rFonts w:ascii="Sylfaen" w:eastAsiaTheme="minorHAnsi" w:hAnsi="Sylfaen" w:cs="Arial"/>
          <w:b/>
          <w:color w:val="000000"/>
          <w:sz w:val="24"/>
          <w:szCs w:val="24"/>
          <w:lang w:val="ru-RU"/>
        </w:rPr>
      </w:pPr>
      <w:r w:rsidRPr="000816BE">
        <w:rPr>
          <w:rFonts w:ascii="Sylfaen" w:hAnsi="Sylfaen" w:cs="Sylfaen"/>
          <w:b/>
          <w:sz w:val="24"/>
          <w:lang w:val="ru-RU"/>
        </w:rPr>
        <w:t>«</w:t>
      </w:r>
      <w:r w:rsidR="003626C7" w:rsidRPr="000816BE">
        <w:rPr>
          <w:rFonts w:ascii="Sylfaen" w:hAnsi="Sylfaen" w:cs="Sylfaen"/>
          <w:b/>
          <w:sz w:val="24"/>
          <w:lang w:val="ru-RU"/>
        </w:rPr>
        <w:t>Պատճառաբանությունը</w:t>
      </w:r>
      <w:r w:rsidR="003626C7" w:rsidRPr="000816BE">
        <w:rPr>
          <w:rFonts w:ascii="Sylfaen" w:hAnsi="Sylfaen"/>
          <w:b/>
          <w:sz w:val="24"/>
          <w:lang w:val="ru-RU"/>
        </w:rPr>
        <w:t xml:space="preserve"> </w:t>
      </w:r>
      <w:r w:rsidR="003626C7" w:rsidRPr="000816BE">
        <w:rPr>
          <w:rFonts w:ascii="Sylfaen" w:hAnsi="Sylfaen" w:cs="Sylfaen"/>
          <w:b/>
          <w:sz w:val="24"/>
          <w:lang w:val="ru-RU"/>
        </w:rPr>
        <w:t>պետք</w:t>
      </w:r>
      <w:r w:rsidR="003626C7" w:rsidRPr="000816BE">
        <w:rPr>
          <w:rFonts w:ascii="Sylfaen" w:hAnsi="Sylfaen"/>
          <w:b/>
          <w:sz w:val="24"/>
          <w:lang w:val="ru-RU"/>
        </w:rPr>
        <w:t xml:space="preserve"> </w:t>
      </w:r>
      <w:r w:rsidR="003626C7" w:rsidRPr="000816BE">
        <w:rPr>
          <w:rFonts w:ascii="Sylfaen" w:hAnsi="Sylfaen" w:cs="Sylfaen"/>
          <w:b/>
          <w:sz w:val="24"/>
          <w:lang w:val="ru-RU"/>
        </w:rPr>
        <w:t>է</w:t>
      </w:r>
      <w:r w:rsidR="003626C7" w:rsidRPr="000816BE">
        <w:rPr>
          <w:rFonts w:ascii="Sylfaen" w:hAnsi="Sylfaen"/>
          <w:b/>
          <w:sz w:val="24"/>
          <w:lang w:val="ru-RU"/>
        </w:rPr>
        <w:t xml:space="preserve"> </w:t>
      </w:r>
      <w:r w:rsidR="003626C7" w:rsidRPr="000816BE">
        <w:rPr>
          <w:rFonts w:ascii="Sylfaen" w:hAnsi="Sylfaen" w:cs="Sylfaen"/>
          <w:b/>
          <w:sz w:val="24"/>
          <w:lang w:val="ru-RU"/>
        </w:rPr>
        <w:t>արտացոլի</w:t>
      </w:r>
      <w:r w:rsidR="003626C7" w:rsidRPr="000816BE">
        <w:rPr>
          <w:rFonts w:ascii="Sylfaen" w:hAnsi="Sylfaen"/>
          <w:b/>
          <w:sz w:val="24"/>
          <w:lang w:val="ru-RU"/>
        </w:rPr>
        <w:t xml:space="preserve"> </w:t>
      </w:r>
      <w:r w:rsidR="003626C7" w:rsidRPr="000816BE">
        <w:rPr>
          <w:rFonts w:ascii="Sylfaen" w:hAnsi="Sylfaen" w:cs="Sylfaen"/>
          <w:b/>
          <w:sz w:val="24"/>
          <w:lang w:val="ru-RU"/>
        </w:rPr>
        <w:t>Մարդու</w:t>
      </w:r>
      <w:r w:rsidR="003626C7" w:rsidRPr="000816BE">
        <w:rPr>
          <w:rFonts w:ascii="Sylfaen" w:hAnsi="Sylfaen"/>
          <w:b/>
          <w:sz w:val="24"/>
          <w:lang w:val="ru-RU"/>
        </w:rPr>
        <w:t xml:space="preserve"> </w:t>
      </w:r>
      <w:r w:rsidR="003626C7" w:rsidRPr="000816BE">
        <w:rPr>
          <w:rFonts w:ascii="Sylfaen" w:hAnsi="Sylfaen" w:cs="Sylfaen"/>
          <w:b/>
          <w:sz w:val="24"/>
          <w:lang w:val="ru-RU"/>
        </w:rPr>
        <w:t>իրավունքների</w:t>
      </w:r>
      <w:r w:rsidR="003626C7" w:rsidRPr="000816BE">
        <w:rPr>
          <w:rFonts w:ascii="Sylfaen" w:hAnsi="Sylfaen"/>
          <w:b/>
          <w:sz w:val="24"/>
          <w:lang w:val="ru-RU"/>
        </w:rPr>
        <w:t xml:space="preserve"> </w:t>
      </w:r>
      <w:r w:rsidR="003626C7" w:rsidRPr="000816BE">
        <w:rPr>
          <w:rFonts w:ascii="Sylfaen" w:hAnsi="Sylfaen" w:cs="Sylfaen"/>
          <w:b/>
          <w:sz w:val="24"/>
          <w:lang w:val="ru-RU"/>
        </w:rPr>
        <w:t>եվրոպական</w:t>
      </w:r>
      <w:r w:rsidR="003626C7" w:rsidRPr="000816BE">
        <w:rPr>
          <w:rFonts w:ascii="Sylfaen" w:hAnsi="Sylfaen"/>
          <w:b/>
          <w:sz w:val="24"/>
          <w:lang w:val="ru-RU"/>
        </w:rPr>
        <w:t xml:space="preserve"> </w:t>
      </w:r>
      <w:r w:rsidR="003626C7" w:rsidRPr="000816BE">
        <w:rPr>
          <w:rFonts w:ascii="Sylfaen" w:hAnsi="Sylfaen" w:cs="Sylfaen"/>
          <w:b/>
          <w:sz w:val="24"/>
          <w:lang w:val="ru-RU"/>
        </w:rPr>
        <w:t>դատարանի</w:t>
      </w:r>
      <w:r w:rsidR="003626C7" w:rsidRPr="000816BE">
        <w:rPr>
          <w:rFonts w:ascii="Sylfaen" w:hAnsi="Sylfaen"/>
          <w:b/>
          <w:sz w:val="24"/>
          <w:lang w:val="ru-RU"/>
        </w:rPr>
        <w:t xml:space="preserve"> </w:t>
      </w:r>
      <w:r w:rsidR="003626C7" w:rsidRPr="000816BE">
        <w:rPr>
          <w:rFonts w:ascii="Sylfaen" w:hAnsi="Sylfaen" w:cs="Sylfaen"/>
          <w:b/>
          <w:sz w:val="24"/>
          <w:lang w:val="ru-RU"/>
        </w:rPr>
        <w:t>կողմից</w:t>
      </w:r>
      <w:r w:rsidR="003626C7" w:rsidRPr="000816BE">
        <w:rPr>
          <w:rFonts w:ascii="Sylfaen" w:hAnsi="Sylfaen"/>
          <w:b/>
          <w:sz w:val="24"/>
          <w:lang w:val="ru-RU"/>
        </w:rPr>
        <w:t xml:space="preserve"> </w:t>
      </w:r>
      <w:r w:rsidR="003626C7" w:rsidRPr="000816BE">
        <w:rPr>
          <w:rFonts w:ascii="Sylfaen" w:hAnsi="Sylfaen" w:cs="Sylfaen"/>
          <w:b/>
          <w:sz w:val="24"/>
          <w:lang w:val="ru-RU"/>
        </w:rPr>
        <w:t>հռչակված</w:t>
      </w:r>
      <w:r w:rsidR="003626C7" w:rsidRPr="000816BE">
        <w:rPr>
          <w:rFonts w:ascii="Sylfaen" w:hAnsi="Sylfaen"/>
          <w:b/>
          <w:sz w:val="24"/>
          <w:lang w:val="ru-RU"/>
        </w:rPr>
        <w:t xml:space="preserve"> </w:t>
      </w:r>
      <w:r w:rsidR="003626C7" w:rsidRPr="000816BE">
        <w:rPr>
          <w:rFonts w:ascii="Sylfaen" w:hAnsi="Sylfaen" w:cs="Sylfaen"/>
          <w:b/>
          <w:sz w:val="24"/>
          <w:lang w:val="ru-RU"/>
        </w:rPr>
        <w:t>սկզբունքների</w:t>
      </w:r>
      <w:r w:rsidR="003626C7" w:rsidRPr="000816BE">
        <w:rPr>
          <w:rFonts w:ascii="Sylfaen" w:hAnsi="Sylfaen"/>
          <w:b/>
          <w:sz w:val="24"/>
          <w:lang w:val="ru-RU"/>
        </w:rPr>
        <w:t xml:space="preserve"> </w:t>
      </w:r>
      <w:r w:rsidR="003626C7" w:rsidRPr="000816BE">
        <w:rPr>
          <w:rFonts w:ascii="Sylfaen" w:hAnsi="Sylfaen" w:cs="Sylfaen"/>
          <w:b/>
          <w:sz w:val="24"/>
          <w:lang w:val="ru-RU"/>
        </w:rPr>
        <w:t>պահպա</w:t>
      </w:r>
      <w:r w:rsidR="003626C7" w:rsidRPr="000816BE">
        <w:rPr>
          <w:rFonts w:ascii="Sylfaen" w:hAnsi="Sylfaen"/>
          <w:b/>
          <w:sz w:val="24"/>
          <w:lang w:val="ru-RU"/>
        </w:rPr>
        <w:t>նումը տվյալ դատավորի կողմից</w:t>
      </w:r>
      <w:r w:rsidR="003626C7" w:rsidRPr="000816BE">
        <w:rPr>
          <w:rFonts w:ascii="Sylfaen" w:hAnsi="Sylfaen"/>
          <w:sz w:val="24"/>
          <w:lang w:val="ru-RU"/>
        </w:rPr>
        <w:t xml:space="preserve"> (մասնավորապես՝ պաշտպանության իրավունքի և արդար դատաքննության իրավունքի հարգումը)</w:t>
      </w:r>
      <w:r w:rsidRPr="000816BE">
        <w:rPr>
          <w:rFonts w:ascii="Sylfaen" w:hAnsi="Sylfaen"/>
          <w:sz w:val="24"/>
          <w:lang w:val="ru-RU"/>
        </w:rPr>
        <w:t>»</w:t>
      </w:r>
      <w:r w:rsidR="00F14184" w:rsidRPr="000816BE">
        <w:rPr>
          <w:rFonts w:ascii="Sylfaen" w:hAnsi="Sylfaen"/>
          <w:sz w:val="24"/>
          <w:lang w:val="ru-RU"/>
        </w:rPr>
        <w:t xml:space="preserve">, </w:t>
      </w:r>
      <w:r w:rsidR="00F14184" w:rsidRPr="000816BE">
        <w:rPr>
          <w:rFonts w:ascii="Sylfaen" w:eastAsiaTheme="minorHAnsi" w:hAnsi="Sylfaen" w:cs="Arial"/>
          <w:color w:val="000000"/>
          <w:sz w:val="24"/>
          <w:lang w:val="ru-RU"/>
        </w:rPr>
        <w:t>(կետ 37)</w:t>
      </w:r>
      <w:r w:rsidR="003626C7" w:rsidRPr="000816BE">
        <w:rPr>
          <w:rFonts w:ascii="Sylfaen" w:hAnsi="Sylfaen"/>
          <w:sz w:val="24"/>
          <w:lang w:val="ru-RU"/>
        </w:rPr>
        <w:t>:</w:t>
      </w:r>
    </w:p>
    <w:p w:rsidR="00F14184" w:rsidRDefault="00F14184" w:rsidP="00A42BD3">
      <w:pPr>
        <w:pStyle w:val="ListParagraph"/>
        <w:spacing w:line="288" w:lineRule="auto"/>
        <w:jc w:val="center"/>
        <w:rPr>
          <w:rFonts w:ascii="Sylfaen" w:hAnsi="Sylfaen"/>
          <w:b/>
          <w:sz w:val="24"/>
          <w:lang w:val="ru-RU"/>
        </w:rPr>
      </w:pPr>
    </w:p>
    <w:p w:rsidR="000816BE" w:rsidRDefault="000816BE" w:rsidP="00A42BD3">
      <w:pPr>
        <w:pStyle w:val="ListParagraph"/>
        <w:spacing w:line="288" w:lineRule="auto"/>
        <w:jc w:val="center"/>
        <w:rPr>
          <w:rFonts w:ascii="Sylfaen" w:hAnsi="Sylfaen"/>
          <w:b/>
          <w:sz w:val="24"/>
          <w:lang w:val="ru-RU"/>
        </w:rPr>
      </w:pPr>
    </w:p>
    <w:p w:rsidR="000816BE" w:rsidRPr="000816BE" w:rsidRDefault="000816BE" w:rsidP="000816BE">
      <w:pPr>
        <w:pStyle w:val="ListParagraph"/>
        <w:jc w:val="center"/>
        <w:rPr>
          <w:rFonts w:ascii="Sylfaen" w:hAnsi="Sylfaen"/>
          <w:b/>
          <w:sz w:val="32"/>
          <w:lang w:val="ru-RU"/>
        </w:rPr>
      </w:pPr>
      <w:r w:rsidRPr="00785083">
        <w:rPr>
          <w:rFonts w:ascii="Sylfaen" w:hAnsi="Sylfaen"/>
          <w:b/>
          <w:sz w:val="32"/>
        </w:rPr>
        <w:t>Այսպիսով</w:t>
      </w:r>
      <w:r w:rsidRPr="000816BE">
        <w:rPr>
          <w:rFonts w:ascii="Sylfaen" w:hAnsi="Sylfaen"/>
          <w:b/>
          <w:sz w:val="32"/>
          <w:lang w:val="ru-RU"/>
        </w:rPr>
        <w:t xml:space="preserve">, </w:t>
      </w:r>
      <w:r w:rsidRPr="00785083">
        <w:rPr>
          <w:rFonts w:ascii="Sylfaen" w:hAnsi="Sylfaen"/>
          <w:b/>
          <w:sz w:val="32"/>
        </w:rPr>
        <w:t>ապացույցի</w:t>
      </w:r>
      <w:r w:rsidRPr="000816BE">
        <w:rPr>
          <w:rFonts w:ascii="Sylfaen" w:hAnsi="Sylfaen"/>
          <w:b/>
          <w:sz w:val="32"/>
          <w:lang w:val="ru-RU"/>
        </w:rPr>
        <w:t xml:space="preserve"> </w:t>
      </w:r>
      <w:r w:rsidRPr="00785083">
        <w:rPr>
          <w:rFonts w:ascii="Sylfaen" w:hAnsi="Sylfaen"/>
          <w:b/>
          <w:sz w:val="32"/>
        </w:rPr>
        <w:t>թույլատրելիության</w:t>
      </w:r>
      <w:r w:rsidRPr="000816BE">
        <w:rPr>
          <w:rFonts w:ascii="Sylfaen" w:hAnsi="Sylfaen"/>
          <w:b/>
          <w:sz w:val="32"/>
          <w:lang w:val="ru-RU"/>
        </w:rPr>
        <w:t xml:space="preserve"> </w:t>
      </w:r>
      <w:r w:rsidRPr="00785083">
        <w:rPr>
          <w:rFonts w:ascii="Sylfaen" w:hAnsi="Sylfaen"/>
          <w:b/>
          <w:sz w:val="32"/>
        </w:rPr>
        <w:t>հարցը</w:t>
      </w:r>
      <w:r w:rsidRPr="000816BE">
        <w:rPr>
          <w:rFonts w:ascii="Sylfaen" w:hAnsi="Sylfaen"/>
          <w:b/>
          <w:sz w:val="32"/>
          <w:lang w:val="ru-RU"/>
        </w:rPr>
        <w:t xml:space="preserve"> </w:t>
      </w:r>
      <w:r w:rsidRPr="00785083">
        <w:rPr>
          <w:rFonts w:ascii="Sylfaen" w:hAnsi="Sylfaen"/>
          <w:b/>
          <w:sz w:val="32"/>
        </w:rPr>
        <w:t>դատարանները</w:t>
      </w:r>
      <w:r w:rsidRPr="000816BE">
        <w:rPr>
          <w:rFonts w:ascii="Sylfaen" w:hAnsi="Sylfaen"/>
          <w:b/>
          <w:sz w:val="32"/>
          <w:lang w:val="ru-RU"/>
        </w:rPr>
        <w:t xml:space="preserve"> </w:t>
      </w:r>
      <w:r w:rsidRPr="00785083">
        <w:rPr>
          <w:rFonts w:ascii="Sylfaen" w:hAnsi="Sylfaen"/>
          <w:b/>
          <w:sz w:val="32"/>
        </w:rPr>
        <w:t>պետք</w:t>
      </w:r>
      <w:r w:rsidRPr="000816BE">
        <w:rPr>
          <w:rFonts w:ascii="Sylfaen" w:hAnsi="Sylfaen"/>
          <w:b/>
          <w:sz w:val="32"/>
          <w:lang w:val="ru-RU"/>
        </w:rPr>
        <w:t xml:space="preserve"> </w:t>
      </w:r>
      <w:r w:rsidRPr="00785083">
        <w:rPr>
          <w:rFonts w:ascii="Sylfaen" w:hAnsi="Sylfaen"/>
          <w:b/>
          <w:sz w:val="32"/>
        </w:rPr>
        <w:t>է</w:t>
      </w:r>
      <w:r w:rsidRPr="000816BE">
        <w:rPr>
          <w:rFonts w:ascii="Sylfaen" w:hAnsi="Sylfaen"/>
          <w:b/>
          <w:sz w:val="32"/>
          <w:lang w:val="ru-RU"/>
        </w:rPr>
        <w:t xml:space="preserve"> </w:t>
      </w:r>
      <w:r w:rsidRPr="00785083">
        <w:rPr>
          <w:rFonts w:ascii="Sylfaen" w:hAnsi="Sylfaen"/>
          <w:b/>
          <w:sz w:val="32"/>
        </w:rPr>
        <w:t>լուծեն</w:t>
      </w:r>
      <w:r>
        <w:rPr>
          <w:rFonts w:ascii="Sylfaen" w:hAnsi="Sylfaen"/>
          <w:b/>
          <w:sz w:val="32"/>
          <w:lang w:val="ru-RU"/>
        </w:rPr>
        <w:t>՝</w:t>
      </w:r>
      <w:r w:rsidRPr="000816BE">
        <w:rPr>
          <w:rFonts w:ascii="Sylfaen" w:hAnsi="Sylfaen"/>
          <w:b/>
          <w:sz w:val="32"/>
          <w:lang w:val="ru-RU"/>
        </w:rPr>
        <w:t xml:space="preserve"> </w:t>
      </w:r>
      <w:r w:rsidRPr="009F0B91">
        <w:rPr>
          <w:rFonts w:ascii="Sylfaen" w:hAnsi="Sylfaen"/>
          <w:b/>
          <w:sz w:val="32"/>
          <w:highlight w:val="yellow"/>
          <w:lang w:val="ru-RU"/>
        </w:rPr>
        <w:t xml:space="preserve">1) ինքնուրույն, 2) նախքան </w:t>
      </w:r>
      <w:r w:rsidRPr="009F0B91">
        <w:rPr>
          <w:rFonts w:ascii="Sylfaen" w:hAnsi="Sylfaen"/>
          <w:b/>
          <w:sz w:val="32"/>
          <w:highlight w:val="yellow"/>
        </w:rPr>
        <w:t>դատավճիռ</w:t>
      </w:r>
      <w:r w:rsidRPr="009F0B91">
        <w:rPr>
          <w:rFonts w:ascii="Sylfaen" w:hAnsi="Sylfaen"/>
          <w:b/>
          <w:sz w:val="32"/>
          <w:highlight w:val="yellow"/>
          <w:lang w:val="ru-RU"/>
        </w:rPr>
        <w:t xml:space="preserve"> </w:t>
      </w:r>
      <w:r w:rsidRPr="009F0B91">
        <w:rPr>
          <w:rFonts w:ascii="Sylfaen" w:hAnsi="Sylfaen"/>
          <w:b/>
          <w:sz w:val="32"/>
          <w:highlight w:val="yellow"/>
        </w:rPr>
        <w:t>կայացնելը</w:t>
      </w:r>
      <w:r w:rsidRPr="009F0B91">
        <w:rPr>
          <w:rFonts w:ascii="Sylfaen" w:hAnsi="Sylfaen"/>
          <w:b/>
          <w:sz w:val="32"/>
          <w:highlight w:val="yellow"/>
          <w:lang w:val="ru-RU"/>
        </w:rPr>
        <w:t xml:space="preserve">, 3) </w:t>
      </w:r>
      <w:r w:rsidR="009309CC" w:rsidRPr="009F0B91">
        <w:rPr>
          <w:rFonts w:ascii="Sylfaen" w:hAnsi="Sylfaen"/>
          <w:b/>
          <w:sz w:val="32"/>
          <w:highlight w:val="yellow"/>
          <w:lang w:val="ru-RU"/>
        </w:rPr>
        <w:t xml:space="preserve">վիճարկման արդյունավետ հնարավորություն ընձեռելով պաշտպանական կողմից, և 4) </w:t>
      </w:r>
      <w:r w:rsidR="006F46E9" w:rsidRPr="009F0B91">
        <w:rPr>
          <w:rFonts w:ascii="Sylfaen" w:hAnsi="Sylfaen"/>
          <w:b/>
          <w:sz w:val="32"/>
          <w:highlight w:val="yellow"/>
        </w:rPr>
        <w:t>կայացնեն</w:t>
      </w:r>
      <w:r w:rsidR="005866C1" w:rsidRPr="009F0B91">
        <w:rPr>
          <w:rFonts w:ascii="Sylfaen" w:hAnsi="Sylfaen"/>
          <w:b/>
          <w:sz w:val="32"/>
          <w:highlight w:val="yellow"/>
          <w:lang w:val="ru-RU"/>
        </w:rPr>
        <w:t xml:space="preserve"> </w:t>
      </w:r>
      <w:r w:rsidRPr="009F0B91">
        <w:rPr>
          <w:rFonts w:ascii="Sylfaen" w:hAnsi="Sylfaen"/>
          <w:b/>
          <w:sz w:val="32"/>
          <w:highlight w:val="yellow"/>
          <w:lang w:val="ru-RU"/>
        </w:rPr>
        <w:t>ԵԽ չափորոշիչներին համապատասխան պատճառաբանված առանձին դատական:</w:t>
      </w:r>
    </w:p>
    <w:p w:rsidR="000816BE" w:rsidRDefault="000816BE" w:rsidP="00A42BD3">
      <w:pPr>
        <w:pStyle w:val="ListParagraph"/>
        <w:spacing w:line="288" w:lineRule="auto"/>
        <w:jc w:val="center"/>
        <w:rPr>
          <w:rFonts w:ascii="Sylfaen" w:hAnsi="Sylfaen"/>
          <w:b/>
          <w:sz w:val="24"/>
          <w:lang w:val="ru-RU"/>
        </w:rPr>
      </w:pPr>
    </w:p>
    <w:p w:rsidR="000816BE" w:rsidRPr="000816BE" w:rsidRDefault="000816BE" w:rsidP="00A42BD3">
      <w:pPr>
        <w:pStyle w:val="ListParagraph"/>
        <w:spacing w:line="288" w:lineRule="auto"/>
        <w:jc w:val="center"/>
        <w:rPr>
          <w:rFonts w:ascii="Sylfaen" w:hAnsi="Sylfaen"/>
          <w:b/>
          <w:sz w:val="24"/>
          <w:lang w:val="ru-RU"/>
        </w:rPr>
      </w:pPr>
    </w:p>
    <w:p w:rsidR="00374B36" w:rsidRPr="009309CC" w:rsidRDefault="009309CC" w:rsidP="009309CC">
      <w:pPr>
        <w:spacing w:line="288" w:lineRule="auto"/>
        <w:ind w:firstLine="708"/>
        <w:jc w:val="both"/>
        <w:rPr>
          <w:rFonts w:ascii="Sylfaen" w:hAnsi="Sylfaen"/>
          <w:sz w:val="24"/>
          <w:lang w:val="ru-RU"/>
        </w:rPr>
      </w:pPr>
      <w:r>
        <w:rPr>
          <w:rFonts w:ascii="Sylfaen" w:hAnsi="Sylfaen" w:cs="Sylfaen"/>
          <w:sz w:val="24"/>
          <w:lang w:val="ru-RU"/>
        </w:rPr>
        <w:lastRenderedPageBreak/>
        <w:t>Դատարանների կողմից նշված պարտականությունները կատարելու դեպքում կ</w:t>
      </w:r>
      <w:r w:rsidR="00374B36" w:rsidRPr="00A42BD3">
        <w:rPr>
          <w:rFonts w:ascii="Sylfaen" w:hAnsi="Sylfaen" w:cs="Sylfaen"/>
          <w:sz w:val="24"/>
        </w:rPr>
        <w:t>ապահովվի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ապացույցների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օգտագործման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հարցերով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այնպիսի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միանշանակ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դատական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պրակտիկա</w:t>
      </w:r>
      <w:r w:rsidR="00374B36" w:rsidRPr="009309CC">
        <w:rPr>
          <w:rFonts w:ascii="Sylfaen" w:hAnsi="Sylfaen"/>
          <w:sz w:val="24"/>
          <w:lang w:val="ru-RU"/>
        </w:rPr>
        <w:t xml:space="preserve">, </w:t>
      </w:r>
      <w:r w:rsidR="00374B36" w:rsidRPr="00A42BD3">
        <w:rPr>
          <w:rFonts w:ascii="Sylfaen" w:hAnsi="Sylfaen"/>
          <w:sz w:val="24"/>
        </w:rPr>
        <w:t>որ</w:t>
      </w:r>
      <w:r w:rsidR="006C1D2C">
        <w:rPr>
          <w:rFonts w:ascii="Sylfaen" w:hAnsi="Sylfaen"/>
          <w:sz w:val="24"/>
          <w:lang w:val="ru-RU"/>
        </w:rPr>
        <w:t>ը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բոլոր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5866C1" w:rsidRPr="005866C1">
        <w:rPr>
          <w:rFonts w:ascii="Sylfaen" w:hAnsi="Sylfaen"/>
          <w:sz w:val="24"/>
          <w:lang w:val="ru-RU"/>
        </w:rPr>
        <w:t>«</w:t>
      </w:r>
      <w:r w:rsidR="00374B36" w:rsidRPr="00A42BD3">
        <w:rPr>
          <w:rFonts w:ascii="Sylfaen" w:hAnsi="Sylfaen"/>
          <w:sz w:val="24"/>
        </w:rPr>
        <w:t>ապագա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խոշտանգողներին</w:t>
      </w:r>
      <w:r w:rsidR="005866C1" w:rsidRPr="005866C1">
        <w:rPr>
          <w:rFonts w:ascii="Sylfaen" w:hAnsi="Sylfaen"/>
          <w:sz w:val="24"/>
          <w:lang w:val="ru-RU"/>
        </w:rPr>
        <w:t>»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զերծ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կպահի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համապատասխան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գործողություններից</w:t>
      </w:r>
      <w:r w:rsidR="00374B36" w:rsidRPr="009309CC">
        <w:rPr>
          <w:rFonts w:ascii="Sylfaen" w:hAnsi="Sylfaen"/>
          <w:sz w:val="24"/>
          <w:lang w:val="ru-RU"/>
        </w:rPr>
        <w:t xml:space="preserve">, </w:t>
      </w:r>
      <w:r w:rsidR="00374B36" w:rsidRPr="00A42BD3">
        <w:rPr>
          <w:rFonts w:ascii="Sylfaen" w:hAnsi="Sylfaen"/>
          <w:sz w:val="24"/>
        </w:rPr>
        <w:t>քանի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որ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նրանք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կգիտակցեն</w:t>
      </w:r>
      <w:r w:rsidR="00374B36" w:rsidRPr="009309CC">
        <w:rPr>
          <w:rFonts w:ascii="Sylfaen" w:hAnsi="Sylfaen"/>
          <w:sz w:val="24"/>
          <w:lang w:val="ru-RU"/>
        </w:rPr>
        <w:t xml:space="preserve">, </w:t>
      </w:r>
      <w:r w:rsidR="00374B36" w:rsidRPr="00A42BD3">
        <w:rPr>
          <w:rFonts w:ascii="Sylfaen" w:hAnsi="Sylfaen"/>
          <w:sz w:val="24"/>
        </w:rPr>
        <w:t>որ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6F17CA" w:rsidRPr="009309CC">
        <w:rPr>
          <w:rFonts w:ascii="Sylfaen" w:hAnsi="Sylfaen"/>
          <w:sz w:val="24"/>
          <w:lang w:val="ru-RU"/>
        </w:rPr>
        <w:t>«</w:t>
      </w:r>
      <w:r w:rsidR="00374B36" w:rsidRPr="00A42BD3">
        <w:rPr>
          <w:rFonts w:ascii="Sylfaen" w:hAnsi="Sylfaen"/>
          <w:sz w:val="24"/>
        </w:rPr>
        <w:t>խոշտանգումն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անիմաստ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է</w:t>
      </w:r>
      <w:r w:rsidR="006F17CA" w:rsidRPr="009309CC">
        <w:rPr>
          <w:rFonts w:ascii="Sylfaen" w:hAnsi="Sylfaen"/>
          <w:sz w:val="24"/>
          <w:lang w:val="ru-RU"/>
        </w:rPr>
        <w:t>»</w:t>
      </w:r>
      <w:r w:rsidR="00374B36" w:rsidRPr="009309CC">
        <w:rPr>
          <w:rFonts w:ascii="Sylfaen" w:hAnsi="Sylfaen"/>
          <w:sz w:val="24"/>
          <w:lang w:val="ru-RU"/>
        </w:rPr>
        <w:t xml:space="preserve">, </w:t>
      </w:r>
      <w:r w:rsidR="00374B36" w:rsidRPr="00A42BD3">
        <w:rPr>
          <w:rFonts w:ascii="Sylfaen" w:hAnsi="Sylfaen"/>
          <w:sz w:val="24"/>
        </w:rPr>
        <w:t>և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որ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անթույլատրելի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եղանակներով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ձեռք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բերված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ապացույցները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կարող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են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օգտագործվեն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մի</w:t>
      </w:r>
      <w:r w:rsidR="005866C1" w:rsidRPr="005866C1">
        <w:rPr>
          <w:sz w:val="24"/>
          <w:lang w:val="ru-RU" w:eastAsia="zh-CN"/>
        </w:rPr>
        <w:t>ˊ</w:t>
      </w:r>
      <w:r w:rsidR="00374B36" w:rsidRPr="00A42BD3">
        <w:rPr>
          <w:rFonts w:ascii="Sylfaen" w:hAnsi="Sylfaen"/>
          <w:sz w:val="24"/>
        </w:rPr>
        <w:t>միայն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իրենց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իսկ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դեմ</w:t>
      </w:r>
      <w:r w:rsidR="005866C1" w:rsidRPr="005866C1">
        <w:rPr>
          <w:rFonts w:ascii="Sylfaen" w:hAnsi="Sylfaen"/>
          <w:sz w:val="24"/>
          <w:lang w:val="ru-RU"/>
        </w:rPr>
        <w:t>`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քրեական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վարույթի</w:t>
      </w:r>
      <w:r w:rsidR="00374B36" w:rsidRPr="009309CC">
        <w:rPr>
          <w:rFonts w:ascii="Sylfaen" w:hAnsi="Sylfaen"/>
          <w:sz w:val="24"/>
          <w:lang w:val="ru-RU"/>
        </w:rPr>
        <w:t xml:space="preserve"> </w:t>
      </w:r>
      <w:r w:rsidR="00374B36" w:rsidRPr="00A42BD3">
        <w:rPr>
          <w:rFonts w:ascii="Sylfaen" w:hAnsi="Sylfaen"/>
          <w:sz w:val="24"/>
        </w:rPr>
        <w:t>շրջանակներում</w:t>
      </w:r>
      <w:r w:rsidR="00374B36" w:rsidRPr="009309CC">
        <w:rPr>
          <w:rFonts w:ascii="Sylfaen" w:hAnsi="Sylfaen"/>
          <w:sz w:val="24"/>
          <w:lang w:val="ru-RU"/>
        </w:rPr>
        <w:t>:</w:t>
      </w:r>
      <w:r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 w:cs="Sylfaen"/>
          <w:sz w:val="24"/>
        </w:rPr>
        <w:t>Միաժամանակ</w:t>
      </w:r>
      <w:r w:rsidR="00903A4F" w:rsidRPr="009309CC">
        <w:rPr>
          <w:rFonts w:ascii="Sylfaen" w:hAnsi="Sylfaen"/>
          <w:sz w:val="24"/>
          <w:lang w:val="ru-RU"/>
        </w:rPr>
        <w:t xml:space="preserve">, </w:t>
      </w:r>
      <w:r w:rsidR="00903A4F" w:rsidRPr="006C1D2C">
        <w:rPr>
          <w:rFonts w:ascii="Sylfaen" w:hAnsi="Sylfaen" w:cs="Sylfaen"/>
          <w:sz w:val="24"/>
        </w:rPr>
        <w:t>դատավորները</w:t>
      </w:r>
      <w:r w:rsidR="00903A4F" w:rsidRPr="009309CC">
        <w:rPr>
          <w:rFonts w:ascii="Sylfaen" w:hAnsi="Sylfaen"/>
          <w:sz w:val="24"/>
          <w:lang w:val="ru-RU"/>
        </w:rPr>
        <w:t xml:space="preserve">, </w:t>
      </w:r>
      <w:r w:rsidR="00903A4F" w:rsidRPr="006C1D2C">
        <w:rPr>
          <w:rFonts w:ascii="Sylfaen" w:hAnsi="Sylfaen" w:cs="Sylfaen"/>
          <w:sz w:val="24"/>
        </w:rPr>
        <w:t>վատ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 w:cs="Sylfaen"/>
          <w:sz w:val="24"/>
        </w:rPr>
        <w:t>վերաբերմունքի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 w:cs="Sylfaen"/>
          <w:sz w:val="24"/>
        </w:rPr>
        <w:t>մասին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 w:cs="Sylfaen"/>
          <w:sz w:val="24"/>
        </w:rPr>
        <w:t>հայտ</w:t>
      </w:r>
      <w:r w:rsidR="00903A4F" w:rsidRPr="006C1D2C">
        <w:rPr>
          <w:rFonts w:ascii="Sylfaen" w:hAnsi="Sylfaen"/>
          <w:sz w:val="24"/>
        </w:rPr>
        <w:t>արարությ</w:t>
      </w:r>
      <w:r w:rsidR="009140FD">
        <w:rPr>
          <w:rFonts w:ascii="Sylfaen" w:hAnsi="Sylfaen"/>
          <w:sz w:val="24"/>
        </w:rPr>
        <w:t>ուն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9140FD">
        <w:rPr>
          <w:rFonts w:ascii="Sylfaen" w:hAnsi="Sylfaen"/>
          <w:sz w:val="24"/>
        </w:rPr>
        <w:t>ներկայացնելու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դեպքում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կամ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սեփական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նախաձեռնությամբ՝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իրենց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մոտ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այդպիսի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կասկածներ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9140FD">
        <w:rPr>
          <w:rFonts w:ascii="Sylfaen" w:hAnsi="Sylfaen"/>
          <w:sz w:val="24"/>
        </w:rPr>
        <w:t>ծագելու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դեպքում</w:t>
      </w:r>
      <w:r w:rsidR="00903A4F" w:rsidRPr="009309CC">
        <w:rPr>
          <w:rFonts w:ascii="Sylfaen" w:hAnsi="Sylfaen"/>
          <w:sz w:val="24"/>
          <w:lang w:val="ru-RU"/>
        </w:rPr>
        <w:t xml:space="preserve"> (</w:t>
      </w:r>
      <w:r w:rsidR="00903A4F" w:rsidRPr="006C1D2C">
        <w:rPr>
          <w:rFonts w:ascii="Sylfaen" w:hAnsi="Sylfaen"/>
          <w:sz w:val="24"/>
        </w:rPr>
        <w:t>երբ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տեսանելի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են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ֆիզիկական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վնասվածքները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կամ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մեղադրյալը</w:t>
      </w:r>
      <w:r w:rsidR="00903A4F" w:rsidRPr="009309CC">
        <w:rPr>
          <w:rFonts w:ascii="Sylfaen" w:hAnsi="Sylfaen"/>
          <w:sz w:val="24"/>
          <w:lang w:val="ru-RU"/>
        </w:rPr>
        <w:t>/</w:t>
      </w:r>
      <w:r w:rsidR="00903A4F" w:rsidRPr="006C1D2C">
        <w:rPr>
          <w:rFonts w:ascii="Sylfaen" w:hAnsi="Sylfaen"/>
          <w:sz w:val="24"/>
        </w:rPr>
        <w:t>ամբաստանյալը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իր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վարքագծով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որոշումներ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կայացնելուն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և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դատողություններ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անելուն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անընդունակ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անձի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տպավորություն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9140FD" w:rsidRPr="006C1D2C">
        <w:rPr>
          <w:rFonts w:ascii="Sylfaen" w:hAnsi="Sylfaen"/>
          <w:sz w:val="24"/>
        </w:rPr>
        <w:t>է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9140FD" w:rsidRPr="006C1D2C">
        <w:rPr>
          <w:rFonts w:ascii="Sylfaen" w:hAnsi="Sylfaen"/>
          <w:sz w:val="24"/>
        </w:rPr>
        <w:t>թողնում</w:t>
      </w:r>
      <w:r w:rsidR="00903A4F" w:rsidRPr="009309CC">
        <w:rPr>
          <w:rFonts w:ascii="Sylfaen" w:hAnsi="Sylfaen"/>
          <w:sz w:val="24"/>
          <w:lang w:val="ru-RU"/>
        </w:rPr>
        <w:t xml:space="preserve">) </w:t>
      </w:r>
      <w:r w:rsidRPr="006C1D2C">
        <w:rPr>
          <w:rFonts w:ascii="Sylfaen" w:hAnsi="Sylfaen" w:cs="Sylfaen"/>
          <w:sz w:val="24"/>
        </w:rPr>
        <w:t>պետք</w:t>
      </w:r>
      <w:r w:rsidRPr="009309CC">
        <w:rPr>
          <w:rFonts w:ascii="Sylfaen" w:hAnsi="Sylfaen"/>
          <w:sz w:val="24"/>
          <w:lang w:val="ru-RU"/>
        </w:rPr>
        <w:t xml:space="preserve"> </w:t>
      </w:r>
      <w:r w:rsidRPr="006C1D2C">
        <w:rPr>
          <w:rFonts w:ascii="Sylfaen" w:hAnsi="Sylfaen" w:cs="Sylfaen"/>
          <w:sz w:val="24"/>
        </w:rPr>
        <w:t>է</w:t>
      </w:r>
      <w:r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ահազանգեն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համապատասխան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մարմիններին՝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նախաձեռնելով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մեղադրյալի</w:t>
      </w:r>
      <w:r w:rsidR="00903A4F" w:rsidRPr="009309CC">
        <w:rPr>
          <w:rFonts w:ascii="Sylfaen" w:hAnsi="Sylfaen"/>
          <w:sz w:val="24"/>
          <w:lang w:val="ru-RU"/>
        </w:rPr>
        <w:t>/</w:t>
      </w:r>
      <w:r w:rsidR="00903A4F" w:rsidRPr="006C1D2C">
        <w:rPr>
          <w:rFonts w:ascii="Sylfaen" w:hAnsi="Sylfaen"/>
          <w:sz w:val="24"/>
        </w:rPr>
        <w:t>ամբաստանյալի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նկատմամբ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վատ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վերաբերմունքի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կիրառման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ենթադրյալ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փաստի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քննության</w:t>
      </w:r>
      <w:r w:rsidR="00903A4F" w:rsidRPr="009309CC">
        <w:rPr>
          <w:rFonts w:ascii="Sylfaen" w:hAnsi="Sylfaen"/>
          <w:sz w:val="24"/>
          <w:lang w:val="ru-RU"/>
        </w:rPr>
        <w:t xml:space="preserve"> </w:t>
      </w:r>
      <w:r w:rsidR="00903A4F" w:rsidRPr="006C1D2C">
        <w:rPr>
          <w:rFonts w:ascii="Sylfaen" w:hAnsi="Sylfaen"/>
          <w:sz w:val="24"/>
        </w:rPr>
        <w:t>վարույթ</w:t>
      </w:r>
      <w:r w:rsidR="00903A4F" w:rsidRPr="009309CC">
        <w:rPr>
          <w:rFonts w:ascii="Sylfaen" w:hAnsi="Sylfaen"/>
          <w:sz w:val="24"/>
          <w:lang w:val="ru-RU"/>
        </w:rPr>
        <w:t xml:space="preserve">: </w:t>
      </w:r>
    </w:p>
    <w:p w:rsidR="00F34AF8" w:rsidRPr="009309CC" w:rsidRDefault="00F34AF8" w:rsidP="00A42BD3">
      <w:pPr>
        <w:spacing w:line="288" w:lineRule="auto"/>
        <w:jc w:val="both"/>
        <w:rPr>
          <w:rFonts w:ascii="Sylfaen" w:hAnsi="Sylfaen"/>
          <w:sz w:val="24"/>
          <w:lang w:val="ru-RU"/>
        </w:rPr>
      </w:pPr>
    </w:p>
    <w:p w:rsidR="00B762C0" w:rsidRPr="009309CC" w:rsidRDefault="00B762C0" w:rsidP="00A42BD3">
      <w:pPr>
        <w:spacing w:line="288" w:lineRule="auto"/>
        <w:jc w:val="both"/>
        <w:rPr>
          <w:rFonts w:ascii="Sylfaen" w:hAnsi="Sylfaen"/>
          <w:sz w:val="24"/>
          <w:lang w:val="ru-RU"/>
        </w:rPr>
      </w:pPr>
    </w:p>
    <w:p w:rsidR="00374B36" w:rsidRPr="00E47A73" w:rsidRDefault="00374B36" w:rsidP="00A42BD3">
      <w:pPr>
        <w:pStyle w:val="ListParagraph"/>
        <w:spacing w:line="288" w:lineRule="auto"/>
        <w:jc w:val="both"/>
        <w:rPr>
          <w:rFonts w:ascii="Sylfaen" w:hAnsi="Sylfaen"/>
          <w:b/>
          <w:sz w:val="24"/>
          <w:lang w:val="ru-RU"/>
        </w:rPr>
      </w:pPr>
      <w:r w:rsidRPr="00A42BD3">
        <w:rPr>
          <w:rFonts w:ascii="Sylfaen" w:hAnsi="Sylfaen"/>
          <w:b/>
          <w:sz w:val="24"/>
        </w:rPr>
        <w:t>Բ</w:t>
      </w:r>
      <w:r w:rsidRPr="00E47A73">
        <w:rPr>
          <w:rFonts w:ascii="Sylfaen" w:hAnsi="Sylfaen"/>
          <w:b/>
          <w:sz w:val="24"/>
          <w:lang w:val="ru-RU"/>
        </w:rPr>
        <w:t xml:space="preserve">. </w:t>
      </w:r>
      <w:r w:rsidR="006F17CA" w:rsidRPr="00E47A73">
        <w:rPr>
          <w:rFonts w:ascii="Sylfaen" w:hAnsi="Sylfaen"/>
          <w:b/>
          <w:sz w:val="24"/>
          <w:lang w:val="ru-RU"/>
        </w:rPr>
        <w:t>«</w:t>
      </w:r>
      <w:r w:rsidRPr="00A42BD3">
        <w:rPr>
          <w:rFonts w:ascii="Sylfaen" w:hAnsi="Sylfaen"/>
          <w:b/>
          <w:sz w:val="24"/>
        </w:rPr>
        <w:t>Մեղքի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վարույթ</w:t>
      </w:r>
      <w:r w:rsidR="006F17CA" w:rsidRPr="00E47A73">
        <w:rPr>
          <w:rFonts w:ascii="Sylfaen" w:hAnsi="Sylfaen"/>
          <w:b/>
          <w:sz w:val="24"/>
          <w:lang w:val="ru-RU"/>
        </w:rPr>
        <w:t>»</w:t>
      </w:r>
      <w:r w:rsidRPr="00E47A73">
        <w:rPr>
          <w:rFonts w:ascii="Sylfaen" w:hAnsi="Sylfaen"/>
          <w:b/>
          <w:sz w:val="24"/>
          <w:lang w:val="ru-RU"/>
        </w:rPr>
        <w:t xml:space="preserve">. </w:t>
      </w:r>
      <w:r w:rsidRPr="00A42BD3">
        <w:rPr>
          <w:rFonts w:ascii="Sylfaen" w:hAnsi="Sylfaen"/>
          <w:b/>
          <w:sz w:val="24"/>
        </w:rPr>
        <w:t>Դատարանների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դերը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խոշտանգում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իրականացրած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անձանց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հայտնաբերման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նպատակով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արդյունավետ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և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անկախ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քննություն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ապահովելու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և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հայտնաբերված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անձանց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նկատմամբ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զսպող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և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համաչափ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պատիժներ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նշանակելու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պոզիտիվ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պարտավորության</w:t>
      </w:r>
      <w:r w:rsidRPr="00E47A73">
        <w:rPr>
          <w:rFonts w:ascii="Sylfaen" w:hAnsi="Sylfaen"/>
          <w:b/>
          <w:sz w:val="24"/>
          <w:lang w:val="ru-RU"/>
        </w:rPr>
        <w:t xml:space="preserve"> </w:t>
      </w:r>
      <w:r w:rsidRPr="00A42BD3">
        <w:rPr>
          <w:rFonts w:ascii="Sylfaen" w:hAnsi="Sylfaen"/>
          <w:b/>
          <w:sz w:val="24"/>
        </w:rPr>
        <w:t>տեսակետից</w:t>
      </w:r>
    </w:p>
    <w:p w:rsidR="00411D83" w:rsidRPr="00E47A73" w:rsidRDefault="00411D83" w:rsidP="00A42BD3">
      <w:pPr>
        <w:spacing w:line="288" w:lineRule="auto"/>
        <w:rPr>
          <w:rFonts w:ascii="Sylfaen" w:hAnsi="Sylfaen"/>
          <w:lang w:val="ru-RU"/>
        </w:rPr>
      </w:pPr>
    </w:p>
    <w:p w:rsidR="00550007" w:rsidRPr="00E47A73" w:rsidRDefault="00424BA5" w:rsidP="00F34AF8">
      <w:pPr>
        <w:spacing w:line="288" w:lineRule="auto"/>
        <w:ind w:firstLine="708"/>
        <w:jc w:val="both"/>
        <w:rPr>
          <w:rFonts w:ascii="Sylfaen" w:hAnsi="Sylfaen"/>
          <w:sz w:val="24"/>
          <w:lang w:val="ru-RU"/>
        </w:rPr>
      </w:pPr>
      <w:r w:rsidRPr="00B61126">
        <w:rPr>
          <w:rFonts w:ascii="Sylfaen" w:hAnsi="Sylfaen"/>
          <w:sz w:val="24"/>
        </w:rPr>
        <w:t>Ինչ</w:t>
      </w:r>
      <w:r>
        <w:rPr>
          <w:rFonts w:ascii="Sylfaen" w:hAnsi="Sylfaen"/>
          <w:sz w:val="24"/>
        </w:rPr>
        <w:t>պես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նշվեց</w:t>
      </w:r>
      <w:r w:rsidRPr="00E47A73">
        <w:rPr>
          <w:rFonts w:ascii="Sylfaen" w:hAnsi="Sylfaen"/>
          <w:sz w:val="24"/>
          <w:lang w:val="ru-RU"/>
        </w:rPr>
        <w:t xml:space="preserve">  </w:t>
      </w:r>
      <w:r>
        <w:rPr>
          <w:rFonts w:ascii="Sylfaen" w:hAnsi="Sylfaen"/>
          <w:sz w:val="24"/>
        </w:rPr>
        <w:t>Ա</w:t>
      </w:r>
      <w:r w:rsidRPr="00E47A73">
        <w:rPr>
          <w:rFonts w:ascii="Sylfaen" w:hAnsi="Sylfaen"/>
          <w:sz w:val="24"/>
          <w:lang w:val="ru-RU"/>
        </w:rPr>
        <w:t xml:space="preserve">. </w:t>
      </w:r>
      <w:r w:rsidR="004D5E44">
        <w:rPr>
          <w:rFonts w:ascii="Sylfaen" w:hAnsi="Sylfaen"/>
          <w:sz w:val="24"/>
        </w:rPr>
        <w:t>Բաժնում</w:t>
      </w:r>
      <w:r w:rsidR="004D5E44"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դատարաններ</w:t>
      </w:r>
      <w:r>
        <w:rPr>
          <w:rFonts w:ascii="Sylfaen" w:hAnsi="Sylfaen"/>
          <w:sz w:val="24"/>
          <w:lang w:val="ru-RU"/>
        </w:rPr>
        <w:t>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61126">
        <w:rPr>
          <w:rFonts w:ascii="Sylfaen" w:hAnsi="Sylfaen"/>
          <w:sz w:val="24"/>
        </w:rPr>
        <w:t>պարտականությունն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61126">
        <w:rPr>
          <w:rFonts w:ascii="Sylfaen" w:hAnsi="Sylfaen"/>
          <w:sz w:val="24"/>
        </w:rPr>
        <w:t>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61126">
        <w:rPr>
          <w:rFonts w:ascii="Sylfaen" w:hAnsi="Sylfaen"/>
          <w:sz w:val="24"/>
        </w:rPr>
        <w:t>ապահովել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B61126">
        <w:rPr>
          <w:rFonts w:ascii="Sylfaen" w:hAnsi="Sylfaen"/>
          <w:sz w:val="24"/>
        </w:rPr>
        <w:t>որպեսզի</w:t>
      </w:r>
      <w:r w:rsidRPr="00E47A73">
        <w:rPr>
          <w:rFonts w:ascii="Sylfaen" w:hAnsi="Sylfaen"/>
          <w:sz w:val="24"/>
          <w:lang w:val="ru-RU"/>
        </w:rPr>
        <w:t xml:space="preserve"> «</w:t>
      </w:r>
      <w:r>
        <w:rPr>
          <w:rFonts w:ascii="Sylfaen" w:hAnsi="Sylfaen"/>
          <w:sz w:val="24"/>
        </w:rPr>
        <w:t>մայր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գործով</w:t>
      </w:r>
      <w:r w:rsidRPr="00E47A73">
        <w:rPr>
          <w:rFonts w:ascii="Sylfaen" w:hAnsi="Sylfaen"/>
          <w:sz w:val="24"/>
          <w:lang w:val="ru-RU"/>
        </w:rPr>
        <w:t xml:space="preserve">» </w:t>
      </w:r>
      <w:r w:rsidRPr="00B61126">
        <w:rPr>
          <w:rFonts w:ascii="Sylfaen" w:hAnsi="Sylfaen"/>
          <w:sz w:val="24"/>
        </w:rPr>
        <w:t>անթույլատրելի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61126">
        <w:rPr>
          <w:rFonts w:ascii="Sylfaen" w:hAnsi="Sylfaen"/>
          <w:sz w:val="24"/>
        </w:rPr>
        <w:t>ապացույցները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61126">
        <w:rPr>
          <w:rFonts w:ascii="Sylfaen" w:hAnsi="Sylfaen"/>
          <w:sz w:val="24"/>
        </w:rPr>
        <w:t>որևէ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61126">
        <w:rPr>
          <w:rFonts w:ascii="Sylfaen" w:hAnsi="Sylfaen"/>
          <w:sz w:val="24"/>
        </w:rPr>
        <w:t>կերպ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B61126">
        <w:rPr>
          <w:rFonts w:ascii="Sylfaen" w:hAnsi="Sylfaen"/>
          <w:sz w:val="24"/>
        </w:rPr>
        <w:t>չօգտագործվ</w:t>
      </w:r>
      <w:r>
        <w:rPr>
          <w:rFonts w:ascii="Sylfaen" w:hAnsi="Sylfaen"/>
          <w:sz w:val="24"/>
        </w:rPr>
        <w:t>են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ամբաստանյալի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դեմ</w:t>
      </w:r>
      <w:r w:rsidRPr="00E47A73">
        <w:rPr>
          <w:rFonts w:ascii="Sylfaen" w:hAnsi="Sylfaen"/>
          <w:sz w:val="24"/>
          <w:lang w:val="ru-RU"/>
        </w:rPr>
        <w:t xml:space="preserve">: </w:t>
      </w:r>
      <w:r>
        <w:rPr>
          <w:rFonts w:ascii="Sylfaen" w:hAnsi="Sylfaen"/>
          <w:sz w:val="24"/>
        </w:rPr>
        <w:t>Այս՝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Բ</w:t>
      </w:r>
      <w:r w:rsidRPr="00E47A73">
        <w:rPr>
          <w:rFonts w:ascii="Sylfaen" w:hAnsi="Sylfaen"/>
          <w:sz w:val="24"/>
          <w:lang w:val="ru-RU"/>
        </w:rPr>
        <w:t xml:space="preserve">. </w:t>
      </w:r>
      <w:r w:rsidR="004D5E44">
        <w:rPr>
          <w:rFonts w:ascii="Sylfaen" w:hAnsi="Sylfaen"/>
          <w:sz w:val="24"/>
        </w:rPr>
        <w:t>Բաժնում</w:t>
      </w:r>
      <w:r w:rsidRPr="00E47A73">
        <w:rPr>
          <w:rFonts w:ascii="Sylfaen" w:hAnsi="Sylfaen"/>
          <w:sz w:val="24"/>
          <w:lang w:val="ru-RU"/>
        </w:rPr>
        <w:t xml:space="preserve">, </w:t>
      </w:r>
      <w:r>
        <w:rPr>
          <w:rFonts w:ascii="Sylfaen" w:hAnsi="Sylfaen"/>
          <w:sz w:val="24"/>
        </w:rPr>
        <w:t>դարձյալ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ՀՀ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միջազգային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պարտավորությունների</w:t>
      </w:r>
      <w:r w:rsidRPr="00E47A73">
        <w:rPr>
          <w:rFonts w:ascii="Sylfaen" w:hAnsi="Sylfaen"/>
          <w:sz w:val="24"/>
          <w:lang w:val="ru-RU"/>
        </w:rPr>
        <w:t xml:space="preserve">, </w:t>
      </w:r>
      <w:r>
        <w:rPr>
          <w:rFonts w:ascii="Sylfaen" w:hAnsi="Sylfaen"/>
          <w:sz w:val="24"/>
        </w:rPr>
        <w:t>ներպետական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օրենսդրության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պահանջների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և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պրակտիկայի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համադրմամբ</w:t>
      </w:r>
      <w:r w:rsidRPr="00E47A73">
        <w:rPr>
          <w:rFonts w:ascii="Sylfaen" w:hAnsi="Sylfaen"/>
          <w:sz w:val="24"/>
          <w:lang w:val="ru-RU"/>
        </w:rPr>
        <w:t xml:space="preserve">, </w:t>
      </w:r>
      <w:r>
        <w:rPr>
          <w:rFonts w:ascii="Sylfaen" w:hAnsi="Sylfaen"/>
          <w:sz w:val="24"/>
        </w:rPr>
        <w:t>ուսումնասիրվում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են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այն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չափանիշները</w:t>
      </w:r>
      <w:r w:rsidRPr="00E47A73">
        <w:rPr>
          <w:rFonts w:ascii="Sylfaen" w:hAnsi="Sylfaen"/>
          <w:sz w:val="24"/>
          <w:lang w:val="ru-RU"/>
        </w:rPr>
        <w:t xml:space="preserve">, </w:t>
      </w:r>
      <w:r>
        <w:rPr>
          <w:rFonts w:ascii="Sylfaen" w:hAnsi="Sylfaen"/>
          <w:sz w:val="24"/>
          <w:lang w:val="ru-RU"/>
        </w:rPr>
        <w:t>որոնց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պահպանումը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կապահովի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խոշտանգումն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իրականացրած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անձանց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հայտնաբերման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ուղղությամբ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իրականացվելիք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քննության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արդյունավետ</w:t>
      </w:r>
      <w:r>
        <w:rPr>
          <w:rFonts w:ascii="Sylfaen" w:hAnsi="Sylfaen"/>
          <w:sz w:val="24"/>
          <w:lang w:val="ru-RU"/>
        </w:rPr>
        <w:t>ությունն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ու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անկախ</w:t>
      </w:r>
      <w:r>
        <w:rPr>
          <w:rFonts w:ascii="Sylfaen" w:hAnsi="Sylfaen"/>
          <w:sz w:val="24"/>
          <w:lang w:val="ru-RU"/>
        </w:rPr>
        <w:t>ությունը</w:t>
      </w:r>
      <w:r w:rsidRPr="00E47A73">
        <w:rPr>
          <w:rFonts w:ascii="Sylfaen" w:hAnsi="Sylfaen"/>
          <w:sz w:val="24"/>
          <w:lang w:val="ru-RU"/>
        </w:rPr>
        <w:t xml:space="preserve">, </w:t>
      </w:r>
      <w:r>
        <w:rPr>
          <w:rFonts w:ascii="Sylfaen" w:hAnsi="Sylfaen"/>
          <w:sz w:val="24"/>
          <w:lang w:val="ru-RU"/>
        </w:rPr>
        <w:t>մեղավորների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նկատմամբ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նշանակվող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</w:rPr>
        <w:t>պատիժներ</w:t>
      </w:r>
      <w:r>
        <w:rPr>
          <w:rFonts w:ascii="Sylfaen" w:hAnsi="Sylfaen"/>
          <w:sz w:val="24"/>
          <w:lang w:val="ru-RU"/>
        </w:rPr>
        <w:t>ի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բավականաչափ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զսպող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և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համաչափ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լինելը</w:t>
      </w:r>
      <w:r w:rsidRPr="00E47A73">
        <w:rPr>
          <w:rFonts w:ascii="Sylfaen" w:hAnsi="Sylfaen"/>
          <w:sz w:val="24"/>
          <w:lang w:val="ru-RU"/>
        </w:rPr>
        <w:t xml:space="preserve">: </w:t>
      </w:r>
      <w:r w:rsidR="006F17CA" w:rsidRPr="00E47A73">
        <w:rPr>
          <w:rFonts w:ascii="Sylfaen" w:hAnsi="Sylfaen"/>
          <w:sz w:val="24"/>
          <w:lang w:val="ru-RU"/>
        </w:rPr>
        <w:t>«</w:t>
      </w:r>
      <w:r w:rsidR="00B61126" w:rsidRPr="00F34AF8">
        <w:rPr>
          <w:rFonts w:ascii="Sylfaen" w:hAnsi="Sylfaen"/>
          <w:sz w:val="24"/>
        </w:rPr>
        <w:t>Մայր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գործով</w:t>
      </w:r>
      <w:r w:rsidR="006F17CA" w:rsidRPr="00E47A73">
        <w:rPr>
          <w:rFonts w:ascii="Sylfaen" w:hAnsi="Sylfaen"/>
          <w:sz w:val="24"/>
          <w:lang w:val="ru-RU"/>
        </w:rPr>
        <w:t>»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վարույթում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անթույլատրելի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ճանաչված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ապացույցները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կարող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են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օգտագործվել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25348" w:rsidRPr="00F34AF8">
        <w:rPr>
          <w:rFonts w:ascii="Sylfaen" w:hAnsi="Sylfaen"/>
          <w:sz w:val="24"/>
        </w:rPr>
        <w:t>նշված</w:t>
      </w:r>
      <w:r w:rsidR="00B25348" w:rsidRPr="00E47A73">
        <w:rPr>
          <w:rFonts w:ascii="Sylfaen" w:hAnsi="Sylfaen"/>
          <w:sz w:val="24"/>
          <w:lang w:val="ru-RU"/>
        </w:rPr>
        <w:t xml:space="preserve"> </w:t>
      </w:r>
      <w:r w:rsidR="00B25348" w:rsidRPr="00F34AF8">
        <w:rPr>
          <w:rFonts w:ascii="Sylfaen" w:hAnsi="Sylfaen"/>
          <w:sz w:val="24"/>
        </w:rPr>
        <w:t>անձանց</w:t>
      </w:r>
      <w:r w:rsidR="00B25348" w:rsidRPr="00E47A73">
        <w:rPr>
          <w:rFonts w:ascii="Sylfaen" w:hAnsi="Sylfaen"/>
          <w:sz w:val="24"/>
          <w:lang w:val="ru-RU"/>
        </w:rPr>
        <w:t xml:space="preserve"> </w:t>
      </w:r>
      <w:r w:rsidR="00B25348" w:rsidRPr="00F34AF8">
        <w:rPr>
          <w:rFonts w:ascii="Sylfaen" w:hAnsi="Sylfaen"/>
          <w:sz w:val="24"/>
        </w:rPr>
        <w:t>դեմ</w:t>
      </w:r>
      <w:r w:rsidR="00B25348" w:rsidRPr="00E47A73">
        <w:rPr>
          <w:rFonts w:ascii="Sylfaen" w:hAnsi="Sylfaen"/>
          <w:sz w:val="24"/>
          <w:lang w:val="ru-RU"/>
        </w:rPr>
        <w:t xml:space="preserve"> </w:t>
      </w:r>
      <w:r w:rsidR="006F17CA" w:rsidRPr="00E47A73">
        <w:rPr>
          <w:rFonts w:ascii="Sylfaen" w:hAnsi="Sylfaen"/>
          <w:sz w:val="24"/>
          <w:lang w:val="ru-RU"/>
        </w:rPr>
        <w:t>«</w:t>
      </w:r>
      <w:r w:rsidR="00B61126" w:rsidRPr="00F34AF8">
        <w:rPr>
          <w:rFonts w:ascii="Sylfaen" w:hAnsi="Sylfaen"/>
          <w:sz w:val="24"/>
        </w:rPr>
        <w:t>մեղքի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վարույթում</w:t>
      </w:r>
      <w:r w:rsidR="006F17CA" w:rsidRPr="00E47A73">
        <w:rPr>
          <w:rFonts w:ascii="Sylfaen" w:hAnsi="Sylfaen"/>
          <w:sz w:val="24"/>
          <w:lang w:val="ru-RU"/>
        </w:rPr>
        <w:t>»</w:t>
      </w:r>
      <w:r w:rsidR="00B61126" w:rsidRPr="00E47A73">
        <w:rPr>
          <w:rFonts w:ascii="Sylfaen" w:hAnsi="Sylfaen"/>
          <w:sz w:val="24"/>
          <w:lang w:val="ru-RU"/>
        </w:rPr>
        <w:t xml:space="preserve">, </w:t>
      </w:r>
      <w:r w:rsidR="00B61126" w:rsidRPr="00F34AF8">
        <w:rPr>
          <w:rFonts w:ascii="Sylfaen" w:hAnsi="Sylfaen"/>
          <w:sz w:val="24"/>
        </w:rPr>
        <w:t>և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ինչպես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նշվեց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25348">
        <w:rPr>
          <w:rFonts w:ascii="Sylfaen" w:hAnsi="Sylfaen"/>
          <w:sz w:val="24"/>
          <w:lang w:val="ru-RU"/>
        </w:rPr>
        <w:t>վերևում</w:t>
      </w:r>
      <w:r w:rsidR="00B25348" w:rsidRPr="00E47A73">
        <w:rPr>
          <w:rFonts w:ascii="Sylfaen" w:hAnsi="Sylfaen"/>
          <w:sz w:val="24"/>
          <w:lang w:val="ru-RU"/>
        </w:rPr>
        <w:t xml:space="preserve">, </w:t>
      </w:r>
      <w:r w:rsidR="00B61126" w:rsidRPr="00F34AF8">
        <w:rPr>
          <w:rFonts w:ascii="Sylfaen" w:hAnsi="Sylfaen"/>
          <w:sz w:val="24"/>
        </w:rPr>
        <w:t>սա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այդ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ապացույցների</w:t>
      </w:r>
      <w:r w:rsidR="00B61126" w:rsidRPr="00E47A73">
        <w:rPr>
          <w:rFonts w:ascii="Sylfaen" w:hAnsi="Sylfaen"/>
          <w:sz w:val="24"/>
          <w:lang w:val="ru-RU"/>
        </w:rPr>
        <w:t xml:space="preserve"> (</w:t>
      </w:r>
      <w:r w:rsidR="00B61126" w:rsidRPr="00F34AF8">
        <w:rPr>
          <w:rFonts w:ascii="Sylfaen" w:hAnsi="Sylfaen"/>
          <w:sz w:val="24"/>
        </w:rPr>
        <w:t>օր</w:t>
      </w:r>
      <w:r w:rsidR="00B61126" w:rsidRPr="00E47A73">
        <w:rPr>
          <w:rFonts w:ascii="Sylfaen" w:hAnsi="Sylfaen"/>
          <w:sz w:val="24"/>
          <w:lang w:val="ru-RU"/>
        </w:rPr>
        <w:t>.</w:t>
      </w:r>
      <w:r w:rsidR="00B61126" w:rsidRPr="00F34AF8">
        <w:rPr>
          <w:rFonts w:ascii="Sylfaen" w:hAnsi="Sylfaen"/>
          <w:sz w:val="24"/>
        </w:rPr>
        <w:t>՝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խոստովանական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ցուցմունքի</w:t>
      </w:r>
      <w:r w:rsidR="00B25348" w:rsidRPr="00E47A73">
        <w:rPr>
          <w:rFonts w:ascii="Sylfaen" w:hAnsi="Sylfaen"/>
          <w:sz w:val="24"/>
          <w:lang w:val="ru-RU"/>
        </w:rPr>
        <w:t>)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օգտագործման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25348" w:rsidRPr="00F34AF8">
        <w:rPr>
          <w:rFonts w:ascii="Sylfaen" w:hAnsi="Sylfaen"/>
          <w:sz w:val="24"/>
        </w:rPr>
        <w:t>միակ</w:t>
      </w:r>
      <w:r w:rsidR="00B25348" w:rsidRPr="00E47A73">
        <w:rPr>
          <w:rFonts w:ascii="Sylfaen" w:hAnsi="Sylfaen"/>
          <w:sz w:val="24"/>
          <w:lang w:val="ru-RU"/>
        </w:rPr>
        <w:t xml:space="preserve"> </w:t>
      </w:r>
      <w:r w:rsidR="00B25348" w:rsidRPr="00F34AF8">
        <w:rPr>
          <w:rFonts w:ascii="Sylfaen" w:hAnsi="Sylfaen"/>
          <w:sz w:val="24"/>
        </w:rPr>
        <w:t>լեգիտիմ</w:t>
      </w:r>
      <w:r w:rsidR="00B25348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եղանակն</w:t>
      </w:r>
      <w:r w:rsidR="00B61126" w:rsidRPr="00E47A73">
        <w:rPr>
          <w:rFonts w:ascii="Sylfaen" w:hAnsi="Sylfaen"/>
          <w:sz w:val="24"/>
          <w:lang w:val="ru-RU"/>
        </w:rPr>
        <w:t xml:space="preserve"> </w:t>
      </w:r>
      <w:r w:rsidR="00B61126" w:rsidRPr="00F34AF8">
        <w:rPr>
          <w:rFonts w:ascii="Sylfaen" w:hAnsi="Sylfaen"/>
          <w:sz w:val="24"/>
        </w:rPr>
        <w:t>է</w:t>
      </w:r>
      <w:r w:rsidR="00B61126" w:rsidRPr="00E47A73">
        <w:rPr>
          <w:rFonts w:ascii="Sylfaen" w:hAnsi="Sylfaen"/>
          <w:sz w:val="24"/>
          <w:lang w:val="ru-RU"/>
        </w:rPr>
        <w:t>: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Ստորև</w:t>
      </w:r>
      <w:r w:rsidR="005866C1" w:rsidRPr="005866C1">
        <w:rPr>
          <w:rFonts w:ascii="Sylfaen" w:hAnsi="Sylfaen"/>
          <w:sz w:val="24"/>
          <w:lang w:val="ru-RU"/>
        </w:rPr>
        <w:t>,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այս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առթիվ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4D5E44" w:rsidRPr="00F34AF8">
        <w:rPr>
          <w:rFonts w:ascii="Sylfaen" w:hAnsi="Sylfaen"/>
          <w:sz w:val="24"/>
        </w:rPr>
        <w:t>ներկայացնում</w:t>
      </w:r>
      <w:r w:rsidR="004D5E44" w:rsidRPr="00E47A73">
        <w:rPr>
          <w:rFonts w:ascii="Sylfaen" w:hAnsi="Sylfaen"/>
          <w:sz w:val="24"/>
          <w:lang w:val="ru-RU"/>
        </w:rPr>
        <w:t xml:space="preserve"> </w:t>
      </w:r>
      <w:r w:rsidR="004D5E44" w:rsidRPr="00F34AF8">
        <w:rPr>
          <w:rFonts w:ascii="Sylfaen" w:hAnsi="Sylfaen"/>
          <w:sz w:val="24"/>
        </w:rPr>
        <w:t>ենք</w:t>
      </w:r>
      <w:r w:rsidR="004D5E44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ՀՀ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իրավակաիրառ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պրակտիկայում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առկա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խնդրահարույց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դրսևորումները</w:t>
      </w:r>
      <w:r w:rsidR="007B2CA7" w:rsidRPr="00E47A73">
        <w:rPr>
          <w:rFonts w:ascii="Sylfaen" w:hAnsi="Sylfaen"/>
          <w:sz w:val="24"/>
          <w:lang w:val="ru-RU"/>
        </w:rPr>
        <w:t xml:space="preserve">, </w:t>
      </w:r>
      <w:r w:rsidR="007B2CA7" w:rsidRPr="00F34AF8">
        <w:rPr>
          <w:rFonts w:ascii="Sylfaen" w:hAnsi="Sylfaen"/>
          <w:sz w:val="24"/>
        </w:rPr>
        <w:t>որոնցից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lastRenderedPageBreak/>
        <w:t>կարելի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է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հեշտությամբ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ձերբազատվել՝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դատական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իշխանությ</w:t>
      </w:r>
      <w:r w:rsidR="00B25348">
        <w:rPr>
          <w:rFonts w:ascii="Sylfaen" w:hAnsi="Sylfaen"/>
          <w:sz w:val="24"/>
          <w:lang w:val="ru-RU"/>
        </w:rPr>
        <w:t>ան</w:t>
      </w:r>
      <w:r w:rsidR="00B25348" w:rsidRPr="00E47A73">
        <w:rPr>
          <w:rFonts w:ascii="Sylfaen" w:hAnsi="Sylfaen"/>
          <w:sz w:val="24"/>
          <w:lang w:val="ru-RU"/>
        </w:rPr>
        <w:t xml:space="preserve"> </w:t>
      </w:r>
      <w:r w:rsidR="00B25348">
        <w:rPr>
          <w:rFonts w:ascii="Sylfaen" w:hAnsi="Sylfaen"/>
          <w:sz w:val="24"/>
          <w:lang w:val="ru-RU"/>
        </w:rPr>
        <w:t>իրացման</w:t>
      </w:r>
      <w:r w:rsidR="007B2CA7" w:rsidRPr="00E47A73">
        <w:rPr>
          <w:rFonts w:ascii="Sylfaen" w:hAnsi="Sylfaen"/>
          <w:sz w:val="24"/>
          <w:lang w:val="ru-RU"/>
        </w:rPr>
        <w:t xml:space="preserve">, </w:t>
      </w:r>
      <w:r w:rsidR="007B2CA7" w:rsidRPr="00F34AF8">
        <w:rPr>
          <w:rFonts w:ascii="Sylfaen" w:hAnsi="Sylfaen"/>
          <w:sz w:val="24"/>
        </w:rPr>
        <w:t>այն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է</w:t>
      </w:r>
      <w:r w:rsidR="00B25348">
        <w:rPr>
          <w:rFonts w:ascii="Sylfaen" w:hAnsi="Sylfaen"/>
          <w:sz w:val="24"/>
          <w:lang w:val="ru-RU"/>
        </w:rPr>
        <w:t>՝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մինչդատական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վարույթի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նկատմամբ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դատական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վերահսկողությ</w:t>
      </w:r>
      <w:r w:rsidR="00B25348">
        <w:rPr>
          <w:rFonts w:ascii="Sylfaen" w:hAnsi="Sylfaen"/>
          <w:sz w:val="24"/>
          <w:lang w:val="ru-RU"/>
        </w:rPr>
        <w:t>ա</w:t>
      </w:r>
      <w:r w:rsidR="007B2CA7" w:rsidRPr="00F34AF8">
        <w:rPr>
          <w:rFonts w:ascii="Sylfaen" w:hAnsi="Sylfaen"/>
          <w:sz w:val="24"/>
        </w:rPr>
        <w:t>ն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B25348">
        <w:rPr>
          <w:rFonts w:ascii="Sylfaen" w:hAnsi="Sylfaen"/>
          <w:sz w:val="24"/>
          <w:lang w:val="ru-RU"/>
        </w:rPr>
        <w:t>և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քրեական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գործերով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արդարադատո</w:t>
      </w:r>
      <w:r w:rsidR="00B25348">
        <w:rPr>
          <w:rFonts w:ascii="Sylfaen" w:hAnsi="Sylfaen"/>
          <w:sz w:val="24"/>
        </w:rPr>
        <w:t>ւթյուն</w:t>
      </w:r>
      <w:r w:rsidR="00B25348" w:rsidRPr="00E47A73">
        <w:rPr>
          <w:rFonts w:ascii="Sylfaen" w:hAnsi="Sylfaen"/>
          <w:sz w:val="24"/>
          <w:lang w:val="ru-RU"/>
        </w:rPr>
        <w:t xml:space="preserve"> </w:t>
      </w:r>
      <w:r w:rsidR="00B25348">
        <w:rPr>
          <w:rFonts w:ascii="Sylfaen" w:hAnsi="Sylfaen"/>
          <w:sz w:val="24"/>
        </w:rPr>
        <w:t>իրականաց</w:t>
      </w:r>
      <w:r w:rsidR="00B25348">
        <w:rPr>
          <w:rFonts w:ascii="Sylfaen" w:hAnsi="Sylfaen"/>
          <w:sz w:val="24"/>
          <w:lang w:val="ru-RU"/>
        </w:rPr>
        <w:t>ման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արդյունքում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միջազգային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չափորոշիչներին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համապատասխան</w:t>
      </w:r>
      <w:r w:rsidR="00B25348">
        <w:rPr>
          <w:rFonts w:ascii="Sylfaen" w:hAnsi="Sylfaen"/>
          <w:sz w:val="24"/>
          <w:lang w:val="ru-RU"/>
        </w:rPr>
        <w:t>ող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կայուն</w:t>
      </w:r>
      <w:r w:rsidR="007B2CA7" w:rsidRPr="00E47A73">
        <w:rPr>
          <w:rFonts w:ascii="Sylfaen" w:hAnsi="Sylfaen"/>
          <w:sz w:val="24"/>
          <w:lang w:val="ru-RU"/>
        </w:rPr>
        <w:t xml:space="preserve"> </w:t>
      </w:r>
      <w:r w:rsidR="007B2CA7" w:rsidRPr="00F34AF8">
        <w:rPr>
          <w:rFonts w:ascii="Sylfaen" w:hAnsi="Sylfaen"/>
          <w:sz w:val="24"/>
        </w:rPr>
        <w:t>հաստա</w:t>
      </w:r>
      <w:r w:rsidR="00B25348">
        <w:rPr>
          <w:rFonts w:ascii="Sylfaen" w:hAnsi="Sylfaen"/>
          <w:sz w:val="24"/>
        </w:rPr>
        <w:t>տված</w:t>
      </w:r>
      <w:r w:rsidR="00B25348" w:rsidRPr="00E47A73">
        <w:rPr>
          <w:rFonts w:ascii="Sylfaen" w:hAnsi="Sylfaen"/>
          <w:sz w:val="24"/>
          <w:lang w:val="ru-RU"/>
        </w:rPr>
        <w:t xml:space="preserve"> </w:t>
      </w:r>
      <w:r w:rsidR="00B25348">
        <w:rPr>
          <w:rFonts w:ascii="Sylfaen" w:hAnsi="Sylfaen"/>
          <w:sz w:val="24"/>
        </w:rPr>
        <w:t>դատական</w:t>
      </w:r>
      <w:r w:rsidR="00B25348" w:rsidRPr="00E47A73">
        <w:rPr>
          <w:rFonts w:ascii="Sylfaen" w:hAnsi="Sylfaen"/>
          <w:sz w:val="24"/>
          <w:lang w:val="ru-RU"/>
        </w:rPr>
        <w:t xml:space="preserve"> </w:t>
      </w:r>
      <w:r w:rsidR="00B25348">
        <w:rPr>
          <w:rFonts w:ascii="Sylfaen" w:hAnsi="Sylfaen"/>
          <w:sz w:val="24"/>
        </w:rPr>
        <w:t>պրակտիկա</w:t>
      </w:r>
      <w:r w:rsidR="00B25348" w:rsidRPr="00E47A73">
        <w:rPr>
          <w:rFonts w:ascii="Sylfaen" w:hAnsi="Sylfaen"/>
          <w:sz w:val="24"/>
          <w:lang w:val="ru-RU"/>
        </w:rPr>
        <w:t xml:space="preserve"> </w:t>
      </w:r>
      <w:r w:rsidR="00B25348">
        <w:rPr>
          <w:rFonts w:ascii="Sylfaen" w:hAnsi="Sylfaen"/>
          <w:sz w:val="24"/>
        </w:rPr>
        <w:t>ձևավորելո</w:t>
      </w:r>
      <w:r w:rsidR="00B25348">
        <w:rPr>
          <w:rFonts w:ascii="Sylfaen" w:hAnsi="Sylfaen"/>
          <w:sz w:val="24"/>
          <w:lang w:val="ru-RU"/>
        </w:rPr>
        <w:t>ւ</w:t>
      </w:r>
      <w:r w:rsidR="00B25348" w:rsidRPr="00E47A73">
        <w:rPr>
          <w:rFonts w:ascii="Sylfaen" w:hAnsi="Sylfaen"/>
          <w:sz w:val="24"/>
          <w:lang w:val="ru-RU"/>
        </w:rPr>
        <w:t xml:space="preserve"> </w:t>
      </w:r>
      <w:r w:rsidR="00B25348">
        <w:rPr>
          <w:rFonts w:ascii="Sylfaen" w:hAnsi="Sylfaen"/>
          <w:sz w:val="24"/>
          <w:lang w:val="ru-RU"/>
        </w:rPr>
        <w:t>միջոցով</w:t>
      </w:r>
      <w:r w:rsidR="007B2CA7" w:rsidRPr="00E47A73">
        <w:rPr>
          <w:rFonts w:ascii="Sylfaen" w:hAnsi="Sylfaen"/>
          <w:sz w:val="24"/>
          <w:lang w:val="ru-RU"/>
        </w:rPr>
        <w:t>:</w:t>
      </w:r>
      <w:r w:rsidR="003C15D9" w:rsidRPr="00E47A73">
        <w:rPr>
          <w:rFonts w:ascii="Sylfaen" w:hAnsi="Sylfaen"/>
          <w:sz w:val="24"/>
          <w:lang w:val="ru-RU"/>
        </w:rPr>
        <w:t xml:space="preserve"> </w:t>
      </w:r>
      <w:r w:rsidR="00550007">
        <w:rPr>
          <w:rFonts w:ascii="Sylfaen" w:hAnsi="Sylfaen"/>
          <w:sz w:val="24"/>
          <w:lang w:val="ru-RU"/>
        </w:rPr>
        <w:t>Այս</w:t>
      </w:r>
      <w:r w:rsidR="00550007" w:rsidRPr="00E47A73">
        <w:rPr>
          <w:rFonts w:ascii="Sylfaen" w:hAnsi="Sylfaen"/>
          <w:sz w:val="24"/>
          <w:lang w:val="ru-RU"/>
        </w:rPr>
        <w:t xml:space="preserve"> </w:t>
      </w:r>
      <w:r w:rsidR="00550007">
        <w:rPr>
          <w:rFonts w:ascii="Sylfaen" w:hAnsi="Sylfaen"/>
          <w:sz w:val="24"/>
          <w:lang w:val="ru-RU"/>
        </w:rPr>
        <w:t>առումով</w:t>
      </w:r>
      <w:r w:rsidR="003C15D9" w:rsidRPr="00E47A73">
        <w:rPr>
          <w:rFonts w:ascii="Sylfaen" w:hAnsi="Sylfaen"/>
          <w:sz w:val="24"/>
          <w:lang w:val="ru-RU"/>
        </w:rPr>
        <w:t xml:space="preserve">, </w:t>
      </w:r>
      <w:r w:rsidR="00550007">
        <w:rPr>
          <w:rFonts w:ascii="Sylfaen" w:hAnsi="Sylfaen"/>
          <w:sz w:val="24"/>
          <w:lang w:val="ru-RU"/>
        </w:rPr>
        <w:t>կարծում</w:t>
      </w:r>
      <w:r w:rsidR="00550007" w:rsidRPr="00E47A73">
        <w:rPr>
          <w:rFonts w:ascii="Sylfaen" w:hAnsi="Sylfaen"/>
          <w:sz w:val="24"/>
          <w:lang w:val="ru-RU"/>
        </w:rPr>
        <w:t xml:space="preserve"> </w:t>
      </w:r>
      <w:r w:rsidR="00550007">
        <w:rPr>
          <w:rFonts w:ascii="Sylfaen" w:hAnsi="Sylfaen"/>
          <w:sz w:val="24"/>
          <w:lang w:val="ru-RU"/>
        </w:rPr>
        <w:t>ենք</w:t>
      </w:r>
      <w:r w:rsidR="00550007" w:rsidRPr="00E47A73">
        <w:rPr>
          <w:rFonts w:ascii="Sylfaen" w:hAnsi="Sylfaen"/>
          <w:sz w:val="24"/>
          <w:lang w:val="ru-RU"/>
        </w:rPr>
        <w:t xml:space="preserve">, </w:t>
      </w:r>
      <w:r w:rsidR="003C15D9">
        <w:rPr>
          <w:rFonts w:ascii="Sylfaen" w:hAnsi="Sylfaen"/>
          <w:sz w:val="24"/>
          <w:lang w:val="ru-RU"/>
        </w:rPr>
        <w:t>Ուղեցույցի</w:t>
      </w:r>
      <w:r w:rsidR="003C15D9" w:rsidRPr="00E47A73">
        <w:rPr>
          <w:rFonts w:ascii="Sylfaen" w:hAnsi="Sylfaen"/>
          <w:sz w:val="24"/>
          <w:lang w:val="ru-RU"/>
        </w:rPr>
        <w:t xml:space="preserve"> </w:t>
      </w:r>
      <w:r w:rsidR="00550007">
        <w:rPr>
          <w:rFonts w:ascii="Sylfaen" w:hAnsi="Sylfaen"/>
          <w:sz w:val="24"/>
          <w:lang w:val="ru-RU"/>
        </w:rPr>
        <w:t>տվյալ</w:t>
      </w:r>
      <w:r w:rsidR="00550007" w:rsidRPr="00E47A73">
        <w:rPr>
          <w:rFonts w:ascii="Sylfaen" w:hAnsi="Sylfaen"/>
          <w:sz w:val="24"/>
          <w:lang w:val="ru-RU"/>
        </w:rPr>
        <w:t xml:space="preserve"> </w:t>
      </w:r>
      <w:r w:rsidR="003C15D9">
        <w:rPr>
          <w:rFonts w:ascii="Sylfaen" w:hAnsi="Sylfaen"/>
          <w:sz w:val="24"/>
          <w:lang w:val="ru-RU"/>
        </w:rPr>
        <w:t>հատվածում</w:t>
      </w:r>
      <w:r w:rsidR="003C15D9" w:rsidRPr="00E47A73">
        <w:rPr>
          <w:rFonts w:ascii="Sylfaen" w:hAnsi="Sylfaen"/>
          <w:sz w:val="24"/>
          <w:lang w:val="ru-RU"/>
        </w:rPr>
        <w:t xml:space="preserve"> </w:t>
      </w:r>
      <w:r w:rsidR="00550007">
        <w:rPr>
          <w:rFonts w:ascii="Sylfaen" w:hAnsi="Sylfaen"/>
          <w:sz w:val="24"/>
          <w:lang w:val="ru-RU"/>
        </w:rPr>
        <w:t>արվող</w:t>
      </w:r>
      <w:r w:rsidR="00550007" w:rsidRPr="00E47A73">
        <w:rPr>
          <w:rFonts w:ascii="Sylfaen" w:hAnsi="Sylfaen"/>
          <w:sz w:val="24"/>
          <w:lang w:val="ru-RU"/>
        </w:rPr>
        <w:t xml:space="preserve"> </w:t>
      </w:r>
      <w:r w:rsidR="003C15D9">
        <w:rPr>
          <w:rFonts w:ascii="Sylfaen" w:hAnsi="Sylfaen"/>
          <w:sz w:val="24"/>
          <w:lang w:val="ru-RU"/>
        </w:rPr>
        <w:t>դիտարկումները</w:t>
      </w:r>
      <w:r w:rsidR="00550007" w:rsidRPr="00E47A73">
        <w:rPr>
          <w:rFonts w:ascii="Sylfaen" w:hAnsi="Sylfaen"/>
          <w:sz w:val="24"/>
          <w:lang w:val="ru-RU"/>
        </w:rPr>
        <w:t xml:space="preserve">, </w:t>
      </w:r>
      <w:r w:rsidR="00550007">
        <w:rPr>
          <w:rFonts w:ascii="Sylfaen" w:hAnsi="Sylfaen"/>
          <w:sz w:val="24"/>
          <w:lang w:val="ru-RU"/>
        </w:rPr>
        <w:t>առաջարկները</w:t>
      </w:r>
      <w:r w:rsidR="003C15D9" w:rsidRPr="00E47A73">
        <w:rPr>
          <w:rFonts w:ascii="Sylfaen" w:hAnsi="Sylfaen"/>
          <w:sz w:val="24"/>
          <w:lang w:val="ru-RU"/>
        </w:rPr>
        <w:t xml:space="preserve"> </w:t>
      </w:r>
      <w:r w:rsidR="003C15D9">
        <w:rPr>
          <w:rFonts w:ascii="Sylfaen" w:hAnsi="Sylfaen"/>
          <w:sz w:val="24"/>
          <w:lang w:val="ru-RU"/>
        </w:rPr>
        <w:t>և</w:t>
      </w:r>
      <w:r w:rsidR="003C15D9" w:rsidRPr="00E47A73">
        <w:rPr>
          <w:rFonts w:ascii="Sylfaen" w:hAnsi="Sylfaen"/>
          <w:sz w:val="24"/>
          <w:lang w:val="ru-RU"/>
        </w:rPr>
        <w:t xml:space="preserve"> </w:t>
      </w:r>
      <w:r w:rsidR="003C15D9">
        <w:rPr>
          <w:rFonts w:ascii="Sylfaen" w:hAnsi="Sylfaen"/>
          <w:sz w:val="24"/>
          <w:lang w:val="ru-RU"/>
        </w:rPr>
        <w:t>դրանց</w:t>
      </w:r>
      <w:r w:rsidR="003C15D9" w:rsidRPr="00E47A73">
        <w:rPr>
          <w:rFonts w:ascii="Sylfaen" w:hAnsi="Sylfaen"/>
          <w:sz w:val="24"/>
          <w:lang w:val="ru-RU"/>
        </w:rPr>
        <w:t xml:space="preserve"> </w:t>
      </w:r>
      <w:r w:rsidR="003C15D9">
        <w:rPr>
          <w:rFonts w:ascii="Sylfaen" w:hAnsi="Sylfaen"/>
          <w:sz w:val="24"/>
          <w:lang w:val="ru-RU"/>
        </w:rPr>
        <w:t>հիմնավորումները</w:t>
      </w:r>
      <w:r w:rsidR="003C15D9" w:rsidRPr="00E47A73">
        <w:rPr>
          <w:rFonts w:ascii="Sylfaen" w:hAnsi="Sylfaen"/>
          <w:sz w:val="24"/>
          <w:lang w:val="ru-RU"/>
        </w:rPr>
        <w:t xml:space="preserve"> </w:t>
      </w:r>
      <w:r w:rsidR="003C15D9">
        <w:rPr>
          <w:rFonts w:ascii="Sylfaen" w:hAnsi="Sylfaen"/>
          <w:sz w:val="24"/>
          <w:lang w:val="ru-RU"/>
        </w:rPr>
        <w:t>օգտակար</w:t>
      </w:r>
      <w:r w:rsidR="003C15D9" w:rsidRPr="00E47A73">
        <w:rPr>
          <w:rFonts w:ascii="Sylfaen" w:hAnsi="Sylfaen"/>
          <w:sz w:val="24"/>
          <w:lang w:val="ru-RU"/>
        </w:rPr>
        <w:t xml:space="preserve"> </w:t>
      </w:r>
      <w:r w:rsidR="003C15D9">
        <w:rPr>
          <w:rFonts w:ascii="Sylfaen" w:hAnsi="Sylfaen"/>
          <w:sz w:val="24"/>
          <w:lang w:val="ru-RU"/>
        </w:rPr>
        <w:t>կլինեն</w:t>
      </w:r>
      <w:r w:rsidR="003C15D9" w:rsidRPr="00E47A73">
        <w:rPr>
          <w:rFonts w:ascii="Sylfaen" w:hAnsi="Sylfaen"/>
          <w:sz w:val="24"/>
          <w:lang w:val="ru-RU"/>
        </w:rPr>
        <w:t xml:space="preserve"> </w:t>
      </w:r>
      <w:r w:rsidR="00550007">
        <w:rPr>
          <w:rFonts w:ascii="Sylfaen" w:hAnsi="Sylfaen"/>
          <w:sz w:val="24"/>
          <w:lang w:val="ru-RU"/>
        </w:rPr>
        <w:t>դատարանների</w:t>
      </w:r>
      <w:r w:rsidR="00550007" w:rsidRPr="00E47A73">
        <w:rPr>
          <w:rFonts w:ascii="Sylfaen" w:hAnsi="Sylfaen"/>
          <w:sz w:val="24"/>
          <w:lang w:val="ru-RU"/>
        </w:rPr>
        <w:t xml:space="preserve"> </w:t>
      </w:r>
      <w:r w:rsidR="00550007">
        <w:rPr>
          <w:rFonts w:ascii="Sylfaen" w:hAnsi="Sylfaen"/>
          <w:sz w:val="24"/>
          <w:lang w:val="ru-RU"/>
        </w:rPr>
        <w:t>համար՝</w:t>
      </w:r>
      <w:r w:rsidR="00550007" w:rsidRPr="00E47A73">
        <w:rPr>
          <w:rFonts w:ascii="Sylfaen" w:hAnsi="Sylfaen"/>
          <w:sz w:val="24"/>
          <w:lang w:val="ru-RU"/>
        </w:rPr>
        <w:t xml:space="preserve"> </w:t>
      </w:r>
    </w:p>
    <w:p w:rsidR="001A42E6" w:rsidRPr="00E47A73" w:rsidRDefault="00550007" w:rsidP="00F34AF8">
      <w:pPr>
        <w:spacing w:line="288" w:lineRule="auto"/>
        <w:ind w:firstLine="708"/>
        <w:jc w:val="both"/>
        <w:rPr>
          <w:rFonts w:ascii="Sylfaen" w:hAnsi="Sylfaen"/>
          <w:sz w:val="24"/>
          <w:lang w:val="ru-RU"/>
        </w:rPr>
      </w:pPr>
      <w:r>
        <w:rPr>
          <w:rFonts w:ascii="Sylfaen" w:hAnsi="Sylfaen"/>
          <w:sz w:val="24"/>
          <w:lang w:val="ru-RU"/>
        </w:rPr>
        <w:t>ա</w:t>
      </w:r>
      <w:r w:rsidRPr="00E47A73">
        <w:rPr>
          <w:rFonts w:ascii="Sylfaen" w:hAnsi="Sylfaen"/>
          <w:sz w:val="24"/>
          <w:lang w:val="ru-RU"/>
        </w:rPr>
        <w:t xml:space="preserve">) </w:t>
      </w:r>
      <w:r w:rsidR="001A42E6">
        <w:rPr>
          <w:rFonts w:ascii="Sylfaen" w:hAnsi="Sylfaen"/>
          <w:sz w:val="24"/>
        </w:rPr>
        <w:t>ՀՀ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</w:rPr>
        <w:t>ՔԴՕ</w:t>
      </w:r>
      <w:r w:rsidR="001A42E6" w:rsidRPr="00E47A73">
        <w:rPr>
          <w:rFonts w:ascii="Sylfaen" w:hAnsi="Sylfaen"/>
          <w:sz w:val="24"/>
          <w:lang w:val="ru-RU"/>
        </w:rPr>
        <w:t xml:space="preserve"> 290-</w:t>
      </w:r>
      <w:r w:rsidR="001A42E6">
        <w:rPr>
          <w:rFonts w:ascii="Sylfaen" w:hAnsi="Sylfaen"/>
          <w:sz w:val="24"/>
        </w:rPr>
        <w:t>րդ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</w:rPr>
        <w:t>հոդվածի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</w:rPr>
        <w:t>կարգով</w:t>
      </w:r>
      <w:r w:rsidR="001A42E6" w:rsidRPr="00E47A73">
        <w:rPr>
          <w:rFonts w:ascii="Sylfaen" w:hAnsi="Sylfaen"/>
          <w:sz w:val="24"/>
          <w:lang w:val="ru-RU"/>
        </w:rPr>
        <w:t xml:space="preserve"> (</w:t>
      </w:r>
      <w:r w:rsidR="001A42E6">
        <w:rPr>
          <w:rFonts w:ascii="Sylfaen" w:hAnsi="Sylfaen"/>
          <w:sz w:val="24"/>
        </w:rPr>
        <w:t>այն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</w:rPr>
        <w:t>է՝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  <w:lang w:val="ru-RU"/>
        </w:rPr>
        <w:t>նյութերով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  <w:lang w:val="ru-RU"/>
        </w:rPr>
        <w:t>քրեական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  <w:lang w:val="ru-RU"/>
        </w:rPr>
        <w:t>գործի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  <w:lang w:val="ru-RU"/>
        </w:rPr>
        <w:t>հարուցումը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  <w:lang w:val="ru-RU"/>
        </w:rPr>
        <w:t>մերժելու</w:t>
      </w:r>
      <w:r w:rsidR="001A42E6" w:rsidRPr="00E47A73">
        <w:rPr>
          <w:rFonts w:ascii="Sylfaen" w:hAnsi="Sylfaen"/>
          <w:sz w:val="24"/>
          <w:lang w:val="ru-RU"/>
        </w:rPr>
        <w:t xml:space="preserve">, </w:t>
      </w:r>
      <w:r w:rsidR="001A42E6">
        <w:rPr>
          <w:rFonts w:ascii="Sylfaen" w:hAnsi="Sylfaen"/>
          <w:sz w:val="24"/>
        </w:rPr>
        <w:t>քրեական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</w:rPr>
        <w:t>գործի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</w:rPr>
        <w:t>վարույթը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</w:rPr>
        <w:t>կասեցնելու</w:t>
      </w:r>
      <w:r w:rsidR="001A42E6" w:rsidRPr="00E47A73">
        <w:rPr>
          <w:rFonts w:ascii="Sylfaen" w:hAnsi="Sylfaen"/>
          <w:sz w:val="24"/>
          <w:lang w:val="ru-RU"/>
        </w:rPr>
        <w:t xml:space="preserve">, </w:t>
      </w:r>
      <w:r w:rsidR="001A42E6">
        <w:rPr>
          <w:rFonts w:ascii="Sylfaen" w:hAnsi="Sylfaen"/>
          <w:sz w:val="24"/>
        </w:rPr>
        <w:t>կարճելու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</w:rPr>
        <w:t>և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</w:rPr>
        <w:t>քրեական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</w:rPr>
        <w:t>հետապնդումը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</w:rPr>
        <w:t>դադարեցնելու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</w:rPr>
        <w:t>մասին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</w:rPr>
        <w:t>որոշումների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</w:rPr>
        <w:t>դեմ</w:t>
      </w:r>
      <w:r w:rsidR="001A42E6" w:rsidRPr="00E47A73">
        <w:rPr>
          <w:rFonts w:ascii="Sylfaen" w:hAnsi="Sylfaen"/>
          <w:sz w:val="24"/>
          <w:lang w:val="ru-RU"/>
        </w:rPr>
        <w:t xml:space="preserve">) </w:t>
      </w:r>
      <w:r w:rsidR="001A42E6">
        <w:rPr>
          <w:rFonts w:ascii="Sylfaen" w:hAnsi="Sylfaen"/>
          <w:sz w:val="24"/>
        </w:rPr>
        <w:t>բերված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</w:rPr>
        <w:t>բողոքները</w:t>
      </w:r>
      <w:r w:rsidR="001A42E6" w:rsidRPr="00E47A73">
        <w:rPr>
          <w:rFonts w:ascii="Sylfaen" w:hAnsi="Sylfaen"/>
          <w:sz w:val="24"/>
          <w:lang w:val="ru-RU"/>
        </w:rPr>
        <w:t xml:space="preserve"> </w:t>
      </w:r>
      <w:r w:rsidR="001A42E6">
        <w:rPr>
          <w:rFonts w:ascii="Sylfaen" w:hAnsi="Sylfaen"/>
          <w:sz w:val="24"/>
        </w:rPr>
        <w:t>քննելիս</w:t>
      </w:r>
      <w:r w:rsidR="001A42E6" w:rsidRPr="00E47A73">
        <w:rPr>
          <w:rFonts w:ascii="Sylfaen" w:hAnsi="Sylfaen"/>
          <w:sz w:val="24"/>
          <w:lang w:val="ru-RU"/>
        </w:rPr>
        <w:t xml:space="preserve">, </w:t>
      </w:r>
      <w:r w:rsidR="001A42E6">
        <w:rPr>
          <w:rFonts w:ascii="Sylfaen" w:hAnsi="Sylfaen"/>
          <w:sz w:val="24"/>
        </w:rPr>
        <w:t>և</w:t>
      </w:r>
    </w:p>
    <w:p w:rsidR="00B61126" w:rsidRPr="00E47A73" w:rsidRDefault="00550007" w:rsidP="00F34AF8">
      <w:pPr>
        <w:spacing w:line="288" w:lineRule="auto"/>
        <w:ind w:firstLine="708"/>
        <w:jc w:val="both"/>
        <w:rPr>
          <w:rFonts w:ascii="Sylfaen" w:hAnsi="Sylfaen"/>
          <w:sz w:val="24"/>
          <w:lang w:val="ru-RU"/>
        </w:rPr>
      </w:pPr>
      <w:r>
        <w:rPr>
          <w:rFonts w:ascii="Sylfaen" w:hAnsi="Sylfaen"/>
          <w:sz w:val="24"/>
          <w:lang w:val="ru-RU"/>
        </w:rPr>
        <w:t>բ</w:t>
      </w:r>
      <w:r w:rsidRPr="00E47A73">
        <w:rPr>
          <w:rFonts w:ascii="Sylfaen" w:hAnsi="Sylfaen"/>
          <w:sz w:val="24"/>
          <w:lang w:val="ru-RU"/>
        </w:rPr>
        <w:t xml:space="preserve">) </w:t>
      </w:r>
      <w:r w:rsidR="003C15D9">
        <w:rPr>
          <w:rFonts w:ascii="Sylfaen" w:hAnsi="Sylfaen"/>
          <w:sz w:val="24"/>
          <w:lang w:val="ru-RU"/>
        </w:rPr>
        <w:t>խոշտանգումների</w:t>
      </w:r>
      <w:r w:rsidR="003C15D9" w:rsidRPr="00E47A73">
        <w:rPr>
          <w:rFonts w:ascii="Sylfaen" w:hAnsi="Sylfaen"/>
          <w:sz w:val="24"/>
          <w:lang w:val="ru-RU"/>
        </w:rPr>
        <w:t xml:space="preserve"> </w:t>
      </w:r>
      <w:r w:rsidR="003C15D9">
        <w:rPr>
          <w:rFonts w:ascii="Sylfaen" w:hAnsi="Sylfaen"/>
          <w:sz w:val="24"/>
          <w:lang w:val="ru-RU"/>
        </w:rPr>
        <w:t>վերաբերյալ</w:t>
      </w:r>
      <w:r w:rsidR="003C15D9"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քրեական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գործերն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ըստ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էության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քննելիս</w:t>
      </w:r>
      <w:r w:rsidRPr="00E47A73">
        <w:rPr>
          <w:rFonts w:ascii="Sylfaen" w:hAnsi="Sylfaen"/>
          <w:sz w:val="24"/>
          <w:lang w:val="ru-RU"/>
        </w:rPr>
        <w:t xml:space="preserve">, </w:t>
      </w:r>
      <w:r>
        <w:rPr>
          <w:rFonts w:ascii="Sylfaen" w:hAnsi="Sylfaen"/>
          <w:sz w:val="24"/>
          <w:lang w:val="ru-RU"/>
        </w:rPr>
        <w:t>ինչպես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նաև՝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վերաքննիչ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և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վճռաբեկ</w:t>
      </w:r>
      <w:r w:rsidRPr="00E47A73">
        <w:rPr>
          <w:rFonts w:ascii="Sylfaen" w:hAnsi="Sylfaen"/>
          <w:sz w:val="24"/>
          <w:lang w:val="ru-RU"/>
        </w:rPr>
        <w:t xml:space="preserve"> </w:t>
      </w:r>
      <w:r>
        <w:rPr>
          <w:rFonts w:ascii="Sylfaen" w:hAnsi="Sylfaen"/>
          <w:sz w:val="24"/>
          <w:lang w:val="ru-RU"/>
        </w:rPr>
        <w:t>վարույթներում</w:t>
      </w:r>
      <w:r w:rsidRPr="00E47A73">
        <w:rPr>
          <w:rFonts w:ascii="Sylfaen" w:hAnsi="Sylfaen"/>
          <w:sz w:val="24"/>
          <w:lang w:val="ru-RU"/>
        </w:rPr>
        <w:t xml:space="preserve">: </w:t>
      </w:r>
    </w:p>
    <w:p w:rsidR="00B61126" w:rsidRPr="00E47A73" w:rsidRDefault="00B61126" w:rsidP="00A42BD3">
      <w:pPr>
        <w:pStyle w:val="ListParagraph"/>
        <w:spacing w:line="288" w:lineRule="auto"/>
        <w:jc w:val="both"/>
        <w:rPr>
          <w:rFonts w:ascii="Sylfaen" w:hAnsi="Sylfaen"/>
          <w:sz w:val="24"/>
          <w:lang w:val="ru-RU"/>
        </w:rPr>
      </w:pPr>
    </w:p>
    <w:p w:rsidR="0009731A" w:rsidRDefault="003C15D9">
      <w:pPr>
        <w:pStyle w:val="ListParagraph"/>
        <w:numPr>
          <w:ilvl w:val="0"/>
          <w:numId w:val="4"/>
        </w:numPr>
        <w:spacing w:line="288" w:lineRule="auto"/>
        <w:ind w:left="567" w:hanging="567"/>
        <w:jc w:val="both"/>
        <w:rPr>
          <w:rFonts w:ascii="Sylfaen" w:hAnsi="Sylfaen"/>
          <w:b/>
          <w:sz w:val="24"/>
          <w:lang w:val="ru-RU"/>
        </w:rPr>
      </w:pPr>
      <w:r w:rsidRPr="003C15D9">
        <w:rPr>
          <w:rFonts w:ascii="Sylfaen" w:hAnsi="Sylfaen" w:cs="Sylfaen"/>
          <w:b/>
          <w:sz w:val="24"/>
          <w:lang w:val="ru-RU"/>
        </w:rPr>
        <w:t>Ընդհանուր</w:t>
      </w:r>
      <w:r w:rsidRPr="003C15D9">
        <w:rPr>
          <w:rFonts w:ascii="Sylfaen" w:hAnsi="Sylfaen"/>
          <w:b/>
          <w:sz w:val="24"/>
          <w:lang w:val="ru-RU"/>
        </w:rPr>
        <w:t xml:space="preserve"> դիտարկումներ խոշտանգման և այլ հանցագործությունների վերաբերյալ գործերով քրեական վարույթի ընթացքում կիրառվող դատավարական ձևի միասնականության վերաբերյալ </w:t>
      </w:r>
    </w:p>
    <w:p w:rsidR="003C15D9" w:rsidRPr="003C15D9" w:rsidRDefault="003C15D9" w:rsidP="003C15D9">
      <w:pPr>
        <w:pStyle w:val="ListParagraph"/>
        <w:spacing w:line="288" w:lineRule="auto"/>
        <w:ind w:left="360"/>
        <w:jc w:val="both"/>
        <w:rPr>
          <w:rFonts w:ascii="Sylfaen" w:hAnsi="Sylfaen"/>
          <w:b/>
          <w:sz w:val="24"/>
          <w:lang w:val="ru-RU"/>
        </w:rPr>
      </w:pPr>
    </w:p>
    <w:p w:rsidR="0009731A" w:rsidRDefault="007B2CA7">
      <w:pPr>
        <w:pStyle w:val="ListParagraph"/>
        <w:numPr>
          <w:ilvl w:val="1"/>
          <w:numId w:val="4"/>
        </w:numPr>
        <w:spacing w:line="288" w:lineRule="auto"/>
        <w:ind w:left="567" w:hanging="567"/>
        <w:jc w:val="both"/>
        <w:rPr>
          <w:rFonts w:ascii="Sylfaen" w:hAnsi="Sylfaen"/>
          <w:b/>
          <w:sz w:val="24"/>
          <w:lang w:val="ru-RU"/>
        </w:rPr>
      </w:pPr>
      <w:r w:rsidRPr="003C15D9">
        <w:rPr>
          <w:rFonts w:ascii="Sylfaen" w:hAnsi="Sylfaen" w:cs="Sylfaen"/>
          <w:sz w:val="24"/>
        </w:rPr>
        <w:t>Խոշտանգման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փաստի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առթիվ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քրեական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գործի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հարուցման</w:t>
      </w:r>
      <w:r w:rsidRPr="003C15D9">
        <w:rPr>
          <w:rFonts w:ascii="Sylfaen" w:hAnsi="Sylfaen"/>
          <w:sz w:val="24"/>
          <w:lang w:val="ru-RU"/>
        </w:rPr>
        <w:t xml:space="preserve">, </w:t>
      </w:r>
      <w:r w:rsidRPr="003C15D9">
        <w:rPr>
          <w:rFonts w:ascii="Sylfaen" w:hAnsi="Sylfaen" w:cs="Sylfaen"/>
          <w:sz w:val="24"/>
        </w:rPr>
        <w:t>որպես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մեղադրյալ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ներգրավելու</w:t>
      </w:r>
      <w:r w:rsidRPr="003C15D9">
        <w:rPr>
          <w:rFonts w:ascii="Sylfaen" w:hAnsi="Sylfaen"/>
          <w:sz w:val="24"/>
          <w:lang w:val="ru-RU"/>
        </w:rPr>
        <w:t xml:space="preserve">, </w:t>
      </w:r>
      <w:r w:rsidRPr="003C15D9">
        <w:rPr>
          <w:rFonts w:ascii="Sylfaen" w:hAnsi="Sylfaen" w:cs="Sylfaen"/>
          <w:sz w:val="24"/>
        </w:rPr>
        <w:t>գործը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դատարան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ուղարկելու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համար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պետք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է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օգտագործվեն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այն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նույն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պայմանները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ու</w:t>
      </w:r>
      <w:r w:rsidR="005866C1" w:rsidRPr="005866C1">
        <w:rPr>
          <w:rFonts w:ascii="Sylfaen" w:hAnsi="Sylfaen" w:cs="Sylfaen"/>
          <w:sz w:val="24"/>
          <w:lang w:val="ru-RU"/>
        </w:rPr>
        <w:t>,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ա</w:t>
      </w:r>
      <w:r w:rsidRPr="003C15D9">
        <w:rPr>
          <w:rFonts w:ascii="Sylfaen" w:hAnsi="Sylfaen"/>
          <w:sz w:val="24"/>
        </w:rPr>
        <w:t>ռաջին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հերթին՝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ապացուցման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չափորոշիչներ</w:t>
      </w:r>
      <w:r w:rsidR="00BE3B76">
        <w:rPr>
          <w:rFonts w:ascii="Sylfaen" w:hAnsi="Sylfaen"/>
          <w:sz w:val="24"/>
        </w:rPr>
        <w:t>ը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="00BE3B76">
        <w:rPr>
          <w:rFonts w:ascii="Sylfaen" w:hAnsi="Sylfaen"/>
          <w:sz w:val="24"/>
        </w:rPr>
        <w:t>և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ապացուցման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պարտականությ</w:t>
      </w:r>
      <w:r w:rsidR="00BE3B76">
        <w:rPr>
          <w:rFonts w:ascii="Sylfaen" w:hAnsi="Sylfaen"/>
          <w:sz w:val="24"/>
        </w:rPr>
        <w:t>ունները</w:t>
      </w:r>
      <w:r w:rsidRPr="003C15D9">
        <w:rPr>
          <w:rFonts w:ascii="Sylfaen" w:hAnsi="Sylfaen"/>
          <w:sz w:val="24"/>
          <w:lang w:val="ru-RU"/>
        </w:rPr>
        <w:t xml:space="preserve">, </w:t>
      </w:r>
      <w:r w:rsidRPr="003C15D9">
        <w:rPr>
          <w:rFonts w:ascii="Sylfaen" w:hAnsi="Sylfaen"/>
          <w:sz w:val="24"/>
        </w:rPr>
        <w:t>որոնք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գործում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են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քրեական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բոլոր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գործերով</w:t>
      </w:r>
      <w:r w:rsidRPr="003C15D9">
        <w:rPr>
          <w:rFonts w:ascii="Sylfaen" w:hAnsi="Sylfaen"/>
          <w:sz w:val="24"/>
          <w:lang w:val="ru-RU"/>
        </w:rPr>
        <w:t xml:space="preserve">: </w:t>
      </w:r>
      <w:r w:rsidRPr="003C15D9">
        <w:rPr>
          <w:rFonts w:ascii="Sylfaen" w:hAnsi="Sylfaen"/>
          <w:sz w:val="24"/>
        </w:rPr>
        <w:t>Մասնավորապես</w:t>
      </w:r>
      <w:r w:rsidRPr="003C15D9">
        <w:rPr>
          <w:rFonts w:ascii="Sylfaen" w:hAnsi="Sylfaen"/>
          <w:sz w:val="24"/>
          <w:lang w:val="ru-RU"/>
        </w:rPr>
        <w:t xml:space="preserve">, </w:t>
      </w:r>
      <w:r w:rsidRPr="003C15D9">
        <w:rPr>
          <w:rFonts w:ascii="Sylfaen" w:hAnsi="Sylfaen"/>
          <w:sz w:val="24"/>
        </w:rPr>
        <w:t>ՄԻԵԴ</w:t>
      </w:r>
      <w:r w:rsidRPr="003C15D9">
        <w:rPr>
          <w:rFonts w:ascii="Sylfaen" w:hAnsi="Sylfaen"/>
          <w:sz w:val="24"/>
          <w:lang w:val="ru-RU"/>
        </w:rPr>
        <w:t>-</w:t>
      </w:r>
      <w:r w:rsidR="00BE3B76">
        <w:rPr>
          <w:rFonts w:ascii="Sylfaen" w:hAnsi="Sylfaen"/>
          <w:sz w:val="24"/>
        </w:rPr>
        <w:t>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բազմիցս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նշել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է</w:t>
      </w:r>
      <w:r w:rsidRPr="003C15D9">
        <w:rPr>
          <w:rFonts w:ascii="Sylfaen" w:hAnsi="Sylfaen"/>
          <w:sz w:val="24"/>
          <w:lang w:val="ru-RU"/>
        </w:rPr>
        <w:t xml:space="preserve">, </w:t>
      </w:r>
      <w:r w:rsidRPr="003C15D9">
        <w:rPr>
          <w:rFonts w:ascii="Sylfaen" w:hAnsi="Sylfaen"/>
          <w:sz w:val="24"/>
        </w:rPr>
        <w:t>որ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խոշտանգման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մասին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հայտարարությունը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պատշաճ</w:t>
      </w:r>
      <w:r w:rsidRPr="003C15D9">
        <w:rPr>
          <w:rFonts w:ascii="Sylfaen" w:hAnsi="Sylfaen"/>
          <w:sz w:val="24"/>
          <w:lang w:val="ru-RU"/>
        </w:rPr>
        <w:t xml:space="preserve">, </w:t>
      </w:r>
      <w:r w:rsidRPr="003C15D9">
        <w:rPr>
          <w:rFonts w:ascii="Sylfaen" w:hAnsi="Sylfaen"/>
          <w:sz w:val="24"/>
        </w:rPr>
        <w:t>այսինքն՝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արդյունավետ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և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անկախ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ձևով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քննելու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պետության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պոզիտիվ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պարտավորությունն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առաջանում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է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հայտարարությունն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անելու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պահից</w:t>
      </w:r>
      <w:r w:rsidRPr="003C15D9">
        <w:rPr>
          <w:rFonts w:ascii="Sylfaen" w:hAnsi="Sylfaen"/>
          <w:sz w:val="24"/>
          <w:lang w:val="ru-RU"/>
        </w:rPr>
        <w:t xml:space="preserve">, </w:t>
      </w:r>
      <w:r w:rsidRPr="003C15D9">
        <w:rPr>
          <w:rFonts w:ascii="Sylfaen" w:hAnsi="Sylfaen"/>
          <w:sz w:val="24"/>
        </w:rPr>
        <w:t>ընդ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որում</w:t>
      </w:r>
      <w:r w:rsidR="005866C1" w:rsidRPr="005866C1">
        <w:rPr>
          <w:rFonts w:ascii="Sylfaen" w:hAnsi="Sylfaen"/>
          <w:sz w:val="24"/>
          <w:lang w:val="ru-RU"/>
        </w:rPr>
        <w:t>,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ենթադրյալ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զոհի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վրա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դրված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է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="006F17CA" w:rsidRPr="003C15D9">
        <w:rPr>
          <w:rFonts w:ascii="Sylfaen" w:hAnsi="Sylfaen"/>
          <w:sz w:val="24"/>
          <w:lang w:val="ru-RU"/>
        </w:rPr>
        <w:t>«</w:t>
      </w:r>
      <w:r w:rsidRPr="003C15D9">
        <w:rPr>
          <w:rFonts w:ascii="Sylfaen" w:hAnsi="Sylfaen"/>
          <w:sz w:val="24"/>
        </w:rPr>
        <w:t>ձգանը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սեղմելու</w:t>
      </w:r>
      <w:r w:rsidR="006F17CA" w:rsidRPr="003C15D9">
        <w:rPr>
          <w:rFonts w:ascii="Sylfaen" w:hAnsi="Sylfaen"/>
          <w:sz w:val="24"/>
          <w:lang w:val="ru-RU"/>
        </w:rPr>
        <w:t>»</w:t>
      </w:r>
      <w:r w:rsidRPr="003C15D9">
        <w:rPr>
          <w:rFonts w:ascii="Sylfaen" w:hAnsi="Sylfaen"/>
          <w:sz w:val="24"/>
          <w:lang w:val="ru-RU"/>
        </w:rPr>
        <w:t xml:space="preserve">, </w:t>
      </w:r>
      <w:r w:rsidRPr="003C15D9">
        <w:rPr>
          <w:rFonts w:ascii="Sylfaen" w:hAnsi="Sylfaen"/>
          <w:sz w:val="24"/>
        </w:rPr>
        <w:t>պնդումն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անելու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պարտականությունը</w:t>
      </w:r>
      <w:r w:rsidRPr="003C15D9">
        <w:rPr>
          <w:rFonts w:ascii="Sylfaen" w:hAnsi="Sylfaen"/>
          <w:sz w:val="24"/>
          <w:lang w:val="ru-RU"/>
        </w:rPr>
        <w:t xml:space="preserve"> (</w:t>
      </w:r>
      <w:r w:rsidRPr="003C15D9">
        <w:rPr>
          <w:rFonts w:ascii="Sylfaen" w:hAnsi="Sylfaen"/>
          <w:sz w:val="24"/>
        </w:rPr>
        <w:t>burden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of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allegation</w:t>
      </w:r>
      <w:r w:rsidRPr="003C15D9">
        <w:rPr>
          <w:rFonts w:ascii="Sylfaen" w:hAnsi="Sylfaen"/>
          <w:sz w:val="24"/>
          <w:lang w:val="ru-RU"/>
        </w:rPr>
        <w:t xml:space="preserve">), </w:t>
      </w:r>
      <w:r w:rsidRPr="003C15D9">
        <w:rPr>
          <w:rFonts w:ascii="Sylfaen" w:hAnsi="Sylfaen"/>
          <w:sz w:val="24"/>
        </w:rPr>
        <w:t>այլ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ոչ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թե</w:t>
      </w:r>
      <w:r w:rsidR="005866C1" w:rsidRPr="005866C1">
        <w:rPr>
          <w:rFonts w:ascii="Sylfaen" w:hAnsi="Sylfaen"/>
          <w:sz w:val="24"/>
          <w:lang w:val="ru-RU"/>
        </w:rPr>
        <w:t>`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="00985415" w:rsidRPr="003C15D9">
        <w:rPr>
          <w:rFonts w:ascii="Sylfaen" w:hAnsi="Sylfaen"/>
          <w:sz w:val="24"/>
          <w:lang w:val="ru-RU"/>
        </w:rPr>
        <w:t>արարքի և այն կատարած անձան</w:t>
      </w:r>
      <w:r w:rsidR="00BE3B76">
        <w:rPr>
          <w:rFonts w:ascii="Sylfaen" w:hAnsi="Sylfaen"/>
          <w:sz w:val="24"/>
        </w:rPr>
        <w:t>ց</w:t>
      </w:r>
      <w:r w:rsidR="00985415" w:rsidRPr="003C15D9">
        <w:rPr>
          <w:rFonts w:ascii="Sylfaen" w:hAnsi="Sylfaen"/>
          <w:sz w:val="24"/>
          <w:lang w:val="ru-RU"/>
        </w:rPr>
        <w:t xml:space="preserve"> մեղավորության փաստի </w:t>
      </w:r>
      <w:r w:rsidRPr="003C15D9">
        <w:rPr>
          <w:rFonts w:ascii="Sylfaen" w:hAnsi="Sylfaen"/>
          <w:sz w:val="24"/>
        </w:rPr>
        <w:t>ապացուցման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պարտականությունը</w:t>
      </w:r>
      <w:r w:rsidRPr="003C15D9">
        <w:rPr>
          <w:rFonts w:ascii="Sylfaen" w:hAnsi="Sylfaen"/>
          <w:sz w:val="24"/>
          <w:lang w:val="ru-RU"/>
        </w:rPr>
        <w:t xml:space="preserve"> (</w:t>
      </w:r>
      <w:r w:rsidRPr="003C15D9">
        <w:rPr>
          <w:rFonts w:ascii="Sylfaen" w:hAnsi="Sylfaen"/>
          <w:sz w:val="24"/>
        </w:rPr>
        <w:t>burden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of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proof</w:t>
      </w:r>
      <w:r w:rsidRPr="003C15D9">
        <w:rPr>
          <w:rFonts w:ascii="Sylfaen" w:hAnsi="Sylfaen"/>
          <w:sz w:val="24"/>
          <w:lang w:val="ru-RU"/>
        </w:rPr>
        <w:t>):</w:t>
      </w:r>
      <w:r w:rsidRPr="007218F2">
        <w:rPr>
          <w:rStyle w:val="FootnoteReference"/>
          <w:rFonts w:ascii="Sylfaen" w:hAnsi="Sylfaen"/>
          <w:sz w:val="24"/>
        </w:rPr>
        <w:footnoteReference w:id="13"/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Պետք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է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հիշել</w:t>
      </w:r>
      <w:r w:rsidR="00E61033" w:rsidRPr="003C15D9">
        <w:rPr>
          <w:rFonts w:ascii="Sylfaen" w:hAnsi="Sylfaen"/>
          <w:sz w:val="24"/>
          <w:lang w:val="ru-RU"/>
        </w:rPr>
        <w:t xml:space="preserve">, </w:t>
      </w:r>
      <w:r w:rsidR="00E61033" w:rsidRPr="003C15D9">
        <w:rPr>
          <w:rFonts w:ascii="Sylfaen" w:hAnsi="Sylfaen"/>
          <w:sz w:val="24"/>
        </w:rPr>
        <w:t>որ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խոշտանգման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զոհը</w:t>
      </w:r>
      <w:r w:rsidR="00E61033" w:rsidRPr="003C15D9">
        <w:rPr>
          <w:rFonts w:ascii="Sylfaen" w:hAnsi="Sylfaen"/>
          <w:sz w:val="24"/>
          <w:lang w:val="ru-RU"/>
        </w:rPr>
        <w:t xml:space="preserve">, </w:t>
      </w:r>
      <w:r w:rsidR="00E61033" w:rsidRPr="003C15D9">
        <w:rPr>
          <w:rFonts w:ascii="Sylfaen" w:hAnsi="Sylfaen"/>
          <w:sz w:val="24"/>
        </w:rPr>
        <w:t>ինչպես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և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ցանկացած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հանցագործությունից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տուժած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անձ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չպետք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է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ինքը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բացահայտի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հանցագործությունը</w:t>
      </w:r>
      <w:r w:rsidR="00E61033" w:rsidRPr="003C15D9">
        <w:rPr>
          <w:rFonts w:ascii="Sylfaen" w:hAnsi="Sylfaen"/>
          <w:sz w:val="24"/>
          <w:lang w:val="ru-RU"/>
        </w:rPr>
        <w:t xml:space="preserve">, </w:t>
      </w:r>
      <w:r w:rsidR="00E61033" w:rsidRPr="003C15D9">
        <w:rPr>
          <w:rFonts w:ascii="Sylfaen" w:hAnsi="Sylfaen"/>
          <w:sz w:val="24"/>
        </w:rPr>
        <w:t>որպեսզի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իրավապահ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մարմինները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հիմք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ունենան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գործ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հարուցելու</w:t>
      </w:r>
      <w:r w:rsidR="00E61033" w:rsidRPr="003C15D9">
        <w:rPr>
          <w:rFonts w:ascii="Sylfaen" w:hAnsi="Sylfaen"/>
          <w:sz w:val="24"/>
          <w:lang w:val="ru-RU"/>
        </w:rPr>
        <w:t xml:space="preserve">, </w:t>
      </w:r>
      <w:r w:rsidR="00E61033" w:rsidRPr="003C15D9">
        <w:rPr>
          <w:rFonts w:ascii="Sylfaen" w:hAnsi="Sylfaen"/>
          <w:sz w:val="24"/>
        </w:rPr>
        <w:t>մեղադրանք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առաջադրելու</w:t>
      </w:r>
      <w:r w:rsidR="00E61033" w:rsidRPr="003C15D9">
        <w:rPr>
          <w:rFonts w:ascii="Sylfaen" w:hAnsi="Sylfaen"/>
          <w:sz w:val="24"/>
          <w:lang w:val="ru-RU"/>
        </w:rPr>
        <w:t xml:space="preserve">, </w:t>
      </w:r>
      <w:r w:rsidR="00E61033" w:rsidRPr="003C15D9">
        <w:rPr>
          <w:rFonts w:ascii="Sylfaen" w:hAnsi="Sylfaen"/>
          <w:sz w:val="24"/>
        </w:rPr>
        <w:t>գործը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դատարան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ուղարկելու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և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այլ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գործողություններ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BE3B76">
        <w:rPr>
          <w:rFonts w:ascii="Sylfaen" w:hAnsi="Sylfaen"/>
          <w:sz w:val="24"/>
        </w:rPr>
        <w:t>կատարելու</w:t>
      </w:r>
      <w:r w:rsidR="00E61033" w:rsidRPr="003C15D9">
        <w:rPr>
          <w:rFonts w:ascii="Sylfaen" w:hAnsi="Sylfaen"/>
          <w:sz w:val="24"/>
          <w:lang w:val="ru-RU"/>
        </w:rPr>
        <w:t xml:space="preserve"> </w:t>
      </w:r>
      <w:r w:rsidR="00E61033" w:rsidRPr="003C15D9">
        <w:rPr>
          <w:rFonts w:ascii="Sylfaen" w:hAnsi="Sylfaen"/>
          <w:sz w:val="24"/>
        </w:rPr>
        <w:t>համար</w:t>
      </w:r>
      <w:r w:rsidR="00E61033" w:rsidRPr="003C15D9">
        <w:rPr>
          <w:rFonts w:ascii="Sylfaen" w:hAnsi="Sylfaen"/>
          <w:sz w:val="24"/>
          <w:lang w:val="ru-RU"/>
        </w:rPr>
        <w:t xml:space="preserve">: </w:t>
      </w:r>
      <w:r w:rsidR="000E355B" w:rsidRPr="003C15D9">
        <w:rPr>
          <w:rFonts w:ascii="Sylfaen" w:hAnsi="Sylfaen"/>
          <w:sz w:val="24"/>
        </w:rPr>
        <w:t>Բացի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այդ</w:t>
      </w:r>
      <w:r w:rsidR="000E355B" w:rsidRPr="003C15D9">
        <w:rPr>
          <w:rFonts w:ascii="Sylfaen" w:hAnsi="Sylfaen"/>
          <w:sz w:val="24"/>
          <w:lang w:val="ru-RU"/>
        </w:rPr>
        <w:t xml:space="preserve">, </w:t>
      </w:r>
      <w:r w:rsidR="000E355B" w:rsidRPr="003C15D9">
        <w:rPr>
          <w:rFonts w:ascii="Sylfaen" w:hAnsi="Sylfaen"/>
          <w:sz w:val="24"/>
        </w:rPr>
        <w:t>քննությունը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lastRenderedPageBreak/>
        <w:t>սկսելու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պարտավորությունը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ծագում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է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նաև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հայտարարության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բացակայության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դեպքում</w:t>
      </w:r>
      <w:r w:rsidR="000E355B" w:rsidRPr="003C15D9">
        <w:rPr>
          <w:rFonts w:ascii="Sylfaen" w:hAnsi="Sylfaen"/>
          <w:sz w:val="24"/>
          <w:lang w:val="ru-RU"/>
        </w:rPr>
        <w:t xml:space="preserve">, </w:t>
      </w:r>
      <w:r w:rsidR="000E355B" w:rsidRPr="003C15D9">
        <w:rPr>
          <w:rFonts w:ascii="Sylfaen" w:hAnsi="Sylfaen"/>
          <w:sz w:val="24"/>
        </w:rPr>
        <w:t>եթե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առկա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են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այնպիսի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հատկանիշներ</w:t>
      </w:r>
      <w:r w:rsidR="000E355B" w:rsidRPr="003C15D9">
        <w:rPr>
          <w:rFonts w:ascii="Sylfaen" w:hAnsi="Sylfaen"/>
          <w:sz w:val="24"/>
          <w:lang w:val="ru-RU"/>
        </w:rPr>
        <w:t xml:space="preserve">, </w:t>
      </w:r>
      <w:r w:rsidR="000E355B" w:rsidRPr="003C15D9">
        <w:rPr>
          <w:rFonts w:ascii="Sylfaen" w:hAnsi="Sylfaen"/>
          <w:sz w:val="24"/>
        </w:rPr>
        <w:t>ինչպիսիսք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են՝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6F17CA" w:rsidRPr="003C15D9">
        <w:rPr>
          <w:rFonts w:ascii="Sylfaen" w:hAnsi="Sylfaen"/>
          <w:sz w:val="24"/>
          <w:lang w:val="ru-RU"/>
        </w:rPr>
        <w:t>«</w:t>
      </w:r>
      <w:r w:rsidR="000E355B" w:rsidRPr="003C15D9">
        <w:rPr>
          <w:rFonts w:ascii="Sylfaen" w:hAnsi="Sylfaen"/>
          <w:sz w:val="24"/>
        </w:rPr>
        <w:t>տեսանելի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վնասվածքները</w:t>
      </w:r>
      <w:r w:rsidR="000E355B" w:rsidRPr="003C15D9">
        <w:rPr>
          <w:rFonts w:ascii="Sylfaen" w:hAnsi="Sylfaen"/>
          <w:sz w:val="24"/>
          <w:lang w:val="ru-RU"/>
        </w:rPr>
        <w:t xml:space="preserve">, </w:t>
      </w:r>
      <w:r w:rsidR="000E355B" w:rsidRPr="003C15D9">
        <w:rPr>
          <w:rFonts w:ascii="Sylfaen" w:hAnsi="Sylfaen"/>
          <w:sz w:val="24"/>
        </w:rPr>
        <w:t>անձի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ընդհանուր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տեսքը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կամ</w:t>
      </w:r>
      <w:r w:rsidR="000E355B" w:rsidRPr="003C15D9">
        <w:rPr>
          <w:rFonts w:ascii="Sylfaen" w:hAnsi="Sylfaen"/>
          <w:sz w:val="24"/>
          <w:lang w:val="ru-RU"/>
        </w:rPr>
        <w:t xml:space="preserve"> </w:t>
      </w:r>
      <w:r w:rsidR="000E355B" w:rsidRPr="003C15D9">
        <w:rPr>
          <w:rFonts w:ascii="Sylfaen" w:hAnsi="Sylfaen"/>
          <w:sz w:val="24"/>
        </w:rPr>
        <w:t>վարքագիծը</w:t>
      </w:r>
      <w:r w:rsidR="006F17CA" w:rsidRPr="003C15D9">
        <w:rPr>
          <w:rFonts w:ascii="Sylfaen" w:hAnsi="Sylfaen"/>
          <w:sz w:val="24"/>
          <w:lang w:val="ru-RU"/>
        </w:rPr>
        <w:t>»</w:t>
      </w:r>
      <w:r w:rsidR="000E355B" w:rsidRPr="003C15D9">
        <w:rPr>
          <w:rFonts w:ascii="Sylfaen" w:hAnsi="Sylfaen"/>
          <w:sz w:val="24"/>
          <w:lang w:val="ru-RU"/>
        </w:rPr>
        <w:t>:</w:t>
      </w:r>
      <w:r w:rsidR="000E355B" w:rsidRPr="00A42BD3">
        <w:rPr>
          <w:rStyle w:val="FootnoteReference"/>
          <w:rFonts w:ascii="Sylfaen" w:hAnsi="Sylfaen"/>
          <w:sz w:val="24"/>
        </w:rPr>
        <w:footnoteReference w:id="14"/>
      </w:r>
      <w:r w:rsidR="00F72C2B" w:rsidRPr="003C15D9">
        <w:rPr>
          <w:rFonts w:ascii="Sylfaen" w:hAnsi="Sylfaen"/>
          <w:sz w:val="24"/>
          <w:lang w:val="ru-RU"/>
        </w:rPr>
        <w:t xml:space="preserve"> </w:t>
      </w:r>
      <w:r w:rsidR="00F72C2B" w:rsidRPr="003C15D9">
        <w:rPr>
          <w:rFonts w:ascii="Sylfaen" w:hAnsi="Sylfaen"/>
          <w:sz w:val="24"/>
        </w:rPr>
        <w:t>Այսինքն</w:t>
      </w:r>
      <w:r w:rsidR="00F72C2B" w:rsidRPr="003C15D9">
        <w:rPr>
          <w:rFonts w:ascii="Sylfaen" w:hAnsi="Sylfaen"/>
          <w:sz w:val="24"/>
          <w:lang w:val="ru-RU"/>
        </w:rPr>
        <w:t xml:space="preserve">, </w:t>
      </w:r>
      <w:r w:rsidR="00F72C2B" w:rsidRPr="003C15D9">
        <w:rPr>
          <w:rFonts w:ascii="Sylfaen" w:hAnsi="Sylfaen"/>
          <w:sz w:val="24"/>
        </w:rPr>
        <w:t>բացի</w:t>
      </w:r>
      <w:r w:rsidR="00F72C2B" w:rsidRPr="003C15D9">
        <w:rPr>
          <w:rFonts w:ascii="Sylfaen" w:hAnsi="Sylfaen"/>
          <w:sz w:val="24"/>
          <w:lang w:val="ru-RU"/>
        </w:rPr>
        <w:t xml:space="preserve"> </w:t>
      </w:r>
      <w:r w:rsidR="006F17CA" w:rsidRPr="003C15D9">
        <w:rPr>
          <w:rFonts w:ascii="Sylfaen" w:hAnsi="Sylfaen"/>
          <w:sz w:val="24"/>
          <w:lang w:val="ru-RU"/>
        </w:rPr>
        <w:t>«</w:t>
      </w:r>
      <w:r w:rsidR="00F72C2B" w:rsidRPr="003C15D9">
        <w:rPr>
          <w:rFonts w:ascii="Sylfaen" w:hAnsi="Sylfaen"/>
          <w:sz w:val="24"/>
        </w:rPr>
        <w:t>խոշտանգման</w:t>
      </w:r>
      <w:r w:rsidR="00F72C2B" w:rsidRPr="003C15D9">
        <w:rPr>
          <w:rFonts w:ascii="Sylfaen" w:hAnsi="Sylfaen"/>
          <w:sz w:val="24"/>
          <w:lang w:val="ru-RU"/>
        </w:rPr>
        <w:t xml:space="preserve"> </w:t>
      </w:r>
      <w:r w:rsidR="00F72C2B" w:rsidRPr="003C15D9">
        <w:rPr>
          <w:rFonts w:ascii="Sylfaen" w:hAnsi="Sylfaen"/>
          <w:sz w:val="24"/>
        </w:rPr>
        <w:t>մասին</w:t>
      </w:r>
      <w:r w:rsidR="00F72C2B" w:rsidRPr="003C15D9">
        <w:rPr>
          <w:rFonts w:ascii="Sylfaen" w:hAnsi="Sylfaen"/>
          <w:sz w:val="24"/>
          <w:lang w:val="ru-RU"/>
        </w:rPr>
        <w:t xml:space="preserve"> </w:t>
      </w:r>
      <w:r w:rsidR="00F72C2B" w:rsidRPr="003C15D9">
        <w:rPr>
          <w:rFonts w:ascii="Sylfaen" w:hAnsi="Sylfaen"/>
          <w:sz w:val="24"/>
        </w:rPr>
        <w:t>վստահելի</w:t>
      </w:r>
      <w:r w:rsidR="00F72C2B" w:rsidRPr="003C15D9">
        <w:rPr>
          <w:rFonts w:ascii="Sylfaen" w:hAnsi="Sylfaen"/>
          <w:sz w:val="24"/>
          <w:lang w:val="ru-RU"/>
        </w:rPr>
        <w:t xml:space="preserve"> </w:t>
      </w:r>
      <w:r w:rsidR="00F72C2B" w:rsidRPr="003C15D9">
        <w:rPr>
          <w:rFonts w:ascii="Sylfaen" w:hAnsi="Sylfaen"/>
          <w:sz w:val="24"/>
        </w:rPr>
        <w:t>հայտարարության</w:t>
      </w:r>
      <w:r w:rsidR="006F17CA" w:rsidRPr="003C15D9">
        <w:rPr>
          <w:rFonts w:ascii="Sylfaen" w:hAnsi="Sylfaen"/>
          <w:sz w:val="24"/>
          <w:lang w:val="ru-RU"/>
        </w:rPr>
        <w:t>»</w:t>
      </w:r>
      <w:r w:rsidR="007218F2">
        <w:rPr>
          <w:rStyle w:val="FootnoteReference"/>
          <w:rFonts w:ascii="Sylfaen" w:hAnsi="Sylfaen"/>
          <w:sz w:val="24"/>
          <w:lang w:val="ru-RU"/>
        </w:rPr>
        <w:footnoteReference w:id="15"/>
      </w:r>
      <w:r w:rsidR="005866C1" w:rsidRPr="005866C1">
        <w:rPr>
          <w:rFonts w:ascii="Sylfaen" w:hAnsi="Sylfaen"/>
          <w:sz w:val="24"/>
          <w:lang w:val="ru-RU"/>
        </w:rPr>
        <w:t>`</w:t>
      </w:r>
      <w:r w:rsidR="00F72C2B" w:rsidRPr="003C15D9">
        <w:rPr>
          <w:rFonts w:ascii="Sylfaen" w:hAnsi="Sylfaen"/>
          <w:sz w:val="24"/>
          <w:lang w:val="ru-RU"/>
        </w:rPr>
        <w:t xml:space="preserve"> </w:t>
      </w:r>
      <w:r w:rsidR="00F72C2B" w:rsidRPr="003C15D9">
        <w:rPr>
          <w:rFonts w:ascii="Sylfaen" w:hAnsi="Sylfaen"/>
          <w:sz w:val="24"/>
        </w:rPr>
        <w:t>ձգանը</w:t>
      </w:r>
      <w:r w:rsidR="00F72C2B" w:rsidRPr="003C15D9">
        <w:rPr>
          <w:rFonts w:ascii="Sylfaen" w:hAnsi="Sylfaen"/>
          <w:sz w:val="24"/>
          <w:lang w:val="ru-RU"/>
        </w:rPr>
        <w:t xml:space="preserve"> </w:t>
      </w:r>
      <w:r w:rsidR="00F72C2B" w:rsidRPr="003C15D9">
        <w:rPr>
          <w:rFonts w:ascii="Sylfaen" w:hAnsi="Sylfaen"/>
          <w:sz w:val="24"/>
        </w:rPr>
        <w:t>կարող</w:t>
      </w:r>
      <w:r w:rsidR="00F72C2B" w:rsidRPr="003C15D9">
        <w:rPr>
          <w:rFonts w:ascii="Sylfaen" w:hAnsi="Sylfaen"/>
          <w:sz w:val="24"/>
          <w:lang w:val="ru-RU"/>
        </w:rPr>
        <w:t xml:space="preserve"> </w:t>
      </w:r>
      <w:r w:rsidR="00F72C2B" w:rsidRPr="003C15D9">
        <w:rPr>
          <w:rFonts w:ascii="Sylfaen" w:hAnsi="Sylfaen"/>
          <w:sz w:val="24"/>
        </w:rPr>
        <w:t>է</w:t>
      </w:r>
      <w:r w:rsidR="00F72C2B" w:rsidRPr="003C15D9">
        <w:rPr>
          <w:rFonts w:ascii="Sylfaen" w:hAnsi="Sylfaen"/>
          <w:sz w:val="24"/>
          <w:lang w:val="ru-RU"/>
        </w:rPr>
        <w:t xml:space="preserve"> </w:t>
      </w:r>
      <w:r w:rsidR="00F72C2B" w:rsidRPr="003C15D9">
        <w:rPr>
          <w:rFonts w:ascii="Sylfaen" w:hAnsi="Sylfaen"/>
          <w:sz w:val="24"/>
        </w:rPr>
        <w:t>սեղմվել</w:t>
      </w:r>
      <w:r w:rsidR="00F72C2B" w:rsidRPr="003C15D9">
        <w:rPr>
          <w:rFonts w:ascii="Sylfaen" w:hAnsi="Sylfaen"/>
          <w:sz w:val="24"/>
          <w:lang w:val="ru-RU"/>
        </w:rPr>
        <w:t xml:space="preserve"> </w:t>
      </w:r>
      <w:r w:rsidR="00F72C2B" w:rsidRPr="003C15D9">
        <w:rPr>
          <w:rFonts w:ascii="Sylfaen" w:hAnsi="Sylfaen"/>
          <w:sz w:val="24"/>
        </w:rPr>
        <w:t>նաև</w:t>
      </w:r>
      <w:r w:rsidR="00F72C2B" w:rsidRPr="003C15D9">
        <w:rPr>
          <w:rFonts w:ascii="Sylfaen" w:hAnsi="Sylfaen"/>
          <w:sz w:val="24"/>
          <w:lang w:val="ru-RU"/>
        </w:rPr>
        <w:t xml:space="preserve"> </w:t>
      </w:r>
      <w:r w:rsidR="00F72C2B" w:rsidRPr="003C15D9">
        <w:rPr>
          <w:rFonts w:ascii="Sylfaen" w:hAnsi="Sylfaen"/>
          <w:sz w:val="24"/>
        </w:rPr>
        <w:t>այլ</w:t>
      </w:r>
      <w:r w:rsidR="00F72C2B" w:rsidRPr="003C15D9">
        <w:rPr>
          <w:rFonts w:ascii="Sylfaen" w:hAnsi="Sylfaen"/>
          <w:sz w:val="24"/>
          <w:lang w:val="ru-RU"/>
        </w:rPr>
        <w:t xml:space="preserve"> </w:t>
      </w:r>
      <w:r w:rsidR="00F72C2B" w:rsidRPr="003C15D9">
        <w:rPr>
          <w:rFonts w:ascii="Sylfaen" w:hAnsi="Sylfaen"/>
          <w:sz w:val="24"/>
        </w:rPr>
        <w:t>գործոնների</w:t>
      </w:r>
      <w:r w:rsidR="00F72C2B" w:rsidRPr="003C15D9">
        <w:rPr>
          <w:rFonts w:ascii="Sylfaen" w:hAnsi="Sylfaen"/>
          <w:sz w:val="24"/>
          <w:lang w:val="ru-RU"/>
        </w:rPr>
        <w:t xml:space="preserve"> </w:t>
      </w:r>
      <w:r w:rsidR="00F72C2B" w:rsidRPr="003C15D9">
        <w:rPr>
          <w:rFonts w:ascii="Sylfaen" w:hAnsi="Sylfaen"/>
          <w:sz w:val="24"/>
        </w:rPr>
        <w:t>առկայությամբ</w:t>
      </w:r>
      <w:r w:rsidR="00F72C2B" w:rsidRPr="003C15D9">
        <w:rPr>
          <w:rFonts w:ascii="Sylfaen" w:hAnsi="Sylfaen"/>
          <w:sz w:val="24"/>
          <w:lang w:val="ru-RU"/>
        </w:rPr>
        <w:t xml:space="preserve"> </w:t>
      </w:r>
      <w:r w:rsidR="00F72C2B" w:rsidRPr="003C15D9">
        <w:rPr>
          <w:rFonts w:ascii="Sylfaen" w:hAnsi="Sylfaen"/>
          <w:sz w:val="24"/>
        </w:rPr>
        <w:t>և</w:t>
      </w:r>
      <w:r w:rsidR="005866C1" w:rsidRPr="005866C1">
        <w:rPr>
          <w:sz w:val="24"/>
          <w:lang w:val="ru-RU" w:eastAsia="zh-CN"/>
        </w:rPr>
        <w:t>ˊ</w:t>
      </w:r>
      <w:r w:rsidR="00F72C2B" w:rsidRPr="003C15D9">
        <w:rPr>
          <w:rFonts w:ascii="Sylfaen" w:hAnsi="Sylfaen"/>
          <w:sz w:val="24"/>
        </w:rPr>
        <w:t>ս</w:t>
      </w:r>
      <w:r w:rsidR="00D364D1" w:rsidRPr="003C15D9">
        <w:rPr>
          <w:rFonts w:ascii="Sylfaen" w:hAnsi="Sylfaen"/>
          <w:sz w:val="24"/>
          <w:lang w:val="ru-RU"/>
        </w:rPr>
        <w:t xml:space="preserve">, </w:t>
      </w:r>
      <w:r w:rsidR="00D364D1" w:rsidRPr="003C15D9">
        <w:rPr>
          <w:rFonts w:ascii="Sylfaen" w:hAnsi="Sylfaen"/>
          <w:sz w:val="24"/>
        </w:rPr>
        <w:t>ինչը</w:t>
      </w:r>
      <w:r w:rsidR="00D364D1" w:rsidRPr="003C15D9">
        <w:rPr>
          <w:rFonts w:ascii="Sylfaen" w:hAnsi="Sylfaen"/>
          <w:sz w:val="24"/>
          <w:lang w:val="ru-RU"/>
        </w:rPr>
        <w:t xml:space="preserve"> </w:t>
      </w:r>
      <w:r w:rsidR="00D364D1" w:rsidRPr="003C15D9">
        <w:rPr>
          <w:rFonts w:ascii="Sylfaen" w:hAnsi="Sylfaen"/>
          <w:sz w:val="24"/>
        </w:rPr>
        <w:t>կարելի</w:t>
      </w:r>
      <w:r w:rsidR="00D364D1" w:rsidRPr="003C15D9">
        <w:rPr>
          <w:rFonts w:ascii="Sylfaen" w:hAnsi="Sylfaen"/>
          <w:sz w:val="24"/>
          <w:lang w:val="ru-RU"/>
        </w:rPr>
        <w:t xml:space="preserve"> </w:t>
      </w:r>
      <w:r w:rsidR="00D364D1" w:rsidRPr="003C15D9">
        <w:rPr>
          <w:rFonts w:ascii="Sylfaen" w:hAnsi="Sylfaen"/>
          <w:sz w:val="24"/>
        </w:rPr>
        <w:t>է</w:t>
      </w:r>
      <w:r w:rsidR="00D364D1" w:rsidRPr="003C15D9">
        <w:rPr>
          <w:rFonts w:ascii="Sylfaen" w:hAnsi="Sylfaen"/>
          <w:sz w:val="24"/>
          <w:lang w:val="ru-RU"/>
        </w:rPr>
        <w:t xml:space="preserve"> </w:t>
      </w:r>
      <w:r w:rsidR="00D364D1" w:rsidRPr="003C15D9">
        <w:rPr>
          <w:rFonts w:ascii="Sylfaen" w:hAnsi="Sylfaen"/>
          <w:sz w:val="24"/>
        </w:rPr>
        <w:t>բնորոշել</w:t>
      </w:r>
      <w:r w:rsidR="00D364D1" w:rsidRPr="003C15D9">
        <w:rPr>
          <w:rFonts w:ascii="Sylfaen" w:hAnsi="Sylfaen"/>
          <w:sz w:val="24"/>
          <w:lang w:val="ru-RU"/>
        </w:rPr>
        <w:t xml:space="preserve"> </w:t>
      </w:r>
      <w:r w:rsidR="00D364D1" w:rsidRPr="003C15D9">
        <w:rPr>
          <w:rFonts w:ascii="Sylfaen" w:hAnsi="Sylfaen"/>
          <w:sz w:val="24"/>
        </w:rPr>
        <w:t>որպես</w:t>
      </w:r>
      <w:r w:rsidR="00D364D1" w:rsidRPr="003C15D9">
        <w:rPr>
          <w:rFonts w:ascii="Sylfaen" w:hAnsi="Sylfaen"/>
          <w:sz w:val="24"/>
          <w:lang w:val="ru-RU"/>
        </w:rPr>
        <w:t xml:space="preserve"> </w:t>
      </w:r>
      <w:r w:rsidR="00D364D1" w:rsidRPr="003C15D9">
        <w:rPr>
          <w:rFonts w:ascii="Sylfaen" w:hAnsi="Sylfaen"/>
          <w:sz w:val="24"/>
        </w:rPr>
        <w:t>ՄԻԵԴ</w:t>
      </w:r>
      <w:r w:rsidR="00D364D1" w:rsidRPr="003C15D9">
        <w:rPr>
          <w:rFonts w:ascii="Sylfaen" w:hAnsi="Sylfaen"/>
          <w:sz w:val="24"/>
          <w:lang w:val="ru-RU"/>
        </w:rPr>
        <w:t xml:space="preserve"> </w:t>
      </w:r>
      <w:r w:rsidR="00D364D1" w:rsidRPr="003C15D9">
        <w:rPr>
          <w:rFonts w:ascii="Sylfaen" w:hAnsi="Sylfaen"/>
          <w:sz w:val="24"/>
        </w:rPr>
        <w:t>դիրքորոշման</w:t>
      </w:r>
      <w:r w:rsidR="00D364D1" w:rsidRPr="003C15D9">
        <w:rPr>
          <w:rFonts w:ascii="Sylfaen" w:hAnsi="Sylfaen"/>
          <w:sz w:val="24"/>
          <w:lang w:val="ru-RU"/>
        </w:rPr>
        <w:t xml:space="preserve"> </w:t>
      </w:r>
      <w:r w:rsidR="00D364D1" w:rsidRPr="003C15D9">
        <w:rPr>
          <w:rFonts w:ascii="Sylfaen" w:hAnsi="Sylfaen"/>
          <w:sz w:val="24"/>
        </w:rPr>
        <w:t>խստացում</w:t>
      </w:r>
      <w:r w:rsidR="00D364D1" w:rsidRPr="007218F2">
        <w:rPr>
          <w:rFonts w:ascii="Sylfaen" w:hAnsi="Sylfaen"/>
          <w:sz w:val="24"/>
          <w:lang w:val="ru-RU"/>
        </w:rPr>
        <w:t>:</w:t>
      </w:r>
      <w:r w:rsidR="00D364D1" w:rsidRPr="007218F2">
        <w:rPr>
          <w:rStyle w:val="FootnoteReference"/>
          <w:rFonts w:ascii="Sylfaen" w:hAnsi="Sylfaen"/>
          <w:sz w:val="24"/>
        </w:rPr>
        <w:footnoteReference w:id="16"/>
      </w:r>
      <w:r w:rsidR="00953580" w:rsidRPr="003C15D9">
        <w:rPr>
          <w:rFonts w:ascii="Sylfaen" w:hAnsi="Sylfaen"/>
          <w:sz w:val="24"/>
          <w:lang w:val="ru-RU"/>
        </w:rPr>
        <w:t xml:space="preserve"> </w:t>
      </w:r>
      <w:r w:rsidR="003C15D9" w:rsidRPr="003C15D9">
        <w:rPr>
          <w:rFonts w:ascii="Sylfaen" w:hAnsi="Sylfaen" w:cs="Sylfaen"/>
          <w:sz w:val="24"/>
        </w:rPr>
        <w:t>Պետությունը</w:t>
      </w:r>
      <w:r w:rsidR="003C15D9" w:rsidRPr="003C15D9">
        <w:rPr>
          <w:rFonts w:ascii="Sylfaen" w:hAnsi="Sylfaen"/>
          <w:sz w:val="24"/>
          <w:lang w:val="ru-RU"/>
        </w:rPr>
        <w:t xml:space="preserve"> </w:t>
      </w:r>
      <w:r w:rsidR="003C15D9" w:rsidRPr="003C15D9">
        <w:rPr>
          <w:rFonts w:ascii="Sylfaen" w:hAnsi="Sylfaen"/>
          <w:sz w:val="24"/>
        </w:rPr>
        <w:t>պարտավոր</w:t>
      </w:r>
      <w:r w:rsidR="003C15D9" w:rsidRPr="003C15D9">
        <w:rPr>
          <w:rFonts w:ascii="Sylfaen" w:hAnsi="Sylfaen"/>
          <w:sz w:val="24"/>
          <w:lang w:val="ru-RU"/>
        </w:rPr>
        <w:t xml:space="preserve"> </w:t>
      </w:r>
      <w:r w:rsidR="003C15D9" w:rsidRPr="003C15D9">
        <w:rPr>
          <w:rFonts w:ascii="Sylfaen" w:hAnsi="Sylfaen"/>
          <w:sz w:val="24"/>
        </w:rPr>
        <w:t>է</w:t>
      </w:r>
      <w:r w:rsidR="003C15D9" w:rsidRPr="003C15D9">
        <w:rPr>
          <w:rFonts w:ascii="Sylfaen" w:hAnsi="Sylfaen"/>
          <w:sz w:val="24"/>
          <w:lang w:val="ru-RU"/>
        </w:rPr>
        <w:t xml:space="preserve"> </w:t>
      </w:r>
      <w:r w:rsidR="003C15D9" w:rsidRPr="003C15D9">
        <w:rPr>
          <w:rFonts w:ascii="Sylfaen" w:hAnsi="Sylfaen"/>
          <w:sz w:val="24"/>
        </w:rPr>
        <w:t>քննել</w:t>
      </w:r>
      <w:r w:rsidR="003C15D9" w:rsidRPr="003C15D9">
        <w:rPr>
          <w:rFonts w:ascii="Sylfaen" w:hAnsi="Sylfaen"/>
          <w:sz w:val="24"/>
          <w:lang w:val="ru-RU"/>
        </w:rPr>
        <w:t xml:space="preserve"> </w:t>
      </w:r>
      <w:r w:rsidR="003C15D9" w:rsidRPr="003C15D9">
        <w:rPr>
          <w:rFonts w:ascii="Sylfaen" w:hAnsi="Sylfaen"/>
          <w:sz w:val="24"/>
        </w:rPr>
        <w:t>խոշտանգման</w:t>
      </w:r>
      <w:r w:rsidR="003C15D9" w:rsidRPr="003C15D9">
        <w:rPr>
          <w:rFonts w:ascii="Sylfaen" w:hAnsi="Sylfaen"/>
          <w:sz w:val="24"/>
          <w:lang w:val="ru-RU"/>
        </w:rPr>
        <w:t xml:space="preserve"> </w:t>
      </w:r>
      <w:r w:rsidR="003C15D9" w:rsidRPr="003C15D9">
        <w:rPr>
          <w:rFonts w:ascii="Sylfaen" w:hAnsi="Sylfaen"/>
          <w:sz w:val="24"/>
        </w:rPr>
        <w:t>բոլոր</w:t>
      </w:r>
      <w:r w:rsidR="003C15D9" w:rsidRPr="003C15D9">
        <w:rPr>
          <w:rFonts w:ascii="Sylfaen" w:hAnsi="Sylfaen"/>
          <w:sz w:val="24"/>
          <w:lang w:val="ru-RU"/>
        </w:rPr>
        <w:t xml:space="preserve"> </w:t>
      </w:r>
      <w:r w:rsidR="003C15D9" w:rsidRPr="003C15D9">
        <w:rPr>
          <w:rFonts w:ascii="Sylfaen" w:hAnsi="Sylfaen"/>
          <w:sz w:val="24"/>
        </w:rPr>
        <w:t>դեպքերը՝</w:t>
      </w:r>
      <w:r w:rsidR="003C15D9" w:rsidRPr="003C15D9">
        <w:rPr>
          <w:rFonts w:ascii="Sylfaen" w:hAnsi="Sylfaen"/>
          <w:sz w:val="24"/>
          <w:lang w:val="ru-RU"/>
        </w:rPr>
        <w:t xml:space="preserve"> </w:t>
      </w:r>
      <w:r w:rsidR="003C15D9" w:rsidRPr="003C15D9">
        <w:rPr>
          <w:rFonts w:ascii="Sylfaen" w:hAnsi="Sylfaen"/>
          <w:sz w:val="24"/>
        </w:rPr>
        <w:t>անգամ</w:t>
      </w:r>
      <w:r w:rsidR="003C15D9" w:rsidRPr="003C15D9">
        <w:rPr>
          <w:rFonts w:ascii="Sylfaen" w:hAnsi="Sylfaen"/>
          <w:sz w:val="24"/>
          <w:lang w:val="ru-RU"/>
        </w:rPr>
        <w:t xml:space="preserve"> </w:t>
      </w:r>
      <w:r w:rsidR="003C15D9" w:rsidRPr="003C15D9">
        <w:rPr>
          <w:rFonts w:ascii="Sylfaen" w:hAnsi="Sylfaen"/>
          <w:sz w:val="24"/>
        </w:rPr>
        <w:t>դրանց</w:t>
      </w:r>
      <w:r w:rsidR="003C15D9" w:rsidRPr="003C15D9">
        <w:rPr>
          <w:rFonts w:ascii="Sylfaen" w:hAnsi="Sylfaen"/>
          <w:sz w:val="24"/>
          <w:lang w:val="ru-RU"/>
        </w:rPr>
        <w:t xml:space="preserve"> </w:t>
      </w:r>
      <w:r w:rsidR="003C15D9" w:rsidRPr="003C15D9">
        <w:rPr>
          <w:rFonts w:ascii="Sylfaen" w:hAnsi="Sylfaen"/>
          <w:sz w:val="24"/>
        </w:rPr>
        <w:t>մասին</w:t>
      </w:r>
      <w:r w:rsidR="003C15D9" w:rsidRPr="003C15D9">
        <w:rPr>
          <w:rFonts w:ascii="Sylfaen" w:hAnsi="Sylfaen"/>
          <w:sz w:val="24"/>
          <w:lang w:val="ru-RU"/>
        </w:rPr>
        <w:t xml:space="preserve"> </w:t>
      </w:r>
      <w:r w:rsidR="003C15D9" w:rsidRPr="003C15D9">
        <w:rPr>
          <w:rFonts w:ascii="Sylfaen" w:hAnsi="Sylfaen"/>
          <w:sz w:val="24"/>
        </w:rPr>
        <w:t>հայտարարության</w:t>
      </w:r>
      <w:r w:rsidR="003C15D9" w:rsidRPr="003C15D9">
        <w:rPr>
          <w:rFonts w:ascii="Sylfaen" w:hAnsi="Sylfaen"/>
          <w:sz w:val="24"/>
          <w:lang w:val="ru-RU"/>
        </w:rPr>
        <w:t xml:space="preserve"> </w:t>
      </w:r>
      <w:r w:rsidR="003C15D9" w:rsidRPr="003C15D9">
        <w:rPr>
          <w:rFonts w:ascii="Sylfaen" w:hAnsi="Sylfaen"/>
          <w:sz w:val="24"/>
        </w:rPr>
        <w:t>բացակայության</w:t>
      </w:r>
      <w:r w:rsidR="003C15D9" w:rsidRPr="003C15D9">
        <w:rPr>
          <w:rFonts w:ascii="Sylfaen" w:hAnsi="Sylfaen"/>
          <w:sz w:val="24"/>
          <w:lang w:val="ru-RU"/>
        </w:rPr>
        <w:t xml:space="preserve"> </w:t>
      </w:r>
      <w:r w:rsidR="003C15D9" w:rsidRPr="003C15D9">
        <w:rPr>
          <w:rFonts w:ascii="Sylfaen" w:hAnsi="Sylfaen"/>
          <w:sz w:val="24"/>
        </w:rPr>
        <w:t>դեպքում</w:t>
      </w:r>
      <w:r w:rsidR="003C15D9" w:rsidRPr="003C15D9">
        <w:rPr>
          <w:rFonts w:ascii="Sylfaen" w:hAnsi="Sylfaen"/>
          <w:sz w:val="24"/>
          <w:lang w:val="ru-RU"/>
        </w:rPr>
        <w:t>:</w:t>
      </w:r>
      <w:r w:rsidR="003C15D9" w:rsidRPr="003C5B2C">
        <w:rPr>
          <w:rStyle w:val="FootnoteReference"/>
          <w:rFonts w:ascii="Sylfaen" w:hAnsi="Sylfaen"/>
          <w:sz w:val="24"/>
        </w:rPr>
        <w:footnoteReference w:id="17"/>
      </w:r>
    </w:p>
    <w:p w:rsidR="003C15D9" w:rsidRPr="003C15D9" w:rsidRDefault="003C15D9" w:rsidP="003C15D9">
      <w:pPr>
        <w:pStyle w:val="ListParagraph"/>
        <w:spacing w:line="288" w:lineRule="auto"/>
        <w:ind w:left="792"/>
        <w:jc w:val="both"/>
        <w:rPr>
          <w:rFonts w:ascii="Sylfaen" w:hAnsi="Sylfaen"/>
          <w:b/>
          <w:sz w:val="24"/>
          <w:lang w:val="ru-RU"/>
        </w:rPr>
      </w:pPr>
    </w:p>
    <w:p w:rsidR="0009731A" w:rsidRDefault="003C15D9">
      <w:pPr>
        <w:pStyle w:val="ListParagraph"/>
        <w:numPr>
          <w:ilvl w:val="1"/>
          <w:numId w:val="4"/>
        </w:numPr>
        <w:spacing w:line="288" w:lineRule="auto"/>
        <w:ind w:left="567" w:hanging="567"/>
        <w:jc w:val="both"/>
        <w:rPr>
          <w:rFonts w:ascii="Sylfaen" w:hAnsi="Sylfaen"/>
          <w:b/>
          <w:sz w:val="24"/>
          <w:lang w:val="ru-RU"/>
        </w:rPr>
      </w:pPr>
      <w:r w:rsidRPr="003C15D9">
        <w:rPr>
          <w:rFonts w:ascii="Sylfaen" w:hAnsi="Sylfaen" w:cs="Sylfaen"/>
          <w:sz w:val="24"/>
        </w:rPr>
        <w:t>Միաժամանակ</w:t>
      </w:r>
      <w:r w:rsidRPr="003C15D9">
        <w:rPr>
          <w:rFonts w:ascii="Sylfaen" w:hAnsi="Sylfaen"/>
          <w:sz w:val="24"/>
          <w:lang w:val="ru-RU"/>
        </w:rPr>
        <w:t xml:space="preserve">, </w:t>
      </w:r>
      <w:r w:rsidRPr="003C15D9">
        <w:rPr>
          <w:rFonts w:ascii="Sylfaen" w:hAnsi="Sylfaen"/>
          <w:sz w:val="24"/>
        </w:rPr>
        <w:t>հայտարարության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առկայության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դեպքում</w:t>
      </w:r>
      <w:r w:rsidRPr="003C15D9">
        <w:rPr>
          <w:rFonts w:ascii="Sylfaen" w:hAnsi="Sylfaen"/>
          <w:sz w:val="24"/>
          <w:lang w:val="ru-RU"/>
        </w:rPr>
        <w:t xml:space="preserve">, </w:t>
      </w:r>
      <w:r w:rsidRPr="003C15D9">
        <w:rPr>
          <w:rFonts w:ascii="Sylfaen" w:hAnsi="Sylfaen"/>
          <w:sz w:val="24"/>
        </w:rPr>
        <w:t>պետությունը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պետք</w:t>
      </w:r>
      <w:r w:rsidRPr="003C15D9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/>
          <w:sz w:val="24"/>
        </w:rPr>
        <w:t>է</w:t>
      </w:r>
      <w:r w:rsidRPr="003C15D9">
        <w:rPr>
          <w:rFonts w:ascii="Sylfaen" w:hAnsi="Sylfaen" w:cs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պաշտպանության</w:t>
      </w:r>
      <w:r w:rsidRPr="003C15D9">
        <w:rPr>
          <w:rFonts w:ascii="Sylfaen" w:hAnsi="Sylfaen" w:cs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միջոցներ</w:t>
      </w:r>
      <w:r w:rsidRPr="003C15D9">
        <w:rPr>
          <w:rFonts w:ascii="Sylfaen" w:hAnsi="Sylfaen" w:cs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ձեռնարկի</w:t>
      </w:r>
      <w:r w:rsidRPr="003C15D9">
        <w:rPr>
          <w:rFonts w:ascii="Sylfaen" w:hAnsi="Sylfaen" w:cs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այդ</w:t>
      </w:r>
      <w:r w:rsidRPr="003C15D9">
        <w:rPr>
          <w:rFonts w:ascii="Sylfaen" w:hAnsi="Sylfaen" w:cs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հայտարարության</w:t>
      </w:r>
      <w:r w:rsidRPr="003C15D9">
        <w:rPr>
          <w:rFonts w:ascii="Sylfaen" w:hAnsi="Sylfaen" w:cs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համար</w:t>
      </w:r>
      <w:r w:rsidRPr="003C15D9">
        <w:rPr>
          <w:rFonts w:ascii="Sylfaen" w:hAnsi="Sylfaen" w:cs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հնարավոր</w:t>
      </w:r>
      <w:r w:rsidRPr="003C15D9">
        <w:rPr>
          <w:rFonts w:ascii="Sylfaen" w:hAnsi="Sylfaen" w:cs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վրեժխնդրությունից</w:t>
      </w:r>
      <w:r w:rsidRPr="003C15D9">
        <w:rPr>
          <w:rFonts w:ascii="Sylfaen" w:hAnsi="Sylfaen" w:cs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անձին</w:t>
      </w:r>
      <w:r w:rsidRPr="003C15D9">
        <w:rPr>
          <w:rFonts w:ascii="Sylfaen" w:hAnsi="Sylfaen" w:cs="Sylfaen"/>
          <w:sz w:val="24"/>
          <w:lang w:val="ru-RU"/>
        </w:rPr>
        <w:t xml:space="preserve"> և նրա հարազատներին ու վկաներին </w:t>
      </w:r>
      <w:r w:rsidRPr="003C15D9">
        <w:rPr>
          <w:rFonts w:ascii="Sylfaen" w:hAnsi="Sylfaen" w:cs="Sylfaen"/>
          <w:sz w:val="24"/>
        </w:rPr>
        <w:t>պաշտպանելու</w:t>
      </w:r>
      <w:r w:rsidRPr="003C15D9">
        <w:rPr>
          <w:rFonts w:ascii="Sylfaen" w:hAnsi="Sylfaen" w:cs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ուղղությամբ</w:t>
      </w:r>
      <w:r w:rsidRPr="003C15D9">
        <w:rPr>
          <w:rFonts w:ascii="Sylfaen" w:hAnsi="Sylfaen" w:cs="Sylfaen"/>
          <w:sz w:val="24"/>
          <w:lang w:val="ru-RU"/>
        </w:rPr>
        <w:t>: Ընդհուպ, եթե հայտարարությունը ակնհայտորեն անհիմն չէ կարող է անհրաժեշտ լինել պաշտոնավարության կասեցումը, հայտարարություն տվողին այլ, ավելի անվտանգ վայրում պահելը և այլն:</w:t>
      </w:r>
      <w:r>
        <w:rPr>
          <w:rStyle w:val="FootnoteReference"/>
          <w:rFonts w:ascii="Sylfaen" w:hAnsi="Sylfaen" w:cs="Sylfaen"/>
          <w:sz w:val="24"/>
        </w:rPr>
        <w:footnoteReference w:id="18"/>
      </w:r>
      <w:r w:rsidRPr="003C15D9">
        <w:rPr>
          <w:rFonts w:ascii="Sylfaen" w:hAnsi="Sylfaen" w:cs="Sylfaen"/>
          <w:sz w:val="24"/>
          <w:lang w:val="ru-RU"/>
        </w:rPr>
        <w:t xml:space="preserve"> </w:t>
      </w:r>
    </w:p>
    <w:p w:rsidR="00010A14" w:rsidRPr="00010A14" w:rsidRDefault="00010A14" w:rsidP="00010A14">
      <w:pPr>
        <w:pStyle w:val="ListParagraph"/>
        <w:rPr>
          <w:rFonts w:ascii="Sylfaen" w:hAnsi="Sylfaen"/>
          <w:b/>
          <w:sz w:val="24"/>
          <w:lang w:val="ru-RU"/>
        </w:rPr>
      </w:pPr>
    </w:p>
    <w:p w:rsidR="0009731A" w:rsidRDefault="00010A14">
      <w:pPr>
        <w:pStyle w:val="ListParagraph"/>
        <w:numPr>
          <w:ilvl w:val="1"/>
          <w:numId w:val="4"/>
        </w:numPr>
        <w:spacing w:line="288" w:lineRule="auto"/>
        <w:ind w:left="567" w:hanging="567"/>
        <w:jc w:val="both"/>
        <w:rPr>
          <w:rFonts w:ascii="Sylfaen" w:hAnsi="Sylfaen"/>
          <w:sz w:val="24"/>
          <w:lang w:val="ru-RU"/>
        </w:rPr>
      </w:pPr>
      <w:r>
        <w:rPr>
          <w:rFonts w:ascii="Sylfaen" w:hAnsi="Sylfaen"/>
          <w:sz w:val="24"/>
          <w:lang w:val="ru-RU"/>
        </w:rPr>
        <w:t xml:space="preserve">Նշվածից ելնելով, չի կարելի հանդուրժել իրականում </w:t>
      </w:r>
      <w:r w:rsidR="00D40289">
        <w:rPr>
          <w:rFonts w:ascii="Sylfaen" w:hAnsi="Sylfaen"/>
          <w:sz w:val="24"/>
          <w:lang w:val="ru-RU"/>
        </w:rPr>
        <w:t xml:space="preserve">այն </w:t>
      </w:r>
      <w:r>
        <w:rPr>
          <w:rFonts w:ascii="Sylfaen" w:hAnsi="Sylfaen"/>
          <w:sz w:val="24"/>
          <w:lang w:val="ru-RU"/>
        </w:rPr>
        <w:t>խտրական պրակտիկան, որը կիրառվում է այն դեպքերում, երբ ենթադրյալ հանցավորները պաշտոնատար անձինք են: Մասնավորապես, պրակտիկայի վերլուծությունը ցույց է տալիս, որ այս դեպքերում վարույթ իրականացնող մարմինը քրեական գործ հարուցելու և մեղադրանք առաջադրելու համար կիրառում է ավելի բարձր փաստական հիմնավորվածության չափանիշը, քան մնացած այլ գործերով:</w:t>
      </w:r>
      <w:r>
        <w:rPr>
          <w:rStyle w:val="FootnoteReference"/>
          <w:rFonts w:ascii="Sylfaen" w:hAnsi="Sylfaen"/>
          <w:sz w:val="24"/>
          <w:lang w:val="ru-RU"/>
        </w:rPr>
        <w:footnoteReference w:id="19"/>
      </w:r>
      <w:r>
        <w:rPr>
          <w:rFonts w:ascii="Sylfaen" w:hAnsi="Sylfaen"/>
          <w:sz w:val="24"/>
          <w:lang w:val="ru-RU"/>
        </w:rPr>
        <w:t xml:space="preserve"> </w:t>
      </w:r>
    </w:p>
    <w:p w:rsidR="003C15D9" w:rsidRPr="00010A14" w:rsidRDefault="003C15D9" w:rsidP="00D40289">
      <w:pPr>
        <w:pStyle w:val="ListParagraph"/>
        <w:ind w:left="567" w:hanging="567"/>
        <w:rPr>
          <w:rFonts w:ascii="Sylfaen" w:hAnsi="Sylfaen" w:cs="Sylfaen"/>
          <w:sz w:val="24"/>
          <w:lang w:val="ru-RU"/>
        </w:rPr>
      </w:pPr>
    </w:p>
    <w:p w:rsidR="00010A14" w:rsidRPr="008E3967" w:rsidRDefault="00953580" w:rsidP="00D40289">
      <w:pPr>
        <w:pStyle w:val="ListParagraph"/>
        <w:numPr>
          <w:ilvl w:val="1"/>
          <w:numId w:val="4"/>
        </w:numPr>
        <w:spacing w:line="288" w:lineRule="auto"/>
        <w:ind w:left="567" w:hanging="567"/>
        <w:jc w:val="both"/>
        <w:rPr>
          <w:rFonts w:ascii="Sylfaen" w:hAnsi="Sylfaen"/>
          <w:b/>
          <w:sz w:val="24"/>
          <w:lang w:val="ru-RU"/>
        </w:rPr>
      </w:pPr>
      <w:r w:rsidRPr="003C15D9">
        <w:rPr>
          <w:rFonts w:ascii="Sylfaen" w:hAnsi="Sylfaen" w:cs="Sylfaen"/>
          <w:sz w:val="24"/>
        </w:rPr>
        <w:t>Միաժամանակ</w:t>
      </w:r>
      <w:r w:rsidRPr="008E3967">
        <w:rPr>
          <w:rFonts w:ascii="Sylfaen" w:hAnsi="Sylfaen"/>
          <w:sz w:val="24"/>
          <w:lang w:val="ru-RU"/>
        </w:rPr>
        <w:t xml:space="preserve">, </w:t>
      </w:r>
      <w:r w:rsidRPr="003C15D9">
        <w:rPr>
          <w:rFonts w:ascii="Sylfaen" w:hAnsi="Sylfaen" w:cs="Sylfaen"/>
          <w:sz w:val="24"/>
        </w:rPr>
        <w:t>հաղորդում</w:t>
      </w:r>
      <w:r w:rsidRPr="008E3967">
        <w:rPr>
          <w:rFonts w:ascii="Sylfaen" w:hAnsi="Sylfaen"/>
          <w:sz w:val="24"/>
          <w:lang w:val="ru-RU"/>
        </w:rPr>
        <w:t xml:space="preserve"> </w:t>
      </w:r>
      <w:r w:rsidRPr="003C15D9">
        <w:rPr>
          <w:rFonts w:ascii="Sylfaen" w:hAnsi="Sylfaen" w:cs="Sylfaen"/>
          <w:sz w:val="24"/>
        </w:rPr>
        <w:t>ներկայաց</w:t>
      </w:r>
      <w:r w:rsidR="002A568B" w:rsidRPr="003C15D9">
        <w:rPr>
          <w:rFonts w:ascii="Sylfaen" w:hAnsi="Sylfaen"/>
          <w:sz w:val="24"/>
        </w:rPr>
        <w:t>վելու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դեպքում</w:t>
      </w:r>
      <w:r w:rsidR="002A568B" w:rsidRPr="008E3967">
        <w:rPr>
          <w:rFonts w:ascii="Sylfaen" w:hAnsi="Sylfaen"/>
          <w:sz w:val="24"/>
          <w:lang w:val="ru-RU"/>
        </w:rPr>
        <w:t xml:space="preserve">, </w:t>
      </w:r>
      <w:r w:rsidR="002A568B" w:rsidRPr="003C15D9">
        <w:rPr>
          <w:rFonts w:ascii="Sylfaen" w:hAnsi="Sylfaen"/>
          <w:sz w:val="24"/>
        </w:rPr>
        <w:t>այն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ներկայացնողից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ՄԻԵԴ</w:t>
      </w:r>
      <w:r w:rsidR="002A568B" w:rsidRPr="008E3967">
        <w:rPr>
          <w:rFonts w:ascii="Sylfaen" w:hAnsi="Sylfaen"/>
          <w:sz w:val="24"/>
          <w:lang w:val="ru-RU"/>
        </w:rPr>
        <w:t>-</w:t>
      </w:r>
      <w:r w:rsidR="002A568B" w:rsidRPr="003C15D9">
        <w:rPr>
          <w:rFonts w:ascii="Sylfaen" w:hAnsi="Sylfaen"/>
          <w:sz w:val="24"/>
        </w:rPr>
        <w:t>ն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պահանջում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է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որոշակի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հիմքերի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ներկայացում</w:t>
      </w:r>
      <w:r w:rsidR="002A568B" w:rsidRPr="008E3967">
        <w:rPr>
          <w:rFonts w:ascii="Sylfaen" w:hAnsi="Sylfaen"/>
          <w:sz w:val="24"/>
          <w:lang w:val="ru-RU"/>
        </w:rPr>
        <w:t xml:space="preserve">, </w:t>
      </w:r>
      <w:r w:rsidR="002A568B" w:rsidRPr="003C15D9">
        <w:rPr>
          <w:rFonts w:ascii="Sylfaen" w:hAnsi="Sylfaen"/>
          <w:sz w:val="24"/>
        </w:rPr>
        <w:t>հետևաբար</w:t>
      </w:r>
      <w:r w:rsidR="002A568B" w:rsidRPr="008E3967">
        <w:rPr>
          <w:rFonts w:ascii="Sylfaen" w:hAnsi="Sylfaen"/>
          <w:sz w:val="24"/>
          <w:lang w:val="ru-RU"/>
        </w:rPr>
        <w:t xml:space="preserve">, </w:t>
      </w:r>
      <w:r w:rsidR="002A568B" w:rsidRPr="003C15D9">
        <w:rPr>
          <w:rFonts w:ascii="Sylfaen" w:hAnsi="Sylfaen"/>
          <w:sz w:val="24"/>
        </w:rPr>
        <w:t>պետությունը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պետք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է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ապահովի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նման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հնարավորությունը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ևս</w:t>
      </w:r>
      <w:r w:rsidR="002A568B" w:rsidRPr="008E3967">
        <w:rPr>
          <w:rFonts w:ascii="Sylfaen" w:hAnsi="Sylfaen"/>
          <w:sz w:val="24"/>
          <w:lang w:val="ru-RU"/>
        </w:rPr>
        <w:t xml:space="preserve">: </w:t>
      </w:r>
      <w:r w:rsidR="002A568B" w:rsidRPr="003C15D9">
        <w:rPr>
          <w:rFonts w:ascii="Sylfaen" w:hAnsi="Sylfaen"/>
          <w:sz w:val="24"/>
        </w:rPr>
        <w:t>Խոսքը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lastRenderedPageBreak/>
        <w:t>նախևառաջ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վերաբերում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է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293844" w:rsidRPr="003C15D9">
        <w:rPr>
          <w:rFonts w:ascii="Sylfaen" w:hAnsi="Sylfaen"/>
          <w:sz w:val="24"/>
        </w:rPr>
        <w:t>ենթադրյալ</w:t>
      </w:r>
      <w:r w:rsidR="00293844" w:rsidRPr="008E3967">
        <w:rPr>
          <w:rFonts w:ascii="Sylfaen" w:hAnsi="Sylfaen"/>
          <w:sz w:val="24"/>
          <w:lang w:val="ru-RU"/>
        </w:rPr>
        <w:t xml:space="preserve"> </w:t>
      </w:r>
      <w:r w:rsidR="00293844" w:rsidRPr="003C15D9">
        <w:rPr>
          <w:rFonts w:ascii="Sylfaen" w:hAnsi="Sylfaen"/>
          <w:sz w:val="24"/>
        </w:rPr>
        <w:t>զոհի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B04C7A" w:rsidRPr="003C15D9">
        <w:rPr>
          <w:rFonts w:ascii="Sylfaen" w:hAnsi="Sylfaen"/>
          <w:sz w:val="24"/>
        </w:rPr>
        <w:t>իրավունքին</w:t>
      </w:r>
      <w:r w:rsidR="005866C1" w:rsidRPr="005866C1">
        <w:rPr>
          <w:rFonts w:ascii="Sylfaen" w:hAnsi="Sylfaen"/>
          <w:sz w:val="24"/>
          <w:lang w:val="ru-RU"/>
        </w:rPr>
        <w:t>`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ինքնուրույն</w:t>
      </w:r>
      <w:r w:rsidR="005866C1" w:rsidRPr="005866C1">
        <w:rPr>
          <w:rFonts w:ascii="Sylfaen" w:hAnsi="Sylfaen"/>
          <w:sz w:val="24"/>
          <w:lang w:val="ru-RU"/>
        </w:rPr>
        <w:t>,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B04C7A" w:rsidRPr="003C15D9">
        <w:rPr>
          <w:rFonts w:ascii="Sylfaen" w:hAnsi="Sylfaen"/>
          <w:sz w:val="24"/>
        </w:rPr>
        <w:t>առանց</w:t>
      </w:r>
      <w:r w:rsidR="00B04C7A" w:rsidRPr="008E3967">
        <w:rPr>
          <w:rFonts w:ascii="Sylfaen" w:hAnsi="Sylfaen"/>
          <w:sz w:val="24"/>
          <w:lang w:val="ru-RU"/>
        </w:rPr>
        <w:t xml:space="preserve"> </w:t>
      </w:r>
      <w:r w:rsidR="00B04C7A" w:rsidRPr="003C15D9">
        <w:rPr>
          <w:rFonts w:ascii="Sylfaen" w:hAnsi="Sylfaen"/>
          <w:sz w:val="24"/>
        </w:rPr>
        <w:t>վարույթ</w:t>
      </w:r>
      <w:r w:rsidR="00B04C7A" w:rsidRPr="008E3967">
        <w:rPr>
          <w:rFonts w:ascii="Sylfaen" w:hAnsi="Sylfaen"/>
          <w:sz w:val="24"/>
          <w:lang w:val="ru-RU"/>
        </w:rPr>
        <w:t xml:space="preserve"> </w:t>
      </w:r>
      <w:r w:rsidR="00B04C7A" w:rsidRPr="003C15D9">
        <w:rPr>
          <w:rFonts w:ascii="Sylfaen" w:hAnsi="Sylfaen"/>
          <w:sz w:val="24"/>
        </w:rPr>
        <w:t>իրականացնող</w:t>
      </w:r>
      <w:r w:rsidR="00B04C7A" w:rsidRPr="008E3967">
        <w:rPr>
          <w:rFonts w:ascii="Sylfaen" w:hAnsi="Sylfaen"/>
          <w:sz w:val="24"/>
          <w:lang w:val="ru-RU"/>
        </w:rPr>
        <w:t xml:space="preserve"> </w:t>
      </w:r>
      <w:r w:rsidR="00B04C7A" w:rsidRPr="003C15D9">
        <w:rPr>
          <w:rFonts w:ascii="Sylfaen" w:hAnsi="Sylfaen"/>
          <w:sz w:val="24"/>
        </w:rPr>
        <w:t>մարմնի</w:t>
      </w:r>
      <w:r w:rsidR="00B04C7A" w:rsidRPr="008E3967">
        <w:rPr>
          <w:rFonts w:ascii="Sylfaen" w:hAnsi="Sylfaen"/>
          <w:sz w:val="24"/>
          <w:lang w:val="ru-RU"/>
        </w:rPr>
        <w:t xml:space="preserve"> </w:t>
      </w:r>
      <w:r w:rsidR="00B04C7A" w:rsidRPr="003C15D9">
        <w:rPr>
          <w:rFonts w:ascii="Sylfaen" w:hAnsi="Sylfaen"/>
          <w:sz w:val="24"/>
        </w:rPr>
        <w:t>միջնորդավոր</w:t>
      </w:r>
      <w:r w:rsidR="00B04C7A">
        <w:rPr>
          <w:rFonts w:ascii="Sylfaen" w:hAnsi="Sylfaen"/>
          <w:sz w:val="24"/>
        </w:rPr>
        <w:t>ված</w:t>
      </w:r>
      <w:r w:rsidR="00B04C7A" w:rsidRPr="008E3967">
        <w:rPr>
          <w:rFonts w:ascii="Sylfaen" w:hAnsi="Sylfaen"/>
          <w:sz w:val="24"/>
          <w:lang w:val="ru-RU"/>
        </w:rPr>
        <w:t xml:space="preserve"> </w:t>
      </w:r>
      <w:r w:rsidR="00B04C7A" w:rsidRPr="003C15D9">
        <w:rPr>
          <w:rFonts w:ascii="Sylfaen" w:hAnsi="Sylfaen"/>
          <w:sz w:val="24"/>
        </w:rPr>
        <w:t>որոշման</w:t>
      </w:r>
      <w:r w:rsidR="005866C1" w:rsidRPr="005866C1">
        <w:rPr>
          <w:rFonts w:ascii="Sylfaen" w:hAnsi="Sylfaen"/>
          <w:sz w:val="24"/>
          <w:lang w:val="ru-RU"/>
        </w:rPr>
        <w:t xml:space="preserve">, </w:t>
      </w:r>
      <w:r w:rsidR="002A568B" w:rsidRPr="003C15D9">
        <w:rPr>
          <w:rFonts w:ascii="Sylfaen" w:hAnsi="Sylfaen"/>
          <w:sz w:val="24"/>
        </w:rPr>
        <w:t>դատաբժշկական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փորձաքննության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եզրակացությ</w:t>
      </w:r>
      <w:r w:rsidR="00293844">
        <w:rPr>
          <w:rFonts w:ascii="Sylfaen" w:hAnsi="Sylfaen"/>
          <w:sz w:val="24"/>
        </w:rPr>
        <w:t>ու</w:t>
      </w:r>
      <w:r w:rsidR="002A568B" w:rsidRPr="003C15D9">
        <w:rPr>
          <w:rFonts w:ascii="Sylfaen" w:hAnsi="Sylfaen"/>
          <w:sz w:val="24"/>
        </w:rPr>
        <w:t>ն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293844">
        <w:rPr>
          <w:rFonts w:ascii="Sylfaen" w:hAnsi="Sylfaen"/>
          <w:sz w:val="24"/>
        </w:rPr>
        <w:t>ստանալու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համար</w:t>
      </w:r>
      <w:r w:rsidR="002A568B" w:rsidRPr="008E3967">
        <w:rPr>
          <w:rFonts w:ascii="Sylfaen" w:hAnsi="Sylfaen"/>
          <w:sz w:val="24"/>
          <w:lang w:val="ru-RU"/>
        </w:rPr>
        <w:t xml:space="preserve">, 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B04C7A">
        <w:rPr>
          <w:rFonts w:ascii="Sylfaen" w:hAnsi="Sylfaen"/>
          <w:sz w:val="24"/>
        </w:rPr>
        <w:t>դատական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B04C7A">
        <w:rPr>
          <w:rFonts w:ascii="Sylfaen" w:hAnsi="Sylfaen"/>
          <w:sz w:val="24"/>
        </w:rPr>
        <w:t>բժշկին</w:t>
      </w:r>
      <w:r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դիմելու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և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համապատասխան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b/>
          <w:i/>
          <w:sz w:val="24"/>
        </w:rPr>
        <w:t>ապացույց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ձեռք</w:t>
      </w:r>
      <w:r w:rsidR="002A568B" w:rsidRPr="008E3967">
        <w:rPr>
          <w:rFonts w:ascii="Sylfaen" w:hAnsi="Sylfaen"/>
          <w:sz w:val="24"/>
          <w:lang w:val="ru-RU"/>
        </w:rPr>
        <w:t xml:space="preserve"> </w:t>
      </w:r>
      <w:r w:rsidR="002A568B" w:rsidRPr="003C15D9">
        <w:rPr>
          <w:rFonts w:ascii="Sylfaen" w:hAnsi="Sylfaen"/>
          <w:sz w:val="24"/>
        </w:rPr>
        <w:t>բերելու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B04C7A">
        <w:rPr>
          <w:rFonts w:ascii="Sylfaen" w:hAnsi="Sylfaen"/>
          <w:sz w:val="24"/>
        </w:rPr>
        <w:t>իրավունքին</w:t>
      </w:r>
      <w:r w:rsidR="005866C1" w:rsidRPr="005866C1">
        <w:rPr>
          <w:rFonts w:ascii="Sylfaen" w:hAnsi="Sylfaen"/>
          <w:sz w:val="24"/>
          <w:lang w:val="ru-RU"/>
        </w:rPr>
        <w:t>:</w:t>
      </w:r>
      <w:r w:rsidR="002A568B" w:rsidRPr="008E3967">
        <w:rPr>
          <w:rFonts w:ascii="Sylfaen" w:hAnsi="Sylfaen"/>
          <w:sz w:val="24"/>
          <w:lang w:val="ru-RU"/>
        </w:rPr>
        <w:t xml:space="preserve"> : </w:t>
      </w:r>
    </w:p>
    <w:p w:rsidR="00010A14" w:rsidRPr="008E3967" w:rsidRDefault="00010A14" w:rsidP="00010A14">
      <w:pPr>
        <w:pStyle w:val="ListParagraph"/>
        <w:rPr>
          <w:rFonts w:ascii="Sylfaen" w:hAnsi="Sylfaen" w:cs="Sylfaen"/>
          <w:sz w:val="24"/>
          <w:lang w:val="ru-RU"/>
        </w:rPr>
      </w:pPr>
    </w:p>
    <w:p w:rsidR="008E3967" w:rsidRPr="00E47A73" w:rsidRDefault="00016F98" w:rsidP="008E3967">
      <w:pPr>
        <w:pStyle w:val="ListParagraph"/>
        <w:numPr>
          <w:ilvl w:val="1"/>
          <w:numId w:val="4"/>
        </w:numPr>
        <w:spacing w:line="288" w:lineRule="auto"/>
        <w:jc w:val="both"/>
        <w:rPr>
          <w:rFonts w:ascii="Sylfaen" w:hAnsi="Sylfaen"/>
          <w:b/>
          <w:sz w:val="24"/>
          <w:lang w:val="ru-RU"/>
        </w:rPr>
      </w:pPr>
      <w:r w:rsidRPr="00010A14">
        <w:rPr>
          <w:rFonts w:ascii="Sylfaen" w:hAnsi="Sylfaen" w:cs="Sylfaen"/>
          <w:sz w:val="24"/>
        </w:rPr>
        <w:t>Խոշտանգման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 w:cs="Sylfaen"/>
          <w:sz w:val="24"/>
        </w:rPr>
        <w:t>մասին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 w:cs="Sylfaen"/>
          <w:sz w:val="24"/>
        </w:rPr>
        <w:t>հայտարարության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 w:cs="Sylfaen"/>
          <w:sz w:val="24"/>
        </w:rPr>
        <w:t>դեպքում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 w:cs="Sylfaen"/>
          <w:sz w:val="24"/>
        </w:rPr>
        <w:t>դրան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="00AD51F9" w:rsidRPr="00010A14">
        <w:rPr>
          <w:rFonts w:ascii="Sylfaen" w:hAnsi="Sylfaen" w:cs="Sylfaen"/>
          <w:sz w:val="24"/>
        </w:rPr>
        <w:t>պետք</w:t>
      </w:r>
      <w:r w:rsidR="00AD51F9" w:rsidRPr="00E47A73">
        <w:rPr>
          <w:rFonts w:ascii="Sylfaen" w:hAnsi="Sylfaen"/>
          <w:sz w:val="24"/>
          <w:lang w:val="ru-RU"/>
        </w:rPr>
        <w:t xml:space="preserve"> </w:t>
      </w:r>
      <w:r w:rsidR="00AD51F9" w:rsidRPr="00010A14">
        <w:rPr>
          <w:rFonts w:ascii="Sylfaen" w:hAnsi="Sylfaen" w:cs="Sylfaen"/>
          <w:sz w:val="24"/>
        </w:rPr>
        <w:t>է</w:t>
      </w:r>
      <w:r w:rsidR="00AD51F9" w:rsidRPr="00E47A73">
        <w:rPr>
          <w:rFonts w:ascii="Sylfaen" w:hAnsi="Sylfaen" w:cs="Sylfaen"/>
          <w:sz w:val="24"/>
          <w:lang w:val="ru-RU"/>
        </w:rPr>
        <w:t xml:space="preserve"> </w:t>
      </w:r>
      <w:r w:rsidRPr="00010A14">
        <w:rPr>
          <w:rFonts w:ascii="Sylfaen" w:hAnsi="Sylfaen" w:cs="Sylfaen"/>
          <w:sz w:val="24"/>
        </w:rPr>
        <w:t>վերաբեր</w:t>
      </w:r>
      <w:r w:rsidR="00B04C7A">
        <w:rPr>
          <w:rFonts w:ascii="Sylfaen" w:hAnsi="Sylfaen" w:cs="Sylfaen"/>
          <w:sz w:val="24"/>
        </w:rPr>
        <w:t>վ</w:t>
      </w:r>
      <w:r w:rsidRPr="00010A14">
        <w:rPr>
          <w:rFonts w:ascii="Sylfaen" w:hAnsi="Sylfaen" w:cs="Sylfaen"/>
          <w:sz w:val="24"/>
        </w:rPr>
        <w:t>ել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 w:cs="Sylfaen"/>
          <w:sz w:val="24"/>
        </w:rPr>
        <w:t>որպես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 w:cs="Sylfaen"/>
          <w:sz w:val="24"/>
        </w:rPr>
        <w:t>հանցագործության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 w:cs="Sylfaen"/>
          <w:sz w:val="24"/>
        </w:rPr>
        <w:t>մասին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 w:cs="Sylfaen"/>
          <w:sz w:val="24"/>
        </w:rPr>
        <w:t>հաղորդման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 w:cs="Sylfaen"/>
          <w:sz w:val="24"/>
        </w:rPr>
        <w:t>և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/>
          <w:sz w:val="24"/>
        </w:rPr>
        <w:t>կիրառել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/>
          <w:sz w:val="24"/>
        </w:rPr>
        <w:t>դատավարական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/>
          <w:sz w:val="24"/>
        </w:rPr>
        <w:t>ընդհանուր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/>
          <w:sz w:val="24"/>
        </w:rPr>
        <w:t>կարգ՝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/>
          <w:sz w:val="24"/>
        </w:rPr>
        <w:t>առանց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/>
          <w:sz w:val="24"/>
        </w:rPr>
        <w:t>հնարավոր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/>
          <w:sz w:val="24"/>
        </w:rPr>
        <w:t>սուտ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/>
          <w:sz w:val="24"/>
        </w:rPr>
        <w:t>մատնության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/>
          <w:sz w:val="24"/>
        </w:rPr>
        <w:t>վարկածը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/>
          <w:sz w:val="24"/>
        </w:rPr>
        <w:t>միանգամից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/>
          <w:sz w:val="24"/>
        </w:rPr>
        <w:t>հավասար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/>
          <w:sz w:val="24"/>
        </w:rPr>
        <w:t>քննության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/>
          <w:sz w:val="24"/>
        </w:rPr>
        <w:t>առարկա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010A14">
        <w:rPr>
          <w:rFonts w:ascii="Sylfaen" w:hAnsi="Sylfaen"/>
          <w:sz w:val="24"/>
        </w:rPr>
        <w:t>դարձնելու</w:t>
      </w:r>
      <w:r w:rsidRPr="00E47A73">
        <w:rPr>
          <w:rFonts w:ascii="Sylfaen" w:hAnsi="Sylfaen"/>
          <w:sz w:val="24"/>
          <w:lang w:val="ru-RU"/>
        </w:rPr>
        <w:t>:</w:t>
      </w:r>
    </w:p>
    <w:p w:rsidR="008E3967" w:rsidRPr="00E47A73" w:rsidRDefault="008E3967" w:rsidP="008E3967">
      <w:pPr>
        <w:pStyle w:val="ListParagraph"/>
        <w:rPr>
          <w:rFonts w:ascii="Sylfaen" w:hAnsi="Sylfaen" w:cs="Sylfaen"/>
          <w:sz w:val="24"/>
          <w:lang w:val="ru-RU"/>
        </w:rPr>
      </w:pPr>
    </w:p>
    <w:p w:rsidR="008E3967" w:rsidRPr="00E47A73" w:rsidRDefault="00E61033" w:rsidP="008E3967">
      <w:pPr>
        <w:pStyle w:val="ListParagraph"/>
        <w:numPr>
          <w:ilvl w:val="1"/>
          <w:numId w:val="4"/>
        </w:numPr>
        <w:spacing w:line="288" w:lineRule="auto"/>
        <w:jc w:val="both"/>
        <w:rPr>
          <w:rFonts w:ascii="Sylfaen" w:hAnsi="Sylfaen"/>
          <w:b/>
          <w:sz w:val="24"/>
          <w:lang w:val="ru-RU"/>
        </w:rPr>
      </w:pPr>
      <w:r w:rsidRPr="008E3967">
        <w:rPr>
          <w:rFonts w:ascii="Sylfaen" w:hAnsi="Sylfaen" w:cs="Sylfaen"/>
          <w:sz w:val="24"/>
        </w:rPr>
        <w:t>Պետությունը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</w:rPr>
        <w:t>պարտավոր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</w:rPr>
        <w:t>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</w:rPr>
        <w:t>քննել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</w:rPr>
        <w:t>խոշտանգման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</w:rPr>
        <w:t>բոլոր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</w:rPr>
        <w:t>դեպքերը՝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</w:rPr>
        <w:t>անգամ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</w:rPr>
        <w:t>դրանց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</w:rPr>
        <w:t>մասին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</w:rPr>
        <w:t>հայտարարության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</w:rPr>
        <w:t>բացակայության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</w:rPr>
        <w:t>դեպքում</w:t>
      </w:r>
      <w:r w:rsidRPr="00E47A73">
        <w:rPr>
          <w:rFonts w:ascii="Sylfaen" w:hAnsi="Sylfaen"/>
          <w:sz w:val="24"/>
          <w:lang w:val="ru-RU"/>
        </w:rPr>
        <w:t>:</w:t>
      </w:r>
      <w:r w:rsidRPr="00A42BD3">
        <w:rPr>
          <w:rStyle w:val="FootnoteReference"/>
          <w:rFonts w:ascii="Sylfaen" w:hAnsi="Sylfaen"/>
          <w:sz w:val="24"/>
        </w:rPr>
        <w:footnoteReference w:id="20"/>
      </w:r>
    </w:p>
    <w:p w:rsidR="008E3967" w:rsidRPr="00E47A73" w:rsidRDefault="008E3967" w:rsidP="008E3967">
      <w:pPr>
        <w:pStyle w:val="ListParagraph"/>
        <w:rPr>
          <w:rFonts w:ascii="Sylfaen" w:hAnsi="Sylfaen" w:cs="Sylfaen"/>
          <w:sz w:val="24"/>
          <w:lang w:val="ru-RU"/>
        </w:rPr>
      </w:pPr>
    </w:p>
    <w:p w:rsidR="00241942" w:rsidRPr="00241942" w:rsidRDefault="000960D4" w:rsidP="00241942">
      <w:pPr>
        <w:pStyle w:val="ListParagraph"/>
        <w:numPr>
          <w:ilvl w:val="1"/>
          <w:numId w:val="4"/>
        </w:numPr>
        <w:spacing w:line="288" w:lineRule="auto"/>
        <w:jc w:val="both"/>
        <w:rPr>
          <w:rFonts w:ascii="Sylfaen" w:hAnsi="Sylfaen"/>
          <w:b/>
          <w:sz w:val="24"/>
          <w:lang w:val="ru-RU"/>
        </w:rPr>
      </w:pPr>
      <w:r w:rsidRPr="008E3967">
        <w:rPr>
          <w:rFonts w:ascii="Sylfaen" w:hAnsi="Sylfaen" w:cs="Sylfaen"/>
          <w:sz w:val="24"/>
          <w:lang w:val="ru-RU"/>
        </w:rPr>
        <w:t>Չնայած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ՀՀ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օրեսդրությամբ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դեռևս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տրված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չէ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վատ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վերաբերմունքի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տարբեր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աստիճանների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7E5F60">
        <w:rPr>
          <w:rFonts w:ascii="Sylfaen" w:hAnsi="Sylfaen"/>
          <w:sz w:val="24"/>
        </w:rPr>
        <w:t>դրսևորումների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հստակ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նկարագրությունը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8E3967">
        <w:rPr>
          <w:rFonts w:ascii="Sylfaen" w:hAnsi="Sylfaen"/>
          <w:sz w:val="24"/>
          <w:lang w:val="ru-RU"/>
        </w:rPr>
        <w:t>դատարանները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պետք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է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ղեկավարվեն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դրանց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միջազգային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նկարագրությամբ</w:t>
      </w:r>
      <w:r w:rsidRPr="00E47A73">
        <w:rPr>
          <w:rFonts w:ascii="Sylfaen" w:hAnsi="Sylfaen"/>
          <w:sz w:val="24"/>
          <w:lang w:val="ru-RU"/>
        </w:rPr>
        <w:t xml:space="preserve"> (</w:t>
      </w:r>
      <w:r w:rsidRPr="008E3967">
        <w:rPr>
          <w:rFonts w:ascii="Sylfaen" w:hAnsi="Sylfaen"/>
          <w:sz w:val="24"/>
          <w:lang w:val="ru-RU"/>
        </w:rPr>
        <w:t>տես՝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="000707DA" w:rsidRPr="00E47A73">
        <w:rPr>
          <w:rFonts w:ascii="Sylfaen" w:hAnsi="Sylfaen"/>
          <w:sz w:val="24"/>
          <w:lang w:val="ru-RU"/>
        </w:rPr>
        <w:t>«</w:t>
      </w:r>
      <w:r w:rsidR="000707DA" w:rsidRPr="008E3967">
        <w:rPr>
          <w:rFonts w:ascii="Sylfaen" w:hAnsi="Sylfaen"/>
          <w:sz w:val="24"/>
        </w:rPr>
        <w:t>Օ</w:t>
      </w:r>
      <w:r w:rsidRPr="008E3967">
        <w:rPr>
          <w:rFonts w:ascii="Sylfaen" w:hAnsi="Sylfaen"/>
          <w:sz w:val="24"/>
          <w:lang w:val="ru-RU"/>
        </w:rPr>
        <w:t>րենսդրական</w:t>
      </w:r>
      <w:r w:rsidRPr="00E47A73">
        <w:rPr>
          <w:rFonts w:ascii="Sylfaen" w:hAnsi="Sylfaen"/>
          <w:sz w:val="24"/>
          <w:lang w:val="ru-RU"/>
        </w:rPr>
        <w:t xml:space="preserve"> </w:t>
      </w:r>
      <w:r w:rsidRPr="008E3967">
        <w:rPr>
          <w:rFonts w:ascii="Sylfaen" w:hAnsi="Sylfaen"/>
          <w:sz w:val="24"/>
          <w:lang w:val="ru-RU"/>
        </w:rPr>
        <w:t>փաթեթը</w:t>
      </w:r>
      <w:r w:rsidR="000707DA" w:rsidRPr="00E47A73">
        <w:rPr>
          <w:rFonts w:ascii="Sylfaen" w:hAnsi="Sylfaen"/>
          <w:sz w:val="24"/>
          <w:lang w:val="ru-RU"/>
        </w:rPr>
        <w:t>»</w:t>
      </w:r>
      <w:r w:rsidRPr="00E47A73">
        <w:rPr>
          <w:rFonts w:ascii="Sylfaen" w:hAnsi="Sylfaen"/>
          <w:sz w:val="24"/>
          <w:lang w:val="ru-RU"/>
        </w:rPr>
        <w:t xml:space="preserve">, </w:t>
      </w:r>
      <w:r w:rsidRPr="008E3967">
        <w:rPr>
          <w:rFonts w:ascii="Sylfaen" w:hAnsi="Sylfaen"/>
          <w:sz w:val="24"/>
          <w:lang w:val="ru-RU"/>
        </w:rPr>
        <w:t>կետ</w:t>
      </w:r>
      <w:r w:rsidR="000707DA" w:rsidRPr="00E47A73">
        <w:rPr>
          <w:rFonts w:ascii="Sylfaen" w:hAnsi="Sylfaen"/>
          <w:sz w:val="24"/>
          <w:lang w:val="ru-RU"/>
        </w:rPr>
        <w:t xml:space="preserve"> 1.3</w:t>
      </w:r>
      <w:r w:rsidRPr="00E47A73">
        <w:rPr>
          <w:rFonts w:ascii="Sylfaen" w:hAnsi="Sylfaen"/>
          <w:sz w:val="24"/>
          <w:lang w:val="ru-RU"/>
        </w:rPr>
        <w:t>)</w:t>
      </w:r>
      <w:r w:rsidR="000707DA" w:rsidRPr="00E47A73">
        <w:rPr>
          <w:rFonts w:ascii="Sylfaen" w:hAnsi="Sylfaen"/>
          <w:sz w:val="24"/>
          <w:lang w:val="ru-RU"/>
        </w:rPr>
        <w:t>:</w:t>
      </w:r>
    </w:p>
    <w:p w:rsidR="00241942" w:rsidRPr="00241942" w:rsidRDefault="00241942" w:rsidP="00241942">
      <w:pPr>
        <w:pStyle w:val="ListParagraph"/>
        <w:rPr>
          <w:rFonts w:ascii="Sylfaen" w:hAnsi="Sylfaen" w:cs="Sylfaen"/>
          <w:sz w:val="24"/>
          <w:szCs w:val="24"/>
          <w:lang w:val="ru-RU"/>
        </w:rPr>
      </w:pPr>
    </w:p>
    <w:p w:rsidR="001B0BF5" w:rsidRPr="00711320" w:rsidRDefault="00241942" w:rsidP="00241942">
      <w:pPr>
        <w:pStyle w:val="ListParagraph"/>
        <w:numPr>
          <w:ilvl w:val="1"/>
          <w:numId w:val="4"/>
        </w:numPr>
        <w:spacing w:line="288" w:lineRule="auto"/>
        <w:jc w:val="both"/>
        <w:rPr>
          <w:rFonts w:ascii="Sylfaen" w:hAnsi="Sylfaen"/>
          <w:b/>
          <w:sz w:val="24"/>
          <w:lang w:val="ru-RU"/>
        </w:rPr>
      </w:pPr>
      <w:r w:rsidRPr="00241942">
        <w:rPr>
          <w:rFonts w:ascii="Sylfaen" w:hAnsi="Sylfaen" w:cs="Sylfaen"/>
          <w:sz w:val="24"/>
          <w:szCs w:val="24"/>
          <w:lang w:val="ru-RU"/>
        </w:rPr>
        <w:t>Խոշտանգման</w:t>
      </w:r>
      <w:r w:rsidRPr="00241942">
        <w:rPr>
          <w:rFonts w:ascii="Sylfaen" w:hAnsi="Sylfaen"/>
          <w:sz w:val="24"/>
          <w:szCs w:val="24"/>
          <w:lang w:val="ru-RU"/>
        </w:rPr>
        <w:t xml:space="preserve"> մասին հայտարարության գրանցումը պետք է լինի պարզ, արագ և սկզբնական շրջանում՝ գաղտնի:</w:t>
      </w:r>
    </w:p>
    <w:p w:rsidR="001B0BF5" w:rsidRPr="00711320" w:rsidRDefault="001B0BF5" w:rsidP="00711320">
      <w:pPr>
        <w:pStyle w:val="ListParagraph"/>
        <w:rPr>
          <w:rFonts w:ascii="Sylfaen" w:hAnsi="Sylfaen"/>
          <w:sz w:val="24"/>
          <w:szCs w:val="24"/>
          <w:lang w:val="ru-RU"/>
        </w:rPr>
      </w:pPr>
    </w:p>
    <w:p w:rsidR="00241942" w:rsidRPr="00241942" w:rsidRDefault="00241942" w:rsidP="00711320">
      <w:pPr>
        <w:pStyle w:val="ListParagraph"/>
        <w:spacing w:line="288" w:lineRule="auto"/>
        <w:ind w:left="792"/>
        <w:jc w:val="both"/>
        <w:rPr>
          <w:rFonts w:ascii="Sylfaen" w:hAnsi="Sylfaen"/>
          <w:b/>
          <w:sz w:val="24"/>
          <w:lang w:val="ru-RU"/>
        </w:rPr>
      </w:pPr>
    </w:p>
    <w:p w:rsidR="008E3967" w:rsidRDefault="00241942" w:rsidP="00711320">
      <w:pPr>
        <w:pStyle w:val="ListParagraph"/>
        <w:numPr>
          <w:ilvl w:val="0"/>
          <w:numId w:val="4"/>
        </w:numPr>
        <w:spacing w:line="288" w:lineRule="auto"/>
        <w:ind w:left="567" w:hanging="567"/>
        <w:jc w:val="both"/>
        <w:rPr>
          <w:rFonts w:ascii="Sylfaen" w:hAnsi="Sylfaen"/>
          <w:b/>
          <w:sz w:val="24"/>
          <w:lang w:val="ru-RU"/>
        </w:rPr>
      </w:pPr>
      <w:r>
        <w:rPr>
          <w:rFonts w:ascii="Sylfaen" w:hAnsi="Sylfaen"/>
          <w:b/>
          <w:sz w:val="24"/>
        </w:rPr>
        <w:t>Ա</w:t>
      </w:r>
      <w:r w:rsidR="008E3967">
        <w:rPr>
          <w:rFonts w:ascii="Sylfaen" w:hAnsi="Sylfaen"/>
          <w:b/>
          <w:sz w:val="24"/>
          <w:lang w:val="ru-RU"/>
        </w:rPr>
        <w:t xml:space="preserve">նկախ </w:t>
      </w:r>
      <w:r>
        <w:rPr>
          <w:rFonts w:ascii="Sylfaen" w:hAnsi="Sylfaen"/>
          <w:b/>
          <w:sz w:val="24"/>
        </w:rPr>
        <w:t xml:space="preserve">և արդյունավետ </w:t>
      </w:r>
      <w:r w:rsidR="008E3967">
        <w:rPr>
          <w:rFonts w:ascii="Sylfaen" w:hAnsi="Sylfaen"/>
          <w:b/>
          <w:sz w:val="24"/>
          <w:lang w:val="ru-RU"/>
        </w:rPr>
        <w:t>քննություն</w:t>
      </w:r>
      <w:r w:rsidR="008E3967">
        <w:rPr>
          <w:rStyle w:val="FootnoteReference"/>
          <w:rFonts w:ascii="Sylfaen" w:hAnsi="Sylfaen"/>
          <w:b/>
          <w:sz w:val="24"/>
          <w:lang w:val="ru-RU"/>
        </w:rPr>
        <w:footnoteReference w:id="21"/>
      </w:r>
    </w:p>
    <w:p w:rsidR="008E3967" w:rsidRDefault="008E3967" w:rsidP="008E3967">
      <w:pPr>
        <w:pStyle w:val="ListParagraph"/>
        <w:spacing w:line="288" w:lineRule="auto"/>
        <w:ind w:left="792"/>
        <w:jc w:val="both"/>
        <w:rPr>
          <w:rFonts w:ascii="Sylfaen" w:hAnsi="Sylfaen"/>
          <w:b/>
          <w:sz w:val="24"/>
          <w:lang w:val="ru-RU"/>
        </w:rPr>
      </w:pPr>
    </w:p>
    <w:p w:rsidR="00241942" w:rsidRPr="00241942" w:rsidRDefault="00C2130D" w:rsidP="00711320">
      <w:pPr>
        <w:pStyle w:val="ListParagraph"/>
        <w:numPr>
          <w:ilvl w:val="1"/>
          <w:numId w:val="4"/>
        </w:numPr>
        <w:spacing w:line="288" w:lineRule="auto"/>
        <w:ind w:left="567" w:hanging="567"/>
        <w:jc w:val="both"/>
        <w:rPr>
          <w:rFonts w:ascii="Sylfaen" w:hAnsi="Sylfaen"/>
          <w:b/>
          <w:sz w:val="24"/>
          <w:lang w:val="ru-RU"/>
        </w:rPr>
      </w:pPr>
      <w:r w:rsidRPr="00E47A73">
        <w:rPr>
          <w:rFonts w:ascii="Sylfaen" w:hAnsi="Sylfaen" w:cs="Sylfaen"/>
          <w:b/>
          <w:sz w:val="24"/>
        </w:rPr>
        <w:t>Անկախ</w:t>
      </w:r>
      <w:r w:rsidR="00241942" w:rsidRPr="00241942">
        <w:rPr>
          <w:rFonts w:ascii="Sylfaen" w:hAnsi="Sylfaen" w:cs="Sylfaen"/>
          <w:b/>
          <w:sz w:val="24"/>
          <w:lang w:val="ru-RU"/>
        </w:rPr>
        <w:t xml:space="preserve">. </w:t>
      </w:r>
      <w:r w:rsidR="009E37F0" w:rsidRPr="00241942">
        <w:rPr>
          <w:rFonts w:ascii="Sylfaen" w:hAnsi="Sylfaen" w:cs="Sylfaen"/>
          <w:sz w:val="24"/>
          <w:lang w:val="ru-RU"/>
        </w:rPr>
        <w:t>Խոշտանգման</w:t>
      </w:r>
      <w:r w:rsidR="009E37F0" w:rsidRPr="00241942">
        <w:rPr>
          <w:rFonts w:ascii="Sylfaen" w:hAnsi="Sylfaen"/>
          <w:sz w:val="24"/>
          <w:lang w:val="ru-RU"/>
        </w:rPr>
        <w:t xml:space="preserve"> մասին հայտարարությունը քննող մարմինը չպետք է շահերի </w:t>
      </w:r>
      <w:r w:rsidR="00E47A73" w:rsidRPr="00241942">
        <w:rPr>
          <w:rFonts w:ascii="Sylfaen" w:hAnsi="Sylfaen"/>
          <w:sz w:val="24"/>
          <w:lang w:val="ru-RU"/>
        </w:rPr>
        <w:t xml:space="preserve">որևէ </w:t>
      </w:r>
      <w:r w:rsidR="009E37F0" w:rsidRPr="00241942">
        <w:rPr>
          <w:rFonts w:ascii="Sylfaen" w:hAnsi="Sylfaen"/>
          <w:sz w:val="24"/>
          <w:lang w:val="ru-RU"/>
        </w:rPr>
        <w:t xml:space="preserve">միասնություն ունենա այն մարմնի հետ, որտեղ աշխատում է ենթադրյալ խոշտանգողը: Բացառված պետք է լինեն նաև ստորադասվածության </w:t>
      </w:r>
      <w:r w:rsidR="009E37F0" w:rsidRPr="00241942">
        <w:rPr>
          <w:rFonts w:ascii="Sylfaen" w:hAnsi="Sylfaen"/>
          <w:sz w:val="24"/>
          <w:lang w:val="ru-RU"/>
        </w:rPr>
        <w:lastRenderedPageBreak/>
        <w:t>ցանկացած հարաբերություններ: Անհրաժեշտ է ապահովել ոչ միայն քննության անկախությունը, այլև</w:t>
      </w:r>
      <w:r w:rsidR="005866C1" w:rsidRPr="005866C1">
        <w:rPr>
          <w:rFonts w:ascii="Sylfaen" w:hAnsi="Sylfaen"/>
          <w:sz w:val="24"/>
          <w:lang w:val="ru-RU"/>
        </w:rPr>
        <w:t>`</w:t>
      </w:r>
      <w:r w:rsidR="009E37F0" w:rsidRPr="00241942">
        <w:rPr>
          <w:rFonts w:ascii="Sylfaen" w:hAnsi="Sylfaen"/>
          <w:sz w:val="24"/>
          <w:lang w:val="ru-RU"/>
        </w:rPr>
        <w:t xml:space="preserve"> այդ անկախության տեսանելիությունը: </w:t>
      </w:r>
    </w:p>
    <w:p w:rsidR="00241942" w:rsidRPr="00241942" w:rsidRDefault="00241942" w:rsidP="00241942">
      <w:pPr>
        <w:pStyle w:val="ListParagraph"/>
        <w:spacing w:line="288" w:lineRule="auto"/>
        <w:ind w:left="792"/>
        <w:jc w:val="both"/>
        <w:rPr>
          <w:rFonts w:ascii="Sylfaen" w:hAnsi="Sylfaen"/>
          <w:b/>
          <w:sz w:val="24"/>
          <w:lang w:val="ru-RU"/>
        </w:rPr>
      </w:pPr>
    </w:p>
    <w:p w:rsidR="00241942" w:rsidRPr="00241942" w:rsidRDefault="00702494" w:rsidP="00326468">
      <w:pPr>
        <w:pStyle w:val="ListParagraph"/>
        <w:numPr>
          <w:ilvl w:val="1"/>
          <w:numId w:val="4"/>
        </w:numPr>
        <w:spacing w:line="288" w:lineRule="auto"/>
        <w:ind w:left="567" w:hanging="567"/>
        <w:jc w:val="both"/>
        <w:rPr>
          <w:rFonts w:ascii="Sylfaen" w:hAnsi="Sylfaen"/>
          <w:b/>
          <w:sz w:val="24"/>
          <w:lang w:val="ru-RU"/>
        </w:rPr>
      </w:pPr>
      <w:r w:rsidRPr="00241942">
        <w:rPr>
          <w:rFonts w:ascii="Sylfaen" w:hAnsi="Sylfaen" w:cs="Sylfaen"/>
          <w:sz w:val="24"/>
          <w:lang w:val="ru-RU"/>
        </w:rPr>
        <w:t>Ք</w:t>
      </w:r>
      <w:r w:rsidRPr="00241942">
        <w:rPr>
          <w:rFonts w:ascii="Sylfaen" w:hAnsi="Sylfaen"/>
          <w:sz w:val="24"/>
        </w:rPr>
        <w:t>ննության</w:t>
      </w:r>
      <w:r w:rsidRPr="00241942">
        <w:rPr>
          <w:rFonts w:ascii="Sylfaen" w:hAnsi="Sylfaen"/>
          <w:b/>
          <w:sz w:val="24"/>
          <w:lang w:val="ru-RU"/>
        </w:rPr>
        <w:t xml:space="preserve"> </w:t>
      </w:r>
      <w:r w:rsidRPr="00241942">
        <w:rPr>
          <w:rFonts w:ascii="Sylfaen" w:hAnsi="Sylfaen"/>
          <w:b/>
          <w:sz w:val="24"/>
        </w:rPr>
        <w:t>անկախության</w:t>
      </w:r>
      <w:r w:rsidRPr="00241942">
        <w:rPr>
          <w:rFonts w:ascii="Sylfaen" w:hAnsi="Sylfaen"/>
          <w:b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պահանջը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նրանում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է</w:t>
      </w:r>
      <w:r w:rsidRPr="00241942">
        <w:rPr>
          <w:rFonts w:ascii="Sylfaen" w:hAnsi="Sylfaen"/>
          <w:sz w:val="24"/>
          <w:lang w:val="ru-RU"/>
        </w:rPr>
        <w:t xml:space="preserve">, </w:t>
      </w:r>
      <w:r w:rsidRPr="00241942">
        <w:rPr>
          <w:rFonts w:ascii="Sylfaen" w:hAnsi="Sylfaen"/>
          <w:sz w:val="24"/>
        </w:rPr>
        <w:t>որ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ենթադրյալ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խոշտանգողը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և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խոշտանգման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մասին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հայտարարություն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քննող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պաշտոնատար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անձը</w:t>
      </w:r>
      <w:r w:rsidRPr="00241942">
        <w:rPr>
          <w:rFonts w:ascii="Sylfaen" w:hAnsi="Sylfaen"/>
          <w:sz w:val="24"/>
          <w:lang w:val="ru-RU"/>
        </w:rPr>
        <w:t xml:space="preserve">, </w:t>
      </w:r>
      <w:r w:rsidRPr="00241942">
        <w:rPr>
          <w:rFonts w:ascii="Sylfaen" w:hAnsi="Sylfaen"/>
          <w:sz w:val="24"/>
        </w:rPr>
        <w:t>կամ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այն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անձը</w:t>
      </w:r>
      <w:r w:rsidRPr="00241942">
        <w:rPr>
          <w:rFonts w:ascii="Sylfaen" w:hAnsi="Sylfaen"/>
          <w:sz w:val="24"/>
          <w:lang w:val="ru-RU"/>
        </w:rPr>
        <w:t xml:space="preserve">, </w:t>
      </w:r>
      <w:r w:rsidRPr="00241942">
        <w:rPr>
          <w:rFonts w:ascii="Sylfaen" w:hAnsi="Sylfaen"/>
          <w:sz w:val="24"/>
        </w:rPr>
        <w:t>ում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կողմից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անցկացված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քննության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արդյունքները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վճռորոշ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նշանակություն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են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ունենում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նախաքննական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մարմնի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որոշման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համար</w:t>
      </w:r>
      <w:r w:rsidRPr="00241942">
        <w:rPr>
          <w:rFonts w:ascii="Sylfaen" w:hAnsi="Sylfaen"/>
          <w:sz w:val="24"/>
          <w:lang w:val="ru-RU"/>
        </w:rPr>
        <w:t xml:space="preserve">, </w:t>
      </w:r>
      <w:r w:rsidR="00943B7E">
        <w:rPr>
          <w:rFonts w:ascii="Sylfaen" w:hAnsi="Sylfaen"/>
          <w:sz w:val="24"/>
        </w:rPr>
        <w:t>չ</w:t>
      </w:r>
      <w:r w:rsidRPr="00241942">
        <w:rPr>
          <w:rFonts w:ascii="Sylfaen" w:hAnsi="Sylfaen"/>
          <w:sz w:val="24"/>
        </w:rPr>
        <w:t>գտնվ</w:t>
      </w:r>
      <w:r w:rsidR="00943B7E">
        <w:rPr>
          <w:rFonts w:ascii="Sylfaen" w:hAnsi="Sylfaen"/>
          <w:sz w:val="24"/>
        </w:rPr>
        <w:t>են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ինստիտուցիոնալ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և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շահերի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այլ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անձնական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միասնության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հարաբերություններում</w:t>
      </w:r>
      <w:r w:rsidRPr="00241942">
        <w:rPr>
          <w:rFonts w:ascii="Sylfaen" w:hAnsi="Sylfaen"/>
          <w:sz w:val="24"/>
          <w:lang w:val="ru-RU"/>
        </w:rPr>
        <w:t xml:space="preserve">, </w:t>
      </w:r>
      <w:r w:rsidR="00943B7E">
        <w:rPr>
          <w:rFonts w:ascii="Sylfaen" w:hAnsi="Sylfaen"/>
          <w:sz w:val="24"/>
        </w:rPr>
        <w:t>չ</w:t>
      </w:r>
      <w:r w:rsidRPr="00241942">
        <w:rPr>
          <w:rFonts w:ascii="Sylfaen" w:hAnsi="Sylfaen"/>
          <w:sz w:val="24"/>
        </w:rPr>
        <w:t>աշխատ</w:t>
      </w:r>
      <w:r w:rsidR="00943B7E">
        <w:rPr>
          <w:rFonts w:ascii="Sylfaen" w:hAnsi="Sylfaen"/>
          <w:sz w:val="24"/>
        </w:rPr>
        <w:t>են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նույն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շենքում</w:t>
      </w:r>
      <w:r w:rsidRPr="00241942">
        <w:rPr>
          <w:rFonts w:ascii="Sylfaen" w:hAnsi="Sylfaen"/>
          <w:sz w:val="24"/>
          <w:lang w:val="ru-RU"/>
        </w:rPr>
        <w:t xml:space="preserve">: </w:t>
      </w:r>
      <w:r w:rsidRPr="00241942">
        <w:rPr>
          <w:rFonts w:ascii="Sylfaen" w:hAnsi="Sylfaen"/>
          <w:sz w:val="24"/>
        </w:rPr>
        <w:t>ՀՔԾ</w:t>
      </w:r>
      <w:r w:rsidRPr="00241942">
        <w:rPr>
          <w:rFonts w:ascii="Sylfaen" w:hAnsi="Sylfaen"/>
          <w:sz w:val="24"/>
          <w:lang w:val="ru-RU"/>
        </w:rPr>
        <w:t>-</w:t>
      </w:r>
      <w:r w:rsidRPr="00241942">
        <w:rPr>
          <w:rFonts w:ascii="Sylfaen" w:hAnsi="Sylfaen"/>
          <w:sz w:val="24"/>
        </w:rPr>
        <w:t>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պետք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է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անկախ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լինի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ոչ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միայն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ինստիտուցիոնալ</w:t>
      </w:r>
      <w:r w:rsidRPr="00241942">
        <w:rPr>
          <w:rFonts w:ascii="Sylfaen" w:hAnsi="Sylfaen"/>
          <w:sz w:val="24"/>
          <w:lang w:val="ru-RU"/>
        </w:rPr>
        <w:t xml:space="preserve">, </w:t>
      </w:r>
      <w:r w:rsidRPr="00241942">
        <w:rPr>
          <w:rFonts w:ascii="Sylfaen" w:hAnsi="Sylfaen"/>
          <w:sz w:val="24"/>
        </w:rPr>
        <w:t>այլև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գործառնական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մակարդակով</w:t>
      </w:r>
      <w:r w:rsidRPr="00241942">
        <w:rPr>
          <w:rFonts w:ascii="Sylfaen" w:hAnsi="Sylfaen"/>
          <w:sz w:val="24"/>
          <w:lang w:val="ru-RU"/>
        </w:rPr>
        <w:t xml:space="preserve">: </w:t>
      </w:r>
      <w:r w:rsidRPr="00241942">
        <w:rPr>
          <w:rFonts w:ascii="Sylfaen" w:hAnsi="Sylfaen"/>
          <w:sz w:val="24"/>
        </w:rPr>
        <w:t>Այն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չի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կարող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պարզապես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հաստատել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ոստիկանության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ծառայողական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քննության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արդյունքները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կամ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հետաքննություն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իրականացրած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անձի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նյութերով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գործի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հարուցումը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մերժելու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մասին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="004E5BBE">
        <w:rPr>
          <w:rFonts w:ascii="Sylfaen" w:hAnsi="Sylfaen"/>
          <w:sz w:val="24"/>
          <w:lang w:val="ru-RU"/>
        </w:rPr>
        <w:t>«</w:t>
      </w:r>
      <w:r w:rsidRPr="00241942">
        <w:rPr>
          <w:rFonts w:ascii="Sylfaen" w:hAnsi="Sylfaen"/>
          <w:sz w:val="24"/>
        </w:rPr>
        <w:t>չվերացված</w:t>
      </w:r>
      <w:r w:rsidR="004E5BBE">
        <w:rPr>
          <w:rFonts w:ascii="Sylfaen" w:hAnsi="Sylfaen"/>
          <w:sz w:val="24"/>
          <w:lang w:val="ru-RU"/>
        </w:rPr>
        <w:t>»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որոշումը</w:t>
      </w:r>
      <w:r w:rsidR="005866C1" w:rsidRPr="005866C1">
        <w:rPr>
          <w:rFonts w:ascii="Sylfaen" w:hAnsi="Sylfaen"/>
          <w:sz w:val="24"/>
          <w:lang w:val="ru-RU"/>
        </w:rPr>
        <w:t>`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ընդունելով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դրանց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փաստական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հիմնավորվածության</w:t>
      </w:r>
      <w:r w:rsidRPr="0024194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կանխավարկածը</w:t>
      </w:r>
      <w:r w:rsidRPr="00241942">
        <w:rPr>
          <w:rFonts w:ascii="Sylfaen" w:hAnsi="Sylfaen"/>
          <w:sz w:val="24"/>
          <w:lang w:val="ru-RU"/>
        </w:rPr>
        <w:t>:</w:t>
      </w:r>
    </w:p>
    <w:p w:rsidR="00241942" w:rsidRPr="007218F2" w:rsidRDefault="00241942" w:rsidP="00326468">
      <w:pPr>
        <w:pStyle w:val="ListParagraph"/>
        <w:ind w:left="567" w:hanging="567"/>
        <w:rPr>
          <w:rFonts w:ascii="Sylfaen" w:hAnsi="Sylfaen" w:cs="Sylfaen"/>
          <w:sz w:val="24"/>
          <w:lang w:val="ru-RU"/>
        </w:rPr>
      </w:pPr>
    </w:p>
    <w:p w:rsidR="00702494" w:rsidRPr="007218F2" w:rsidRDefault="00702494" w:rsidP="00326468">
      <w:pPr>
        <w:pStyle w:val="ListParagraph"/>
        <w:numPr>
          <w:ilvl w:val="1"/>
          <w:numId w:val="4"/>
        </w:numPr>
        <w:spacing w:line="288" w:lineRule="auto"/>
        <w:ind w:left="567" w:hanging="567"/>
        <w:jc w:val="both"/>
        <w:rPr>
          <w:rFonts w:ascii="Sylfaen" w:hAnsi="Sylfaen"/>
          <w:b/>
          <w:sz w:val="24"/>
          <w:lang w:val="ru-RU"/>
        </w:rPr>
      </w:pPr>
      <w:r w:rsidRPr="00241942">
        <w:rPr>
          <w:rFonts w:ascii="Sylfaen" w:hAnsi="Sylfaen" w:cs="Sylfaen"/>
          <w:sz w:val="24"/>
        </w:rPr>
        <w:t>Այս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առումով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Pr="00241942">
        <w:rPr>
          <w:rFonts w:ascii="Sylfaen" w:hAnsi="Sylfaen"/>
          <w:sz w:val="24"/>
        </w:rPr>
        <w:t>անհրաժեշտ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կլինի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իրականացնել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ՀՔԾ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գործունեության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մշտադիտարկում՝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պարզելու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համար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Pr="00241942">
        <w:rPr>
          <w:rFonts w:ascii="Sylfaen" w:hAnsi="Sylfaen"/>
          <w:sz w:val="24"/>
        </w:rPr>
        <w:t>թե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քրեական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գործ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հարուցելիս</w:t>
      </w:r>
      <w:r w:rsidRPr="007218F2">
        <w:rPr>
          <w:rFonts w:ascii="Sylfaen" w:hAnsi="Sylfaen"/>
          <w:sz w:val="24"/>
          <w:lang w:val="ru-RU"/>
        </w:rPr>
        <w:t xml:space="preserve"> (</w:t>
      </w:r>
      <w:r w:rsidRPr="00241942">
        <w:rPr>
          <w:rFonts w:ascii="Sylfaen" w:hAnsi="Sylfaen"/>
          <w:sz w:val="24"/>
        </w:rPr>
        <w:t>հիմնականում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մերժելիս</w:t>
      </w:r>
      <w:r w:rsidRPr="007218F2">
        <w:rPr>
          <w:rFonts w:ascii="Sylfaen" w:hAnsi="Sylfaen"/>
          <w:sz w:val="24"/>
          <w:lang w:val="ru-RU"/>
        </w:rPr>
        <w:t xml:space="preserve">), </w:t>
      </w:r>
      <w:r w:rsidRPr="00241942">
        <w:rPr>
          <w:rFonts w:ascii="Sylfaen" w:hAnsi="Sylfaen"/>
          <w:sz w:val="24"/>
        </w:rPr>
        <w:t>որքանո՞վ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է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և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ի՞նչ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պատճառաբանությա</w:t>
      </w:r>
      <w:r w:rsidR="00B67633">
        <w:rPr>
          <w:rFonts w:ascii="Sylfaen" w:hAnsi="Sylfaen"/>
          <w:sz w:val="24"/>
        </w:rPr>
        <w:t>մբ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է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ՀՔԾ</w:t>
      </w:r>
      <w:r w:rsidRPr="007218F2">
        <w:rPr>
          <w:rFonts w:ascii="Sylfaen" w:hAnsi="Sylfaen"/>
          <w:sz w:val="24"/>
          <w:lang w:val="ru-RU"/>
        </w:rPr>
        <w:t>-</w:t>
      </w:r>
      <w:r w:rsidRPr="00241942">
        <w:rPr>
          <w:rFonts w:ascii="Sylfaen" w:hAnsi="Sylfaen"/>
          <w:sz w:val="24"/>
        </w:rPr>
        <w:t>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հենվում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անկախության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պահանջին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չբավարարող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պաշտոնատար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անձանց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քննության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արդյունքների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</w:rPr>
        <w:t>վրա</w:t>
      </w:r>
      <w:r w:rsidRPr="007218F2">
        <w:rPr>
          <w:rFonts w:ascii="Sylfaen" w:hAnsi="Sylfaen"/>
          <w:b/>
          <w:sz w:val="24"/>
          <w:szCs w:val="24"/>
          <w:lang w:val="ru-RU"/>
        </w:rPr>
        <w:t>: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Անկախություն</w:t>
      </w:r>
      <w:r w:rsidR="00D862F1">
        <w:rPr>
          <w:rFonts w:ascii="Sylfaen" w:hAnsi="Sylfaen"/>
          <w:sz w:val="24"/>
        </w:rPr>
        <w:t>ն</w:t>
      </w:r>
      <w:r w:rsidR="005866C1" w:rsidRPr="005866C1">
        <w:rPr>
          <w:rFonts w:ascii="Sylfaen" w:hAnsi="Sylfaen"/>
          <w:sz w:val="24"/>
          <w:lang w:val="ru-RU"/>
        </w:rPr>
        <w:t>,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ինքնին</w:t>
      </w:r>
      <w:r w:rsidR="005866C1" w:rsidRPr="005866C1">
        <w:rPr>
          <w:rFonts w:ascii="Sylfaen" w:hAnsi="Sylfaen"/>
          <w:sz w:val="24"/>
          <w:lang w:val="ru-RU"/>
        </w:rPr>
        <w:t>,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հանդիսանում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է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երաշխիք</w:t>
      </w:r>
      <w:r w:rsidR="005866C1" w:rsidRPr="005866C1">
        <w:rPr>
          <w:rFonts w:ascii="Sylfaen" w:hAnsi="Sylfaen"/>
          <w:sz w:val="24"/>
          <w:lang w:val="ru-RU"/>
        </w:rPr>
        <w:t>`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արդյունավետության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համար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Pr="00241942">
        <w:rPr>
          <w:rFonts w:ascii="Sylfaen" w:hAnsi="Sylfaen"/>
          <w:sz w:val="24"/>
          <w:lang w:val="ru-RU"/>
        </w:rPr>
        <w:t>և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դրա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բացակայությունն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արդեն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իսկ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="00752050">
        <w:rPr>
          <w:rFonts w:ascii="Sylfaen" w:hAnsi="Sylfaen"/>
          <w:sz w:val="24"/>
          <w:lang w:val="ru-RU"/>
        </w:rPr>
        <w:t xml:space="preserve">կանխորոշում </w:t>
      </w:r>
      <w:r w:rsidRPr="00241942">
        <w:rPr>
          <w:rFonts w:ascii="Sylfaen" w:hAnsi="Sylfaen"/>
          <w:sz w:val="24"/>
          <w:lang w:val="ru-RU"/>
        </w:rPr>
        <w:t>է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արդունավետ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քննության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բացակայությունը</w:t>
      </w:r>
      <w:r w:rsidRPr="007218F2">
        <w:rPr>
          <w:rFonts w:ascii="Sylfaen" w:hAnsi="Sylfaen"/>
          <w:sz w:val="24"/>
          <w:lang w:val="ru-RU"/>
        </w:rPr>
        <w:t>,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D862F1">
        <w:rPr>
          <w:rFonts w:ascii="Sylfaen" w:hAnsi="Sylfaen"/>
          <w:sz w:val="24"/>
        </w:rPr>
        <w:t>այնպես</w:t>
      </w:r>
      <w:r w:rsidR="005866C1" w:rsidRPr="005866C1">
        <w:rPr>
          <w:rFonts w:ascii="Sylfaen" w:hAnsi="Sylfaen"/>
          <w:sz w:val="24"/>
          <w:lang w:val="ru-RU"/>
        </w:rPr>
        <w:t>`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ինչպես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կանխավարկածվում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է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ոչ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անկախ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դատարանի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կողմից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անարդար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դատական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քննության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241942">
        <w:rPr>
          <w:rFonts w:ascii="Sylfaen" w:hAnsi="Sylfaen"/>
          <w:sz w:val="24"/>
          <w:lang w:val="ru-RU"/>
        </w:rPr>
        <w:t>անխուսափելիությունը</w:t>
      </w:r>
      <w:r w:rsidRPr="007218F2">
        <w:rPr>
          <w:rFonts w:ascii="Sylfaen" w:hAnsi="Sylfaen"/>
          <w:sz w:val="24"/>
          <w:lang w:val="ru-RU"/>
        </w:rPr>
        <w:t xml:space="preserve">: </w:t>
      </w:r>
    </w:p>
    <w:p w:rsidR="00702494" w:rsidRPr="007218F2" w:rsidRDefault="00702494" w:rsidP="00E47A73">
      <w:pPr>
        <w:pStyle w:val="ListParagraph"/>
        <w:spacing w:line="288" w:lineRule="auto"/>
        <w:ind w:left="792"/>
        <w:jc w:val="both"/>
        <w:rPr>
          <w:rFonts w:ascii="Sylfaen" w:hAnsi="Sylfaen" w:cs="Sylfaen"/>
          <w:b/>
          <w:sz w:val="24"/>
          <w:lang w:val="ru-RU"/>
        </w:rPr>
      </w:pPr>
    </w:p>
    <w:p w:rsidR="0009731A" w:rsidRDefault="009E37F0">
      <w:pPr>
        <w:pStyle w:val="ListParagraph"/>
        <w:numPr>
          <w:ilvl w:val="1"/>
          <w:numId w:val="4"/>
        </w:numPr>
        <w:spacing w:line="288" w:lineRule="auto"/>
        <w:ind w:left="567" w:hanging="567"/>
        <w:jc w:val="both"/>
        <w:rPr>
          <w:rFonts w:ascii="Sylfaen" w:hAnsi="Sylfaen"/>
          <w:sz w:val="24"/>
          <w:lang w:val="ru-RU"/>
        </w:rPr>
      </w:pPr>
      <w:r w:rsidRPr="00ED5BED">
        <w:rPr>
          <w:rFonts w:ascii="Sylfaen" w:hAnsi="Sylfaen"/>
          <w:b/>
          <w:sz w:val="24"/>
        </w:rPr>
        <w:t>Ա</w:t>
      </w:r>
      <w:r w:rsidR="00C2130D" w:rsidRPr="00ED5BED">
        <w:rPr>
          <w:rFonts w:ascii="Sylfaen" w:hAnsi="Sylfaen"/>
          <w:b/>
          <w:sz w:val="24"/>
        </w:rPr>
        <w:t>րդյունավետ</w:t>
      </w:r>
      <w:r w:rsidR="00ED5BED" w:rsidRPr="00914660">
        <w:rPr>
          <w:rFonts w:ascii="Sylfaen" w:hAnsi="Sylfaen"/>
          <w:b/>
          <w:sz w:val="24"/>
          <w:lang w:val="ru-RU"/>
        </w:rPr>
        <w:t>.</w:t>
      </w:r>
    </w:p>
    <w:p w:rsidR="00702494" w:rsidRPr="00702494" w:rsidRDefault="00702494" w:rsidP="00702494">
      <w:pPr>
        <w:pStyle w:val="ListParagraph"/>
        <w:spacing w:line="288" w:lineRule="auto"/>
        <w:ind w:left="792"/>
        <w:jc w:val="both"/>
        <w:rPr>
          <w:rFonts w:ascii="Sylfaen" w:hAnsi="Sylfaen"/>
          <w:sz w:val="24"/>
          <w:lang w:val="ru-RU"/>
        </w:rPr>
      </w:pPr>
    </w:p>
    <w:p w:rsidR="0009731A" w:rsidRDefault="00702494">
      <w:pPr>
        <w:pStyle w:val="ListParagraph"/>
        <w:numPr>
          <w:ilvl w:val="2"/>
          <w:numId w:val="4"/>
        </w:numPr>
        <w:spacing w:line="288" w:lineRule="auto"/>
        <w:ind w:left="1276" w:hanging="709"/>
        <w:jc w:val="both"/>
        <w:rPr>
          <w:rFonts w:ascii="Sylfaen" w:hAnsi="Sylfaen"/>
          <w:sz w:val="24"/>
          <w:lang w:val="ru-RU"/>
        </w:rPr>
      </w:pPr>
      <w:r w:rsidRPr="00702494">
        <w:rPr>
          <w:rFonts w:ascii="Sylfaen" w:hAnsi="Sylfaen" w:cs="Sylfaen"/>
          <w:b/>
          <w:sz w:val="24"/>
          <w:lang w:val="ru-RU"/>
        </w:rPr>
        <w:t>Ընդհանուր</w:t>
      </w:r>
      <w:r w:rsidRPr="00702494">
        <w:rPr>
          <w:rFonts w:ascii="Sylfaen" w:hAnsi="Sylfaen"/>
          <w:b/>
          <w:sz w:val="24"/>
          <w:lang w:val="ru-RU"/>
        </w:rPr>
        <w:t xml:space="preserve"> նկատառումներ </w:t>
      </w:r>
      <w:r w:rsidR="00D73BD6" w:rsidRPr="00702494">
        <w:rPr>
          <w:rFonts w:ascii="Sylfaen" w:hAnsi="Sylfaen"/>
          <w:b/>
          <w:sz w:val="24"/>
          <w:lang w:val="ru-RU"/>
        </w:rPr>
        <w:t>կապված</w:t>
      </w:r>
      <w:r w:rsidR="005866C1" w:rsidRPr="005866C1">
        <w:rPr>
          <w:rFonts w:ascii="Sylfaen" w:hAnsi="Sylfaen"/>
          <w:b/>
          <w:sz w:val="24"/>
          <w:lang w:val="ru-RU"/>
        </w:rPr>
        <w:t>`</w:t>
      </w:r>
      <w:r w:rsidR="00D73BD6" w:rsidRPr="00702494">
        <w:rPr>
          <w:rFonts w:ascii="Sylfaen" w:hAnsi="Sylfaen"/>
          <w:b/>
          <w:sz w:val="24"/>
          <w:lang w:val="ru-RU"/>
        </w:rPr>
        <w:t xml:space="preserve"> </w:t>
      </w:r>
      <w:r w:rsidRPr="00702494">
        <w:rPr>
          <w:rFonts w:ascii="Sylfaen" w:hAnsi="Sylfaen"/>
          <w:b/>
          <w:sz w:val="24"/>
          <w:lang w:val="ru-RU"/>
        </w:rPr>
        <w:t>գործի քննության բազմակողմանիության սկզբունքի և արդյունավետ քննության պրոցեսուալ բնույթի հետ .</w:t>
      </w:r>
    </w:p>
    <w:p w:rsidR="00702494" w:rsidRPr="00241942" w:rsidRDefault="00702494" w:rsidP="00702494">
      <w:pPr>
        <w:pStyle w:val="ListParagraph"/>
        <w:spacing w:line="288" w:lineRule="auto"/>
        <w:ind w:left="1728"/>
        <w:jc w:val="both"/>
        <w:rPr>
          <w:rFonts w:ascii="Sylfaen" w:hAnsi="Sylfaen"/>
          <w:sz w:val="24"/>
          <w:lang w:val="ru-RU"/>
        </w:rPr>
      </w:pPr>
    </w:p>
    <w:p w:rsidR="0009731A" w:rsidRDefault="009E37F0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  <w:lang w:val="ru-RU"/>
        </w:rPr>
      </w:pPr>
      <w:r w:rsidRPr="00702494">
        <w:rPr>
          <w:rFonts w:ascii="Sylfaen" w:hAnsi="Sylfaen" w:cs="Sylfaen"/>
          <w:sz w:val="24"/>
          <w:lang w:val="ru-RU"/>
        </w:rPr>
        <w:t>Խոշտանգման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մասին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հայտարարությունը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քննող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մարմինը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պետք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է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իրավունք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ունենա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ստանալու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ցանկացած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տեղեկատվություն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 w:rsidRPr="00702494">
        <w:rPr>
          <w:rFonts w:ascii="Sylfaen" w:hAnsi="Sylfaen" w:cs="Sylfaen"/>
          <w:sz w:val="24"/>
          <w:lang w:val="ru-RU"/>
        </w:rPr>
        <w:t>որն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ինքը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անհրաժեշտ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կհամարի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բողոքը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լրիվ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և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բազմակողմանի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lastRenderedPageBreak/>
        <w:t>քննելու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համար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 w:rsidRPr="00702494">
        <w:rPr>
          <w:rFonts w:ascii="Sylfaen" w:hAnsi="Sylfaen" w:cs="Sylfaen"/>
          <w:sz w:val="24"/>
          <w:lang w:val="ru-RU"/>
        </w:rPr>
        <w:t>ծանուցելու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վկաներին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 w:rsidRPr="00702494">
        <w:rPr>
          <w:rFonts w:ascii="Sylfaen" w:hAnsi="Sylfaen" w:cs="Sylfaen"/>
          <w:sz w:val="24"/>
          <w:lang w:val="ru-RU"/>
        </w:rPr>
        <w:t>ցանկացած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պահի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այցելելեու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ենթադրյալ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հանցագործության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="006F17CA" w:rsidRPr="007218F2">
        <w:rPr>
          <w:rFonts w:ascii="Sylfaen" w:hAnsi="Sylfaen" w:cs="Sylfaen"/>
          <w:sz w:val="24"/>
          <w:lang w:val="ru-RU"/>
        </w:rPr>
        <w:t>«</w:t>
      </w:r>
      <w:r w:rsidR="00A44755" w:rsidRPr="00702494">
        <w:rPr>
          <w:rFonts w:ascii="Sylfaen" w:hAnsi="Sylfaen" w:cs="Sylfaen"/>
          <w:sz w:val="24"/>
        </w:rPr>
        <w:t>դեպքի</w:t>
      </w:r>
      <w:r w:rsidR="006F17CA" w:rsidRPr="007218F2">
        <w:rPr>
          <w:rFonts w:ascii="Sylfaen" w:hAnsi="Sylfaen" w:cs="Sylfaen"/>
          <w:sz w:val="24"/>
          <w:lang w:val="ru-RU"/>
        </w:rPr>
        <w:t>»</w:t>
      </w:r>
      <w:r w:rsidR="00A44755"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վայր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 w:rsidR="00752050">
        <w:rPr>
          <w:rFonts w:ascii="Sylfaen" w:hAnsi="Sylfaen" w:cs="Sylfaen"/>
          <w:sz w:val="24"/>
          <w:lang w:val="ru-RU"/>
        </w:rPr>
        <w:t>անարգել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կերպով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ծանոթանալու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բոլոր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փաստաթղթերին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և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հարցաքննելու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այդ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հիմնարկի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անձնակազմին</w:t>
      </w:r>
      <w:r w:rsidRPr="007218F2">
        <w:rPr>
          <w:rFonts w:ascii="Sylfaen" w:hAnsi="Sylfaen" w:cs="Sylfaen"/>
          <w:sz w:val="24"/>
          <w:lang w:val="ru-RU"/>
        </w:rPr>
        <w:t>:</w:t>
      </w:r>
      <w:r w:rsidR="00921599" w:rsidRPr="007218F2">
        <w:rPr>
          <w:rFonts w:ascii="Sylfaen" w:hAnsi="Sylfaen" w:cs="Sylfaen"/>
          <w:sz w:val="24"/>
          <w:lang w:val="ru-RU"/>
        </w:rPr>
        <w:t xml:space="preserve"> </w:t>
      </w:r>
    </w:p>
    <w:p w:rsidR="00702494" w:rsidRPr="007218F2" w:rsidRDefault="00702494" w:rsidP="0001380C">
      <w:pPr>
        <w:pStyle w:val="ListParagraph"/>
        <w:spacing w:line="288" w:lineRule="auto"/>
        <w:ind w:left="2127" w:hanging="851"/>
        <w:jc w:val="both"/>
        <w:rPr>
          <w:rFonts w:ascii="Sylfaen" w:hAnsi="Sylfaen"/>
          <w:sz w:val="24"/>
          <w:lang w:val="ru-RU"/>
        </w:rPr>
      </w:pPr>
    </w:p>
    <w:p w:rsidR="00702494" w:rsidRPr="007218F2" w:rsidRDefault="00921599" w:rsidP="00EE6CC2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  <w:lang w:val="ru-RU"/>
        </w:rPr>
      </w:pPr>
      <w:r w:rsidRPr="00702494">
        <w:rPr>
          <w:rFonts w:ascii="Sylfaen" w:hAnsi="Sylfaen" w:cs="Sylfaen"/>
          <w:sz w:val="24"/>
          <w:lang w:val="ru-RU"/>
        </w:rPr>
        <w:t>Արդյունավետ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քննության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հետ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կապված</w:t>
      </w:r>
      <w:r w:rsidR="005866C1" w:rsidRPr="005866C1">
        <w:rPr>
          <w:rFonts w:ascii="Sylfaen" w:hAnsi="Sylfaen" w:cs="Sylfaen"/>
          <w:sz w:val="24"/>
          <w:lang w:val="ru-RU"/>
        </w:rPr>
        <w:t>`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դատարանները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պետք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է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ստուգեն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 w:rsidRPr="00702494">
        <w:rPr>
          <w:rFonts w:ascii="Sylfaen" w:hAnsi="Sylfaen" w:cs="Sylfaen"/>
          <w:sz w:val="24"/>
          <w:lang w:val="ru-RU"/>
        </w:rPr>
        <w:t>թե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արդյոք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համաչափորեն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ուսումնասիրվե</w:t>
      </w:r>
      <w:r w:rsidR="00EE6CC2">
        <w:rPr>
          <w:rFonts w:ascii="Sylfaen" w:hAnsi="Sylfaen" w:cs="Sylfaen"/>
          <w:sz w:val="24"/>
        </w:rPr>
        <w:t>՞</w:t>
      </w:r>
      <w:r w:rsidRPr="00702494">
        <w:rPr>
          <w:rFonts w:ascii="Sylfaen" w:hAnsi="Sylfaen" w:cs="Sylfaen"/>
          <w:sz w:val="24"/>
          <w:lang w:val="ru-RU"/>
        </w:rPr>
        <w:t>լ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են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բոլոր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վարկածները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 w:rsidRPr="00702494">
        <w:rPr>
          <w:rFonts w:ascii="Sylfaen" w:hAnsi="Sylfaen" w:cs="Sylfaen"/>
          <w:sz w:val="24"/>
          <w:lang w:val="ru-RU"/>
        </w:rPr>
        <w:t>թե՝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քննության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մարմինը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հապշատպ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ձևով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կառչել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և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իրական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գործողություններ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է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արել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բացառապես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ենթադրյալ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խոշտանգողի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="006F17CA" w:rsidRPr="007218F2">
        <w:rPr>
          <w:rFonts w:ascii="Sylfaen" w:hAnsi="Sylfaen" w:cs="Sylfaen"/>
          <w:sz w:val="24"/>
          <w:lang w:val="ru-RU"/>
        </w:rPr>
        <w:t>«</w:t>
      </w:r>
      <w:r w:rsidRPr="00702494">
        <w:rPr>
          <w:rFonts w:ascii="Sylfaen" w:hAnsi="Sylfaen" w:cs="Sylfaen"/>
          <w:sz w:val="24"/>
          <w:lang w:val="ru-RU"/>
        </w:rPr>
        <w:t>անմեղության</w:t>
      </w:r>
      <w:r w:rsidR="006F17CA" w:rsidRPr="007218F2">
        <w:rPr>
          <w:rFonts w:ascii="Sylfaen" w:hAnsi="Sylfaen" w:cs="Sylfaen"/>
          <w:sz w:val="24"/>
          <w:lang w:val="ru-RU"/>
        </w:rPr>
        <w:t>»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և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հայտարարություն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տվողի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="006F17CA" w:rsidRPr="007218F2">
        <w:rPr>
          <w:rFonts w:ascii="Sylfaen" w:hAnsi="Sylfaen" w:cs="Sylfaen"/>
          <w:sz w:val="24"/>
          <w:lang w:val="ru-RU"/>
        </w:rPr>
        <w:t>«</w:t>
      </w:r>
      <w:r w:rsidRPr="00702494">
        <w:rPr>
          <w:rFonts w:ascii="Sylfaen" w:hAnsi="Sylfaen" w:cs="Sylfaen"/>
          <w:sz w:val="24"/>
          <w:lang w:val="ru-RU"/>
        </w:rPr>
        <w:t>ստելու</w:t>
      </w:r>
      <w:r w:rsidR="006F17CA" w:rsidRPr="007218F2">
        <w:rPr>
          <w:rFonts w:ascii="Sylfaen" w:hAnsi="Sylfaen" w:cs="Sylfaen"/>
          <w:sz w:val="24"/>
          <w:lang w:val="ru-RU"/>
        </w:rPr>
        <w:t>»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կանխավարկածը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հիմնավորելու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համար</w:t>
      </w:r>
      <w:r w:rsidRPr="007218F2">
        <w:rPr>
          <w:rFonts w:ascii="Sylfaen" w:hAnsi="Sylfaen" w:cs="Sylfaen"/>
          <w:sz w:val="24"/>
          <w:lang w:val="ru-RU"/>
        </w:rPr>
        <w:t xml:space="preserve">: </w:t>
      </w:r>
      <w:r w:rsidRPr="00702494">
        <w:rPr>
          <w:rFonts w:ascii="Sylfaen" w:hAnsi="Sylfaen" w:cs="Sylfaen"/>
          <w:sz w:val="24"/>
          <w:lang w:val="ru-RU"/>
        </w:rPr>
        <w:t>Արդյոք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ժամանակի</w:t>
      </w:r>
      <w:r w:rsidR="00EE6CC2">
        <w:rPr>
          <w:rFonts w:ascii="Sylfaen" w:hAnsi="Sylfaen" w:cs="Sylfaen"/>
          <w:sz w:val="24"/>
        </w:rPr>
        <w:t>՞</w:t>
      </w:r>
      <w:r w:rsidRPr="00702494">
        <w:rPr>
          <w:rFonts w:ascii="Sylfaen" w:hAnsi="Sylfaen" w:cs="Sylfaen"/>
          <w:sz w:val="24"/>
          <w:lang w:val="ru-RU"/>
        </w:rPr>
        <w:t>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են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նշանակվել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ցանկացած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վարկածի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ճշմարտացիությունն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ապացուցելուն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ունակ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փորձաքննություններ</w:t>
      </w:r>
      <w:r w:rsidR="00EE6CC2">
        <w:rPr>
          <w:rFonts w:ascii="Sylfaen" w:hAnsi="Sylfaen" w:cs="Sylfaen"/>
          <w:sz w:val="24"/>
        </w:rPr>
        <w:t>ը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 w:rsidRPr="00702494">
        <w:rPr>
          <w:rFonts w:ascii="Sylfaen" w:hAnsi="Sylfaen" w:cs="Sylfaen"/>
          <w:sz w:val="24"/>
          <w:lang w:val="ru-RU"/>
        </w:rPr>
        <w:t>և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այլն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 w:rsidRPr="00702494">
        <w:rPr>
          <w:rFonts w:ascii="Sylfaen" w:hAnsi="Sylfaen" w:cs="Sylfaen"/>
          <w:sz w:val="24"/>
          <w:lang w:val="ru-RU"/>
        </w:rPr>
        <w:t>այսինքն՝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այն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ամեն</w:t>
      </w:r>
      <w:r w:rsidR="00EE6CC2">
        <w:rPr>
          <w:rFonts w:ascii="Sylfaen" w:hAnsi="Sylfaen" w:cs="Sylfaen"/>
          <w:sz w:val="24"/>
        </w:rPr>
        <w:t>ն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 w:rsidRPr="00702494">
        <w:rPr>
          <w:rFonts w:ascii="Sylfaen" w:hAnsi="Sylfaen" w:cs="Sylfaen"/>
          <w:sz w:val="24"/>
          <w:lang w:val="ru-RU"/>
        </w:rPr>
        <w:t>ինչ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ՄԻԵԴ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="00215975">
        <w:rPr>
          <w:rFonts w:ascii="Sylfaen" w:hAnsi="Sylfaen" w:cs="Sylfaen"/>
          <w:sz w:val="24"/>
          <w:lang w:val="ru-RU"/>
        </w:rPr>
        <w:t>իրավունքում</w:t>
      </w:r>
      <w:r w:rsidR="00215975"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բնորոշվում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է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իբրև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այնպիսի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քննություն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 w:rsidRPr="00702494">
        <w:rPr>
          <w:rFonts w:ascii="Sylfaen" w:hAnsi="Sylfaen" w:cs="Sylfaen"/>
          <w:sz w:val="24"/>
          <w:lang w:val="ru-RU"/>
        </w:rPr>
        <w:t>որն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ունակ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է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հայտնաբերելու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մեղավորներին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 w:rsidRPr="00702494">
        <w:rPr>
          <w:rFonts w:ascii="Sylfaen" w:hAnsi="Sylfaen" w:cs="Sylfaen"/>
          <w:sz w:val="24"/>
          <w:lang w:val="ru-RU"/>
        </w:rPr>
        <w:t>անգամ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եթե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խոշտանգման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վարկածը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ժխտվել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Pr="00702494">
        <w:rPr>
          <w:rFonts w:ascii="Sylfaen" w:hAnsi="Sylfaen" w:cs="Sylfaen"/>
          <w:sz w:val="24"/>
          <w:lang w:val="ru-RU"/>
        </w:rPr>
        <w:t>է</w:t>
      </w:r>
      <w:r w:rsidRPr="007218F2">
        <w:rPr>
          <w:rFonts w:ascii="Sylfaen" w:hAnsi="Sylfaen" w:cs="Sylfaen"/>
          <w:sz w:val="24"/>
          <w:lang w:val="ru-RU"/>
        </w:rPr>
        <w:t>: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Չէ՞</w:t>
      </w:r>
      <w:r w:rsidR="00C80EE6" w:rsidRPr="007218F2">
        <w:rPr>
          <w:rFonts w:ascii="Sylfaen" w:hAnsi="Sylfaen" w:cs="Sylfaen"/>
          <w:sz w:val="24"/>
          <w:lang w:val="ru-RU"/>
        </w:rPr>
        <w:t xml:space="preserve">, </w:t>
      </w:r>
      <w:r w:rsidR="00C80EE6" w:rsidRPr="00702494">
        <w:rPr>
          <w:rFonts w:ascii="Sylfaen" w:hAnsi="Sylfaen" w:cs="Sylfaen"/>
          <w:sz w:val="24"/>
          <w:lang w:val="ru-RU"/>
        </w:rPr>
        <w:t>որ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քննության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պոզիտիվ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պարտականությունը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դա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ջանքի</w:t>
      </w:r>
      <w:r w:rsidR="00C80EE6" w:rsidRPr="007218F2">
        <w:rPr>
          <w:rFonts w:ascii="Sylfaen" w:hAnsi="Sylfaen" w:cs="Sylfaen"/>
          <w:sz w:val="24"/>
          <w:lang w:val="ru-RU"/>
        </w:rPr>
        <w:t xml:space="preserve">, </w:t>
      </w:r>
      <w:r w:rsidR="00C80EE6" w:rsidRPr="00702494">
        <w:rPr>
          <w:rFonts w:ascii="Sylfaen" w:hAnsi="Sylfaen" w:cs="Sylfaen"/>
          <w:sz w:val="24"/>
          <w:lang w:val="ru-RU"/>
        </w:rPr>
        <w:t>պրոցեսի</w:t>
      </w:r>
      <w:r w:rsidR="00C80EE6" w:rsidRPr="007218F2">
        <w:rPr>
          <w:rFonts w:ascii="Sylfaen" w:hAnsi="Sylfaen" w:cs="Sylfaen"/>
          <w:sz w:val="24"/>
          <w:lang w:val="ru-RU"/>
        </w:rPr>
        <w:t xml:space="preserve">, </w:t>
      </w:r>
      <w:r w:rsidR="00C80EE6" w:rsidRPr="00702494">
        <w:rPr>
          <w:rFonts w:ascii="Sylfaen" w:hAnsi="Sylfaen" w:cs="Sylfaen"/>
          <w:sz w:val="24"/>
          <w:lang w:val="ru-RU"/>
        </w:rPr>
        <w:t>այլ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ոչ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թե</w:t>
      </w:r>
      <w:r w:rsidR="005866C1" w:rsidRPr="005866C1">
        <w:rPr>
          <w:rFonts w:ascii="Sylfaen" w:hAnsi="Sylfaen" w:cs="Sylfaen"/>
          <w:sz w:val="24"/>
          <w:lang w:val="ru-RU"/>
        </w:rPr>
        <w:t>`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արդյունքի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պարտականություն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է</w:t>
      </w:r>
      <w:r w:rsidR="00C80EE6" w:rsidRPr="007218F2">
        <w:rPr>
          <w:rFonts w:ascii="Sylfaen" w:hAnsi="Sylfaen" w:cs="Sylfaen"/>
          <w:sz w:val="24"/>
          <w:lang w:val="ru-RU"/>
        </w:rPr>
        <w:t xml:space="preserve">, </w:t>
      </w:r>
      <w:r w:rsidR="00C80EE6" w:rsidRPr="00702494">
        <w:rPr>
          <w:rFonts w:ascii="Sylfaen" w:hAnsi="Sylfaen" w:cs="Sylfaen"/>
          <w:sz w:val="24"/>
          <w:lang w:val="ru-RU"/>
        </w:rPr>
        <w:t>սակայն՝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այնպիսի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ջանքի</w:t>
      </w:r>
      <w:r w:rsidR="00C80EE6" w:rsidRPr="007218F2">
        <w:rPr>
          <w:rFonts w:ascii="Sylfaen" w:hAnsi="Sylfaen" w:cs="Sylfaen"/>
          <w:sz w:val="24"/>
          <w:lang w:val="ru-RU"/>
        </w:rPr>
        <w:t xml:space="preserve">, </w:t>
      </w:r>
      <w:r w:rsidR="00C80EE6" w:rsidRPr="00702494">
        <w:rPr>
          <w:rFonts w:ascii="Sylfaen" w:hAnsi="Sylfaen" w:cs="Sylfaen"/>
          <w:sz w:val="24"/>
          <w:lang w:val="ru-RU"/>
        </w:rPr>
        <w:t>որը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կարող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է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ողջամիտ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դիտորդին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համոզել</w:t>
      </w:r>
      <w:r w:rsidR="00C80EE6" w:rsidRPr="007218F2">
        <w:rPr>
          <w:rFonts w:ascii="Sylfaen" w:hAnsi="Sylfaen" w:cs="Sylfaen"/>
          <w:sz w:val="24"/>
          <w:lang w:val="ru-RU"/>
        </w:rPr>
        <w:t xml:space="preserve">, </w:t>
      </w:r>
      <w:r w:rsidR="00C80EE6" w:rsidRPr="00702494">
        <w:rPr>
          <w:rFonts w:ascii="Sylfaen" w:hAnsi="Sylfaen" w:cs="Sylfaen"/>
          <w:sz w:val="24"/>
          <w:lang w:val="ru-RU"/>
        </w:rPr>
        <w:t>որ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օբյեկտիվորեն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ընդունակ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էր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հանգեցնելու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խոշտանգումների</w:t>
      </w:r>
      <w:r w:rsidR="005866C1" w:rsidRPr="005866C1">
        <w:rPr>
          <w:rFonts w:ascii="Sylfaen" w:hAnsi="Sylfaen" w:cs="Sylfaen"/>
          <w:sz w:val="24"/>
          <w:lang w:val="ru-RU"/>
        </w:rPr>
        <w:t xml:space="preserve"> </w:t>
      </w:r>
      <w:r w:rsidR="00EE6CC2">
        <w:rPr>
          <w:rFonts w:ascii="Sylfaen" w:hAnsi="Sylfaen" w:cs="Sylfaen"/>
          <w:sz w:val="24"/>
        </w:rPr>
        <w:t>բացահայտմանը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և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մեղավորների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հայտնաբերմանը</w:t>
      </w:r>
      <w:r w:rsidR="00BE020A">
        <w:rPr>
          <w:rStyle w:val="FootnoteReference"/>
          <w:rFonts w:ascii="Sylfaen" w:hAnsi="Sylfaen" w:cs="Sylfaen"/>
          <w:sz w:val="24"/>
          <w:lang w:val="ru-RU"/>
        </w:rPr>
        <w:footnoteReference w:id="22"/>
      </w:r>
      <w:r w:rsidR="00C80EE6" w:rsidRPr="007218F2">
        <w:rPr>
          <w:rFonts w:ascii="Sylfaen" w:hAnsi="Sylfaen" w:cs="Sylfaen"/>
          <w:sz w:val="24"/>
          <w:lang w:val="ru-RU"/>
        </w:rPr>
        <w:t xml:space="preserve">, </w:t>
      </w:r>
      <w:r w:rsidR="00C80EE6" w:rsidRPr="00702494">
        <w:rPr>
          <w:rFonts w:ascii="Sylfaen" w:hAnsi="Sylfaen" w:cs="Sylfaen"/>
          <w:sz w:val="24"/>
          <w:lang w:val="ru-RU"/>
        </w:rPr>
        <w:t>եթե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դրանք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եղած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լինեին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իրականում</w:t>
      </w:r>
      <w:r w:rsidR="00C80EE6" w:rsidRPr="007218F2">
        <w:rPr>
          <w:rFonts w:ascii="Sylfaen" w:hAnsi="Sylfaen" w:cs="Sylfaen"/>
          <w:sz w:val="24"/>
          <w:lang w:val="ru-RU"/>
        </w:rPr>
        <w:t>:</w:t>
      </w:r>
    </w:p>
    <w:p w:rsidR="00702494" w:rsidRPr="007218F2" w:rsidRDefault="00702494" w:rsidP="00EE6CC2">
      <w:pPr>
        <w:pStyle w:val="ListParagraph"/>
        <w:ind w:left="2127" w:hanging="851"/>
        <w:rPr>
          <w:rFonts w:ascii="Sylfaen" w:hAnsi="Sylfaen" w:cs="Sylfaen"/>
          <w:sz w:val="24"/>
          <w:lang w:val="ru-RU"/>
        </w:rPr>
      </w:pPr>
    </w:p>
    <w:p w:rsidR="00BE020A" w:rsidRPr="007218F2" w:rsidRDefault="00BE020A" w:rsidP="001C6795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 w:cs="Sylfaen"/>
          <w:sz w:val="24"/>
          <w:lang w:val="ru-RU"/>
        </w:rPr>
      </w:pPr>
      <w:r>
        <w:rPr>
          <w:rFonts w:ascii="Sylfaen" w:hAnsi="Sylfaen" w:cs="Sylfaen"/>
          <w:sz w:val="24"/>
          <w:lang w:val="ru-RU"/>
        </w:rPr>
        <w:t>Խոշտանգման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փաստը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չհաստատվելու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կամ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մեղավորների</w:t>
      </w:r>
      <w:r>
        <w:rPr>
          <w:rFonts w:ascii="Sylfaen" w:hAnsi="Sylfaen" w:cs="Sylfaen"/>
          <w:sz w:val="24"/>
        </w:rPr>
        <w:t>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չհայտնաբերելու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դեպքում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քննության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մարմինը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պետք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է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կայացնի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պատճառաբանված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որոշում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>
        <w:rPr>
          <w:rFonts w:ascii="Sylfaen" w:hAnsi="Sylfaen" w:cs="Sylfaen"/>
          <w:sz w:val="24"/>
          <w:lang w:val="ru-RU"/>
        </w:rPr>
        <w:t>իսկ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դատարաններն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էլ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>
        <w:rPr>
          <w:rFonts w:ascii="Sylfaen" w:hAnsi="Sylfaen" w:cs="Sylfaen"/>
          <w:sz w:val="24"/>
          <w:lang w:val="ru-RU"/>
        </w:rPr>
        <w:t>որոնք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քննության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կառնեն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քրեական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գործի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հարուցումը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մերժելու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կամ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հարուցված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քրեական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գործը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կարճելու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մասին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բերված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բողոքները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>
        <w:rPr>
          <w:rFonts w:ascii="Sylfaen" w:hAnsi="Sylfaen" w:cs="Sylfaen"/>
          <w:sz w:val="24"/>
          <w:lang w:val="ru-RU"/>
        </w:rPr>
        <w:t>պետք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է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ուշադրություն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դարձնեն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վերը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նշված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անկախության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և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արդյունավետության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պահանջների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պահպանման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վրա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և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ստուգեն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>
        <w:rPr>
          <w:rFonts w:ascii="Sylfaen" w:hAnsi="Sylfaen" w:cs="Sylfaen"/>
          <w:sz w:val="24"/>
          <w:lang w:val="ru-RU"/>
        </w:rPr>
        <w:t>թե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արդյոք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իրականացվե</w:t>
      </w:r>
      <w:r w:rsidR="00DB4282">
        <w:rPr>
          <w:rFonts w:ascii="Sylfaen" w:hAnsi="Sylfaen" w:cs="Sylfaen"/>
          <w:sz w:val="24"/>
        </w:rPr>
        <w:t>՞</w:t>
      </w:r>
      <w:r>
        <w:rPr>
          <w:rFonts w:ascii="Sylfaen" w:hAnsi="Sylfaen" w:cs="Sylfaen"/>
          <w:sz w:val="24"/>
          <w:lang w:val="ru-RU"/>
        </w:rPr>
        <w:t>լ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են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ողջամտորեն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անհրաժեշտ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գործողությունները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և</w:t>
      </w:r>
      <w:r w:rsidR="005866C1" w:rsidRPr="005866C1">
        <w:rPr>
          <w:rFonts w:ascii="Sylfaen" w:hAnsi="Sylfaen" w:cs="Sylfaen"/>
          <w:sz w:val="24"/>
          <w:lang w:val="ru-RU"/>
        </w:rPr>
        <w:t>,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եթե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այո</w:t>
      </w:r>
      <w:r w:rsidR="005866C1" w:rsidRPr="005866C1">
        <w:rPr>
          <w:rFonts w:ascii="Sylfaen" w:hAnsi="Sylfaen" w:cs="Sylfaen"/>
          <w:sz w:val="24"/>
          <w:lang w:val="ru-RU"/>
        </w:rPr>
        <w:t>`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արդյոք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դրանք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իրականացվե</w:t>
      </w:r>
      <w:r w:rsidR="00DB4282">
        <w:rPr>
          <w:rFonts w:ascii="Sylfaen" w:hAnsi="Sylfaen" w:cs="Sylfaen"/>
          <w:sz w:val="24"/>
        </w:rPr>
        <w:t>՞</w:t>
      </w:r>
      <w:r>
        <w:rPr>
          <w:rFonts w:ascii="Sylfaen" w:hAnsi="Sylfaen" w:cs="Sylfaen"/>
          <w:sz w:val="24"/>
          <w:lang w:val="ru-RU"/>
        </w:rPr>
        <w:t>լ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են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այնպես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>
        <w:rPr>
          <w:rFonts w:ascii="Sylfaen" w:hAnsi="Sylfaen" w:cs="Sylfaen"/>
          <w:sz w:val="24"/>
          <w:lang w:val="ru-RU"/>
        </w:rPr>
        <w:t>որ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տրամադրեն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խոշտանգման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հնարավոր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փաստերը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և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lastRenderedPageBreak/>
        <w:t>մեղավորներին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բացահայտելու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ողջամիտ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հեռանկար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>
        <w:rPr>
          <w:rFonts w:ascii="Sylfaen" w:hAnsi="Sylfaen" w:cs="Sylfaen"/>
          <w:sz w:val="24"/>
          <w:lang w:val="ru-RU"/>
        </w:rPr>
        <w:t>արդյոք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այդ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գործողությունների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արդյունքները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գնահատվե</w:t>
      </w:r>
      <w:r w:rsidR="00DB4282">
        <w:rPr>
          <w:rFonts w:ascii="Sylfaen" w:hAnsi="Sylfaen" w:cs="Sylfaen"/>
          <w:sz w:val="24"/>
        </w:rPr>
        <w:t>՞</w:t>
      </w:r>
      <w:r>
        <w:rPr>
          <w:rFonts w:ascii="Sylfaen" w:hAnsi="Sylfaen" w:cs="Sylfaen"/>
          <w:sz w:val="24"/>
          <w:lang w:val="ru-RU"/>
        </w:rPr>
        <w:t>լ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են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համարժեք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և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անաչառ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կերպով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>
        <w:rPr>
          <w:rFonts w:ascii="Sylfaen" w:hAnsi="Sylfaen" w:cs="Sylfaen"/>
          <w:sz w:val="24"/>
          <w:lang w:val="ru-RU"/>
        </w:rPr>
        <w:t>արդյոք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պատշա</w:t>
      </w:r>
      <w:r w:rsidR="00DB4282">
        <w:rPr>
          <w:rFonts w:ascii="Sylfaen" w:hAnsi="Sylfaen" w:cs="Sylfaen"/>
          <w:sz w:val="24"/>
        </w:rPr>
        <w:t>՞</w:t>
      </w:r>
      <w:r>
        <w:rPr>
          <w:rFonts w:ascii="Sylfaen" w:hAnsi="Sylfaen" w:cs="Sylfaen"/>
          <w:sz w:val="24"/>
          <w:lang w:val="ru-RU"/>
        </w:rPr>
        <w:t>ճ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արագությամբ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է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տեղի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ունեցել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քննությունը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և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այլն</w:t>
      </w:r>
      <w:r w:rsidRPr="007218F2">
        <w:rPr>
          <w:rFonts w:ascii="Sylfaen" w:hAnsi="Sylfaen" w:cs="Sylfaen"/>
          <w:sz w:val="24"/>
          <w:lang w:val="ru-RU"/>
        </w:rPr>
        <w:t xml:space="preserve">: </w:t>
      </w:r>
      <w:r>
        <w:rPr>
          <w:rFonts w:ascii="Sylfaen" w:hAnsi="Sylfaen" w:cs="Sylfaen"/>
          <w:sz w:val="24"/>
          <w:lang w:val="ru-RU"/>
        </w:rPr>
        <w:t>Քննությունը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պետք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է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ունակ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եղած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լինի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բացահայտելու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ոչ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միայն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կատարողներին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>
        <w:rPr>
          <w:rFonts w:ascii="Sylfaen" w:hAnsi="Sylfaen" w:cs="Sylfaen"/>
          <w:sz w:val="24"/>
          <w:lang w:val="ru-RU"/>
        </w:rPr>
        <w:t>այլև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նրանց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հանցակիցներին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>
        <w:rPr>
          <w:rFonts w:ascii="Sylfaen" w:hAnsi="Sylfaen" w:cs="Sylfaen"/>
          <w:sz w:val="24"/>
          <w:lang w:val="ru-RU"/>
        </w:rPr>
        <w:t>անփութություն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դրսևորած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անձանց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>
        <w:rPr>
          <w:rFonts w:ascii="Sylfaen" w:hAnsi="Sylfaen" w:cs="Sylfaen"/>
          <w:sz w:val="24"/>
          <w:lang w:val="ru-RU"/>
        </w:rPr>
        <w:t>և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այլն</w:t>
      </w:r>
      <w:r w:rsidRPr="007218F2">
        <w:rPr>
          <w:rFonts w:ascii="Sylfaen" w:hAnsi="Sylfaen" w:cs="Sylfaen"/>
          <w:sz w:val="24"/>
          <w:lang w:val="ru-RU"/>
        </w:rPr>
        <w:t xml:space="preserve">: </w:t>
      </w:r>
      <w:r>
        <w:rPr>
          <w:rFonts w:ascii="Sylfaen" w:hAnsi="Sylfaen" w:cs="Sylfaen"/>
          <w:sz w:val="24"/>
          <w:lang w:val="ru-RU"/>
        </w:rPr>
        <w:t>Վերջապես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>
        <w:rPr>
          <w:rFonts w:ascii="Sylfaen" w:hAnsi="Sylfaen" w:cs="Sylfaen"/>
          <w:sz w:val="24"/>
          <w:lang w:val="ru-RU"/>
        </w:rPr>
        <w:t>պետք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է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հիշել</w:t>
      </w:r>
      <w:r w:rsidRPr="007218F2">
        <w:rPr>
          <w:rFonts w:ascii="Sylfaen" w:hAnsi="Sylfaen" w:cs="Sylfaen"/>
          <w:sz w:val="24"/>
          <w:lang w:val="ru-RU"/>
        </w:rPr>
        <w:t xml:space="preserve">, </w:t>
      </w:r>
      <w:r>
        <w:rPr>
          <w:rFonts w:ascii="Sylfaen" w:hAnsi="Sylfaen" w:cs="Sylfaen"/>
          <w:sz w:val="24"/>
          <w:lang w:val="ru-RU"/>
        </w:rPr>
        <w:t>որ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քննություն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իրականացնող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մարմնի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կողմից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="00DB4282">
        <w:rPr>
          <w:rFonts w:ascii="Sylfaen" w:hAnsi="Sylfaen" w:cs="Sylfaen"/>
          <w:sz w:val="24"/>
          <w:lang w:val="ru-RU"/>
        </w:rPr>
        <w:t>գործի</w:t>
      </w:r>
      <w:r w:rsidR="00DB4282" w:rsidRPr="007218F2">
        <w:rPr>
          <w:rFonts w:ascii="Sylfaen" w:hAnsi="Sylfaen" w:cs="Sylfaen"/>
          <w:sz w:val="24"/>
          <w:lang w:val="ru-RU"/>
        </w:rPr>
        <w:t xml:space="preserve"> </w:t>
      </w:r>
      <w:r w:rsidR="00DB4282">
        <w:rPr>
          <w:rFonts w:ascii="Sylfaen" w:hAnsi="Sylfaen" w:cs="Sylfaen"/>
          <w:sz w:val="24"/>
          <w:lang w:val="ru-RU"/>
        </w:rPr>
        <w:t>հարուցումը</w:t>
      </w:r>
      <w:r w:rsidR="00DB4282"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ակնհայտ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անհիմն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կերպով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մերժելը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կամ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այն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կարճելը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նույնպես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պետք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է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հանգեցնի</w:t>
      </w:r>
      <w:r w:rsidRPr="007218F2">
        <w:rPr>
          <w:rFonts w:ascii="Sylfaen" w:hAnsi="Sylfaen" w:cs="Sylfaen"/>
          <w:sz w:val="24"/>
          <w:lang w:val="ru-RU"/>
        </w:rPr>
        <w:t xml:space="preserve"> </w:t>
      </w:r>
      <w:r w:rsidR="00DB4282">
        <w:rPr>
          <w:rFonts w:ascii="Sylfaen" w:hAnsi="Sylfaen" w:cs="Sylfaen"/>
          <w:sz w:val="24"/>
        </w:rPr>
        <w:t>վերջիններիս</w:t>
      </w:r>
      <w:r w:rsidR="00DB4282" w:rsidRPr="007218F2">
        <w:rPr>
          <w:rFonts w:ascii="Sylfaen" w:hAnsi="Sylfaen" w:cs="Sylfaen"/>
          <w:sz w:val="24"/>
          <w:lang w:val="ru-RU"/>
        </w:rPr>
        <w:t xml:space="preserve"> </w:t>
      </w:r>
      <w:r>
        <w:rPr>
          <w:rFonts w:ascii="Sylfaen" w:hAnsi="Sylfaen" w:cs="Sylfaen"/>
          <w:sz w:val="24"/>
          <w:lang w:val="ru-RU"/>
        </w:rPr>
        <w:t>պատասխանատվության</w:t>
      </w:r>
      <w:r w:rsidRPr="007218F2">
        <w:rPr>
          <w:rFonts w:ascii="Sylfaen" w:hAnsi="Sylfaen" w:cs="Sylfaen"/>
          <w:sz w:val="24"/>
          <w:lang w:val="ru-RU"/>
        </w:rPr>
        <w:t>:</w:t>
      </w:r>
    </w:p>
    <w:p w:rsidR="00BE020A" w:rsidRPr="007218F2" w:rsidRDefault="00BE020A" w:rsidP="001C6795">
      <w:pPr>
        <w:pStyle w:val="ListParagraph"/>
        <w:ind w:left="2127" w:hanging="851"/>
        <w:rPr>
          <w:rFonts w:ascii="Sylfaen" w:hAnsi="Sylfaen" w:cs="Sylfaen"/>
          <w:sz w:val="24"/>
          <w:lang w:val="ru-RU"/>
        </w:rPr>
      </w:pPr>
    </w:p>
    <w:p w:rsidR="00BE020A" w:rsidRPr="007218F2" w:rsidRDefault="00BE020A" w:rsidP="00734FD0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  <w:lang w:val="ru-RU"/>
        </w:rPr>
      </w:pPr>
      <w:r>
        <w:rPr>
          <w:rFonts w:ascii="Sylfaen" w:hAnsi="Sylfaen" w:cs="Sylfaen"/>
          <w:sz w:val="24"/>
          <w:lang w:val="ru-RU"/>
        </w:rPr>
        <w:t>Արդյուն</w:t>
      </w:r>
      <w:r>
        <w:rPr>
          <w:rFonts w:ascii="Sylfaen" w:hAnsi="Sylfaen" w:cs="Sylfaen"/>
          <w:sz w:val="24"/>
        </w:rPr>
        <w:t>ա</w:t>
      </w:r>
      <w:r w:rsidR="00C80EE6" w:rsidRPr="00702494">
        <w:rPr>
          <w:rFonts w:ascii="Sylfaen" w:hAnsi="Sylfaen" w:cs="Sylfaen"/>
          <w:sz w:val="24"/>
          <w:lang w:val="ru-RU"/>
        </w:rPr>
        <w:t>վետ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լինելու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համար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քննությունը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չպետք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է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սահմանափակվի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միայն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ենթադրյալ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խոշտանգողներին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կամ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լռության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շղթայի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մյուս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մասնակիցներին</w:t>
      </w:r>
      <w:r w:rsidR="00C80EE6" w:rsidRPr="007218F2">
        <w:rPr>
          <w:rFonts w:ascii="Sylfaen" w:hAnsi="Sylfaen" w:cs="Sylfaen"/>
          <w:sz w:val="24"/>
          <w:lang w:val="ru-RU"/>
        </w:rPr>
        <w:t xml:space="preserve">, </w:t>
      </w:r>
      <w:r w:rsidR="00C80EE6" w:rsidRPr="00702494">
        <w:rPr>
          <w:rFonts w:ascii="Sylfaen" w:hAnsi="Sylfaen" w:cs="Sylfaen"/>
          <w:sz w:val="24"/>
          <w:lang w:val="ru-RU"/>
        </w:rPr>
        <w:t>այսինքն՝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հնարավոր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հանցակիցներին</w:t>
      </w:r>
      <w:r w:rsidR="005866C1" w:rsidRPr="005866C1">
        <w:rPr>
          <w:rFonts w:ascii="Sylfaen" w:hAnsi="Sylfaen" w:cs="Sylfaen"/>
          <w:sz w:val="24"/>
          <w:lang w:val="ru-RU"/>
        </w:rPr>
        <w:t>,</w:t>
      </w:r>
      <w:r w:rsidR="00C80EE6" w:rsidRPr="007218F2">
        <w:rPr>
          <w:rFonts w:ascii="Sylfaen" w:hAnsi="Sylfaen" w:cs="Sylfaen"/>
          <w:sz w:val="24"/>
          <w:lang w:val="ru-RU"/>
        </w:rPr>
        <w:t xml:space="preserve"> </w:t>
      </w:r>
      <w:r w:rsidR="00C80EE6" w:rsidRPr="00702494">
        <w:rPr>
          <w:rFonts w:ascii="Sylfaen" w:hAnsi="Sylfaen" w:cs="Sylfaen"/>
          <w:sz w:val="24"/>
          <w:lang w:val="ru-RU"/>
        </w:rPr>
        <w:t>հարցաքննելով</w:t>
      </w:r>
      <w:r w:rsidR="00C80EE6" w:rsidRPr="007218F2">
        <w:rPr>
          <w:rFonts w:ascii="Sylfaen" w:hAnsi="Sylfaen" w:cs="Sylfaen"/>
          <w:sz w:val="24"/>
          <w:lang w:val="ru-RU"/>
        </w:rPr>
        <w:t xml:space="preserve">: </w:t>
      </w:r>
      <w:r w:rsidR="001F59D7" w:rsidRPr="00702494">
        <w:rPr>
          <w:rFonts w:ascii="Sylfaen" w:hAnsi="Sylfaen" w:cs="Sylfaen"/>
          <w:sz w:val="24"/>
          <w:lang w:val="ru-RU"/>
        </w:rPr>
        <w:t>Վերջապես</w:t>
      </w:r>
      <w:r w:rsidR="001F59D7" w:rsidRPr="007218F2">
        <w:rPr>
          <w:rFonts w:ascii="Sylfaen" w:hAnsi="Sylfaen" w:cs="Sylfaen"/>
          <w:sz w:val="24"/>
          <w:lang w:val="ru-RU"/>
        </w:rPr>
        <w:t xml:space="preserve">, </w:t>
      </w:r>
      <w:r w:rsidR="001F59D7" w:rsidRPr="00702494">
        <w:rPr>
          <w:rFonts w:ascii="Sylfaen" w:hAnsi="Sylfaen" w:cs="Sylfaen"/>
          <w:sz w:val="24"/>
          <w:lang w:val="ru-RU"/>
        </w:rPr>
        <w:t>արդյունավետ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քննությունը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ենթադրում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է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այնպիսի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որակյալ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ապացուցողական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752050">
        <w:rPr>
          <w:rFonts w:ascii="Sylfaen" w:hAnsi="Sylfaen" w:cs="Sylfaen"/>
          <w:sz w:val="24"/>
          <w:lang w:val="ru-RU"/>
        </w:rPr>
        <w:t>զանգվածի</w:t>
      </w:r>
      <w:r w:rsidR="00752050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ձևավորման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իրական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ջանքեր</w:t>
      </w:r>
      <w:r w:rsidR="001F59D7" w:rsidRPr="007218F2">
        <w:rPr>
          <w:rFonts w:ascii="Sylfaen" w:hAnsi="Sylfaen" w:cs="Sylfaen"/>
          <w:sz w:val="24"/>
          <w:lang w:val="ru-RU"/>
        </w:rPr>
        <w:t xml:space="preserve">, </w:t>
      </w:r>
      <w:r w:rsidR="001F59D7" w:rsidRPr="00702494">
        <w:rPr>
          <w:rFonts w:ascii="Sylfaen" w:hAnsi="Sylfaen" w:cs="Sylfaen"/>
          <w:sz w:val="24"/>
          <w:lang w:val="ru-RU"/>
        </w:rPr>
        <w:t>որոնք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կբավարարեն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ապացուցվածության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անհրաժեշտ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շեմին</w:t>
      </w:r>
      <w:r w:rsidR="001F59D7" w:rsidRPr="007218F2">
        <w:rPr>
          <w:rFonts w:ascii="Sylfaen" w:hAnsi="Sylfaen" w:cs="Sylfaen"/>
          <w:sz w:val="24"/>
          <w:lang w:val="ru-RU"/>
        </w:rPr>
        <w:t xml:space="preserve">: </w:t>
      </w:r>
      <w:r w:rsidR="001F59D7" w:rsidRPr="00702494">
        <w:rPr>
          <w:rFonts w:ascii="Sylfaen" w:hAnsi="Sylfaen" w:cs="Sylfaen"/>
          <w:sz w:val="24"/>
          <w:lang w:val="ru-RU"/>
        </w:rPr>
        <w:t>Հնարավոր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է</w:t>
      </w:r>
      <w:r w:rsidR="001F59D7" w:rsidRPr="007218F2">
        <w:rPr>
          <w:rFonts w:ascii="Sylfaen" w:hAnsi="Sylfaen" w:cs="Sylfaen"/>
          <w:sz w:val="24"/>
          <w:lang w:val="ru-RU"/>
        </w:rPr>
        <w:t xml:space="preserve">, </w:t>
      </w:r>
      <w:r w:rsidR="001F59D7" w:rsidRPr="00702494">
        <w:rPr>
          <w:rFonts w:ascii="Sylfaen" w:hAnsi="Sylfaen" w:cs="Sylfaen"/>
          <w:sz w:val="24"/>
          <w:lang w:val="ru-RU"/>
        </w:rPr>
        <w:t>որ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մերկացնող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ապացույցները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դիտավորյալ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ձեռք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բերվեն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այնսպիսի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խախտումներով</w:t>
      </w:r>
      <w:r w:rsidR="001F59D7" w:rsidRPr="007218F2">
        <w:rPr>
          <w:rFonts w:ascii="Sylfaen" w:hAnsi="Sylfaen" w:cs="Sylfaen"/>
          <w:sz w:val="24"/>
          <w:lang w:val="ru-RU"/>
        </w:rPr>
        <w:t xml:space="preserve">, </w:t>
      </w:r>
      <w:r w:rsidR="001F59D7" w:rsidRPr="00702494">
        <w:rPr>
          <w:rFonts w:ascii="Sylfaen" w:hAnsi="Sylfaen" w:cs="Sylfaen"/>
          <w:sz w:val="24"/>
          <w:lang w:val="ru-RU"/>
        </w:rPr>
        <w:t>որ</w:t>
      </w:r>
      <w:r w:rsidR="00016F98" w:rsidRPr="007218F2">
        <w:rPr>
          <w:rFonts w:ascii="Sylfaen" w:hAnsi="Sylfaen" w:cs="Sylfaen"/>
          <w:sz w:val="24"/>
          <w:lang w:val="ru-RU"/>
        </w:rPr>
        <w:t xml:space="preserve"> </w:t>
      </w:r>
      <w:r w:rsidR="00016F98" w:rsidRPr="00702494">
        <w:rPr>
          <w:rFonts w:ascii="Sylfaen" w:hAnsi="Sylfaen" w:cs="Sylfaen"/>
          <w:sz w:val="24"/>
        </w:rPr>
        <w:t>անխուսափելիորեն</w:t>
      </w:r>
      <w:r w:rsidR="00016F98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հետագայում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հանգեցնեն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դրանք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անթույլատրելի</w:t>
      </w:r>
      <w:r w:rsidR="001F59D7" w:rsidRPr="007218F2">
        <w:rPr>
          <w:rFonts w:ascii="Sylfaen" w:hAnsi="Sylfaen" w:cs="Sylfaen"/>
          <w:sz w:val="24"/>
          <w:lang w:val="ru-RU"/>
        </w:rPr>
        <w:t xml:space="preserve"> </w:t>
      </w:r>
      <w:r w:rsidR="001F59D7" w:rsidRPr="00702494">
        <w:rPr>
          <w:rFonts w:ascii="Sylfaen" w:hAnsi="Sylfaen" w:cs="Sylfaen"/>
          <w:sz w:val="24"/>
          <w:lang w:val="ru-RU"/>
        </w:rPr>
        <w:t>ճանաչելուն</w:t>
      </w:r>
      <w:r w:rsidRPr="007218F2">
        <w:rPr>
          <w:rFonts w:ascii="Sylfaen" w:hAnsi="Sylfaen" w:cs="Sylfaen"/>
          <w:sz w:val="24"/>
          <w:lang w:val="ru-RU"/>
        </w:rPr>
        <w:t xml:space="preserve">: </w:t>
      </w:r>
      <w:r w:rsidR="00CF3AAA" w:rsidRPr="00702494">
        <w:rPr>
          <w:rFonts w:ascii="Sylfaen" w:hAnsi="Sylfaen" w:cs="Sylfaen"/>
          <w:sz w:val="24"/>
        </w:rPr>
        <w:t>Մասնավորապես</w:t>
      </w:r>
      <w:r w:rsidR="00CF3AAA" w:rsidRPr="007218F2">
        <w:rPr>
          <w:rFonts w:ascii="Sylfaen" w:hAnsi="Sylfaen" w:cs="Sylfaen"/>
          <w:sz w:val="24"/>
          <w:lang w:val="ru-RU"/>
        </w:rPr>
        <w:t xml:space="preserve">, </w:t>
      </w:r>
      <w:r w:rsidR="00CF3AAA" w:rsidRPr="00702494">
        <w:rPr>
          <w:rFonts w:ascii="Sylfaen" w:hAnsi="Sylfaen" w:cs="Sylfaen"/>
          <w:sz w:val="24"/>
        </w:rPr>
        <w:t>շատ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սխալ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է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ամբողջ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հույսը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ենթադրյալ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խոշտանգողի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խոստովանության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վրա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դնելը</w:t>
      </w:r>
      <w:r w:rsidR="00CF3AAA" w:rsidRPr="007218F2">
        <w:rPr>
          <w:rFonts w:ascii="Sylfaen" w:hAnsi="Sylfaen" w:cs="Sylfaen"/>
          <w:sz w:val="24"/>
          <w:lang w:val="ru-RU"/>
        </w:rPr>
        <w:t xml:space="preserve">, </w:t>
      </w:r>
      <w:r w:rsidR="00CF3AAA" w:rsidRPr="00702494">
        <w:rPr>
          <w:rFonts w:ascii="Sylfaen" w:hAnsi="Sylfaen" w:cs="Sylfaen"/>
          <w:sz w:val="24"/>
        </w:rPr>
        <w:t>քանի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որ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նրա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դեմ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խոշտանգման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ենթադրյալ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զոհի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ուղիղ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մերկացնող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ցուցմունքի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պարագայում</w:t>
      </w:r>
      <w:r w:rsidR="00CF3AAA" w:rsidRPr="007218F2">
        <w:rPr>
          <w:rFonts w:ascii="Sylfaen" w:hAnsi="Sylfaen" w:cs="Sylfaen"/>
          <w:sz w:val="24"/>
          <w:lang w:val="ru-RU"/>
        </w:rPr>
        <w:t xml:space="preserve">, </w:t>
      </w:r>
      <w:r w:rsidR="00CF3AAA" w:rsidRPr="00702494">
        <w:rPr>
          <w:rFonts w:ascii="Sylfaen" w:hAnsi="Sylfaen" w:cs="Sylfaen"/>
          <w:sz w:val="24"/>
        </w:rPr>
        <w:t>մեղադրանք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ներկայացնելու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հիմքեր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ստանալու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պատրվակով</w:t>
      </w:r>
      <w:r w:rsidR="00CF3AAA" w:rsidRPr="007218F2">
        <w:rPr>
          <w:rFonts w:ascii="Sylfaen" w:hAnsi="Sylfaen" w:cs="Sylfaen"/>
          <w:sz w:val="24"/>
          <w:lang w:val="ru-RU"/>
        </w:rPr>
        <w:t>,</w:t>
      </w:r>
      <w:r w:rsidR="005866C1" w:rsidRPr="005866C1">
        <w:rPr>
          <w:rFonts w:ascii="Sylfaen" w:hAnsi="Sylfaen" w:cs="Sylfaen"/>
          <w:sz w:val="24"/>
          <w:lang w:val="ru-RU"/>
        </w:rPr>
        <w:t xml:space="preserve"> </w:t>
      </w:r>
      <w:r w:rsidR="001C6795" w:rsidRPr="00702494">
        <w:rPr>
          <w:rFonts w:ascii="Sylfaen" w:hAnsi="Sylfaen" w:cs="Sylfaen"/>
          <w:sz w:val="24"/>
        </w:rPr>
        <w:t>խոշտանգող</w:t>
      </w:r>
      <w:r w:rsidR="001C6795">
        <w:rPr>
          <w:rFonts w:ascii="Sylfaen" w:hAnsi="Sylfaen" w:cs="Sylfaen"/>
          <w:sz w:val="24"/>
        </w:rPr>
        <w:t>ը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կարող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է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հարցաքննվել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որպես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վկա՝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փաստացի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գտնվելով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կասկածյալի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կարգավիճակում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և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ցուցմունք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տա</w:t>
      </w:r>
      <w:r w:rsidR="00752050">
        <w:rPr>
          <w:rFonts w:ascii="Sylfaen" w:hAnsi="Sylfaen" w:cs="Sylfaen"/>
          <w:sz w:val="24"/>
          <w:lang w:val="ru-RU"/>
        </w:rPr>
        <w:t>լ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իր</w:t>
      </w:r>
      <w:r w:rsidR="00CF3AAA" w:rsidRPr="007218F2">
        <w:rPr>
          <w:rFonts w:ascii="Sylfaen" w:hAnsi="Sylfaen" w:cs="Sylfaen"/>
          <w:sz w:val="24"/>
          <w:lang w:val="ru-RU"/>
        </w:rPr>
        <w:t xml:space="preserve"> </w:t>
      </w:r>
      <w:r w:rsidR="00CF3AAA" w:rsidRPr="00702494">
        <w:rPr>
          <w:rFonts w:ascii="Sylfaen" w:hAnsi="Sylfaen" w:cs="Sylfaen"/>
          <w:sz w:val="24"/>
        </w:rPr>
        <w:t>դեմ</w:t>
      </w:r>
      <w:r w:rsidR="00CF3AAA" w:rsidRPr="007218F2">
        <w:rPr>
          <w:rFonts w:ascii="Sylfaen" w:hAnsi="Sylfaen" w:cs="Sylfaen"/>
          <w:sz w:val="24"/>
          <w:lang w:val="ru-RU"/>
        </w:rPr>
        <w:t xml:space="preserve">: </w:t>
      </w:r>
      <w:r w:rsidR="006256E0" w:rsidRPr="00702494">
        <w:rPr>
          <w:rFonts w:ascii="Sylfaen" w:hAnsi="Sylfaen" w:cs="Sylfaen"/>
          <w:sz w:val="24"/>
        </w:rPr>
        <w:t>Մյուս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կողմից</w:t>
      </w:r>
      <w:r w:rsidR="006256E0" w:rsidRPr="007218F2">
        <w:rPr>
          <w:rFonts w:ascii="Sylfaen" w:hAnsi="Sylfaen" w:cs="Sylfaen"/>
          <w:sz w:val="24"/>
          <w:lang w:val="ru-RU"/>
        </w:rPr>
        <w:t xml:space="preserve">, </w:t>
      </w:r>
      <w:r w:rsidR="006256E0" w:rsidRPr="00702494">
        <w:rPr>
          <w:rFonts w:ascii="Sylfaen" w:hAnsi="Sylfaen" w:cs="Sylfaen"/>
          <w:sz w:val="24"/>
        </w:rPr>
        <w:t>անգամ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եթե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հարցաքննվողը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օգտվում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է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լռության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իրավունքից</w:t>
      </w:r>
      <w:r w:rsidR="006256E0" w:rsidRPr="007218F2">
        <w:rPr>
          <w:rFonts w:ascii="Sylfaen" w:hAnsi="Sylfaen" w:cs="Sylfaen"/>
          <w:sz w:val="24"/>
          <w:lang w:val="ru-RU"/>
        </w:rPr>
        <w:t xml:space="preserve">, </w:t>
      </w:r>
      <w:r w:rsidR="006256E0" w:rsidRPr="00702494">
        <w:rPr>
          <w:rFonts w:ascii="Sylfaen" w:hAnsi="Sylfaen" w:cs="Sylfaen"/>
          <w:sz w:val="24"/>
        </w:rPr>
        <w:t>դա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չի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նշանակում</w:t>
      </w:r>
      <w:r w:rsidR="006256E0" w:rsidRPr="007218F2">
        <w:rPr>
          <w:rFonts w:ascii="Sylfaen" w:hAnsi="Sylfaen" w:cs="Sylfaen"/>
          <w:sz w:val="24"/>
          <w:lang w:val="ru-RU"/>
        </w:rPr>
        <w:t xml:space="preserve">, </w:t>
      </w:r>
      <w:r w:rsidR="006256E0" w:rsidRPr="00702494">
        <w:rPr>
          <w:rFonts w:ascii="Sylfaen" w:hAnsi="Sylfaen" w:cs="Sylfaen"/>
          <w:sz w:val="24"/>
        </w:rPr>
        <w:t>որ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քննիչը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իրավունք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չունի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հարցեր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տալու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նրան</w:t>
      </w:r>
      <w:r w:rsidR="006256E0" w:rsidRPr="007218F2">
        <w:rPr>
          <w:rFonts w:ascii="Sylfaen" w:hAnsi="Sylfaen" w:cs="Sylfaen"/>
          <w:sz w:val="24"/>
          <w:lang w:val="ru-RU"/>
        </w:rPr>
        <w:t xml:space="preserve">: </w:t>
      </w:r>
      <w:r w:rsidR="006256E0" w:rsidRPr="00702494">
        <w:rPr>
          <w:rFonts w:ascii="Sylfaen" w:hAnsi="Sylfaen" w:cs="Sylfaen"/>
          <w:sz w:val="24"/>
        </w:rPr>
        <w:t>Ինչպես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նշվում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է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այս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թեմայի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հետ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կապված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շատ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բովանդակալից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ուղեցույցներից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մեկում</w:t>
      </w:r>
      <w:r w:rsidR="006256E0" w:rsidRPr="007218F2">
        <w:rPr>
          <w:rFonts w:ascii="Sylfaen" w:hAnsi="Sylfaen" w:cs="Sylfaen"/>
          <w:sz w:val="24"/>
          <w:lang w:val="ru-RU"/>
        </w:rPr>
        <w:t xml:space="preserve">, </w:t>
      </w:r>
      <w:r w:rsidR="006256E0" w:rsidRPr="00702494">
        <w:rPr>
          <w:rFonts w:ascii="Sylfaen" w:hAnsi="Sylfaen" w:cs="Sylfaen"/>
          <w:sz w:val="24"/>
        </w:rPr>
        <w:t>քննիչը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կարող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է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հարցեր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տալ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և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պարզապես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գրի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առնել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հարցաքննվողի</w:t>
      </w:r>
      <w:r w:rsidR="006256E0" w:rsidRPr="007218F2">
        <w:rPr>
          <w:rFonts w:ascii="Sylfaen" w:hAnsi="Sylfaen" w:cs="Sylfaen"/>
          <w:sz w:val="24"/>
          <w:lang w:val="ru-RU"/>
        </w:rPr>
        <w:t xml:space="preserve"> </w:t>
      </w:r>
      <w:r w:rsidR="006256E0" w:rsidRPr="00702494">
        <w:rPr>
          <w:rFonts w:ascii="Sylfaen" w:hAnsi="Sylfaen" w:cs="Sylfaen"/>
          <w:sz w:val="24"/>
        </w:rPr>
        <w:t>արձագանքը</w:t>
      </w:r>
      <w:r w:rsidR="006256E0" w:rsidRPr="007218F2">
        <w:rPr>
          <w:rFonts w:ascii="Sylfaen" w:hAnsi="Sylfaen" w:cs="Sylfaen"/>
          <w:sz w:val="24"/>
          <w:lang w:val="ru-RU"/>
        </w:rPr>
        <w:t>:</w:t>
      </w:r>
      <w:r w:rsidR="006256E0" w:rsidRPr="00A42BD3">
        <w:rPr>
          <w:rStyle w:val="FootnoteReference"/>
          <w:rFonts w:ascii="Sylfaen" w:hAnsi="Sylfaen" w:cs="Sylfaen"/>
          <w:sz w:val="24"/>
        </w:rPr>
        <w:footnoteReference w:id="23"/>
      </w:r>
    </w:p>
    <w:p w:rsidR="00BE020A" w:rsidRPr="007218F2" w:rsidRDefault="00BE020A" w:rsidP="00734FD0">
      <w:pPr>
        <w:pStyle w:val="ListParagraph"/>
        <w:spacing w:line="288" w:lineRule="auto"/>
        <w:ind w:left="2127" w:hanging="851"/>
        <w:jc w:val="both"/>
        <w:rPr>
          <w:rFonts w:ascii="Sylfaen" w:hAnsi="Sylfaen"/>
          <w:sz w:val="24"/>
          <w:lang w:val="ru-RU"/>
        </w:rPr>
      </w:pPr>
    </w:p>
    <w:p w:rsidR="004F62BA" w:rsidRPr="007218F2" w:rsidRDefault="00BE020A" w:rsidP="000A42E3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  <w:lang w:val="ru-RU"/>
        </w:rPr>
      </w:pPr>
      <w:r w:rsidRPr="00BE020A">
        <w:rPr>
          <w:rFonts w:ascii="Sylfaen" w:hAnsi="Sylfaen"/>
          <w:sz w:val="24"/>
          <w:lang w:val="ru-RU"/>
        </w:rPr>
        <w:t>Վերջապես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Pr="00BE020A">
        <w:rPr>
          <w:rFonts w:ascii="Sylfaen" w:hAnsi="Sylfaen"/>
          <w:sz w:val="24"/>
          <w:lang w:val="ru-RU"/>
        </w:rPr>
        <w:t>չպետք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BE020A">
        <w:rPr>
          <w:rFonts w:ascii="Sylfaen" w:hAnsi="Sylfaen"/>
          <w:sz w:val="24"/>
          <w:lang w:val="ru-RU"/>
        </w:rPr>
        <w:t>է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BE020A">
        <w:rPr>
          <w:rFonts w:ascii="Sylfaen" w:hAnsi="Sylfaen"/>
          <w:sz w:val="24"/>
          <w:lang w:val="ru-RU"/>
        </w:rPr>
        <w:t>սահմանափակվել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BE020A">
        <w:rPr>
          <w:rFonts w:ascii="Sylfaen" w:hAnsi="Sylfaen"/>
          <w:sz w:val="24"/>
          <w:lang w:val="ru-RU"/>
        </w:rPr>
        <w:t>հիմնական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="004E5BBE">
        <w:rPr>
          <w:rFonts w:ascii="Sylfaen" w:hAnsi="Sylfaen"/>
          <w:sz w:val="24"/>
          <w:lang w:val="ru-RU"/>
        </w:rPr>
        <w:t>«</w:t>
      </w:r>
      <w:r w:rsidRPr="00BE020A">
        <w:rPr>
          <w:rFonts w:ascii="Sylfaen" w:hAnsi="Sylfaen"/>
          <w:sz w:val="24"/>
          <w:lang w:val="ru-RU"/>
        </w:rPr>
        <w:t>գործող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BE020A">
        <w:rPr>
          <w:rFonts w:ascii="Sylfaen" w:hAnsi="Sylfaen"/>
          <w:sz w:val="24"/>
          <w:lang w:val="ru-RU"/>
        </w:rPr>
        <w:t>անձանց</w:t>
      </w:r>
      <w:r w:rsidR="004E5BBE">
        <w:rPr>
          <w:rFonts w:ascii="Sylfaen" w:hAnsi="Sylfaen"/>
          <w:sz w:val="24"/>
          <w:lang w:val="ru-RU"/>
        </w:rPr>
        <w:t>»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BE020A">
        <w:rPr>
          <w:rFonts w:ascii="Sylfaen" w:hAnsi="Sylfaen"/>
          <w:sz w:val="24"/>
          <w:lang w:val="ru-RU"/>
        </w:rPr>
        <w:t>շրջանակով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Pr="00BE020A">
        <w:rPr>
          <w:rFonts w:ascii="Sylfaen" w:hAnsi="Sylfaen"/>
          <w:sz w:val="24"/>
          <w:lang w:val="ru-RU"/>
        </w:rPr>
        <w:t>այլ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BE020A">
        <w:rPr>
          <w:rFonts w:ascii="Sylfaen" w:hAnsi="Sylfaen"/>
          <w:sz w:val="24"/>
          <w:lang w:val="ru-RU"/>
        </w:rPr>
        <w:t>փորձել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BE020A">
        <w:rPr>
          <w:rFonts w:ascii="Sylfaen" w:hAnsi="Sylfaen"/>
          <w:sz w:val="24"/>
          <w:lang w:val="ru-RU"/>
        </w:rPr>
        <w:t>ընդլայնել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BE020A">
        <w:rPr>
          <w:rFonts w:ascii="Sylfaen" w:hAnsi="Sylfaen"/>
          <w:sz w:val="24"/>
          <w:lang w:val="ru-RU"/>
        </w:rPr>
        <w:t>հնարավոր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BE020A">
        <w:rPr>
          <w:rFonts w:ascii="Sylfaen" w:hAnsi="Sylfaen"/>
          <w:sz w:val="24"/>
          <w:lang w:val="ru-RU"/>
        </w:rPr>
        <w:t>վկաների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BE020A">
        <w:rPr>
          <w:rFonts w:ascii="Sylfaen" w:hAnsi="Sylfaen"/>
          <w:sz w:val="24"/>
          <w:lang w:val="ru-RU"/>
        </w:rPr>
        <w:t>շրջանակը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Pr="00BE020A">
        <w:rPr>
          <w:rFonts w:ascii="Sylfaen" w:hAnsi="Sylfaen"/>
          <w:sz w:val="24"/>
          <w:lang w:val="ru-RU"/>
        </w:rPr>
        <w:t>օրինակ՝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="000A42E3" w:rsidRPr="00BE020A">
        <w:rPr>
          <w:rFonts w:ascii="Sylfaen" w:hAnsi="Sylfaen"/>
          <w:sz w:val="24"/>
        </w:rPr>
        <w:t>հարցաքնն</w:t>
      </w:r>
      <w:r w:rsidR="000A42E3" w:rsidRPr="00BE020A">
        <w:rPr>
          <w:rFonts w:ascii="Sylfaen" w:hAnsi="Sylfaen"/>
          <w:sz w:val="24"/>
          <w:lang w:val="ru-RU"/>
        </w:rPr>
        <w:t>ել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Pr="00BE020A">
        <w:rPr>
          <w:rFonts w:ascii="Sylfaen" w:hAnsi="Sylfaen"/>
          <w:sz w:val="24"/>
        </w:rPr>
        <w:t>այլ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BE020A">
        <w:rPr>
          <w:rFonts w:ascii="Sylfaen" w:hAnsi="Sylfaen"/>
          <w:sz w:val="24"/>
        </w:rPr>
        <w:t>կալանավորներ</w:t>
      </w:r>
      <w:r w:rsidRPr="00BE020A">
        <w:rPr>
          <w:rFonts w:ascii="Sylfaen" w:hAnsi="Sylfaen"/>
          <w:sz w:val="24"/>
          <w:lang w:val="ru-RU"/>
        </w:rPr>
        <w:t>ի</w:t>
      </w:r>
      <w:r w:rsidR="005866C1" w:rsidRPr="005866C1">
        <w:rPr>
          <w:rFonts w:ascii="Sylfaen" w:hAnsi="Sylfaen"/>
          <w:sz w:val="24"/>
          <w:lang w:val="ru-RU"/>
        </w:rPr>
        <w:t xml:space="preserve"> </w:t>
      </w:r>
      <w:r w:rsidR="000A42E3">
        <w:rPr>
          <w:rFonts w:ascii="Sylfaen" w:hAnsi="Sylfaen"/>
          <w:sz w:val="24"/>
        </w:rPr>
        <w:t>ևս</w:t>
      </w:r>
      <w:r w:rsidR="005866C1" w:rsidRPr="005866C1">
        <w:rPr>
          <w:rFonts w:ascii="Sylfaen" w:hAnsi="Sylfaen"/>
          <w:sz w:val="24"/>
          <w:lang w:val="ru-RU"/>
        </w:rPr>
        <w:t>:</w:t>
      </w:r>
      <w:r w:rsidRPr="007218F2">
        <w:rPr>
          <w:rFonts w:ascii="Sylfaen" w:hAnsi="Sylfaen"/>
          <w:sz w:val="24"/>
          <w:lang w:val="ru-RU"/>
        </w:rPr>
        <w:t xml:space="preserve"> </w:t>
      </w:r>
    </w:p>
    <w:p w:rsidR="004F62BA" w:rsidRPr="004F62BA" w:rsidRDefault="004F62BA" w:rsidP="000A42E3">
      <w:pPr>
        <w:pStyle w:val="ListParagraph"/>
        <w:ind w:left="2127" w:hanging="851"/>
        <w:rPr>
          <w:rFonts w:ascii="Sylfaen" w:hAnsi="Sylfaen" w:cs="Sylfaen"/>
          <w:lang w:val="ru-RU"/>
        </w:rPr>
      </w:pPr>
    </w:p>
    <w:p w:rsidR="004F62BA" w:rsidRPr="004F62BA" w:rsidRDefault="004F62BA" w:rsidP="000A42E3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  <w:lang w:val="ru-RU"/>
        </w:rPr>
      </w:pPr>
      <w:r w:rsidRPr="004F62BA">
        <w:rPr>
          <w:rFonts w:ascii="Sylfaen" w:hAnsi="Sylfaen" w:cs="Sylfaen"/>
          <w:sz w:val="24"/>
          <w:lang w:val="ru-RU"/>
        </w:rPr>
        <w:t>Քննող</w:t>
      </w:r>
      <w:r w:rsidRPr="004F62BA">
        <w:rPr>
          <w:rFonts w:ascii="Sylfaen" w:hAnsi="Sylfaen"/>
          <w:sz w:val="24"/>
          <w:lang w:val="ru-RU"/>
        </w:rPr>
        <w:t xml:space="preserve"> մարմինը պարտավոր է նաև իրականացնել վատ վերաբերմունքի կրկնությունը կանխող միջոցառումներ:</w:t>
      </w:r>
      <w:r w:rsidRPr="00A42BD3">
        <w:rPr>
          <w:rStyle w:val="FootnoteReference"/>
          <w:rFonts w:ascii="Sylfaen" w:hAnsi="Sylfaen"/>
          <w:lang w:val="ru-RU"/>
        </w:rPr>
        <w:footnoteReference w:id="24"/>
      </w:r>
    </w:p>
    <w:p w:rsidR="004F62BA" w:rsidRPr="004F62BA" w:rsidRDefault="004F62BA" w:rsidP="004F62BA">
      <w:pPr>
        <w:pStyle w:val="ListParagraph"/>
        <w:spacing w:line="288" w:lineRule="auto"/>
        <w:ind w:left="1728"/>
        <w:jc w:val="both"/>
        <w:rPr>
          <w:rFonts w:ascii="Sylfaen" w:hAnsi="Sylfaen"/>
          <w:sz w:val="24"/>
          <w:lang w:val="ru-RU"/>
        </w:rPr>
      </w:pPr>
    </w:p>
    <w:p w:rsidR="00BE020A" w:rsidRPr="004F62BA" w:rsidRDefault="00BE020A" w:rsidP="00ED5BED">
      <w:pPr>
        <w:pStyle w:val="ListParagraph"/>
        <w:spacing w:line="288" w:lineRule="auto"/>
        <w:ind w:left="792"/>
        <w:jc w:val="both"/>
        <w:rPr>
          <w:rFonts w:ascii="Sylfaen" w:hAnsi="Sylfaen"/>
          <w:sz w:val="24"/>
          <w:lang w:val="ru-RU"/>
        </w:rPr>
      </w:pPr>
    </w:p>
    <w:p w:rsidR="00BE020A" w:rsidRPr="004F62BA" w:rsidRDefault="00BE020A" w:rsidP="00ED5BED">
      <w:pPr>
        <w:pStyle w:val="ListParagraph"/>
        <w:spacing w:line="288" w:lineRule="auto"/>
        <w:ind w:left="792"/>
        <w:jc w:val="both"/>
        <w:rPr>
          <w:rFonts w:ascii="Sylfaen" w:hAnsi="Sylfaen"/>
          <w:sz w:val="24"/>
          <w:lang w:val="ru-RU"/>
        </w:rPr>
      </w:pPr>
    </w:p>
    <w:p w:rsidR="0009731A" w:rsidRDefault="00C13820">
      <w:pPr>
        <w:pStyle w:val="ListParagraph"/>
        <w:numPr>
          <w:ilvl w:val="2"/>
          <w:numId w:val="4"/>
        </w:numPr>
        <w:spacing w:line="288" w:lineRule="auto"/>
        <w:ind w:left="1276" w:hanging="709"/>
        <w:jc w:val="both"/>
        <w:rPr>
          <w:rFonts w:ascii="Sylfaen" w:hAnsi="Sylfaen"/>
          <w:sz w:val="24"/>
          <w:lang w:val="ru-RU"/>
        </w:rPr>
      </w:pPr>
      <w:r>
        <w:rPr>
          <w:rFonts w:ascii="Sylfaen" w:hAnsi="Sylfaen" w:cs="Sylfaen"/>
          <w:b/>
          <w:sz w:val="24"/>
        </w:rPr>
        <w:t>Խոշտանգման</w:t>
      </w:r>
      <w:r w:rsidRPr="007218F2">
        <w:rPr>
          <w:rFonts w:ascii="Sylfaen" w:hAnsi="Sylfaen" w:cs="Sylfaen"/>
          <w:b/>
          <w:sz w:val="24"/>
          <w:lang w:val="ru-RU"/>
        </w:rPr>
        <w:t xml:space="preserve"> </w:t>
      </w:r>
      <w:r>
        <w:rPr>
          <w:rFonts w:ascii="Sylfaen" w:hAnsi="Sylfaen" w:cs="Sylfaen"/>
          <w:b/>
          <w:sz w:val="24"/>
        </w:rPr>
        <w:t>ենթադրյալ</w:t>
      </w:r>
      <w:r w:rsidRPr="007218F2">
        <w:rPr>
          <w:rFonts w:ascii="Sylfaen" w:hAnsi="Sylfaen" w:cs="Sylfaen"/>
          <w:b/>
          <w:sz w:val="24"/>
          <w:lang w:val="ru-RU"/>
        </w:rPr>
        <w:t xml:space="preserve"> </w:t>
      </w:r>
      <w:r>
        <w:rPr>
          <w:rFonts w:ascii="Sylfaen" w:hAnsi="Sylfaen" w:cs="Sylfaen"/>
          <w:b/>
          <w:sz w:val="24"/>
        </w:rPr>
        <w:t>փաստի</w:t>
      </w:r>
      <w:r w:rsidRPr="007218F2">
        <w:rPr>
          <w:rFonts w:ascii="Sylfaen" w:hAnsi="Sylfaen" w:cs="Sylfaen"/>
          <w:b/>
          <w:sz w:val="24"/>
          <w:lang w:val="ru-RU"/>
        </w:rPr>
        <w:t xml:space="preserve"> </w:t>
      </w:r>
      <w:r>
        <w:rPr>
          <w:rFonts w:ascii="Sylfaen" w:hAnsi="Sylfaen" w:cs="Sylfaen"/>
          <w:b/>
          <w:sz w:val="24"/>
        </w:rPr>
        <w:t>առթիվ</w:t>
      </w:r>
      <w:r w:rsidRPr="007218F2">
        <w:rPr>
          <w:rFonts w:ascii="Sylfaen" w:hAnsi="Sylfaen" w:cs="Sylfaen"/>
          <w:b/>
          <w:sz w:val="24"/>
          <w:lang w:val="ru-RU"/>
        </w:rPr>
        <w:t xml:space="preserve"> </w:t>
      </w:r>
      <w:r w:rsidR="00BE020A" w:rsidRPr="00DC534B">
        <w:rPr>
          <w:rFonts w:ascii="Sylfaen" w:hAnsi="Sylfaen" w:cs="Sylfaen"/>
          <w:b/>
          <w:sz w:val="24"/>
          <w:lang w:val="ru-RU"/>
        </w:rPr>
        <w:t>ինքնուրույն</w:t>
      </w:r>
      <w:r w:rsidR="00BE020A" w:rsidRPr="007218F2">
        <w:rPr>
          <w:rFonts w:ascii="Sylfaen" w:hAnsi="Sylfaen" w:cs="Sylfaen"/>
          <w:b/>
          <w:sz w:val="24"/>
          <w:lang w:val="ru-RU"/>
        </w:rPr>
        <w:t xml:space="preserve"> </w:t>
      </w:r>
      <w:r w:rsidR="00BE020A" w:rsidRPr="00DC534B">
        <w:rPr>
          <w:rFonts w:ascii="Sylfaen" w:hAnsi="Sylfaen" w:cs="Sylfaen"/>
          <w:b/>
          <w:sz w:val="24"/>
          <w:lang w:val="ru-RU"/>
        </w:rPr>
        <w:t>քննության</w:t>
      </w:r>
      <w:r w:rsidR="00BE020A" w:rsidRPr="007218F2">
        <w:rPr>
          <w:rFonts w:ascii="Sylfaen" w:hAnsi="Sylfaen" w:cs="Sylfaen"/>
          <w:b/>
          <w:sz w:val="24"/>
          <w:lang w:val="ru-RU"/>
        </w:rPr>
        <w:t xml:space="preserve"> </w:t>
      </w:r>
      <w:r w:rsidR="00BE020A" w:rsidRPr="00DC534B">
        <w:rPr>
          <w:rFonts w:ascii="Sylfaen" w:hAnsi="Sylfaen" w:cs="Sylfaen"/>
          <w:b/>
          <w:sz w:val="24"/>
          <w:lang w:val="ru-RU"/>
        </w:rPr>
        <w:t>անցկացումը</w:t>
      </w:r>
      <w:r w:rsidR="00BE020A" w:rsidRPr="007218F2">
        <w:rPr>
          <w:rFonts w:ascii="Sylfaen" w:hAnsi="Sylfaen" w:cs="Sylfaen"/>
          <w:b/>
          <w:sz w:val="24"/>
          <w:lang w:val="ru-RU"/>
        </w:rPr>
        <w:t xml:space="preserve"> </w:t>
      </w:r>
      <w:r w:rsidR="00BE020A" w:rsidRPr="00DC534B">
        <w:rPr>
          <w:rFonts w:ascii="Sylfaen" w:hAnsi="Sylfaen" w:cs="Sylfaen"/>
          <w:b/>
          <w:sz w:val="24"/>
          <w:lang w:val="ru-RU"/>
        </w:rPr>
        <w:t>որպես</w:t>
      </w:r>
      <w:r w:rsidR="00BE020A" w:rsidRPr="007218F2">
        <w:rPr>
          <w:rFonts w:ascii="Sylfaen" w:hAnsi="Sylfaen" w:cs="Sylfaen"/>
          <w:b/>
          <w:sz w:val="24"/>
          <w:lang w:val="ru-RU"/>
        </w:rPr>
        <w:t xml:space="preserve"> </w:t>
      </w:r>
      <w:r w:rsidR="00BE020A" w:rsidRPr="00DC534B">
        <w:rPr>
          <w:rFonts w:ascii="Sylfaen" w:hAnsi="Sylfaen" w:cs="Sylfaen"/>
          <w:b/>
          <w:sz w:val="24"/>
          <w:lang w:val="ru-RU"/>
        </w:rPr>
        <w:t>արդյունավետության</w:t>
      </w:r>
      <w:r w:rsidR="00BE020A" w:rsidRPr="007218F2">
        <w:rPr>
          <w:rFonts w:ascii="Sylfaen" w:hAnsi="Sylfaen" w:cs="Sylfaen"/>
          <w:b/>
          <w:sz w:val="24"/>
          <w:lang w:val="ru-RU"/>
        </w:rPr>
        <w:t xml:space="preserve"> </w:t>
      </w:r>
      <w:r w:rsidR="00BE020A" w:rsidRPr="00DC534B">
        <w:rPr>
          <w:rFonts w:ascii="Sylfaen" w:hAnsi="Sylfaen" w:cs="Sylfaen"/>
          <w:b/>
          <w:sz w:val="24"/>
          <w:lang w:val="ru-RU"/>
        </w:rPr>
        <w:t>հիմք</w:t>
      </w:r>
    </w:p>
    <w:p w:rsidR="00C13820" w:rsidRPr="007218F2" w:rsidRDefault="00C13820" w:rsidP="00C13820">
      <w:pPr>
        <w:pStyle w:val="ListParagraph"/>
        <w:spacing w:line="288" w:lineRule="auto"/>
        <w:ind w:left="1224"/>
        <w:jc w:val="both"/>
        <w:rPr>
          <w:rFonts w:ascii="Sylfaen" w:hAnsi="Sylfaen"/>
          <w:sz w:val="24"/>
          <w:lang w:val="ru-RU"/>
        </w:rPr>
      </w:pPr>
    </w:p>
    <w:p w:rsidR="0009731A" w:rsidRDefault="006D270F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  <w:lang w:val="ru-RU"/>
        </w:rPr>
      </w:pPr>
      <w:r w:rsidRPr="00C13820">
        <w:rPr>
          <w:rFonts w:ascii="Sylfaen" w:hAnsi="Sylfaen" w:cs="Sylfaen"/>
          <w:sz w:val="24"/>
        </w:rPr>
        <w:t>Արդյունավետ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քննության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համար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անհրաժեշտ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է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նաև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դրա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համար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լիազոր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հատուկ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մարմնի՝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ՀՔԾ</w:t>
      </w:r>
      <w:r w:rsidRPr="007218F2">
        <w:rPr>
          <w:rFonts w:ascii="Sylfaen" w:hAnsi="Sylfaen"/>
          <w:sz w:val="24"/>
          <w:lang w:val="ru-RU"/>
        </w:rPr>
        <w:t>-</w:t>
      </w:r>
      <w:r w:rsidRPr="00C13820">
        <w:rPr>
          <w:rFonts w:ascii="Sylfaen" w:hAnsi="Sylfaen" w:cs="Sylfaen"/>
          <w:sz w:val="24"/>
        </w:rPr>
        <w:t>ի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ինքնուրույնություն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Pr="00C13820">
        <w:rPr>
          <w:rFonts w:ascii="Sylfaen" w:hAnsi="Sylfaen" w:cs="Sylfaen"/>
          <w:sz w:val="24"/>
        </w:rPr>
        <w:t>և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դատարանները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պետք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է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ստուգեն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="00B57069">
        <w:rPr>
          <w:rFonts w:ascii="Sylfaen" w:hAnsi="Sylfaen" w:cs="Sylfaen"/>
          <w:sz w:val="24"/>
        </w:rPr>
        <w:t>դա</w:t>
      </w:r>
      <w:r w:rsidRPr="007218F2">
        <w:rPr>
          <w:rFonts w:ascii="Sylfaen" w:hAnsi="Sylfaen"/>
          <w:sz w:val="24"/>
          <w:lang w:val="ru-RU"/>
        </w:rPr>
        <w:t xml:space="preserve">: </w:t>
      </w:r>
      <w:r w:rsidRPr="00C13820">
        <w:rPr>
          <w:rFonts w:ascii="Sylfaen" w:hAnsi="Sylfaen" w:cs="Sylfaen"/>
          <w:sz w:val="24"/>
        </w:rPr>
        <w:t>Օրենսդիր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լուծումներից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զատ</w:t>
      </w:r>
      <w:r w:rsidR="005866C1" w:rsidRPr="005866C1">
        <w:rPr>
          <w:rFonts w:ascii="Sylfaen" w:hAnsi="Sylfaen" w:cs="Sylfaen"/>
          <w:sz w:val="24"/>
          <w:lang w:val="ru-RU"/>
        </w:rPr>
        <w:t>`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որոնք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կարելի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է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ամփոփել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հիմնական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երկո</w:t>
      </w:r>
      <w:r w:rsidRPr="00C13820">
        <w:rPr>
          <w:rFonts w:ascii="Sylfaen" w:hAnsi="Sylfaen"/>
          <w:sz w:val="24"/>
        </w:rPr>
        <w:t>ւ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</w:rPr>
        <w:t>կետով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Pr="00C13820">
        <w:rPr>
          <w:rFonts w:ascii="Sylfaen" w:hAnsi="Sylfaen"/>
          <w:sz w:val="24"/>
        </w:rPr>
        <w:t>այն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</w:rPr>
        <w:t>է՝</w:t>
      </w:r>
      <w:r w:rsidRPr="007218F2">
        <w:rPr>
          <w:rFonts w:ascii="Sylfaen" w:hAnsi="Sylfaen"/>
          <w:sz w:val="24"/>
          <w:lang w:val="ru-RU"/>
        </w:rPr>
        <w:t xml:space="preserve"> </w:t>
      </w:r>
    </w:p>
    <w:p w:rsidR="00C13820" w:rsidRPr="007218F2" w:rsidRDefault="00C13820" w:rsidP="00C13820">
      <w:pPr>
        <w:pStyle w:val="ListParagraph"/>
        <w:spacing w:line="288" w:lineRule="auto"/>
        <w:ind w:left="2232"/>
        <w:jc w:val="both"/>
        <w:rPr>
          <w:rFonts w:ascii="Sylfaen" w:hAnsi="Sylfaen"/>
          <w:sz w:val="24"/>
          <w:lang w:val="ru-RU"/>
        </w:rPr>
      </w:pPr>
    </w:p>
    <w:p w:rsidR="0009731A" w:rsidRDefault="006D270F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  <w:lang w:val="ru-RU"/>
        </w:rPr>
      </w:pPr>
      <w:r w:rsidRPr="00C13820">
        <w:rPr>
          <w:rFonts w:ascii="Sylfaen" w:hAnsi="Sylfaen" w:cs="Sylfaen"/>
          <w:sz w:val="24"/>
        </w:rPr>
        <w:t>ՀՔԾ</w:t>
      </w:r>
      <w:r w:rsidRPr="007218F2">
        <w:rPr>
          <w:rFonts w:ascii="Sylfaen" w:hAnsi="Sylfaen"/>
          <w:sz w:val="24"/>
          <w:lang w:val="ru-RU"/>
        </w:rPr>
        <w:t>-</w:t>
      </w:r>
      <w:r w:rsidRPr="00C13820">
        <w:rPr>
          <w:rFonts w:ascii="Sylfaen" w:hAnsi="Sylfaen" w:cs="Sylfaen"/>
          <w:sz w:val="24"/>
        </w:rPr>
        <w:t>ին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օպերատիվ</w:t>
      </w:r>
      <w:r w:rsidRPr="007218F2">
        <w:rPr>
          <w:rFonts w:ascii="Sylfaen" w:hAnsi="Sylfaen"/>
          <w:sz w:val="24"/>
          <w:lang w:val="ru-RU"/>
        </w:rPr>
        <w:t>-</w:t>
      </w:r>
      <w:r w:rsidRPr="00C13820">
        <w:rPr>
          <w:rFonts w:ascii="Sylfaen" w:hAnsi="Sylfaen" w:cs="Sylfaen"/>
          <w:sz w:val="24"/>
        </w:rPr>
        <w:t>հետախուզական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ծառայություն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տրամադրել</w:t>
      </w:r>
      <w:r w:rsidR="000707DA" w:rsidRPr="00C13820">
        <w:rPr>
          <w:rFonts w:ascii="Sylfaen" w:hAnsi="Sylfaen"/>
          <w:sz w:val="24"/>
        </w:rPr>
        <w:t>ը</w:t>
      </w:r>
      <w:r w:rsidR="00ED5BED" w:rsidRPr="007218F2">
        <w:rPr>
          <w:rFonts w:ascii="Sylfaen" w:hAnsi="Sylfaen"/>
          <w:sz w:val="24"/>
          <w:lang w:val="ru-RU"/>
        </w:rPr>
        <w:t xml:space="preserve">, </w:t>
      </w:r>
      <w:r w:rsidR="00ED5BED" w:rsidRPr="00C13820">
        <w:rPr>
          <w:rFonts w:ascii="Sylfaen" w:hAnsi="Sylfaen"/>
          <w:sz w:val="24"/>
        </w:rPr>
        <w:t>և</w:t>
      </w:r>
    </w:p>
    <w:p w:rsidR="00791B6B" w:rsidRPr="007218F2" w:rsidRDefault="006D270F" w:rsidP="00B57069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  <w:lang w:val="ru-RU"/>
        </w:rPr>
      </w:pPr>
      <w:r w:rsidRPr="00C13820">
        <w:rPr>
          <w:rFonts w:ascii="Sylfaen" w:hAnsi="Sylfaen" w:cs="Sylfaen"/>
          <w:sz w:val="24"/>
        </w:rPr>
        <w:t>սեփական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Pr="00C13820">
        <w:rPr>
          <w:rFonts w:ascii="Sylfaen" w:hAnsi="Sylfaen" w:cs="Sylfaen"/>
          <w:sz w:val="24"/>
        </w:rPr>
        <w:t>այսինքն՝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խոշտանգման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հանցագործությունը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ենթադրաբար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 w:cs="Sylfaen"/>
          <w:sz w:val="24"/>
        </w:rPr>
        <w:t>կատարած</w:t>
      </w:r>
      <w:r w:rsidRPr="007218F2">
        <w:rPr>
          <w:rFonts w:ascii="Sylfaen" w:hAnsi="Sylfaen"/>
          <w:sz w:val="24"/>
          <w:lang w:val="ru-RU"/>
        </w:rPr>
        <w:t xml:space="preserve">  </w:t>
      </w:r>
      <w:r w:rsidRPr="00C13820">
        <w:rPr>
          <w:rFonts w:ascii="Sylfaen" w:hAnsi="Sylfaen" w:cs="Sylfaen"/>
          <w:sz w:val="24"/>
        </w:rPr>
        <w:t>պաշտոնյաների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="006F17CA" w:rsidRPr="007218F2">
        <w:rPr>
          <w:rFonts w:ascii="Sylfaen" w:hAnsi="Sylfaen"/>
          <w:sz w:val="24"/>
          <w:lang w:val="ru-RU"/>
        </w:rPr>
        <w:t>«</w:t>
      </w:r>
      <w:r w:rsidRPr="00C13820">
        <w:rPr>
          <w:rFonts w:ascii="Sylfaen" w:hAnsi="Sylfaen"/>
          <w:sz w:val="24"/>
        </w:rPr>
        <w:t>գերատեսչության</w:t>
      </w:r>
      <w:r w:rsidR="006F17CA" w:rsidRPr="007218F2">
        <w:rPr>
          <w:rFonts w:ascii="Sylfaen" w:hAnsi="Sylfaen"/>
          <w:sz w:val="24"/>
          <w:lang w:val="ru-RU"/>
        </w:rPr>
        <w:t>»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</w:rPr>
        <w:t>հետ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</w:rPr>
        <w:t>որևէ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</w:rPr>
        <w:t>կապից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</w:rPr>
        <w:t>զուրկ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</w:rPr>
        <w:t>քննություն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</w:rPr>
        <w:t>իրականացնել</w:t>
      </w:r>
      <w:r w:rsidR="000707DA" w:rsidRPr="00C13820">
        <w:rPr>
          <w:rFonts w:ascii="Sylfaen" w:hAnsi="Sylfaen"/>
          <w:sz w:val="24"/>
        </w:rPr>
        <w:t>ը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="00791B6B" w:rsidRPr="00C13820">
        <w:rPr>
          <w:rFonts w:ascii="Sylfaen" w:hAnsi="Sylfaen"/>
          <w:sz w:val="24"/>
        </w:rPr>
        <w:t>դատարաններին</w:t>
      </w:r>
      <w:r w:rsidR="000707DA" w:rsidRPr="007218F2">
        <w:rPr>
          <w:rFonts w:ascii="Sylfaen" w:hAnsi="Sylfaen"/>
          <w:sz w:val="24"/>
          <w:lang w:val="ru-RU"/>
        </w:rPr>
        <w:t xml:space="preserve">, </w:t>
      </w:r>
      <w:r w:rsidR="000707DA" w:rsidRPr="00C13820">
        <w:rPr>
          <w:rFonts w:ascii="Sylfaen" w:hAnsi="Sylfaen"/>
          <w:sz w:val="24"/>
        </w:rPr>
        <w:t>մասնավորապես՝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քրեական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գործի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հարուցումը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մերժելու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կամ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հարուցված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քրեական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գործը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կարճելու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մասին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որոշումների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դեմ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բերված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բողոքները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քննելիս</w:t>
      </w:r>
      <w:r w:rsidR="000707DA" w:rsidRPr="007218F2">
        <w:rPr>
          <w:rFonts w:ascii="Sylfaen" w:hAnsi="Sylfaen"/>
          <w:sz w:val="24"/>
          <w:lang w:val="ru-RU"/>
        </w:rPr>
        <w:t>,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անհրաժեշտ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է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ստուգել</w:t>
      </w:r>
      <w:r w:rsidR="00791B6B" w:rsidRPr="007218F2">
        <w:rPr>
          <w:rFonts w:ascii="Sylfaen" w:hAnsi="Sylfaen"/>
          <w:sz w:val="24"/>
          <w:lang w:val="ru-RU"/>
        </w:rPr>
        <w:t xml:space="preserve">, </w:t>
      </w:r>
      <w:r w:rsidR="00791B6B" w:rsidRPr="00C13820">
        <w:rPr>
          <w:rFonts w:ascii="Sylfaen" w:hAnsi="Sylfaen"/>
          <w:sz w:val="24"/>
        </w:rPr>
        <w:t>թե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որքանո</w:t>
      </w:r>
      <w:r w:rsidR="00B57069">
        <w:rPr>
          <w:rFonts w:ascii="Sylfaen" w:hAnsi="Sylfaen"/>
          <w:sz w:val="24"/>
        </w:rPr>
        <w:t>՞</w:t>
      </w:r>
      <w:r w:rsidR="00791B6B" w:rsidRPr="00C13820">
        <w:rPr>
          <w:rFonts w:ascii="Sylfaen" w:hAnsi="Sylfaen"/>
          <w:sz w:val="24"/>
        </w:rPr>
        <w:t>վ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է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իր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հետևություններում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ՀՔԾ</w:t>
      </w:r>
      <w:r w:rsidR="00791B6B" w:rsidRPr="007218F2">
        <w:rPr>
          <w:rFonts w:ascii="Sylfaen" w:hAnsi="Sylfaen"/>
          <w:sz w:val="24"/>
          <w:lang w:val="ru-RU"/>
        </w:rPr>
        <w:t>-</w:t>
      </w:r>
      <w:r w:rsidR="00791B6B" w:rsidRPr="00C13820">
        <w:rPr>
          <w:rFonts w:ascii="Sylfaen" w:hAnsi="Sylfaen"/>
          <w:sz w:val="24"/>
        </w:rPr>
        <w:t>ն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անկախ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եղել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այդ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6F17CA" w:rsidRPr="007218F2">
        <w:rPr>
          <w:rFonts w:ascii="Sylfaen" w:hAnsi="Sylfaen"/>
          <w:sz w:val="24"/>
          <w:lang w:val="ru-RU"/>
        </w:rPr>
        <w:t>«</w:t>
      </w:r>
      <w:r w:rsidR="00791B6B" w:rsidRPr="00C13820">
        <w:rPr>
          <w:rFonts w:ascii="Sylfaen" w:hAnsi="Sylfaen"/>
          <w:sz w:val="24"/>
        </w:rPr>
        <w:t>գերատեսչությունից</w:t>
      </w:r>
      <w:r w:rsidR="006F17CA" w:rsidRPr="007218F2">
        <w:rPr>
          <w:rFonts w:ascii="Sylfaen" w:hAnsi="Sylfaen"/>
          <w:sz w:val="24"/>
          <w:lang w:val="ru-RU"/>
        </w:rPr>
        <w:t>»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ստացված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տեղեկանքից</w:t>
      </w:r>
      <w:r w:rsidR="00791B6B" w:rsidRPr="007218F2">
        <w:rPr>
          <w:rFonts w:ascii="Sylfaen" w:hAnsi="Sylfaen"/>
          <w:sz w:val="24"/>
          <w:lang w:val="ru-RU"/>
        </w:rPr>
        <w:t xml:space="preserve">, </w:t>
      </w:r>
      <w:r w:rsidR="00791B6B" w:rsidRPr="00C13820">
        <w:rPr>
          <w:rFonts w:ascii="Sylfaen" w:hAnsi="Sylfaen"/>
          <w:sz w:val="24"/>
        </w:rPr>
        <w:t>որքա</w:t>
      </w:r>
      <w:r w:rsidR="00B57069">
        <w:rPr>
          <w:rFonts w:ascii="Sylfaen" w:hAnsi="Sylfaen"/>
          <w:sz w:val="24"/>
        </w:rPr>
        <w:t>՞</w:t>
      </w:r>
      <w:r w:rsidR="00791B6B" w:rsidRPr="00C13820">
        <w:rPr>
          <w:rFonts w:ascii="Sylfaen" w:hAnsi="Sylfaen"/>
          <w:sz w:val="24"/>
        </w:rPr>
        <w:t>ն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քննադատաբար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է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մոտեցել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դրանց</w:t>
      </w:r>
      <w:r w:rsidR="00791B6B" w:rsidRPr="007218F2">
        <w:rPr>
          <w:rFonts w:ascii="Sylfaen" w:hAnsi="Sylfaen"/>
          <w:sz w:val="24"/>
          <w:lang w:val="ru-RU"/>
        </w:rPr>
        <w:t xml:space="preserve">, </w:t>
      </w:r>
      <w:r w:rsidR="00791B6B" w:rsidRPr="00C13820">
        <w:rPr>
          <w:rFonts w:ascii="Sylfaen" w:hAnsi="Sylfaen"/>
          <w:sz w:val="24"/>
        </w:rPr>
        <w:t>արդյոք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վերաբերե</w:t>
      </w:r>
      <w:r w:rsidR="00B57069">
        <w:rPr>
          <w:rFonts w:ascii="Sylfaen" w:hAnsi="Sylfaen"/>
          <w:sz w:val="24"/>
        </w:rPr>
        <w:t>՞</w:t>
      </w:r>
      <w:r w:rsidR="00791B6B" w:rsidRPr="00C13820">
        <w:rPr>
          <w:rFonts w:ascii="Sylfaen" w:hAnsi="Sylfaen"/>
          <w:sz w:val="24"/>
        </w:rPr>
        <w:t>լ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է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որպես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ավելի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շատ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6F17CA" w:rsidRPr="007218F2">
        <w:rPr>
          <w:rFonts w:ascii="Sylfaen" w:hAnsi="Sylfaen"/>
          <w:sz w:val="24"/>
          <w:lang w:val="ru-RU"/>
        </w:rPr>
        <w:t>«</w:t>
      </w:r>
      <w:r w:rsidR="00791B6B" w:rsidRPr="00C13820">
        <w:rPr>
          <w:rFonts w:ascii="Sylfaen" w:hAnsi="Sylfaen"/>
          <w:sz w:val="24"/>
        </w:rPr>
        <w:t>վկայի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կամ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կողմի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ցուցմունքի</w:t>
      </w:r>
      <w:r w:rsidR="006F17CA" w:rsidRPr="007218F2">
        <w:rPr>
          <w:rFonts w:ascii="Sylfaen" w:hAnsi="Sylfaen"/>
          <w:sz w:val="24"/>
          <w:lang w:val="ru-RU"/>
        </w:rPr>
        <w:t>»</w:t>
      </w:r>
      <w:r w:rsidR="00791B6B" w:rsidRPr="007218F2">
        <w:rPr>
          <w:rFonts w:ascii="Sylfaen" w:hAnsi="Sylfaen"/>
          <w:sz w:val="24"/>
          <w:lang w:val="ru-RU"/>
        </w:rPr>
        <w:t xml:space="preserve">, </w:t>
      </w:r>
      <w:r w:rsidR="00791B6B" w:rsidRPr="00C13820">
        <w:rPr>
          <w:rFonts w:ascii="Sylfaen" w:hAnsi="Sylfaen"/>
          <w:sz w:val="24"/>
        </w:rPr>
        <w:t>թե</w:t>
      </w:r>
      <w:r w:rsidR="00B57069">
        <w:rPr>
          <w:rFonts w:ascii="Sylfaen" w:hAnsi="Sylfaen"/>
          <w:sz w:val="24"/>
        </w:rPr>
        <w:t>՞</w:t>
      </w:r>
      <w:r w:rsidR="005866C1" w:rsidRPr="005866C1">
        <w:rPr>
          <w:rFonts w:ascii="Sylfaen" w:hAnsi="Sylfaen"/>
          <w:sz w:val="24"/>
          <w:lang w:val="ru-RU"/>
        </w:rPr>
        <w:t>`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6F17CA" w:rsidRPr="007218F2">
        <w:rPr>
          <w:rFonts w:ascii="Sylfaen" w:hAnsi="Sylfaen"/>
          <w:sz w:val="24"/>
          <w:lang w:val="ru-RU"/>
        </w:rPr>
        <w:t>«</w:t>
      </w:r>
      <w:r w:rsidR="00791B6B" w:rsidRPr="00C13820">
        <w:rPr>
          <w:rFonts w:ascii="Sylfaen" w:hAnsi="Sylfaen"/>
          <w:sz w:val="24"/>
        </w:rPr>
        <w:t>հիմնավորվածության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կանխավարկածով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օժտված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և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նախապես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հաստատված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lastRenderedPageBreak/>
        <w:t>ուժ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ունեցող</w:t>
      </w:r>
      <w:r w:rsidR="006F17CA" w:rsidRPr="007218F2">
        <w:rPr>
          <w:rFonts w:ascii="Sylfaen" w:hAnsi="Sylfaen"/>
          <w:sz w:val="24"/>
          <w:lang w:val="ru-RU"/>
        </w:rPr>
        <w:t>»</w:t>
      </w:r>
      <w:r w:rsidR="00791B6B" w:rsidRPr="007218F2">
        <w:rPr>
          <w:rFonts w:ascii="Sylfaen" w:hAnsi="Sylfaen"/>
          <w:sz w:val="24"/>
          <w:lang w:val="ru-RU"/>
        </w:rPr>
        <w:t xml:space="preserve">: </w:t>
      </w:r>
      <w:r w:rsidR="00791B6B" w:rsidRPr="00C13820">
        <w:rPr>
          <w:rFonts w:ascii="Sylfaen" w:hAnsi="Sylfaen" w:cs="Sylfaen"/>
          <w:sz w:val="24"/>
        </w:rPr>
        <w:t>Սրա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 w:cs="Sylfaen"/>
          <w:sz w:val="24"/>
        </w:rPr>
        <w:t>համար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 w:cs="Sylfaen"/>
          <w:sz w:val="24"/>
        </w:rPr>
        <w:t>անհրաժեշտ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 w:cs="Sylfaen"/>
          <w:sz w:val="24"/>
        </w:rPr>
        <w:t>է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ուսումնասիրել</w:t>
      </w:r>
      <w:r w:rsidR="005866C1" w:rsidRPr="005866C1">
        <w:rPr>
          <w:rFonts w:ascii="Sylfaen" w:hAnsi="Sylfaen"/>
          <w:sz w:val="24"/>
          <w:lang w:val="ru-RU"/>
        </w:rPr>
        <w:t>`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թե</w:t>
      </w:r>
      <w:r w:rsidR="005866C1" w:rsidRPr="005866C1">
        <w:rPr>
          <w:sz w:val="24"/>
          <w:lang w:val="ru-RU" w:eastAsia="zh-CN"/>
        </w:rPr>
        <w:t>ˊ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ՀՔԾ</w:t>
      </w:r>
      <w:r w:rsidR="000707DA" w:rsidRPr="007218F2">
        <w:rPr>
          <w:rFonts w:ascii="Sylfaen" w:hAnsi="Sylfaen"/>
          <w:sz w:val="24"/>
          <w:lang w:val="ru-RU"/>
        </w:rPr>
        <w:t>-</w:t>
      </w:r>
      <w:r w:rsidR="000707DA" w:rsidRPr="00C13820">
        <w:rPr>
          <w:rFonts w:ascii="Sylfaen" w:hAnsi="Sylfaen"/>
          <w:sz w:val="24"/>
        </w:rPr>
        <w:t>ից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0707DA" w:rsidRPr="00C13820">
        <w:rPr>
          <w:rFonts w:ascii="Sylfaen" w:hAnsi="Sylfaen"/>
          <w:sz w:val="24"/>
        </w:rPr>
        <w:t>օրինակ</w:t>
      </w:r>
      <w:r w:rsidR="000707DA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Ոստիկանություն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ուղարկված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հարցումները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և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թե</w:t>
      </w:r>
      <w:r w:rsidR="005866C1" w:rsidRPr="005866C1">
        <w:rPr>
          <w:sz w:val="24"/>
          <w:lang w:val="ru-RU" w:eastAsia="zh-CN"/>
        </w:rPr>
        <w:t>ˊ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ստացված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պատասխանները</w:t>
      </w:r>
      <w:r w:rsidR="00791B6B" w:rsidRPr="007218F2">
        <w:rPr>
          <w:rFonts w:ascii="Sylfaen" w:hAnsi="Sylfaen"/>
          <w:sz w:val="24"/>
          <w:lang w:val="ru-RU"/>
        </w:rPr>
        <w:t xml:space="preserve">: </w:t>
      </w:r>
      <w:r w:rsidR="00791B6B" w:rsidRPr="00C13820">
        <w:rPr>
          <w:rFonts w:ascii="Sylfaen" w:hAnsi="Sylfaen"/>
          <w:sz w:val="24"/>
        </w:rPr>
        <w:t>ՀՔԾ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քննիչի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հարցումները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պետք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է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ձևակերպված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լինեն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ոչ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թե՝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ի</w:t>
      </w:r>
      <w:r w:rsidR="00B57069">
        <w:rPr>
          <w:rFonts w:ascii="Sylfaen" w:hAnsi="Sylfaen"/>
          <w:sz w:val="24"/>
        </w:rPr>
        <w:t>՞</w:t>
      </w:r>
      <w:r w:rsidR="00791B6B" w:rsidRPr="00C13820">
        <w:rPr>
          <w:rFonts w:ascii="Sylfaen" w:hAnsi="Sylfaen"/>
          <w:sz w:val="24"/>
        </w:rPr>
        <w:t>նչ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է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պարզվել</w:t>
      </w:r>
      <w:r w:rsidR="00791B6B" w:rsidRPr="007218F2">
        <w:rPr>
          <w:rFonts w:ascii="Sylfaen" w:hAnsi="Sylfaen"/>
          <w:sz w:val="24"/>
          <w:lang w:val="ru-RU"/>
        </w:rPr>
        <w:t xml:space="preserve">, </w:t>
      </w:r>
      <w:r w:rsidR="00791B6B" w:rsidRPr="00C13820">
        <w:rPr>
          <w:rFonts w:ascii="Sylfaen" w:hAnsi="Sylfaen"/>
          <w:sz w:val="24"/>
        </w:rPr>
        <w:t>այլ</w:t>
      </w:r>
      <w:r w:rsidR="005866C1" w:rsidRPr="005866C1">
        <w:rPr>
          <w:rFonts w:ascii="Sylfaen" w:hAnsi="Sylfaen"/>
          <w:sz w:val="24"/>
          <w:lang w:val="ru-RU"/>
        </w:rPr>
        <w:t>`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ի</w:t>
      </w:r>
      <w:r w:rsidR="00B57069">
        <w:rPr>
          <w:rFonts w:ascii="Sylfaen" w:hAnsi="Sylfaen"/>
          <w:sz w:val="24"/>
        </w:rPr>
        <w:t>՞</w:t>
      </w:r>
      <w:r w:rsidR="00791B6B" w:rsidRPr="00C13820">
        <w:rPr>
          <w:rFonts w:ascii="Sylfaen" w:hAnsi="Sylfaen"/>
          <w:sz w:val="24"/>
        </w:rPr>
        <w:t>նչ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է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արվել</w:t>
      </w:r>
      <w:r w:rsidR="00791B6B" w:rsidRPr="007218F2">
        <w:rPr>
          <w:rFonts w:ascii="Sylfaen" w:hAnsi="Sylfaen"/>
          <w:sz w:val="24"/>
          <w:lang w:val="ru-RU"/>
        </w:rPr>
        <w:t xml:space="preserve"> (</w:t>
      </w:r>
      <w:r w:rsidR="00791B6B" w:rsidRPr="00C13820">
        <w:rPr>
          <w:rFonts w:ascii="Sylfaen" w:hAnsi="Sylfaen"/>
          <w:sz w:val="24"/>
        </w:rPr>
        <w:t>եթե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եղել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է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ծառայողական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քննություն</w:t>
      </w:r>
      <w:r w:rsidR="00791B6B" w:rsidRPr="007218F2">
        <w:rPr>
          <w:rFonts w:ascii="Sylfaen" w:hAnsi="Sylfaen"/>
          <w:sz w:val="24"/>
          <w:lang w:val="ru-RU"/>
        </w:rPr>
        <w:t xml:space="preserve">): </w:t>
      </w:r>
      <w:r w:rsidR="00791B6B" w:rsidRPr="00C13820">
        <w:rPr>
          <w:rFonts w:ascii="Sylfaen" w:hAnsi="Sylfaen"/>
          <w:sz w:val="24"/>
        </w:rPr>
        <w:t>Իսկ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որևէ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հանձնարարություն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ՀՔԾ</w:t>
      </w:r>
      <w:r w:rsidR="00791B6B" w:rsidRPr="007218F2">
        <w:rPr>
          <w:rFonts w:ascii="Sylfaen" w:hAnsi="Sylfaen"/>
          <w:sz w:val="24"/>
          <w:lang w:val="ru-RU"/>
        </w:rPr>
        <w:t>-</w:t>
      </w:r>
      <w:r w:rsidR="00791B6B" w:rsidRPr="00C13820">
        <w:rPr>
          <w:rFonts w:ascii="Sylfaen" w:hAnsi="Sylfaen"/>
          <w:sz w:val="24"/>
        </w:rPr>
        <w:t>ն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չի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չի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կարող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տալ</w:t>
      </w:r>
      <w:r w:rsidR="00791B6B" w:rsidRPr="007218F2">
        <w:rPr>
          <w:rFonts w:ascii="Sylfaen" w:hAnsi="Sylfaen"/>
          <w:sz w:val="24"/>
          <w:lang w:val="ru-RU"/>
        </w:rPr>
        <w:t xml:space="preserve"> </w:t>
      </w:r>
      <w:r w:rsidR="00791B6B" w:rsidRPr="00C13820">
        <w:rPr>
          <w:rFonts w:ascii="Sylfaen" w:hAnsi="Sylfaen"/>
          <w:sz w:val="24"/>
        </w:rPr>
        <w:t>վկաներին</w:t>
      </w:r>
      <w:r w:rsidR="00791B6B" w:rsidRPr="007218F2">
        <w:rPr>
          <w:rFonts w:ascii="Sylfaen" w:hAnsi="Sylfaen"/>
          <w:sz w:val="24"/>
          <w:lang w:val="ru-RU"/>
        </w:rPr>
        <w:t xml:space="preserve">: </w:t>
      </w:r>
      <w:r w:rsidR="001529BC" w:rsidRPr="00A42BD3">
        <w:rPr>
          <w:rStyle w:val="FootnoteReference"/>
          <w:rFonts w:ascii="Sylfaen" w:hAnsi="Sylfaen"/>
          <w:sz w:val="24"/>
        </w:rPr>
        <w:footnoteReference w:id="25"/>
      </w:r>
      <w:r w:rsidR="00ED5BED" w:rsidRPr="007218F2">
        <w:rPr>
          <w:rFonts w:ascii="Sylfaen" w:hAnsi="Sylfaen"/>
          <w:sz w:val="24"/>
          <w:lang w:val="ru-RU"/>
        </w:rPr>
        <w:t xml:space="preserve"> </w:t>
      </w:r>
    </w:p>
    <w:p w:rsidR="00ED5BED" w:rsidRPr="007218F2" w:rsidRDefault="00ED5BED" w:rsidP="00ED5BED">
      <w:pPr>
        <w:pStyle w:val="ListParagraph"/>
        <w:rPr>
          <w:rFonts w:ascii="Sylfaen" w:hAnsi="Sylfaen"/>
          <w:sz w:val="24"/>
          <w:lang w:val="ru-RU"/>
        </w:rPr>
      </w:pPr>
    </w:p>
    <w:p w:rsidR="0009731A" w:rsidRDefault="00ED5BED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  <w:lang w:val="ru-RU"/>
        </w:rPr>
      </w:pPr>
      <w:r w:rsidRPr="007218F2">
        <w:rPr>
          <w:rFonts w:ascii="Sylfaen" w:hAnsi="Sylfaen"/>
          <w:sz w:val="24"/>
          <w:lang w:val="ru-RU"/>
        </w:rPr>
        <w:t>«</w:t>
      </w:r>
      <w:r w:rsidRPr="00A42BD3">
        <w:rPr>
          <w:rFonts w:ascii="Sylfaen" w:hAnsi="Sylfaen"/>
          <w:sz w:val="24"/>
          <w:lang w:val="ru-RU"/>
        </w:rPr>
        <w:t>Բարաբաշնիկովն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ընդդեմ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Ռուսաստանի</w:t>
      </w:r>
      <w:r w:rsidRPr="007218F2">
        <w:rPr>
          <w:rFonts w:ascii="Sylfaen" w:hAnsi="Sylfaen"/>
          <w:sz w:val="24"/>
          <w:lang w:val="ru-RU"/>
        </w:rPr>
        <w:t xml:space="preserve">» </w:t>
      </w:r>
      <w:r w:rsidRPr="00A42BD3">
        <w:rPr>
          <w:rFonts w:ascii="Sylfaen" w:hAnsi="Sylfaen"/>
          <w:sz w:val="24"/>
          <w:lang w:val="ru-RU"/>
        </w:rPr>
        <w:t>գործով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Դատարանը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նշեց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  <w:lang w:val="ru-RU"/>
        </w:rPr>
        <w:t>որ</w:t>
      </w:r>
      <w:r w:rsidRPr="007218F2">
        <w:rPr>
          <w:rFonts w:ascii="Sylfaen" w:hAnsi="Sylfaen"/>
          <w:sz w:val="24"/>
          <w:lang w:val="ru-RU"/>
        </w:rPr>
        <w:t xml:space="preserve"> «</w:t>
      </w:r>
      <w:r w:rsidRPr="00A42BD3">
        <w:rPr>
          <w:rFonts w:ascii="Sylfaen" w:hAnsi="Sylfaen"/>
          <w:sz w:val="24"/>
          <w:lang w:val="ru-RU"/>
        </w:rPr>
        <w:t>ցնցված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է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այն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փաստից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  <w:lang w:val="ru-RU"/>
        </w:rPr>
        <w:t>որ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դատաբժշկական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փորձաքննությունը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նշանակված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էր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ոստիկանության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այն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նույն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քննիչի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կողմից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Pr="00A42BD3">
        <w:rPr>
          <w:rFonts w:ascii="Sylfaen" w:hAnsi="Sylfaen"/>
          <w:sz w:val="24"/>
          <w:lang w:val="ru-RU"/>
        </w:rPr>
        <w:t>ով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դիմումատուին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հարցաքննել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էր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ձերբակալությունից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հետո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և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կարող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էր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ականատես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եղած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լինել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պնդվող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A42BD3">
        <w:rPr>
          <w:rFonts w:ascii="Sylfaen" w:hAnsi="Sylfaen"/>
          <w:sz w:val="24"/>
          <w:lang w:val="ru-RU"/>
        </w:rPr>
        <w:t>ծեծին</w:t>
      </w:r>
      <w:r w:rsidRPr="007218F2">
        <w:rPr>
          <w:rFonts w:ascii="Sylfaen" w:hAnsi="Sylfaen"/>
          <w:sz w:val="24"/>
          <w:lang w:val="ru-RU"/>
        </w:rPr>
        <w:t>»</w:t>
      </w:r>
      <w:r w:rsidRPr="00A42BD3">
        <w:rPr>
          <w:rStyle w:val="FootnoteReference"/>
          <w:rFonts w:ascii="Sylfaen" w:hAnsi="Sylfaen"/>
          <w:sz w:val="24"/>
          <w:lang w:val="ru-RU"/>
        </w:rPr>
        <w:footnoteReference w:id="26"/>
      </w:r>
      <w:r w:rsidRPr="007218F2">
        <w:rPr>
          <w:rFonts w:ascii="Sylfaen" w:hAnsi="Sylfaen"/>
          <w:sz w:val="24"/>
          <w:lang w:val="ru-RU"/>
        </w:rPr>
        <w:t>:</w:t>
      </w:r>
    </w:p>
    <w:p w:rsidR="00C13820" w:rsidRPr="007218F2" w:rsidRDefault="00C13820" w:rsidP="00C13820">
      <w:pPr>
        <w:pStyle w:val="ListParagraph"/>
        <w:spacing w:line="288" w:lineRule="auto"/>
        <w:ind w:left="1728"/>
        <w:jc w:val="both"/>
        <w:rPr>
          <w:rFonts w:ascii="Sylfaen" w:hAnsi="Sylfaen"/>
          <w:sz w:val="24"/>
          <w:lang w:val="ru-RU"/>
        </w:rPr>
      </w:pPr>
    </w:p>
    <w:p w:rsidR="0009731A" w:rsidRDefault="00C13820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  <w:lang w:val="ru-RU"/>
        </w:rPr>
      </w:pPr>
      <w:r w:rsidRPr="00C13820">
        <w:rPr>
          <w:rFonts w:ascii="Sylfaen" w:hAnsi="Sylfaen" w:cs="Sylfaen"/>
          <w:sz w:val="24"/>
          <w:lang w:val="ru-RU"/>
        </w:rPr>
        <w:t>Պ</w:t>
      </w:r>
      <w:r w:rsidRPr="00C13820">
        <w:rPr>
          <w:rFonts w:ascii="Sylfaen" w:hAnsi="Sylfaen"/>
          <w:sz w:val="24"/>
          <w:lang w:val="ru-RU"/>
        </w:rPr>
        <w:t>ետք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է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հիշել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Pr="00C13820">
        <w:rPr>
          <w:rFonts w:ascii="Sylfaen" w:hAnsi="Sylfaen"/>
          <w:sz w:val="24"/>
          <w:lang w:val="ru-RU"/>
        </w:rPr>
        <w:t>որ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ՄԻԵԴ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իրավ</w:t>
      </w:r>
      <w:r w:rsidR="00613B3B">
        <w:rPr>
          <w:rFonts w:ascii="Sylfaen" w:hAnsi="Sylfaen"/>
          <w:sz w:val="24"/>
        </w:rPr>
        <w:t>ունքի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համաձայն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Pr="00C13820">
        <w:rPr>
          <w:rFonts w:ascii="Sylfaen" w:hAnsi="Sylfaen"/>
          <w:sz w:val="24"/>
          <w:lang w:val="ru-RU"/>
        </w:rPr>
        <w:t>խոշտանգում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իրականացրած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անձանց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նկատմամբ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ծառայողական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քննության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արդյունքում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նրանց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կարգապահական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տույժի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ենթարկելը</w:t>
      </w:r>
      <w:r w:rsidR="005866C1" w:rsidRPr="005866C1">
        <w:rPr>
          <w:rFonts w:ascii="Sylfaen" w:hAnsi="Sylfaen"/>
          <w:sz w:val="24"/>
          <w:lang w:val="ru-RU"/>
        </w:rPr>
        <w:t>`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չի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կարող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համարվել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խախտված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իրավունքի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վերականգնում</w:t>
      </w:r>
      <w:r w:rsidRPr="007218F2">
        <w:rPr>
          <w:rFonts w:ascii="Sylfaen" w:hAnsi="Sylfaen"/>
          <w:sz w:val="24"/>
          <w:lang w:val="ru-RU"/>
        </w:rPr>
        <w:t xml:space="preserve">: </w:t>
      </w:r>
      <w:r w:rsidRPr="00C13820">
        <w:rPr>
          <w:rFonts w:ascii="Sylfaen" w:hAnsi="Sylfaen"/>
          <w:sz w:val="24"/>
          <w:lang w:val="ru-RU"/>
        </w:rPr>
        <w:t>Այդ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է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պատճառը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Pr="00C13820">
        <w:rPr>
          <w:rFonts w:ascii="Sylfaen" w:hAnsi="Sylfaen"/>
          <w:sz w:val="24"/>
          <w:lang w:val="ru-RU"/>
        </w:rPr>
        <w:t>որ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եթե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b/>
          <w:sz w:val="24"/>
          <w:lang w:val="ru-RU"/>
        </w:rPr>
        <w:t>ծառայողական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քննության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ընթացքում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ի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հայտ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են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գալիս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առերևույթ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հանցագործության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հետքեր</w:t>
      </w:r>
      <w:r w:rsidRPr="007218F2">
        <w:rPr>
          <w:rFonts w:ascii="Sylfaen" w:hAnsi="Sylfaen"/>
          <w:sz w:val="24"/>
          <w:lang w:val="ru-RU"/>
        </w:rPr>
        <w:t xml:space="preserve">, </w:t>
      </w:r>
      <w:r w:rsidRPr="00C13820">
        <w:rPr>
          <w:rFonts w:ascii="Sylfaen" w:hAnsi="Sylfaen"/>
          <w:sz w:val="24"/>
          <w:lang w:val="ru-RU"/>
        </w:rPr>
        <w:t>ապա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անհրաժեշտ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է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իրականացնել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քրեական</w:t>
      </w:r>
      <w:r w:rsidRPr="007218F2">
        <w:rPr>
          <w:rFonts w:ascii="Sylfaen" w:hAnsi="Sylfaen"/>
          <w:sz w:val="24"/>
          <w:lang w:val="ru-RU"/>
        </w:rPr>
        <w:t xml:space="preserve"> </w:t>
      </w:r>
      <w:r w:rsidRPr="00C13820">
        <w:rPr>
          <w:rFonts w:ascii="Sylfaen" w:hAnsi="Sylfaen"/>
          <w:sz w:val="24"/>
          <w:lang w:val="ru-RU"/>
        </w:rPr>
        <w:t>հետապնդում</w:t>
      </w:r>
      <w:r w:rsidRPr="007218F2">
        <w:rPr>
          <w:rFonts w:ascii="Sylfaen" w:hAnsi="Sylfaen"/>
          <w:sz w:val="24"/>
          <w:lang w:val="ru-RU"/>
        </w:rPr>
        <w:t xml:space="preserve">: </w:t>
      </w:r>
    </w:p>
    <w:p w:rsidR="00ED5BED" w:rsidRDefault="00ED5BED" w:rsidP="00005A34">
      <w:pPr>
        <w:pStyle w:val="ListParagraph"/>
        <w:spacing w:line="288" w:lineRule="auto"/>
        <w:ind w:left="2127" w:hanging="851"/>
        <w:jc w:val="both"/>
        <w:rPr>
          <w:rFonts w:ascii="Sylfaen" w:hAnsi="Sylfaen"/>
          <w:sz w:val="24"/>
          <w:lang w:val="ru-RU"/>
        </w:rPr>
      </w:pPr>
    </w:p>
    <w:p w:rsidR="001F3D2C" w:rsidRPr="00005A34" w:rsidRDefault="005866C1" w:rsidP="00005A34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  <w:szCs w:val="24"/>
          <w:lang w:val="ru-RU"/>
        </w:rPr>
      </w:pPr>
      <w:r w:rsidRPr="005866C1">
        <w:rPr>
          <w:rFonts w:ascii="Sylfaen" w:hAnsi="Sylfaen"/>
          <w:sz w:val="24"/>
          <w:szCs w:val="24"/>
          <w:lang w:val="ru-RU"/>
        </w:rPr>
        <w:t xml:space="preserve">Անկախ քննության պարտավորությունը </w:t>
      </w:r>
      <w:r w:rsidRPr="005866C1">
        <w:rPr>
          <w:rFonts w:ascii="Sylfaen" w:hAnsi="Sylfaen"/>
          <w:sz w:val="24"/>
          <w:szCs w:val="24"/>
        </w:rPr>
        <w:t>տարածվում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է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ոչ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միայն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հետաքննություն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կամ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նախաքննություն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իրականացրած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մարմնի</w:t>
      </w:r>
      <w:r w:rsidRPr="005866C1">
        <w:rPr>
          <w:rFonts w:ascii="Sylfaen" w:hAnsi="Sylfaen"/>
          <w:sz w:val="24"/>
          <w:szCs w:val="24"/>
          <w:lang w:val="ru-RU"/>
        </w:rPr>
        <w:t xml:space="preserve">, </w:t>
      </w:r>
      <w:r w:rsidRPr="005866C1">
        <w:rPr>
          <w:rFonts w:ascii="Sylfaen" w:hAnsi="Sylfaen"/>
          <w:sz w:val="24"/>
          <w:szCs w:val="24"/>
        </w:rPr>
        <w:t>այլև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բոլոր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այն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անձանց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վրա</w:t>
      </w:r>
      <w:r w:rsidRPr="005866C1">
        <w:rPr>
          <w:rFonts w:ascii="Sylfaen" w:hAnsi="Sylfaen"/>
          <w:sz w:val="24"/>
          <w:szCs w:val="24"/>
          <w:lang w:val="ru-RU"/>
        </w:rPr>
        <w:t xml:space="preserve">, </w:t>
      </w:r>
      <w:r w:rsidRPr="005866C1">
        <w:rPr>
          <w:rFonts w:ascii="Sylfaen" w:hAnsi="Sylfaen"/>
          <w:sz w:val="24"/>
          <w:szCs w:val="24"/>
        </w:rPr>
        <w:t>ովքեր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դատավարական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հարաբերությունների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մեջ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են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մտնում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այդ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մարմնի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հետ</w:t>
      </w:r>
      <w:r w:rsidRPr="005866C1">
        <w:rPr>
          <w:rFonts w:ascii="Sylfaen" w:hAnsi="Sylfaen"/>
          <w:sz w:val="24"/>
          <w:szCs w:val="24"/>
          <w:lang w:val="ru-RU"/>
        </w:rPr>
        <w:t xml:space="preserve">, </w:t>
      </w:r>
      <w:r w:rsidRPr="005866C1">
        <w:rPr>
          <w:rFonts w:ascii="Sylfaen" w:hAnsi="Sylfaen"/>
          <w:sz w:val="24"/>
          <w:szCs w:val="24"/>
        </w:rPr>
        <w:t>տրամադրում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են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ապացույցներ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կամ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գնահատում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դրանք</w:t>
      </w:r>
      <w:r w:rsidRPr="005866C1">
        <w:rPr>
          <w:rFonts w:ascii="Sylfaen" w:hAnsi="Sylfaen"/>
          <w:sz w:val="24"/>
          <w:szCs w:val="24"/>
          <w:lang w:val="ru-RU"/>
        </w:rPr>
        <w:t xml:space="preserve">: </w:t>
      </w:r>
      <w:r w:rsidRPr="005866C1">
        <w:rPr>
          <w:rFonts w:ascii="Sylfaen" w:hAnsi="Sylfaen"/>
          <w:sz w:val="24"/>
          <w:szCs w:val="24"/>
        </w:rPr>
        <w:t>Խոսքը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վերաբերում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է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և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հսկող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դատախազին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և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դատական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բժիշկներին</w:t>
      </w:r>
      <w:r w:rsidRPr="005866C1">
        <w:rPr>
          <w:rFonts w:ascii="Sylfaen" w:hAnsi="Sylfaen"/>
          <w:sz w:val="24"/>
          <w:szCs w:val="24"/>
          <w:lang w:val="ru-RU"/>
        </w:rPr>
        <w:t xml:space="preserve">: </w:t>
      </w:r>
      <w:r w:rsidRPr="005866C1">
        <w:rPr>
          <w:rFonts w:ascii="Sylfaen" w:hAnsi="Sylfaen"/>
          <w:sz w:val="24"/>
          <w:szCs w:val="24"/>
        </w:rPr>
        <w:lastRenderedPageBreak/>
        <w:t>Վերջին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սուբյեկտի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մասով</w:t>
      </w:r>
      <w:r w:rsidRPr="005866C1">
        <w:rPr>
          <w:rFonts w:ascii="Sylfaen" w:hAnsi="Sylfaen"/>
          <w:sz w:val="24"/>
          <w:szCs w:val="24"/>
          <w:lang w:val="ru-RU"/>
        </w:rPr>
        <w:t xml:space="preserve">, </w:t>
      </w:r>
      <w:r w:rsidRPr="005866C1">
        <w:rPr>
          <w:rFonts w:ascii="Sylfaen" w:hAnsi="Sylfaen"/>
          <w:sz w:val="24"/>
          <w:szCs w:val="24"/>
        </w:rPr>
        <w:t>ՄԻԵԴ</w:t>
      </w:r>
      <w:r w:rsidRPr="005866C1">
        <w:rPr>
          <w:rFonts w:ascii="Sylfaen" w:hAnsi="Sylfaen"/>
          <w:sz w:val="24"/>
          <w:szCs w:val="24"/>
          <w:lang w:val="ru-RU"/>
        </w:rPr>
        <w:t>-</w:t>
      </w:r>
      <w:r w:rsidRPr="005866C1">
        <w:rPr>
          <w:rFonts w:ascii="Sylfaen" w:hAnsi="Sylfaen"/>
          <w:sz w:val="24"/>
          <w:szCs w:val="24"/>
        </w:rPr>
        <w:t>ի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դիրքորոշումը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անկախության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ապահովման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առումով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առավել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քան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հստակ</w:t>
      </w:r>
      <w:r w:rsidRPr="005866C1">
        <w:rPr>
          <w:rFonts w:ascii="Sylfaen" w:hAnsi="Sylfaen"/>
          <w:sz w:val="24"/>
          <w:szCs w:val="24"/>
          <w:lang w:val="ru-RU"/>
        </w:rPr>
        <w:t xml:space="preserve"> </w:t>
      </w:r>
      <w:r w:rsidRPr="005866C1">
        <w:rPr>
          <w:rFonts w:ascii="Sylfaen" w:hAnsi="Sylfaen"/>
          <w:sz w:val="24"/>
          <w:szCs w:val="24"/>
        </w:rPr>
        <w:t>է՝</w:t>
      </w:r>
    </w:p>
    <w:p w:rsidR="001F3D2C" w:rsidRPr="001F3D2C" w:rsidRDefault="001F3D2C" w:rsidP="001F3D2C">
      <w:pPr>
        <w:pStyle w:val="ListParagraph"/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</w:pPr>
    </w:p>
    <w:p w:rsidR="001F3D2C" w:rsidRPr="001F3D2C" w:rsidRDefault="001F3D2C" w:rsidP="001F3D2C">
      <w:pPr>
        <w:pStyle w:val="ListParagraph"/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</w:pPr>
    </w:p>
    <w:p w:rsidR="0009731A" w:rsidRDefault="004E5BBE">
      <w:pPr>
        <w:pStyle w:val="ListParagraph"/>
        <w:spacing w:line="288" w:lineRule="auto"/>
        <w:ind w:left="2127"/>
        <w:jc w:val="both"/>
        <w:rPr>
          <w:rStyle w:val="sb8d990e2"/>
          <w:rFonts w:ascii="Sylfaen" w:hAnsi="Sylfaen"/>
          <w:sz w:val="24"/>
          <w:lang w:val="ru-RU"/>
        </w:rPr>
      </w:pPr>
      <w:r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>«</w:t>
      </w:r>
      <w:r w:rsidR="00D97F72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>59.</w:t>
      </w:r>
      <w:r w:rsidR="00D97F72" w:rsidRPr="001F3D2C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  </w:t>
      </w:r>
      <w:r w:rsidR="00D97F72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... </w:t>
      </w:r>
      <w:r w:rsidR="001F3D2C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Դատարանն</w:t>
      </w:r>
      <w:r w:rsidR="001F3D2C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այնուհետև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կրկնում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է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որ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պատշաճ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բժշկական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քննություններն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էական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երաշխիք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են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հանդիսանում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վատ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վերաբերմունքի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դեմ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: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Դատական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բժիշկը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պետք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է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օգտվի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իրավական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և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փաստացի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անկախությունից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,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անցած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լինի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հատուկ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վերապատրաստում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և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ունենա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լայն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</w:rPr>
        <w:t>մանդատ</w:t>
      </w:r>
      <w:r w:rsidR="00D97F72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 </w:t>
      </w:r>
      <w:r w:rsid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>…</w:t>
      </w:r>
      <w:r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>»</w:t>
      </w:r>
      <w:r w:rsidR="00125DE6" w:rsidRPr="00125DE6">
        <w:rPr>
          <w:rStyle w:val="sb8d990e2"/>
          <w:rFonts w:ascii="Sylfaen" w:hAnsi="Sylfaen" w:cs="Arial"/>
          <w:color w:val="000000"/>
          <w:szCs w:val="24"/>
          <w:shd w:val="clear" w:color="auto" w:fill="FFFFFF"/>
          <w:lang w:val="ru-RU"/>
        </w:rPr>
        <w:t xml:space="preserve">: </w:t>
      </w:r>
      <w:r w:rsidR="00D97F72" w:rsidRPr="004D65FA">
        <w:rPr>
          <w:rStyle w:val="FootnoteReference"/>
          <w:rFonts w:ascii="Sylfaen" w:hAnsi="Sylfaen" w:cs="Arial"/>
          <w:color w:val="000000"/>
          <w:szCs w:val="24"/>
          <w:shd w:val="clear" w:color="auto" w:fill="FFFFFF"/>
        </w:rPr>
        <w:footnoteReference w:id="27"/>
      </w:r>
    </w:p>
    <w:p w:rsidR="00D97F72" w:rsidRPr="00125DE6" w:rsidRDefault="00D97F72" w:rsidP="00ED5BED">
      <w:pPr>
        <w:pStyle w:val="ListParagraph"/>
        <w:spacing w:line="288" w:lineRule="auto"/>
        <w:ind w:left="1224"/>
        <w:jc w:val="both"/>
        <w:rPr>
          <w:rFonts w:ascii="Sylfaen" w:hAnsi="Sylfaen"/>
          <w:sz w:val="24"/>
          <w:lang w:val="ru-RU"/>
        </w:rPr>
      </w:pPr>
    </w:p>
    <w:p w:rsidR="00C13820" w:rsidRPr="00125DE6" w:rsidRDefault="00C13820" w:rsidP="00ED5BED">
      <w:pPr>
        <w:pStyle w:val="ListParagraph"/>
        <w:spacing w:line="288" w:lineRule="auto"/>
        <w:ind w:left="1224"/>
        <w:jc w:val="both"/>
        <w:rPr>
          <w:rFonts w:ascii="Sylfaen" w:hAnsi="Sylfaen"/>
          <w:sz w:val="24"/>
          <w:lang w:val="ru-RU"/>
        </w:rPr>
      </w:pPr>
    </w:p>
    <w:p w:rsidR="0009731A" w:rsidRDefault="00C13820">
      <w:pPr>
        <w:pStyle w:val="ListParagraph"/>
        <w:numPr>
          <w:ilvl w:val="2"/>
          <w:numId w:val="4"/>
        </w:numPr>
        <w:spacing w:line="288" w:lineRule="auto"/>
        <w:ind w:left="1276" w:hanging="709"/>
        <w:jc w:val="both"/>
        <w:rPr>
          <w:rFonts w:ascii="Sylfaen" w:hAnsi="Sylfaen"/>
          <w:sz w:val="24"/>
        </w:rPr>
      </w:pPr>
      <w:r>
        <w:rPr>
          <w:rFonts w:ascii="Sylfaen" w:hAnsi="Sylfaen" w:cs="Sylfaen"/>
          <w:b/>
          <w:sz w:val="24"/>
        </w:rPr>
        <w:t>Ապացույցների հավաքում և գնահատում</w:t>
      </w:r>
    </w:p>
    <w:p w:rsidR="0009731A" w:rsidRDefault="00C13820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</w:rPr>
      </w:pPr>
      <w:r w:rsidRPr="00C13820">
        <w:rPr>
          <w:rFonts w:ascii="Sylfaen" w:hAnsi="Sylfaen" w:cs="Sylfaen"/>
          <w:sz w:val="24"/>
        </w:rPr>
        <w:t xml:space="preserve">Խոշտանգման ենթադրյալ փաստերի արդյունավետ քննության միջազգային չափանիշներին համապատասխանելու համար անհրաժետ է նաև՝ </w:t>
      </w:r>
    </w:p>
    <w:p w:rsidR="0009731A" w:rsidRDefault="00C13820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C13820">
        <w:rPr>
          <w:rFonts w:ascii="Sylfaen" w:hAnsi="Sylfaen" w:cs="Sylfaen"/>
          <w:sz w:val="24"/>
        </w:rPr>
        <w:t>«դեպքի վայրի» իդենտիֆիկացում</w:t>
      </w:r>
      <w:r w:rsidR="00192E92">
        <w:rPr>
          <w:rFonts w:ascii="Sylfaen" w:hAnsi="Sylfaen" w:cs="Sylfaen"/>
          <w:sz w:val="24"/>
        </w:rPr>
        <w:t>,</w:t>
      </w:r>
    </w:p>
    <w:p w:rsidR="00C13820" w:rsidRPr="00C13820" w:rsidRDefault="00C13820" w:rsidP="00192E92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C13820">
        <w:rPr>
          <w:rFonts w:ascii="Sylfaen" w:hAnsi="Sylfaen" w:cs="Sylfaen"/>
          <w:sz w:val="24"/>
        </w:rPr>
        <w:t>«դեպքի վայրի» պահպանություն</w:t>
      </w:r>
      <w:r w:rsidR="00192E92">
        <w:rPr>
          <w:rFonts w:ascii="Sylfaen" w:hAnsi="Sylfaen" w:cs="Sylfaen"/>
          <w:sz w:val="24"/>
        </w:rPr>
        <w:t>,</w:t>
      </w:r>
    </w:p>
    <w:p w:rsidR="00C13820" w:rsidRPr="00C13820" w:rsidRDefault="00C13820" w:rsidP="00192E92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C13820">
        <w:rPr>
          <w:rFonts w:ascii="Sylfaen" w:hAnsi="Sylfaen" w:cs="Sylfaen"/>
          <w:sz w:val="24"/>
        </w:rPr>
        <w:t>«դեպքի վայրի» պաշտպանություն:</w:t>
      </w:r>
      <w:r w:rsidRPr="00C13820">
        <w:rPr>
          <w:rStyle w:val="FootnoteReference"/>
          <w:rFonts w:ascii="Sylfaen" w:hAnsi="Sylfaen" w:cs="Sylfaen"/>
          <w:sz w:val="24"/>
        </w:rPr>
        <w:t xml:space="preserve"> </w:t>
      </w:r>
      <w:r w:rsidRPr="00A42BD3">
        <w:rPr>
          <w:rStyle w:val="FootnoteReference"/>
          <w:rFonts w:ascii="Sylfaen" w:hAnsi="Sylfaen" w:cs="Sylfaen"/>
          <w:sz w:val="24"/>
        </w:rPr>
        <w:footnoteReference w:id="28"/>
      </w:r>
    </w:p>
    <w:p w:rsidR="00C13820" w:rsidRPr="00A42BD3" w:rsidRDefault="00C13820" w:rsidP="00C13820">
      <w:pPr>
        <w:pStyle w:val="ListParagraph"/>
        <w:spacing w:line="288" w:lineRule="auto"/>
        <w:rPr>
          <w:rFonts w:ascii="Sylfaen" w:hAnsi="Sylfaen"/>
          <w:sz w:val="24"/>
        </w:rPr>
      </w:pPr>
    </w:p>
    <w:p w:rsidR="0009731A" w:rsidRDefault="00C13820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 xml:space="preserve">Իրեղեն ապացույցների ձեռքբերման հետ կապված շատ արժեքավոր են գրականության մեջ արված հետևյհալ առաջարկները՝ </w:t>
      </w:r>
    </w:p>
    <w:p w:rsidR="00C13820" w:rsidRDefault="00C13820" w:rsidP="00C13820">
      <w:pPr>
        <w:pStyle w:val="ListParagraph"/>
        <w:spacing w:line="288" w:lineRule="auto"/>
        <w:ind w:left="1728"/>
        <w:jc w:val="both"/>
        <w:rPr>
          <w:rFonts w:ascii="Sylfaen" w:hAnsi="Sylfaen"/>
          <w:sz w:val="24"/>
        </w:rPr>
      </w:pPr>
    </w:p>
    <w:p w:rsidR="0009731A" w:rsidRDefault="00C13820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 w:cs="Sylfaen"/>
          <w:sz w:val="24"/>
        </w:rPr>
      </w:pPr>
      <w:r w:rsidRPr="00C13820">
        <w:rPr>
          <w:rFonts w:ascii="Sylfaen" w:hAnsi="Sylfaen" w:cs="Sylfaen"/>
          <w:sz w:val="24"/>
        </w:rPr>
        <w:t>Քննության</w:t>
      </w:r>
      <w:r w:rsidRPr="00192E92">
        <w:rPr>
          <w:rFonts w:ascii="Sylfaen" w:hAnsi="Sylfaen" w:cs="Sylfaen"/>
          <w:sz w:val="24"/>
        </w:rPr>
        <w:t xml:space="preserve"> «տակ ընկնող» ցանկացած շենք կամ տարածք պետք է փակել՝ իրեղեն ապացույցների ոչնչացումը կանխելու նպատակով՝ </w:t>
      </w:r>
      <w:r w:rsidR="00F11750" w:rsidRPr="00192E92">
        <w:rPr>
          <w:rFonts w:ascii="Sylfaen" w:hAnsi="Sylfaen" w:cs="Sylfaen"/>
          <w:sz w:val="24"/>
        </w:rPr>
        <w:t xml:space="preserve">մուտք թողնելով </w:t>
      </w:r>
      <w:r w:rsidRPr="00192E92">
        <w:rPr>
          <w:rFonts w:ascii="Sylfaen" w:hAnsi="Sylfaen" w:cs="Sylfaen"/>
          <w:sz w:val="24"/>
        </w:rPr>
        <w:t>միայն խոշտանգման փաստը քննող անձանց.</w:t>
      </w:r>
    </w:p>
    <w:p w:rsidR="00C13820" w:rsidRPr="00C13820" w:rsidRDefault="00C13820" w:rsidP="00F11750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C13820">
        <w:rPr>
          <w:rFonts w:ascii="Sylfaen" w:hAnsi="Sylfaen" w:cs="Sylfaen"/>
          <w:sz w:val="24"/>
        </w:rPr>
        <w:t>Իրեղեն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ապացույցնները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պետք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է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պատշաճ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ձևով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հավաքվեն</w:t>
      </w:r>
      <w:r w:rsidRPr="00C13820">
        <w:rPr>
          <w:rFonts w:ascii="Sylfaen" w:hAnsi="Sylfaen"/>
          <w:sz w:val="24"/>
        </w:rPr>
        <w:t xml:space="preserve">, </w:t>
      </w:r>
      <w:r w:rsidRPr="00C13820">
        <w:rPr>
          <w:rFonts w:ascii="Sylfaen" w:hAnsi="Sylfaen" w:cs="Sylfaen"/>
          <w:sz w:val="24"/>
        </w:rPr>
        <w:t>մշակվեն</w:t>
      </w:r>
      <w:r w:rsidRPr="00C13820">
        <w:rPr>
          <w:rFonts w:ascii="Sylfaen" w:hAnsi="Sylfaen"/>
          <w:sz w:val="24"/>
        </w:rPr>
        <w:t xml:space="preserve">, </w:t>
      </w:r>
      <w:r w:rsidRPr="00C13820">
        <w:rPr>
          <w:rFonts w:ascii="Sylfaen" w:hAnsi="Sylfaen" w:cs="Sylfaen"/>
          <w:sz w:val="24"/>
        </w:rPr>
        <w:t>փաթեթավորվեն</w:t>
      </w:r>
      <w:r w:rsidRPr="00C13820">
        <w:rPr>
          <w:rFonts w:ascii="Sylfaen" w:hAnsi="Sylfaen"/>
          <w:sz w:val="24"/>
        </w:rPr>
        <w:t xml:space="preserve">, </w:t>
      </w:r>
      <w:r w:rsidRPr="00C13820">
        <w:rPr>
          <w:rFonts w:ascii="Sylfaen" w:hAnsi="Sylfaen" w:cs="Sylfaen"/>
          <w:sz w:val="24"/>
        </w:rPr>
        <w:t>պիտակավորվեն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և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հանձնվեն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պահպանության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կամ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փորձաքննության՝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ներառյալ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օր</w:t>
      </w:r>
      <w:r w:rsidRPr="00C13820">
        <w:rPr>
          <w:rFonts w:ascii="Sylfaen" w:hAnsi="Sylfaen"/>
          <w:sz w:val="24"/>
        </w:rPr>
        <w:t>գանիզմի գործունեության արտաթորանքներ</w:t>
      </w:r>
      <w:r w:rsidR="00F11750">
        <w:rPr>
          <w:rFonts w:ascii="Sylfaen" w:hAnsi="Sylfaen"/>
          <w:sz w:val="24"/>
        </w:rPr>
        <w:t>ը</w:t>
      </w:r>
      <w:r w:rsidRPr="00C13820">
        <w:rPr>
          <w:rFonts w:ascii="Sylfaen" w:hAnsi="Sylfaen"/>
          <w:sz w:val="24"/>
        </w:rPr>
        <w:t>, մազերի նմուշները և այլն, ինչպես նաև այն բոլոր առարկաները, որոնք կարող են օգտագործվել խոշտանգման նպատակով.</w:t>
      </w:r>
    </w:p>
    <w:p w:rsidR="00C13820" w:rsidRPr="00C13820" w:rsidRDefault="00C13820" w:rsidP="00F11750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C13820">
        <w:rPr>
          <w:rFonts w:ascii="Sylfaen" w:hAnsi="Sylfaen" w:cs="Sylfaen"/>
          <w:sz w:val="24"/>
        </w:rPr>
        <w:lastRenderedPageBreak/>
        <w:t>Եթե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հանցագործությունը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տեղի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է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ունեցել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ոչ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վաղ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անցյալում</w:t>
      </w:r>
      <w:r w:rsidRPr="00C13820">
        <w:rPr>
          <w:rFonts w:ascii="Sylfaen" w:hAnsi="Sylfaen"/>
          <w:sz w:val="24"/>
        </w:rPr>
        <w:t xml:space="preserve">, </w:t>
      </w:r>
      <w:r w:rsidRPr="00C13820">
        <w:rPr>
          <w:rFonts w:ascii="Sylfaen" w:hAnsi="Sylfaen" w:cs="Sylfaen"/>
          <w:sz w:val="24"/>
        </w:rPr>
        <w:t>ապա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պետք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է</w:t>
      </w:r>
      <w:r w:rsidRPr="00C13820">
        <w:rPr>
          <w:rFonts w:ascii="Sylfaen" w:hAnsi="Sylfaen"/>
          <w:sz w:val="24"/>
        </w:rPr>
        <w:t xml:space="preserve"> </w:t>
      </w:r>
      <w:r w:rsidR="005134FF">
        <w:rPr>
          <w:rFonts w:ascii="Sylfaen" w:hAnsi="Sylfaen" w:cs="Sylfaen"/>
          <w:sz w:val="24"/>
        </w:rPr>
        <w:t>վերց</w:t>
      </w:r>
      <w:r w:rsidR="005134FF" w:rsidRPr="00C13820">
        <w:rPr>
          <w:rFonts w:ascii="Sylfaen" w:hAnsi="Sylfaen" w:cs="Sylfaen"/>
          <w:sz w:val="24"/>
        </w:rPr>
        <w:t>ել</w:t>
      </w:r>
      <w:r w:rsidR="005134FF"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և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պահպանել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բոլոր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մատնահետքերը.</w:t>
      </w:r>
    </w:p>
    <w:p w:rsidR="00C13820" w:rsidRDefault="00C13820" w:rsidP="005134FF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C13820">
        <w:rPr>
          <w:rFonts w:ascii="Sylfaen" w:hAnsi="Sylfaen" w:cs="Sylfaen"/>
          <w:sz w:val="24"/>
        </w:rPr>
        <w:t>Անհրաժեշտ</w:t>
      </w:r>
      <w:r w:rsidRPr="00C13820">
        <w:rPr>
          <w:rFonts w:ascii="Sylfaen" w:hAnsi="Sylfaen"/>
          <w:sz w:val="24"/>
        </w:rPr>
        <w:t xml:space="preserve"> է կատարել համապատասխան մասշտաբով և պիտակավորել այն տեղի կամ շինության գծանկարը, որտեղ ենթադրաբար տեղի է ունեցել խոշտանգումը, որի վրա կարտացոլվեն գործին վերաբերելի բոլոր մանրամասները, ինչպես օրինակ՝ շենքի հարկայնությունը, տարբեր կառուցվածքային մասերը, մուտքերը, պատուհանները, կահույքը, շրջակա տարածքը և այլն.</w:t>
      </w:r>
    </w:p>
    <w:p w:rsidR="00C13820" w:rsidRPr="00C13820" w:rsidRDefault="00C13820" w:rsidP="00EC0DB8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C13820">
        <w:rPr>
          <w:rFonts w:ascii="Sylfaen" w:hAnsi="Sylfaen" w:cs="Sylfaen"/>
          <w:sz w:val="24"/>
        </w:rPr>
        <w:t>Եթե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հնարավոր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է</w:t>
      </w:r>
      <w:r w:rsidR="00EC0DB8">
        <w:rPr>
          <w:rFonts w:ascii="Sylfaen" w:hAnsi="Sylfaen" w:cs="Sylfaen"/>
          <w:sz w:val="24"/>
        </w:rPr>
        <w:t>`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կատարել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լուսանկարահանում</w:t>
      </w:r>
      <w:r w:rsidRPr="00C13820">
        <w:rPr>
          <w:rFonts w:ascii="Sylfaen" w:hAnsi="Sylfaen"/>
          <w:sz w:val="24"/>
        </w:rPr>
        <w:t xml:space="preserve">, </w:t>
      </w:r>
      <w:r w:rsidRPr="00C13820">
        <w:rPr>
          <w:rFonts w:ascii="Sylfaen" w:hAnsi="Sylfaen" w:cs="Sylfaen"/>
          <w:sz w:val="24"/>
        </w:rPr>
        <w:t>որը</w:t>
      </w:r>
      <w:r w:rsidRPr="00C13820">
        <w:rPr>
          <w:rFonts w:ascii="Sylfaen" w:hAnsi="Sylfaen"/>
          <w:sz w:val="24"/>
        </w:rPr>
        <w:t xml:space="preserve"> </w:t>
      </w:r>
      <w:r w:rsidR="00EC0DB8" w:rsidRPr="00C13820">
        <w:rPr>
          <w:rFonts w:ascii="Sylfaen" w:hAnsi="Sylfaen" w:cs="Sylfaen"/>
          <w:sz w:val="24"/>
        </w:rPr>
        <w:t>զննության</w:t>
      </w:r>
      <w:r w:rsidR="00EC0DB8" w:rsidRPr="00C13820">
        <w:rPr>
          <w:rFonts w:ascii="Sylfaen" w:hAnsi="Sylfaen"/>
          <w:sz w:val="24"/>
        </w:rPr>
        <w:t xml:space="preserve"> </w:t>
      </w:r>
      <w:r w:rsidR="00EC0DB8" w:rsidRPr="00C13820">
        <w:rPr>
          <w:rFonts w:ascii="Sylfaen" w:hAnsi="Sylfaen" w:cs="Sylfaen"/>
          <w:sz w:val="24"/>
        </w:rPr>
        <w:t xml:space="preserve">ընթացքում </w:t>
      </w:r>
      <w:r w:rsidRPr="00C13820">
        <w:rPr>
          <w:rFonts w:ascii="Sylfaen" w:hAnsi="Sylfaen" w:cs="Sylfaen"/>
          <w:sz w:val="24"/>
        </w:rPr>
        <w:t>թույլ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կտա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ընդգծել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կամ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առաջին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պլան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մղել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համապատասխան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մասերը</w:t>
      </w:r>
      <w:r>
        <w:rPr>
          <w:rFonts w:ascii="Sylfaen" w:hAnsi="Sylfaen" w:cs="Sylfaen"/>
          <w:sz w:val="24"/>
        </w:rPr>
        <w:t>.</w:t>
      </w:r>
    </w:p>
    <w:p w:rsidR="00C13820" w:rsidRDefault="00C13820" w:rsidP="00EC0DB8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C13820">
        <w:rPr>
          <w:rFonts w:ascii="Sylfaen" w:hAnsi="Sylfaen" w:cs="Sylfaen"/>
          <w:sz w:val="24"/>
        </w:rPr>
        <w:t>Անհրաժեշտ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է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կատարել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բոլոր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մարմնական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վնասվածքների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և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վերքերի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գունավոր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լուսանկարահա</w:t>
      </w:r>
      <w:r w:rsidRPr="00C13820">
        <w:rPr>
          <w:rFonts w:ascii="Sylfaen" w:hAnsi="Sylfaen"/>
          <w:sz w:val="24"/>
        </w:rPr>
        <w:t>նում՝ օգտագործելով գույների քանոն և աղյուսակ, որը թույլ կտա ցուցադրել ստացված վնասվածքների չափը և խորության աստիճանը</w:t>
      </w:r>
      <w:r>
        <w:rPr>
          <w:rFonts w:ascii="Sylfaen" w:hAnsi="Sylfaen"/>
          <w:sz w:val="24"/>
        </w:rPr>
        <w:t>.</w:t>
      </w:r>
      <w:r w:rsidRPr="00C13820">
        <w:rPr>
          <w:rFonts w:ascii="Sylfaen" w:hAnsi="Sylfaen"/>
          <w:sz w:val="24"/>
        </w:rPr>
        <w:t xml:space="preserve"> </w:t>
      </w:r>
    </w:p>
    <w:p w:rsidR="00C13820" w:rsidRPr="00C13820" w:rsidRDefault="00C13820" w:rsidP="00EC0DB8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C13820">
        <w:rPr>
          <w:rFonts w:ascii="Sylfaen" w:hAnsi="Sylfaen" w:cs="Sylfaen"/>
          <w:sz w:val="24"/>
        </w:rPr>
        <w:t>Վերցնել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տեղազննությանն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ու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մարմնի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զննությանը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ներկա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բոլոր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անձանց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անունները</w:t>
      </w:r>
      <w:r w:rsidRPr="00C13820">
        <w:rPr>
          <w:rFonts w:ascii="Sylfaen" w:hAnsi="Sylfaen"/>
          <w:sz w:val="24"/>
        </w:rPr>
        <w:t xml:space="preserve">, </w:t>
      </w:r>
      <w:r w:rsidRPr="00C13820">
        <w:rPr>
          <w:rFonts w:ascii="Sylfaen" w:hAnsi="Sylfaen" w:cs="Sylfaen"/>
          <w:sz w:val="24"/>
        </w:rPr>
        <w:t>կոնտակտային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տվյալները</w:t>
      </w:r>
      <w:r>
        <w:rPr>
          <w:rFonts w:ascii="Sylfaen" w:hAnsi="Sylfaen" w:cs="Sylfaen"/>
          <w:sz w:val="24"/>
        </w:rPr>
        <w:t>.</w:t>
      </w:r>
    </w:p>
    <w:p w:rsidR="00DD09DC" w:rsidRDefault="00C13820" w:rsidP="00EC0DB8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C13820">
        <w:rPr>
          <w:rFonts w:ascii="Sylfaen" w:hAnsi="Sylfaen" w:cs="Sylfaen"/>
          <w:sz w:val="24"/>
        </w:rPr>
        <w:t>Հնարավորության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դեպքում՝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վերցնել</w:t>
      </w:r>
      <w:r w:rsidRPr="00C13820">
        <w:rPr>
          <w:rFonts w:ascii="Sylfaen" w:hAnsi="Sylfaen"/>
          <w:sz w:val="24"/>
        </w:rPr>
        <w:t xml:space="preserve"> </w:t>
      </w:r>
      <w:r w:rsidRPr="00C13820">
        <w:rPr>
          <w:rFonts w:ascii="Sylfaen" w:hAnsi="Sylfaen" w:cs="Sylfaen"/>
          <w:sz w:val="24"/>
        </w:rPr>
        <w:t>խոշտանգման</w:t>
      </w:r>
      <w:r w:rsidRPr="00C13820">
        <w:rPr>
          <w:rFonts w:ascii="Sylfaen" w:hAnsi="Sylfaen"/>
          <w:sz w:val="24"/>
        </w:rPr>
        <w:t xml:space="preserve"> ենթադրյալ զոհի </w:t>
      </w:r>
      <w:r w:rsidRPr="00C13820">
        <w:rPr>
          <w:rFonts w:ascii="Sylfaen" w:hAnsi="Sylfaen"/>
          <w:sz w:val="24"/>
          <w:lang w:val="ru-RU"/>
        </w:rPr>
        <w:t>հագուստը</w:t>
      </w:r>
      <w:r w:rsidRPr="00C13820">
        <w:rPr>
          <w:rFonts w:ascii="Sylfaen" w:hAnsi="Sylfaen"/>
          <w:sz w:val="24"/>
        </w:rPr>
        <w:t xml:space="preserve"> և հանձնել փորձաքննության՝ հնարավոր հետքեր ֆիքսելու համար</w:t>
      </w:r>
      <w:r w:rsidR="00DD09DC">
        <w:rPr>
          <w:rFonts w:ascii="Sylfaen" w:hAnsi="Sylfaen"/>
          <w:sz w:val="24"/>
        </w:rPr>
        <w:t>.</w:t>
      </w:r>
    </w:p>
    <w:p w:rsidR="00DD09DC" w:rsidRDefault="00C13820" w:rsidP="00EC0DB8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DD09DC">
        <w:rPr>
          <w:rFonts w:ascii="Sylfaen" w:hAnsi="Sylfaen" w:cs="Sylfaen"/>
          <w:sz w:val="24"/>
        </w:rPr>
        <w:t>Փորձաքննության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հանձնել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բոլոր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այն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անձանց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/>
          <w:sz w:val="24"/>
          <w:lang w:val="ru-RU"/>
        </w:rPr>
        <w:t>հագուստ</w:t>
      </w:r>
      <w:r w:rsidR="00EC0DB8">
        <w:rPr>
          <w:rFonts w:ascii="Sylfaen" w:hAnsi="Sylfaen"/>
          <w:sz w:val="24"/>
        </w:rPr>
        <w:t>ներ</w:t>
      </w:r>
      <w:r w:rsidRPr="00DD09DC">
        <w:rPr>
          <w:rFonts w:ascii="Sylfaen" w:hAnsi="Sylfaen"/>
          <w:sz w:val="24"/>
          <w:lang w:val="ru-RU"/>
        </w:rPr>
        <w:t>ը</w:t>
      </w:r>
      <w:r w:rsidRPr="00DD09DC">
        <w:rPr>
          <w:rFonts w:ascii="Sylfaen" w:hAnsi="Sylfaen"/>
          <w:sz w:val="24"/>
        </w:rPr>
        <w:t>, ովքեր ենթադրաբար պատասխանատու են խոշտանգման համար</w:t>
      </w:r>
      <w:r w:rsidR="00EC0DB8">
        <w:rPr>
          <w:rFonts w:ascii="Sylfaen" w:hAnsi="Sylfaen"/>
          <w:sz w:val="24"/>
        </w:rPr>
        <w:t>.</w:t>
      </w:r>
    </w:p>
    <w:p w:rsidR="00C13820" w:rsidRPr="00DD09DC" w:rsidRDefault="00C13820" w:rsidP="00EC0DB8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DD09DC">
        <w:rPr>
          <w:rFonts w:ascii="Sylfaen" w:hAnsi="Sylfaen" w:cs="Sylfaen"/>
          <w:sz w:val="24"/>
        </w:rPr>
        <w:t>Բոլոր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գրառումները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և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փաստաթղթերը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պետք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է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պահվեն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գործի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հետ՝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ձեռագրաբանական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փո</w:t>
      </w:r>
      <w:r w:rsidRPr="00DD09DC">
        <w:rPr>
          <w:rFonts w:ascii="Sylfaen" w:hAnsi="Sylfaen"/>
          <w:sz w:val="24"/>
        </w:rPr>
        <w:t>րձաքննություն անցկացնելու համար:</w:t>
      </w:r>
      <w:r w:rsidRPr="00A42BD3">
        <w:rPr>
          <w:rStyle w:val="FootnoteReference"/>
          <w:rFonts w:ascii="Sylfaen" w:hAnsi="Sylfaen"/>
          <w:sz w:val="24"/>
        </w:rPr>
        <w:footnoteReference w:id="29"/>
      </w:r>
    </w:p>
    <w:p w:rsidR="00C13820" w:rsidRDefault="00C13820" w:rsidP="00C13820">
      <w:pPr>
        <w:pStyle w:val="ListParagraph"/>
        <w:spacing w:line="288" w:lineRule="auto"/>
        <w:ind w:left="792"/>
        <w:jc w:val="both"/>
        <w:rPr>
          <w:rFonts w:ascii="Sylfaen" w:hAnsi="Sylfaen"/>
          <w:sz w:val="24"/>
        </w:rPr>
      </w:pPr>
    </w:p>
    <w:p w:rsidR="0009731A" w:rsidRDefault="00DD09DC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</w:rPr>
      </w:pPr>
      <w:r w:rsidRPr="00D15D86">
        <w:rPr>
          <w:rFonts w:ascii="Sylfaen" w:hAnsi="Sylfaen" w:cs="Sylfaen"/>
          <w:b/>
          <w:sz w:val="24"/>
        </w:rPr>
        <w:t>Բժշկական</w:t>
      </w:r>
      <w:r w:rsidRPr="00D15D86">
        <w:rPr>
          <w:rFonts w:ascii="Sylfaen" w:hAnsi="Sylfaen"/>
          <w:b/>
          <w:sz w:val="24"/>
        </w:rPr>
        <w:t xml:space="preserve"> </w:t>
      </w:r>
      <w:r w:rsidRPr="00D15D86">
        <w:rPr>
          <w:rFonts w:ascii="Sylfaen" w:hAnsi="Sylfaen" w:cs="Sylfaen"/>
          <w:b/>
          <w:sz w:val="24"/>
        </w:rPr>
        <w:t>զննության</w:t>
      </w:r>
      <w:r w:rsidRPr="00D15D86">
        <w:rPr>
          <w:rFonts w:ascii="Sylfaen" w:hAnsi="Sylfaen"/>
          <w:b/>
          <w:sz w:val="24"/>
        </w:rPr>
        <w:t xml:space="preserve"> </w:t>
      </w:r>
      <w:r w:rsidRPr="00D15D86">
        <w:rPr>
          <w:rFonts w:ascii="Sylfaen" w:hAnsi="Sylfaen" w:cs="Sylfaen"/>
          <w:b/>
          <w:sz w:val="24"/>
        </w:rPr>
        <w:t>հետ</w:t>
      </w:r>
      <w:r w:rsidRPr="00D15D86">
        <w:rPr>
          <w:rFonts w:ascii="Sylfaen" w:hAnsi="Sylfaen"/>
          <w:b/>
          <w:sz w:val="24"/>
        </w:rPr>
        <w:t xml:space="preserve"> </w:t>
      </w:r>
      <w:r w:rsidRPr="00D15D86">
        <w:rPr>
          <w:rFonts w:ascii="Sylfaen" w:hAnsi="Sylfaen" w:cs="Sylfaen"/>
          <w:b/>
          <w:sz w:val="24"/>
        </w:rPr>
        <w:t>կապված</w:t>
      </w:r>
      <w:r w:rsidRPr="00DD09DC">
        <w:rPr>
          <w:rFonts w:ascii="Sylfaen" w:hAnsi="Sylfaen" w:cs="Sylfaen"/>
          <w:sz w:val="24"/>
        </w:rPr>
        <w:t>՝</w:t>
      </w:r>
      <w:r w:rsidRPr="00DD09DC">
        <w:rPr>
          <w:rFonts w:ascii="Sylfaen" w:hAnsi="Sylfaen"/>
          <w:sz w:val="24"/>
        </w:rPr>
        <w:t xml:space="preserve"> անհրաժեշտ է </w:t>
      </w:r>
      <w:r>
        <w:rPr>
          <w:rFonts w:ascii="Sylfaen" w:hAnsi="Sylfaen"/>
          <w:sz w:val="24"/>
        </w:rPr>
        <w:t>հիմնականում</w:t>
      </w:r>
      <w:r w:rsidRPr="00751C11">
        <w:rPr>
          <w:rStyle w:val="FootnoteReference"/>
          <w:rFonts w:ascii="Sylfaen" w:hAnsi="Sylfaen"/>
          <w:sz w:val="24"/>
          <w:lang w:val="ru-RU"/>
        </w:rPr>
        <w:footnoteReference w:id="30"/>
      </w:r>
      <w:r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/>
          <w:sz w:val="24"/>
        </w:rPr>
        <w:t xml:space="preserve">հետևել Խքշտանգումների և դաժան, ամարդկային </w:t>
      </w:r>
      <w:r w:rsidRPr="00DD09DC">
        <w:rPr>
          <w:rFonts w:ascii="Sylfaen" w:hAnsi="Sylfaen"/>
          <w:sz w:val="24"/>
        </w:rPr>
        <w:lastRenderedPageBreak/>
        <w:t>կամ արժանապատվությունը նվաստացնող վերաբերմունքի կամ պատժի տեսակների արդյունավետ քննության և փաստաթղթավորման Ուղեցույցի՝ Ստամբուլյան արձանագրության պահանջներ</w:t>
      </w:r>
      <w:r w:rsidR="00AC4B71">
        <w:rPr>
          <w:rFonts w:ascii="Sylfaen" w:hAnsi="Sylfaen"/>
          <w:sz w:val="24"/>
        </w:rPr>
        <w:t>ին</w:t>
      </w:r>
      <w:r w:rsidRPr="00DD09DC">
        <w:rPr>
          <w:rFonts w:ascii="Sylfaen" w:hAnsi="Sylfaen"/>
          <w:sz w:val="24"/>
        </w:rPr>
        <w:t xml:space="preserve">: </w:t>
      </w:r>
    </w:p>
    <w:p w:rsidR="00DD09DC" w:rsidRDefault="00DD09DC" w:rsidP="00DC7C50">
      <w:pPr>
        <w:pStyle w:val="ListParagraph"/>
        <w:spacing w:line="288" w:lineRule="auto"/>
        <w:ind w:left="2127" w:hanging="851"/>
        <w:jc w:val="both"/>
        <w:rPr>
          <w:rFonts w:ascii="Sylfaen" w:hAnsi="Sylfaen"/>
          <w:sz w:val="24"/>
        </w:rPr>
      </w:pPr>
    </w:p>
    <w:p w:rsidR="00DD09DC" w:rsidRDefault="00DD09DC" w:rsidP="00DC7C50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</w:rPr>
      </w:pPr>
      <w:r w:rsidRPr="00DD09DC">
        <w:rPr>
          <w:rFonts w:ascii="Sylfaen" w:hAnsi="Sylfaen"/>
          <w:sz w:val="24"/>
        </w:rPr>
        <w:t xml:space="preserve">Քննչական մարմինը պետք է հնարավորություն ունենա պարզելու, թե արդյոք՝ </w:t>
      </w:r>
    </w:p>
    <w:p w:rsidR="00DD09DC" w:rsidRDefault="00DD09DC" w:rsidP="00646C47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DD09DC">
        <w:rPr>
          <w:rFonts w:ascii="Sylfaen" w:hAnsi="Sylfaen" w:cs="Sylfaen"/>
          <w:sz w:val="24"/>
        </w:rPr>
        <w:t>Բժիշկները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հնարավորություն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ունեցե</w:t>
      </w:r>
      <w:r w:rsidR="008C5564">
        <w:rPr>
          <w:rFonts w:ascii="Sylfaen" w:hAnsi="Sylfaen" w:cs="Sylfaen"/>
          <w:sz w:val="24"/>
        </w:rPr>
        <w:t>՞</w:t>
      </w:r>
      <w:r w:rsidRPr="00DD09DC">
        <w:rPr>
          <w:rFonts w:ascii="Sylfaen" w:hAnsi="Sylfaen" w:cs="Sylfaen"/>
          <w:sz w:val="24"/>
        </w:rPr>
        <w:t>լ</w:t>
      </w:r>
      <w:r w:rsidR="008C5564" w:rsidRPr="008C5564">
        <w:rPr>
          <w:rFonts w:ascii="Sylfaen" w:hAnsi="Sylfaen" w:cs="Sylfaen"/>
          <w:sz w:val="24"/>
        </w:rPr>
        <w:t xml:space="preserve"> </w:t>
      </w:r>
      <w:r w:rsidR="008C5564" w:rsidRPr="00DD09DC">
        <w:rPr>
          <w:rFonts w:ascii="Sylfaen" w:hAnsi="Sylfaen" w:cs="Sylfaen"/>
          <w:sz w:val="24"/>
        </w:rPr>
        <w:t xml:space="preserve">են </w:t>
      </w:r>
      <w:r w:rsidRPr="00DD09DC">
        <w:rPr>
          <w:rFonts w:ascii="Sylfaen" w:hAnsi="Sylfaen" w:cs="Sylfaen"/>
          <w:sz w:val="24"/>
        </w:rPr>
        <w:t>՝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կատարելու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անկախ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բժշկական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զնն</w:t>
      </w:r>
      <w:r w:rsidRPr="00DD09DC">
        <w:rPr>
          <w:rFonts w:ascii="Sylfaen" w:hAnsi="Sylfaen"/>
          <w:sz w:val="24"/>
        </w:rPr>
        <w:t>ություն.</w:t>
      </w:r>
    </w:p>
    <w:p w:rsidR="00DD09DC" w:rsidRPr="00DD09DC" w:rsidRDefault="00DD09DC" w:rsidP="00646C47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DD09DC">
        <w:rPr>
          <w:rFonts w:ascii="Sylfaen" w:hAnsi="Sylfaen" w:cs="Sylfaen"/>
          <w:sz w:val="24"/>
        </w:rPr>
        <w:t>Որևէ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մեկը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ներկա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գտնվե</w:t>
      </w:r>
      <w:r w:rsidR="008C5564">
        <w:rPr>
          <w:rFonts w:ascii="Sylfaen" w:hAnsi="Sylfaen" w:cs="Sylfaen"/>
          <w:sz w:val="24"/>
        </w:rPr>
        <w:t>՞</w:t>
      </w:r>
      <w:r w:rsidRPr="00DD09DC">
        <w:rPr>
          <w:rFonts w:ascii="Sylfaen" w:hAnsi="Sylfaen" w:cs="Sylfaen"/>
          <w:sz w:val="24"/>
        </w:rPr>
        <w:t>լ</w:t>
      </w:r>
      <w:r w:rsidRPr="00DD09DC">
        <w:rPr>
          <w:rFonts w:ascii="Sylfaen" w:hAnsi="Sylfaen"/>
          <w:sz w:val="24"/>
        </w:rPr>
        <w:t xml:space="preserve"> </w:t>
      </w:r>
      <w:r w:rsidR="008C5564" w:rsidRPr="00DD09DC">
        <w:rPr>
          <w:rFonts w:ascii="Sylfaen" w:hAnsi="Sylfaen" w:cs="Sylfaen"/>
          <w:sz w:val="24"/>
        </w:rPr>
        <w:t>է</w:t>
      </w:r>
      <w:r w:rsidR="008C5564"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դրան</w:t>
      </w:r>
      <w:r>
        <w:rPr>
          <w:rFonts w:ascii="Sylfaen" w:hAnsi="Sylfaen" w:cs="Sylfaen"/>
          <w:sz w:val="24"/>
        </w:rPr>
        <w:t>.</w:t>
      </w:r>
    </w:p>
    <w:p w:rsidR="00DD09DC" w:rsidRPr="00DD09DC" w:rsidRDefault="00DD09DC" w:rsidP="00646C47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DD09DC">
        <w:rPr>
          <w:rFonts w:ascii="Sylfaen" w:hAnsi="Sylfaen" w:cs="Sylfaen"/>
          <w:sz w:val="24"/>
        </w:rPr>
        <w:t>Կազմվե</w:t>
      </w:r>
      <w:r w:rsidR="008C5564">
        <w:rPr>
          <w:rFonts w:ascii="Sylfaen" w:hAnsi="Sylfaen" w:cs="Sylfaen"/>
          <w:sz w:val="24"/>
        </w:rPr>
        <w:t>՞</w:t>
      </w:r>
      <w:r w:rsidRPr="00DD09DC">
        <w:rPr>
          <w:rFonts w:ascii="Sylfaen" w:hAnsi="Sylfaen" w:cs="Sylfaen"/>
          <w:sz w:val="24"/>
        </w:rPr>
        <w:t>լ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է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եզրակացություն</w:t>
      </w:r>
      <w:r>
        <w:rPr>
          <w:rFonts w:ascii="Sylfaen" w:hAnsi="Sylfaen" w:cs="Sylfaen"/>
          <w:sz w:val="24"/>
        </w:rPr>
        <w:t>.</w:t>
      </w:r>
    </w:p>
    <w:p w:rsidR="00DD09DC" w:rsidRPr="00DD09DC" w:rsidRDefault="00DD09DC" w:rsidP="00646C47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DD09DC">
        <w:rPr>
          <w:rFonts w:ascii="Sylfaen" w:hAnsi="Sylfaen" w:cs="Sylfaen"/>
          <w:sz w:val="24"/>
        </w:rPr>
        <w:t>Ի</w:t>
      </w:r>
      <w:r w:rsidR="008C5564">
        <w:rPr>
          <w:rFonts w:ascii="Sylfaen" w:hAnsi="Sylfaen" w:cs="Sylfaen"/>
          <w:sz w:val="24"/>
        </w:rPr>
        <w:t>՞</w:t>
      </w:r>
      <w:r w:rsidRPr="00DD09DC">
        <w:rPr>
          <w:rFonts w:ascii="Sylfaen" w:hAnsi="Sylfaen" w:cs="Sylfaen"/>
          <w:sz w:val="24"/>
        </w:rPr>
        <w:t>նչ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է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դրանում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նշված</w:t>
      </w:r>
      <w:r>
        <w:rPr>
          <w:rFonts w:ascii="Sylfaen" w:hAnsi="Sylfaen" w:cs="Sylfaen"/>
          <w:sz w:val="24"/>
        </w:rPr>
        <w:t>.</w:t>
      </w:r>
    </w:p>
    <w:p w:rsidR="00DD09DC" w:rsidRPr="00DD09DC" w:rsidRDefault="00DD09DC" w:rsidP="00646C47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DD09DC">
        <w:rPr>
          <w:rFonts w:ascii="Sylfaen" w:hAnsi="Sylfaen" w:cs="Sylfaen"/>
          <w:sz w:val="24"/>
        </w:rPr>
        <w:t>Ենթադրյալ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զոհի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վրա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կա</w:t>
      </w:r>
      <w:r w:rsidR="008C5564">
        <w:rPr>
          <w:rFonts w:ascii="Sylfaen" w:hAnsi="Sylfaen" w:cs="Sylfaen"/>
          <w:sz w:val="24"/>
        </w:rPr>
        <w:t>՞</w:t>
      </w:r>
      <w:r w:rsidRPr="00DD09DC">
        <w:rPr>
          <w:rFonts w:ascii="Sylfaen" w:hAnsi="Sylfaen" w:cs="Sylfaen"/>
          <w:sz w:val="24"/>
        </w:rPr>
        <w:t>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մարմնական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վնասվածքների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տեսանելի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հետքեր</w:t>
      </w:r>
      <w:r>
        <w:rPr>
          <w:rFonts w:ascii="Sylfaen" w:hAnsi="Sylfaen" w:cs="Sylfaen"/>
          <w:sz w:val="24"/>
        </w:rPr>
        <w:t>.</w:t>
      </w:r>
    </w:p>
    <w:p w:rsidR="00DD09DC" w:rsidRPr="00DD09DC" w:rsidRDefault="00DD09DC" w:rsidP="00646C47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DD09DC">
        <w:rPr>
          <w:rFonts w:ascii="Sylfaen" w:hAnsi="Sylfaen" w:cs="Sylfaen"/>
          <w:sz w:val="24"/>
        </w:rPr>
        <w:t>Որևէ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մեկը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միջամտե</w:t>
      </w:r>
      <w:r w:rsidR="008C5564">
        <w:rPr>
          <w:rFonts w:ascii="Sylfaen" w:hAnsi="Sylfaen" w:cs="Sylfaen"/>
          <w:sz w:val="24"/>
        </w:rPr>
        <w:t>՞</w:t>
      </w:r>
      <w:r w:rsidRPr="00DD09DC">
        <w:rPr>
          <w:rFonts w:ascii="Sylfaen" w:hAnsi="Sylfaen" w:cs="Sylfaen"/>
          <w:sz w:val="24"/>
        </w:rPr>
        <w:t>լ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է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զննությանը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կամ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եզրակացություն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կազմելուն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կամ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ճնշում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գործադրել</w:t>
      </w:r>
      <w:r w:rsidR="008C5564">
        <w:rPr>
          <w:rFonts w:ascii="Sylfaen" w:hAnsi="Sylfaen" w:cs="Sylfaen"/>
          <w:sz w:val="24"/>
        </w:rPr>
        <w:t xml:space="preserve"> է</w:t>
      </w:r>
      <w:r>
        <w:rPr>
          <w:rFonts w:ascii="Sylfaen" w:hAnsi="Sylfaen" w:cs="Sylfaen"/>
          <w:sz w:val="24"/>
        </w:rPr>
        <w:t>:</w:t>
      </w:r>
    </w:p>
    <w:p w:rsidR="00DD09DC" w:rsidRPr="00ED5BED" w:rsidRDefault="00DD09DC" w:rsidP="00DD09DC">
      <w:pPr>
        <w:pStyle w:val="ListParagraph"/>
        <w:rPr>
          <w:rFonts w:ascii="Sylfaen" w:hAnsi="Sylfaen"/>
          <w:sz w:val="24"/>
        </w:rPr>
      </w:pPr>
    </w:p>
    <w:p w:rsidR="00DD09DC" w:rsidRDefault="00DD09DC" w:rsidP="00814773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</w:rPr>
      </w:pPr>
      <w:r w:rsidRPr="00ED5BED">
        <w:rPr>
          <w:rFonts w:ascii="Sylfaen" w:hAnsi="Sylfaen"/>
          <w:sz w:val="24"/>
        </w:rPr>
        <w:t>Այստեղ անհրաժեշտ է նշել օրենսդրական բացը</w:t>
      </w:r>
      <w:r w:rsidR="008C2618">
        <w:rPr>
          <w:rFonts w:ascii="Sylfaen" w:hAnsi="Sylfaen"/>
          <w:sz w:val="24"/>
        </w:rPr>
        <w:t>`</w:t>
      </w:r>
      <w:r w:rsidRPr="00ED5BED">
        <w:rPr>
          <w:rFonts w:ascii="Sylfaen" w:hAnsi="Sylfaen"/>
          <w:sz w:val="24"/>
        </w:rPr>
        <w:t xml:space="preserve"> խոշտանգման ենթադրյալ զոհ</w:t>
      </w:r>
      <w:r w:rsidR="008C2618">
        <w:rPr>
          <w:rFonts w:ascii="Sylfaen" w:hAnsi="Sylfaen"/>
          <w:sz w:val="24"/>
        </w:rPr>
        <w:t>ի</w:t>
      </w:r>
      <w:r w:rsidRPr="00ED5BED">
        <w:rPr>
          <w:rFonts w:ascii="Sylfaen" w:hAnsi="Sylfaen"/>
          <w:sz w:val="24"/>
        </w:rPr>
        <w:t xml:space="preserve"> դատական բժշկի եզրակացություն  մի</w:t>
      </w:r>
      <w:r w:rsidR="008C2618">
        <w:rPr>
          <w:rFonts w:hint="eastAsia"/>
          <w:sz w:val="24"/>
          <w:lang w:eastAsia="zh-CN"/>
        </w:rPr>
        <w:t>ˊ</w:t>
      </w:r>
      <w:r w:rsidRPr="00ED5BED">
        <w:rPr>
          <w:rFonts w:ascii="Sylfaen" w:hAnsi="Sylfaen"/>
          <w:sz w:val="24"/>
        </w:rPr>
        <w:t>այն միջնորդավորված կերպով</w:t>
      </w:r>
      <w:r w:rsidR="008C2618" w:rsidRPr="008C2618">
        <w:rPr>
          <w:rFonts w:ascii="Sylfaen" w:hAnsi="Sylfaen"/>
          <w:sz w:val="24"/>
        </w:rPr>
        <w:t xml:space="preserve"> </w:t>
      </w:r>
      <w:r w:rsidR="008C2618" w:rsidRPr="00ED5BED">
        <w:rPr>
          <w:rFonts w:ascii="Sylfaen" w:hAnsi="Sylfaen"/>
          <w:sz w:val="24"/>
        </w:rPr>
        <w:t>ստանալ</w:t>
      </w:r>
      <w:r w:rsidR="008C2618">
        <w:rPr>
          <w:rFonts w:ascii="Sylfaen" w:hAnsi="Sylfaen"/>
          <w:sz w:val="24"/>
        </w:rPr>
        <w:t>ը</w:t>
      </w:r>
      <w:r w:rsidRPr="00A42BD3">
        <w:rPr>
          <w:rStyle w:val="FootnoteReference"/>
          <w:rFonts w:ascii="Sylfaen" w:hAnsi="Sylfaen"/>
          <w:sz w:val="24"/>
        </w:rPr>
        <w:footnoteReference w:id="31"/>
      </w:r>
      <w:r w:rsidRPr="00ED5BED">
        <w:rPr>
          <w:rFonts w:ascii="Sylfaen" w:hAnsi="Sylfaen"/>
          <w:sz w:val="24"/>
        </w:rPr>
        <w:t xml:space="preserve"> </w:t>
      </w:r>
      <w:r w:rsidR="008C2618" w:rsidRPr="00ED5BED">
        <w:rPr>
          <w:rFonts w:ascii="Sylfaen" w:hAnsi="Sylfaen"/>
          <w:sz w:val="24"/>
        </w:rPr>
        <w:t>(ի տարբերություն բուժզննության, փորձաքննության նպատակը</w:t>
      </w:r>
      <w:r w:rsidR="008C2618">
        <w:rPr>
          <w:rFonts w:ascii="Sylfaen" w:hAnsi="Sylfaen"/>
          <w:sz w:val="24"/>
        </w:rPr>
        <w:t>`</w:t>
      </w:r>
      <w:r w:rsidR="008C2618" w:rsidRPr="00ED5BED">
        <w:rPr>
          <w:rFonts w:ascii="Sylfaen" w:hAnsi="Sylfaen"/>
          <w:sz w:val="24"/>
        </w:rPr>
        <w:t xml:space="preserve"> հենց վնասվածքների հնարավոր պատճառների և ծագման մեխանիզմների նկարագրությունն է)</w:t>
      </w:r>
      <w:r w:rsidR="008C2618">
        <w:rPr>
          <w:rFonts w:ascii="Sylfaen" w:hAnsi="Sylfaen"/>
          <w:sz w:val="24"/>
        </w:rPr>
        <w:t xml:space="preserve">: </w:t>
      </w:r>
      <w:r w:rsidRPr="00ED5BED">
        <w:rPr>
          <w:rFonts w:ascii="Sylfaen" w:hAnsi="Sylfaen"/>
          <w:sz w:val="24"/>
        </w:rPr>
        <w:t>Առաջարկը կայանում է նրանում, որ խոշտանգման ենթադրյալ զոհը պետք է ոչ միայն ելակետային տվյալներ ստանալու հավասար հնարավորություն ունենա</w:t>
      </w:r>
      <w:r w:rsidR="008C2618">
        <w:rPr>
          <w:rFonts w:ascii="Sylfaen" w:hAnsi="Sylfaen"/>
          <w:sz w:val="24"/>
        </w:rPr>
        <w:t>, այլ նաև`</w:t>
      </w:r>
      <w:r w:rsidRPr="00ED5BED">
        <w:rPr>
          <w:rFonts w:ascii="Sylfaen" w:hAnsi="Sylfaen"/>
          <w:sz w:val="24"/>
        </w:rPr>
        <w:t xml:space="preserve"> դատաբաժշկական փորձաքննության՝ ապացույց ձեռք բերելու: </w:t>
      </w:r>
    </w:p>
    <w:p w:rsidR="00DD09DC" w:rsidRDefault="00DD09DC" w:rsidP="00814773">
      <w:pPr>
        <w:pStyle w:val="ListParagraph"/>
        <w:spacing w:line="288" w:lineRule="auto"/>
        <w:ind w:left="2127" w:hanging="851"/>
        <w:jc w:val="both"/>
        <w:rPr>
          <w:rFonts w:ascii="Sylfaen" w:hAnsi="Sylfaen"/>
          <w:sz w:val="24"/>
        </w:rPr>
      </w:pPr>
    </w:p>
    <w:p w:rsidR="00DD09DC" w:rsidRDefault="00DD09DC" w:rsidP="00F33404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</w:rPr>
      </w:pPr>
      <w:r w:rsidRPr="00DD09DC">
        <w:rPr>
          <w:rFonts w:ascii="Sylfaen" w:hAnsi="Sylfaen"/>
          <w:sz w:val="24"/>
        </w:rPr>
        <w:lastRenderedPageBreak/>
        <w:t>Բժշկական հետազոտման իրավունքը սերտորեն կապված է օրենսդրական այն առաջարկի հետ, որ ենթադրյալ խոշտանգման զոհի կողմից հրավիրված բժիշկը պետք է կարողանա ներկայացնելու հավասարա կարգավիճակ ունեցող ապացույցներ: ԽԿԿ-ն ընդգծում է, որ սեփական</w:t>
      </w:r>
      <w:r w:rsidR="00D15D86">
        <w:rPr>
          <w:rFonts w:ascii="Sylfaen" w:hAnsi="Sylfaen"/>
          <w:sz w:val="24"/>
        </w:rPr>
        <w:t xml:space="preserve"> ընտրությամբ բժշկի կողմից բժշկակ</w:t>
      </w:r>
      <w:r w:rsidRPr="00DD09DC">
        <w:rPr>
          <w:rFonts w:ascii="Sylfaen" w:hAnsi="Sylfaen"/>
          <w:sz w:val="24"/>
        </w:rPr>
        <w:t>ան զննությանն ենթարկվելու իրավունքը գործում է ի լրումն այն զննության, որն իրականացնում է ոստիկանության կողմից հրավիրված բժիշկը</w:t>
      </w:r>
      <w:r>
        <w:rPr>
          <w:rFonts w:ascii="Sylfaen" w:hAnsi="Sylfaen"/>
          <w:sz w:val="24"/>
        </w:rPr>
        <w:t>:</w:t>
      </w:r>
      <w:r>
        <w:rPr>
          <w:rStyle w:val="FootnoteReference"/>
          <w:rFonts w:ascii="Sylfaen" w:hAnsi="Sylfaen"/>
          <w:sz w:val="24"/>
        </w:rPr>
        <w:footnoteReference w:id="32"/>
      </w:r>
      <w:r w:rsidRPr="00DD09DC">
        <w:rPr>
          <w:rFonts w:ascii="Sylfaen" w:hAnsi="Sylfaen"/>
          <w:sz w:val="24"/>
        </w:rPr>
        <w:t xml:space="preserve"> Սա ենթադրում է բժշկական ելակետային տվյալների հավասար այլընտրանքայնության ապահովում՝ նաև հետագայում որպես ապացույց օգտագործվելու կամ ապացույցները գնահատելու համար:</w:t>
      </w:r>
    </w:p>
    <w:p w:rsidR="00DD09DC" w:rsidRDefault="00DD09DC" w:rsidP="00F33404">
      <w:pPr>
        <w:pStyle w:val="ListParagraph"/>
        <w:spacing w:line="288" w:lineRule="auto"/>
        <w:ind w:left="2127" w:hanging="851"/>
        <w:jc w:val="both"/>
        <w:rPr>
          <w:rFonts w:ascii="Sylfaen" w:hAnsi="Sylfaen"/>
          <w:sz w:val="24"/>
        </w:rPr>
      </w:pPr>
    </w:p>
    <w:p w:rsidR="00DD09DC" w:rsidRDefault="00DD09DC" w:rsidP="00F33404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</w:rPr>
      </w:pPr>
      <w:r>
        <w:rPr>
          <w:rFonts w:ascii="Sylfaen" w:hAnsi="Sylfaen" w:cs="Sylfaen"/>
          <w:sz w:val="24"/>
        </w:rPr>
        <w:t>Բժշկական բնույթի ապացույցների ձեռքբերման պատշաճ ընթացակարգի և գնահատման արդյունքում</w:t>
      </w:r>
      <w:r w:rsidR="00094840">
        <w:rPr>
          <w:rFonts w:ascii="Sylfaen" w:hAnsi="Sylfaen" w:cs="Sylfaen"/>
          <w:sz w:val="24"/>
        </w:rPr>
        <w:t>`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հնարավոր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է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ունենալ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հետևյալ</w:t>
      </w:r>
      <w:r w:rsidRPr="00DD09DC">
        <w:rPr>
          <w:rFonts w:ascii="Sylfaen" w:hAnsi="Sylfaen"/>
          <w:sz w:val="24"/>
        </w:rPr>
        <w:t xml:space="preserve"> տեղեկությունները՝</w:t>
      </w:r>
    </w:p>
    <w:p w:rsidR="00DD09DC" w:rsidRPr="00DD09DC" w:rsidRDefault="00DD09DC" w:rsidP="00DD09DC">
      <w:pPr>
        <w:pStyle w:val="ListParagraph"/>
        <w:rPr>
          <w:rFonts w:ascii="Sylfaen" w:hAnsi="Sylfaen" w:cs="Sylfaen"/>
          <w:sz w:val="24"/>
        </w:rPr>
      </w:pPr>
    </w:p>
    <w:p w:rsidR="0009731A" w:rsidRDefault="00DD09DC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DD09DC">
        <w:rPr>
          <w:rFonts w:ascii="Sylfaen" w:hAnsi="Sylfaen" w:cs="Sylfaen"/>
          <w:sz w:val="24"/>
        </w:rPr>
        <w:t>Խոշտանգման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ենթադրյալ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զոհի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հայտարարության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վերաբերյալ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փաստագրական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տվյալներ՝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ներառյալ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առողջական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վիճակի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և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վատ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վերաբերմունքի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դրսևորումների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մանրամասն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նկարագրումը.</w:t>
      </w:r>
    </w:p>
    <w:p w:rsidR="00DD09DC" w:rsidRPr="00DD09DC" w:rsidRDefault="00DD09DC" w:rsidP="001D78F4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DD09DC">
        <w:rPr>
          <w:rFonts w:ascii="Sylfaen" w:hAnsi="Sylfaen" w:cs="Sylfaen"/>
          <w:sz w:val="24"/>
        </w:rPr>
        <w:t>Բժշկական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օբյեկտիվ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տվյալներ</w:t>
      </w:r>
      <w:r w:rsidRPr="00DD09DC">
        <w:rPr>
          <w:rFonts w:ascii="Sylfaen" w:hAnsi="Sylfaen"/>
          <w:sz w:val="24"/>
        </w:rPr>
        <w:t xml:space="preserve">, </w:t>
      </w:r>
      <w:r w:rsidRPr="00DD09DC">
        <w:rPr>
          <w:rFonts w:ascii="Sylfaen" w:hAnsi="Sylfaen" w:cs="Sylfaen"/>
          <w:sz w:val="24"/>
        </w:rPr>
        <w:t>որոնք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հիմնվում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են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տվյալ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անձի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բազմակողմանի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զննության</w:t>
      </w:r>
      <w:r w:rsidRPr="00DD09DC">
        <w:rPr>
          <w:rFonts w:ascii="Sylfaen" w:hAnsi="Sylfaen"/>
          <w:sz w:val="24"/>
        </w:rPr>
        <w:t xml:space="preserve"> </w:t>
      </w:r>
      <w:r w:rsidRPr="00DD09DC">
        <w:rPr>
          <w:rFonts w:ascii="Sylfaen" w:hAnsi="Sylfaen" w:cs="Sylfaen"/>
          <w:sz w:val="24"/>
        </w:rPr>
        <w:t>վրա.</w:t>
      </w:r>
    </w:p>
    <w:p w:rsidR="00DD09DC" w:rsidRPr="00DD09DC" w:rsidRDefault="00DD09DC" w:rsidP="001D78F4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DD09DC">
        <w:rPr>
          <w:rFonts w:ascii="Sylfaen" w:hAnsi="Sylfaen" w:cs="Sylfaen"/>
          <w:sz w:val="24"/>
        </w:rPr>
        <w:t>Եզրակացություն</w:t>
      </w:r>
      <w:r w:rsidRPr="00DD09DC">
        <w:rPr>
          <w:rFonts w:ascii="Sylfaen" w:hAnsi="Sylfaen"/>
          <w:sz w:val="24"/>
        </w:rPr>
        <w:t xml:space="preserve"> վերը նշված երկու խումբ տեղեկությունների՝ միմյանց համընկնելու աստիճանի մասին</w:t>
      </w:r>
      <w:r w:rsidR="00D15D86">
        <w:rPr>
          <w:rFonts w:ascii="Sylfaen" w:hAnsi="Sylfaen"/>
          <w:sz w:val="24"/>
        </w:rPr>
        <w:t>, ընդ որում</w:t>
      </w:r>
      <w:r w:rsidR="00210271">
        <w:rPr>
          <w:rFonts w:ascii="Sylfaen" w:hAnsi="Sylfaen"/>
          <w:sz w:val="24"/>
        </w:rPr>
        <w:t>`</w:t>
      </w:r>
      <w:r w:rsidR="00D15D86">
        <w:rPr>
          <w:rFonts w:ascii="Sylfaen" w:hAnsi="Sylfaen"/>
          <w:sz w:val="24"/>
        </w:rPr>
        <w:t xml:space="preserve"> ցանկացած անհամապատասխանություն</w:t>
      </w:r>
      <w:r w:rsidRPr="00DD09DC">
        <w:rPr>
          <w:rFonts w:ascii="Sylfaen" w:hAnsi="Sylfaen"/>
          <w:sz w:val="24"/>
        </w:rPr>
        <w:t xml:space="preserve"> անհրաժեշտ է համարել որպես խոշտանգման անուղղակի ապացույց:</w:t>
      </w:r>
    </w:p>
    <w:p w:rsidR="00DD09DC" w:rsidRDefault="00DD09DC" w:rsidP="00DD09DC">
      <w:pPr>
        <w:pStyle w:val="ListParagraph"/>
        <w:spacing w:line="288" w:lineRule="auto"/>
        <w:ind w:left="360"/>
        <w:jc w:val="both"/>
        <w:rPr>
          <w:rFonts w:ascii="Sylfaen" w:hAnsi="Sylfaen"/>
          <w:sz w:val="24"/>
        </w:rPr>
      </w:pPr>
    </w:p>
    <w:p w:rsidR="00D97F72" w:rsidRDefault="00D97F72" w:rsidP="00DD09DC">
      <w:pPr>
        <w:pStyle w:val="ListParagraph"/>
        <w:spacing w:line="288" w:lineRule="auto"/>
        <w:ind w:left="360"/>
        <w:jc w:val="both"/>
        <w:rPr>
          <w:rFonts w:ascii="Sylfaen" w:hAnsi="Sylfaen"/>
          <w:sz w:val="24"/>
        </w:rPr>
      </w:pPr>
    </w:p>
    <w:p w:rsidR="0009731A" w:rsidRDefault="00EB55A4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sz w:val="24"/>
        </w:rPr>
      </w:pPr>
      <w:r w:rsidRPr="00EB55A4">
        <w:rPr>
          <w:rFonts w:ascii="Sylfaen" w:hAnsi="Sylfaen" w:cs="Sylfaen"/>
          <w:b/>
          <w:sz w:val="24"/>
          <w:lang w:val="ru-RU"/>
        </w:rPr>
        <w:t>Մեղքի</w:t>
      </w:r>
      <w:r w:rsidRPr="00EB55A4">
        <w:rPr>
          <w:rFonts w:ascii="Sylfaen" w:hAnsi="Sylfaen"/>
          <w:b/>
          <w:sz w:val="24"/>
        </w:rPr>
        <w:t xml:space="preserve"> </w:t>
      </w:r>
      <w:r w:rsidRPr="00EB55A4">
        <w:rPr>
          <w:rFonts w:ascii="Sylfaen" w:hAnsi="Sylfaen"/>
          <w:b/>
          <w:sz w:val="24"/>
          <w:lang w:val="ru-RU"/>
        </w:rPr>
        <w:t>ապացուցման</w:t>
      </w:r>
      <w:r w:rsidRPr="00EB55A4">
        <w:rPr>
          <w:rFonts w:ascii="Sylfaen" w:hAnsi="Sylfaen"/>
          <w:b/>
          <w:sz w:val="24"/>
        </w:rPr>
        <w:t xml:space="preserve"> </w:t>
      </w:r>
      <w:r w:rsidRPr="00EB55A4">
        <w:rPr>
          <w:rFonts w:ascii="Sylfaen" w:hAnsi="Sylfaen"/>
          <w:b/>
          <w:sz w:val="24"/>
          <w:lang w:val="ru-RU"/>
        </w:rPr>
        <w:t>հարցեր</w:t>
      </w:r>
      <w:r w:rsidRPr="00EB55A4">
        <w:rPr>
          <w:rFonts w:ascii="Sylfaen" w:hAnsi="Sylfaen"/>
          <w:b/>
          <w:sz w:val="24"/>
        </w:rPr>
        <w:t xml:space="preserve">, </w:t>
      </w:r>
      <w:r w:rsidRPr="00EB55A4">
        <w:rPr>
          <w:rFonts w:ascii="Sylfaen" w:hAnsi="Sylfaen"/>
          <w:b/>
          <w:sz w:val="24"/>
          <w:lang w:val="ru-RU"/>
        </w:rPr>
        <w:t>փաստական</w:t>
      </w:r>
      <w:r w:rsidRPr="00EB55A4">
        <w:rPr>
          <w:rFonts w:ascii="Sylfaen" w:hAnsi="Sylfaen"/>
          <w:b/>
          <w:sz w:val="24"/>
        </w:rPr>
        <w:t xml:space="preserve"> </w:t>
      </w:r>
      <w:r w:rsidRPr="00EB55A4">
        <w:rPr>
          <w:rFonts w:ascii="Sylfaen" w:hAnsi="Sylfaen"/>
          <w:b/>
          <w:sz w:val="24"/>
          <w:lang w:val="ru-RU"/>
        </w:rPr>
        <w:t>կանխավարկածներ</w:t>
      </w:r>
    </w:p>
    <w:p w:rsidR="00EB55A4" w:rsidRPr="00EB55A4" w:rsidRDefault="00EB55A4" w:rsidP="00EB55A4">
      <w:pPr>
        <w:pStyle w:val="ListParagraph"/>
        <w:spacing w:line="288" w:lineRule="auto"/>
        <w:ind w:left="1728"/>
        <w:jc w:val="both"/>
        <w:rPr>
          <w:rFonts w:ascii="Sylfaen" w:hAnsi="Sylfaen"/>
          <w:sz w:val="24"/>
        </w:rPr>
      </w:pPr>
    </w:p>
    <w:p w:rsidR="0009731A" w:rsidRDefault="00EB55A4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sz w:val="24"/>
        </w:rPr>
      </w:pPr>
      <w:r w:rsidRPr="00EB55A4">
        <w:rPr>
          <w:rFonts w:ascii="Sylfaen" w:hAnsi="Sylfaen" w:cs="Sylfaen"/>
          <w:b/>
          <w:sz w:val="24"/>
          <w:lang w:val="ru-RU"/>
        </w:rPr>
        <w:t>Փաստի</w:t>
      </w:r>
      <w:r w:rsidRPr="00EB55A4">
        <w:rPr>
          <w:rFonts w:ascii="Sylfaen" w:hAnsi="Sylfaen"/>
          <w:b/>
          <w:sz w:val="24"/>
        </w:rPr>
        <w:t xml:space="preserve"> </w:t>
      </w:r>
      <w:r w:rsidRPr="00EB55A4">
        <w:rPr>
          <w:rFonts w:ascii="Sylfaen" w:hAnsi="Sylfaen"/>
          <w:b/>
          <w:sz w:val="24"/>
          <w:lang w:val="ru-RU"/>
        </w:rPr>
        <w:t>կանխավարկած՝</w:t>
      </w:r>
      <w:r w:rsidRPr="00EB55A4">
        <w:rPr>
          <w:rFonts w:ascii="Sylfaen" w:hAnsi="Sylfaen"/>
          <w:b/>
          <w:sz w:val="24"/>
        </w:rPr>
        <w:t xml:space="preserve"> </w:t>
      </w:r>
      <w:r w:rsidRPr="00EB55A4">
        <w:rPr>
          <w:rFonts w:ascii="Sylfaen" w:hAnsi="Sylfaen"/>
          <w:b/>
          <w:sz w:val="24"/>
          <w:lang w:val="ru-RU"/>
        </w:rPr>
        <w:t>ապացուցման</w:t>
      </w:r>
      <w:r w:rsidRPr="00EB55A4">
        <w:rPr>
          <w:rFonts w:ascii="Sylfaen" w:hAnsi="Sylfaen"/>
          <w:b/>
          <w:sz w:val="24"/>
        </w:rPr>
        <w:t xml:space="preserve"> </w:t>
      </w:r>
      <w:r w:rsidRPr="00EB55A4">
        <w:rPr>
          <w:rFonts w:ascii="Sylfaen" w:hAnsi="Sylfaen"/>
          <w:b/>
          <w:sz w:val="24"/>
          <w:lang w:val="ru-RU"/>
        </w:rPr>
        <w:t>պարտականության</w:t>
      </w:r>
      <w:r w:rsidRPr="00EB55A4">
        <w:rPr>
          <w:rFonts w:ascii="Sylfaen" w:hAnsi="Sylfaen"/>
          <w:b/>
          <w:sz w:val="24"/>
        </w:rPr>
        <w:t xml:space="preserve"> </w:t>
      </w:r>
      <w:r w:rsidRPr="00EB55A4">
        <w:rPr>
          <w:rFonts w:ascii="Sylfaen" w:hAnsi="Sylfaen"/>
          <w:b/>
          <w:sz w:val="24"/>
          <w:lang w:val="ru-RU"/>
        </w:rPr>
        <w:t>առանձնահատկությունները</w:t>
      </w:r>
      <w:r w:rsidRPr="00EB55A4">
        <w:rPr>
          <w:rFonts w:ascii="Sylfaen" w:hAnsi="Sylfaen"/>
          <w:b/>
          <w:sz w:val="24"/>
        </w:rPr>
        <w:t>.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 w:cs="Sylfaen"/>
          <w:sz w:val="24"/>
          <w:lang w:val="ru-RU"/>
        </w:rPr>
        <w:lastRenderedPageBreak/>
        <w:t>Դատարանները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պետք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է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նկատի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ունենան</w:t>
      </w:r>
      <w:r w:rsidRPr="00EB55A4">
        <w:rPr>
          <w:rFonts w:ascii="Sylfaen" w:hAnsi="Sylfaen"/>
          <w:sz w:val="24"/>
        </w:rPr>
        <w:t xml:space="preserve">, </w:t>
      </w:r>
      <w:r w:rsidRPr="00EB55A4">
        <w:rPr>
          <w:rFonts w:ascii="Sylfaen" w:hAnsi="Sylfaen"/>
          <w:sz w:val="24"/>
          <w:lang w:val="ru-RU"/>
        </w:rPr>
        <w:t>որ</w:t>
      </w:r>
      <w:r w:rsidRPr="00EB55A4">
        <w:rPr>
          <w:rFonts w:ascii="Sylfaen" w:hAnsi="Sylfaen"/>
          <w:sz w:val="24"/>
        </w:rPr>
        <w:t xml:space="preserve"> «</w:t>
      </w:r>
      <w:r w:rsidRPr="00EB55A4">
        <w:rPr>
          <w:rFonts w:ascii="Sylfaen" w:hAnsi="Sylfaen"/>
          <w:sz w:val="24"/>
          <w:lang w:val="ru-RU"/>
        </w:rPr>
        <w:t>եթե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այս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կամ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այն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անձը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արգելանքի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է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վերցվել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առողջ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վիճակում</w:t>
      </w:r>
      <w:r w:rsidRPr="00EB55A4">
        <w:rPr>
          <w:rFonts w:ascii="Sylfaen" w:hAnsi="Sylfaen"/>
          <w:sz w:val="24"/>
        </w:rPr>
        <w:t xml:space="preserve">, </w:t>
      </w:r>
      <w:r w:rsidRPr="00EB55A4">
        <w:rPr>
          <w:rFonts w:ascii="Sylfaen" w:hAnsi="Sylfaen"/>
          <w:sz w:val="24"/>
          <w:lang w:val="ru-RU"/>
        </w:rPr>
        <w:t>սակայն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արգելանքից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ազատվելու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պահի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դրությամբ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նրա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մոտ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առկա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են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մարմնական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վնասվածքներ</w:t>
      </w:r>
      <w:r w:rsidRPr="00EB55A4">
        <w:rPr>
          <w:rFonts w:ascii="Sylfaen" w:hAnsi="Sylfaen"/>
          <w:sz w:val="24"/>
        </w:rPr>
        <w:t xml:space="preserve">, </w:t>
      </w:r>
      <w:r w:rsidRPr="00EB55A4">
        <w:rPr>
          <w:rFonts w:ascii="Sylfaen" w:hAnsi="Sylfaen"/>
          <w:sz w:val="24"/>
          <w:lang w:val="ru-RU"/>
        </w:rPr>
        <w:t>ապա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պետությունը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պարտավոր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է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արժանահավատ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բացատրություն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տալ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դրանց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առաջացման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պատճառների</w:t>
      </w:r>
      <w:r w:rsidRPr="00EB55A4">
        <w:rPr>
          <w:rFonts w:ascii="Sylfaen" w:hAnsi="Sylfaen"/>
          <w:sz w:val="24"/>
        </w:rPr>
        <w:t xml:space="preserve"> </w:t>
      </w:r>
      <w:r w:rsidRPr="00EB55A4">
        <w:rPr>
          <w:rFonts w:ascii="Sylfaen" w:hAnsi="Sylfaen"/>
          <w:sz w:val="24"/>
          <w:lang w:val="ru-RU"/>
        </w:rPr>
        <w:t>վերաբերյալ</w:t>
      </w:r>
      <w:r w:rsidRPr="00EB55A4">
        <w:rPr>
          <w:rFonts w:ascii="Sylfaen" w:hAnsi="Sylfaen"/>
          <w:sz w:val="24"/>
        </w:rPr>
        <w:t>»:</w:t>
      </w:r>
      <w:r>
        <w:rPr>
          <w:rStyle w:val="FootnoteReference"/>
          <w:rFonts w:ascii="Sylfaen" w:hAnsi="Sylfaen"/>
          <w:sz w:val="24"/>
        </w:rPr>
        <w:footnoteReference w:id="33"/>
      </w:r>
      <w:r w:rsidRPr="00EB55A4">
        <w:rPr>
          <w:rFonts w:ascii="Sylfaen" w:hAnsi="Sylfaen"/>
          <w:sz w:val="24"/>
        </w:rPr>
        <w:t xml:space="preserve"> </w:t>
      </w:r>
    </w:p>
    <w:p w:rsidR="00EB55A4" w:rsidRPr="003A2FFB" w:rsidRDefault="00EB55A4" w:rsidP="000E7B71">
      <w:pPr>
        <w:ind w:left="3119" w:hanging="992"/>
        <w:jc w:val="both"/>
        <w:rPr>
          <w:rFonts w:ascii="Sylfaen" w:hAnsi="Sylfaen"/>
          <w:b/>
          <w:sz w:val="24"/>
        </w:rPr>
      </w:pPr>
    </w:p>
    <w:p w:rsidR="00E2179D" w:rsidRPr="00E2179D" w:rsidRDefault="00EB55A4" w:rsidP="000E7B71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b/>
          <w:sz w:val="24"/>
        </w:rPr>
      </w:pPr>
      <w:r w:rsidRPr="00A63D0F">
        <w:rPr>
          <w:rFonts w:ascii="Sylfaen" w:hAnsi="Sylfaen"/>
          <w:b/>
          <w:sz w:val="24"/>
          <w:lang w:val="ru-RU"/>
        </w:rPr>
        <w:t>Անուղղակի</w:t>
      </w:r>
      <w:r w:rsidRPr="003A2FFB">
        <w:rPr>
          <w:rFonts w:ascii="Sylfaen" w:hAnsi="Sylfaen"/>
          <w:b/>
          <w:sz w:val="24"/>
        </w:rPr>
        <w:t xml:space="preserve"> </w:t>
      </w:r>
      <w:r w:rsidRPr="00A63D0F">
        <w:rPr>
          <w:rFonts w:ascii="Sylfaen" w:hAnsi="Sylfaen"/>
          <w:b/>
          <w:sz w:val="24"/>
          <w:lang w:val="ru-RU"/>
        </w:rPr>
        <w:t>ապացույցների</w:t>
      </w:r>
      <w:r w:rsidRPr="003A2FFB">
        <w:rPr>
          <w:rFonts w:ascii="Sylfaen" w:hAnsi="Sylfaen"/>
          <w:b/>
          <w:sz w:val="24"/>
        </w:rPr>
        <w:t xml:space="preserve"> </w:t>
      </w:r>
      <w:r w:rsidRPr="00A63D0F">
        <w:rPr>
          <w:rFonts w:ascii="Sylfaen" w:hAnsi="Sylfaen"/>
          <w:b/>
          <w:sz w:val="24"/>
          <w:lang w:val="ru-RU"/>
        </w:rPr>
        <w:t>օգտագործում</w:t>
      </w:r>
      <w:r w:rsidRPr="003A2FFB">
        <w:rPr>
          <w:rFonts w:ascii="Sylfaen" w:hAnsi="Sylfaen"/>
          <w:b/>
          <w:sz w:val="24"/>
        </w:rPr>
        <w:t xml:space="preserve">. </w:t>
      </w:r>
      <w:r w:rsidRPr="00A63D0F">
        <w:rPr>
          <w:rFonts w:ascii="Sylfaen" w:hAnsi="Sylfaen"/>
          <w:sz w:val="24"/>
          <w:lang w:val="ru-RU"/>
        </w:rPr>
        <w:t>Դատավորները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չպետք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է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ապացուցման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շեմը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բարձրացնեն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այն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աստիճանի</w:t>
      </w:r>
      <w:r w:rsidRPr="003A2FFB">
        <w:rPr>
          <w:rFonts w:ascii="Sylfaen" w:hAnsi="Sylfaen"/>
          <w:sz w:val="24"/>
        </w:rPr>
        <w:t xml:space="preserve">, </w:t>
      </w:r>
      <w:r w:rsidRPr="00A63D0F">
        <w:rPr>
          <w:rFonts w:ascii="Sylfaen" w:hAnsi="Sylfaen"/>
          <w:sz w:val="24"/>
          <w:lang w:val="ru-RU"/>
        </w:rPr>
        <w:t>որ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ապացուցումը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դառնա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անհնար</w:t>
      </w:r>
      <w:r w:rsidRPr="003A2FFB">
        <w:rPr>
          <w:rFonts w:ascii="Sylfaen" w:hAnsi="Sylfaen"/>
          <w:sz w:val="24"/>
        </w:rPr>
        <w:t>:</w:t>
      </w:r>
      <w:r w:rsidR="000E7B71">
        <w:rPr>
          <w:rFonts w:ascii="Sylfaen" w:hAnsi="Sylfaen"/>
          <w:sz w:val="24"/>
        </w:rPr>
        <w:t xml:space="preserve"> </w:t>
      </w:r>
      <w:r w:rsidRPr="003A2FFB">
        <w:rPr>
          <w:rFonts w:ascii="Sylfaen" w:hAnsi="Sylfaen"/>
          <w:sz w:val="24"/>
        </w:rPr>
        <w:t xml:space="preserve">… </w:t>
      </w:r>
      <w:r w:rsidRPr="00A63D0F">
        <w:rPr>
          <w:rFonts w:ascii="Sylfaen" w:hAnsi="Sylfaen"/>
          <w:sz w:val="24"/>
          <w:lang w:val="ru-RU"/>
        </w:rPr>
        <w:t>Այն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գործոնները</w:t>
      </w:r>
      <w:r w:rsidRPr="003A2FFB">
        <w:rPr>
          <w:rFonts w:ascii="Sylfaen" w:hAnsi="Sylfaen"/>
          <w:sz w:val="24"/>
        </w:rPr>
        <w:t xml:space="preserve">, </w:t>
      </w:r>
      <w:r w:rsidRPr="00A63D0F">
        <w:rPr>
          <w:rFonts w:ascii="Sylfaen" w:hAnsi="Sylfaen"/>
          <w:sz w:val="24"/>
          <w:lang w:val="ru-RU"/>
        </w:rPr>
        <w:t>որոնք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կարելի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օգտագործել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որպես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անուղղակի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ապացույցներ՝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խոշտանգման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մեղադրանքը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հիմնավորելիս</w:t>
      </w:r>
      <w:r w:rsidRPr="003A2FFB">
        <w:rPr>
          <w:rFonts w:ascii="Sylfaen" w:hAnsi="Sylfaen"/>
          <w:sz w:val="24"/>
        </w:rPr>
        <w:t xml:space="preserve">, </w:t>
      </w:r>
      <w:r w:rsidRPr="00A63D0F">
        <w:rPr>
          <w:rFonts w:ascii="Sylfaen" w:hAnsi="Sylfaen"/>
          <w:sz w:val="24"/>
          <w:lang w:val="ru-RU"/>
        </w:rPr>
        <w:t>այն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իրավիճակներն</w:t>
      </w:r>
      <w:r w:rsidRPr="003A2FFB">
        <w:rPr>
          <w:rFonts w:ascii="Sylfaen" w:hAnsi="Sylfaen"/>
          <w:sz w:val="24"/>
        </w:rPr>
        <w:t xml:space="preserve"> </w:t>
      </w:r>
      <w:r w:rsidRPr="00A63D0F">
        <w:rPr>
          <w:rFonts w:ascii="Sylfaen" w:hAnsi="Sylfaen"/>
          <w:sz w:val="24"/>
          <w:lang w:val="ru-RU"/>
        </w:rPr>
        <w:t>են</w:t>
      </w:r>
      <w:r w:rsidRPr="003A2FFB">
        <w:rPr>
          <w:rFonts w:ascii="Sylfaen" w:hAnsi="Sylfaen"/>
          <w:sz w:val="24"/>
        </w:rPr>
        <w:t xml:space="preserve">, </w:t>
      </w:r>
      <w:r w:rsidRPr="00A63D0F">
        <w:rPr>
          <w:rFonts w:ascii="Sylfaen" w:hAnsi="Sylfaen"/>
          <w:sz w:val="24"/>
          <w:lang w:val="ru-RU"/>
        </w:rPr>
        <w:t>երբ՝</w:t>
      </w:r>
    </w:p>
    <w:p w:rsidR="00E2179D" w:rsidRPr="007218F2" w:rsidRDefault="00E2179D" w:rsidP="00E2179D">
      <w:pPr>
        <w:pStyle w:val="ListParagraph"/>
        <w:rPr>
          <w:rFonts w:ascii="Sylfaen" w:hAnsi="Sylfaen" w:cs="Sylfaen"/>
          <w:sz w:val="24"/>
        </w:rPr>
      </w:pPr>
    </w:p>
    <w:p w:rsidR="00E2179D" w:rsidRPr="009A3B8D" w:rsidRDefault="00EB55A4" w:rsidP="007F3832">
      <w:pPr>
        <w:pStyle w:val="ListParagraph"/>
        <w:numPr>
          <w:ilvl w:val="5"/>
          <w:numId w:val="4"/>
        </w:numPr>
        <w:spacing w:line="288" w:lineRule="auto"/>
        <w:ind w:left="4395" w:hanging="1276"/>
        <w:jc w:val="both"/>
        <w:rPr>
          <w:rFonts w:ascii="Sylfaen" w:hAnsi="Sylfaen"/>
          <w:b/>
          <w:sz w:val="24"/>
        </w:rPr>
      </w:pPr>
      <w:r w:rsidRPr="00E2179D">
        <w:rPr>
          <w:rFonts w:ascii="Sylfaen" w:hAnsi="Sylfaen" w:cs="Sylfaen"/>
          <w:sz w:val="24"/>
          <w:lang w:val="ru-RU"/>
        </w:rPr>
        <w:t>Անձը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արգելանքի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տակ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է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գտնվել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դրա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համար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պաշտոնապես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չնախատեսված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վայրում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կամ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գաղտնի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վայրում</w:t>
      </w:r>
      <w:r w:rsidR="00E2179D" w:rsidRPr="009A3B8D">
        <w:rPr>
          <w:rFonts w:ascii="Sylfaen" w:hAnsi="Sylfaen"/>
          <w:sz w:val="24"/>
        </w:rPr>
        <w:t>.</w:t>
      </w:r>
    </w:p>
    <w:p w:rsidR="00E2179D" w:rsidRPr="009A3B8D" w:rsidRDefault="00EB55A4" w:rsidP="007F3832">
      <w:pPr>
        <w:pStyle w:val="ListParagraph"/>
        <w:numPr>
          <w:ilvl w:val="5"/>
          <w:numId w:val="4"/>
        </w:numPr>
        <w:spacing w:line="288" w:lineRule="auto"/>
        <w:ind w:left="4395" w:hanging="1276"/>
        <w:jc w:val="both"/>
        <w:rPr>
          <w:rFonts w:ascii="Sylfaen" w:hAnsi="Sylfaen"/>
          <w:b/>
          <w:sz w:val="24"/>
        </w:rPr>
      </w:pPr>
      <w:r w:rsidRPr="00E2179D">
        <w:rPr>
          <w:rFonts w:ascii="Sylfaen" w:hAnsi="Sylfaen" w:cs="Sylfaen"/>
          <w:sz w:val="24"/>
          <w:lang w:val="ru-RU"/>
        </w:rPr>
        <w:t>Անձը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անորոշ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ժամկետով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զրկված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է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եղել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շփման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և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հաղորդակցման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իրավունքից</w:t>
      </w:r>
      <w:r w:rsidR="00E2179D" w:rsidRPr="009A3B8D">
        <w:rPr>
          <w:rFonts w:ascii="Sylfaen" w:hAnsi="Sylfaen" w:cs="Sylfaen"/>
          <w:sz w:val="24"/>
        </w:rPr>
        <w:t>.</w:t>
      </w:r>
    </w:p>
    <w:p w:rsidR="00E2179D" w:rsidRPr="009A3B8D" w:rsidRDefault="00EB55A4" w:rsidP="009E3784">
      <w:pPr>
        <w:pStyle w:val="ListParagraph"/>
        <w:numPr>
          <w:ilvl w:val="5"/>
          <w:numId w:val="4"/>
        </w:numPr>
        <w:spacing w:line="288" w:lineRule="auto"/>
        <w:ind w:left="4395" w:hanging="1276"/>
        <w:jc w:val="both"/>
        <w:rPr>
          <w:rFonts w:ascii="Sylfaen" w:hAnsi="Sylfaen"/>
          <w:b/>
          <w:sz w:val="24"/>
        </w:rPr>
      </w:pPr>
      <w:r w:rsidRPr="00E2179D">
        <w:rPr>
          <w:rFonts w:ascii="Sylfaen" w:hAnsi="Sylfaen" w:cs="Sylfaen"/>
          <w:sz w:val="24"/>
          <w:lang w:val="ru-RU"/>
        </w:rPr>
        <w:t>Անձը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երկար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ժամանակ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պահվել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է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մենախցում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կամ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մեկուսացման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մեջ</w:t>
      </w:r>
      <w:r w:rsidR="00E2179D" w:rsidRPr="009A3B8D">
        <w:rPr>
          <w:rFonts w:ascii="Sylfaen" w:hAnsi="Sylfaen" w:cs="Sylfaen"/>
          <w:sz w:val="24"/>
        </w:rPr>
        <w:t>.</w:t>
      </w:r>
    </w:p>
    <w:p w:rsidR="00E2179D" w:rsidRPr="009A3B8D" w:rsidRDefault="00EB55A4" w:rsidP="009E3784">
      <w:pPr>
        <w:pStyle w:val="ListParagraph"/>
        <w:numPr>
          <w:ilvl w:val="5"/>
          <w:numId w:val="4"/>
        </w:numPr>
        <w:spacing w:line="288" w:lineRule="auto"/>
        <w:ind w:left="4395" w:hanging="1276"/>
        <w:jc w:val="both"/>
        <w:rPr>
          <w:rFonts w:ascii="Sylfaen" w:hAnsi="Sylfaen"/>
          <w:b/>
          <w:sz w:val="24"/>
        </w:rPr>
      </w:pPr>
      <w:r w:rsidRPr="00E2179D">
        <w:rPr>
          <w:rFonts w:ascii="Sylfaen" w:hAnsi="Sylfaen" w:cs="Sylfaen"/>
          <w:sz w:val="24"/>
          <w:lang w:val="ru-RU"/>
        </w:rPr>
        <w:t>Համապատասխան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հիմնարկությունում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ճիշտ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արձանագրառում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չի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վարվում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կամ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արձանագրային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փաստաթղթերում</w:t>
      </w:r>
      <w:r w:rsidRPr="009A3B8D">
        <w:rPr>
          <w:rFonts w:ascii="Sylfaen" w:hAnsi="Sylfaen" w:cs="Sylfaen"/>
          <w:sz w:val="24"/>
        </w:rPr>
        <w:t xml:space="preserve"> </w:t>
      </w:r>
      <w:r w:rsidR="009E3784">
        <w:rPr>
          <w:rFonts w:ascii="Sylfaen" w:hAnsi="Sylfaen" w:cs="Sylfaen"/>
          <w:sz w:val="24"/>
        </w:rPr>
        <w:t>առկա են բազմաթիվ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հակասություններ</w:t>
      </w:r>
      <w:r w:rsidR="00E2179D" w:rsidRPr="009A3B8D">
        <w:rPr>
          <w:rFonts w:ascii="Sylfaen" w:hAnsi="Sylfaen" w:cs="Sylfaen"/>
          <w:sz w:val="24"/>
        </w:rPr>
        <w:t>.</w:t>
      </w:r>
    </w:p>
    <w:p w:rsidR="00E2179D" w:rsidRPr="009A3B8D" w:rsidRDefault="00EB55A4" w:rsidP="009E3784">
      <w:pPr>
        <w:pStyle w:val="ListParagraph"/>
        <w:numPr>
          <w:ilvl w:val="5"/>
          <w:numId w:val="4"/>
        </w:numPr>
        <w:spacing w:line="288" w:lineRule="auto"/>
        <w:ind w:left="4395" w:hanging="1276"/>
        <w:jc w:val="both"/>
        <w:rPr>
          <w:rFonts w:ascii="Sylfaen" w:hAnsi="Sylfaen"/>
          <w:b/>
          <w:sz w:val="24"/>
        </w:rPr>
      </w:pPr>
      <w:r w:rsidRPr="00E2179D">
        <w:rPr>
          <w:rFonts w:ascii="Sylfaen" w:hAnsi="Sylfaen" w:cs="Sylfaen"/>
          <w:sz w:val="24"/>
          <w:lang w:val="ru-RU"/>
        </w:rPr>
        <w:t>Արգելանքի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տակ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գտնվող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անձը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ոչ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լիարժեք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է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ծանուցվել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իր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իրավունքների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մասին՝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արգելանքի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տակ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պահվելու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սկզբնական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շրջանում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կամ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հարցաքննությունից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առաջ</w:t>
      </w:r>
      <w:r w:rsidR="00E2179D" w:rsidRPr="009A3B8D">
        <w:rPr>
          <w:rFonts w:ascii="Sylfaen" w:hAnsi="Sylfaen" w:cs="Sylfaen"/>
          <w:sz w:val="24"/>
        </w:rPr>
        <w:t>.</w:t>
      </w:r>
    </w:p>
    <w:p w:rsidR="00E2179D" w:rsidRPr="009A3B8D" w:rsidRDefault="00EB55A4" w:rsidP="009E3784">
      <w:pPr>
        <w:pStyle w:val="ListParagraph"/>
        <w:numPr>
          <w:ilvl w:val="5"/>
          <w:numId w:val="4"/>
        </w:numPr>
        <w:spacing w:line="288" w:lineRule="auto"/>
        <w:ind w:left="4395" w:hanging="1276"/>
        <w:jc w:val="both"/>
        <w:rPr>
          <w:rFonts w:ascii="Sylfaen" w:hAnsi="Sylfaen"/>
          <w:b/>
          <w:sz w:val="24"/>
        </w:rPr>
      </w:pPr>
      <w:r w:rsidRPr="00E2179D">
        <w:rPr>
          <w:rFonts w:ascii="Sylfaen" w:hAnsi="Sylfaen" w:cs="Sylfaen"/>
          <w:sz w:val="24"/>
          <w:lang w:val="ru-RU"/>
        </w:rPr>
        <w:lastRenderedPageBreak/>
        <w:t>Արգելանքի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տակ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գտնվող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անձին՝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արգելանքի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վերցվելուց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անմիջապես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հետո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մերժել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են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փաստաբան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տրամադրել</w:t>
      </w:r>
      <w:r w:rsidR="00E2179D" w:rsidRPr="009A3B8D">
        <w:rPr>
          <w:rFonts w:ascii="Sylfaen" w:hAnsi="Sylfaen" w:cs="Sylfaen"/>
          <w:sz w:val="24"/>
        </w:rPr>
        <w:t>.</w:t>
      </w:r>
    </w:p>
    <w:p w:rsidR="00E2179D" w:rsidRPr="009A3B8D" w:rsidRDefault="00EB55A4" w:rsidP="009E3784">
      <w:pPr>
        <w:pStyle w:val="ListParagraph"/>
        <w:numPr>
          <w:ilvl w:val="5"/>
          <w:numId w:val="4"/>
        </w:numPr>
        <w:spacing w:line="288" w:lineRule="auto"/>
        <w:ind w:left="4395" w:hanging="1276"/>
        <w:jc w:val="both"/>
        <w:rPr>
          <w:rFonts w:ascii="Sylfaen" w:hAnsi="Sylfaen"/>
          <w:b/>
          <w:sz w:val="24"/>
        </w:rPr>
      </w:pPr>
      <w:r w:rsidRPr="00E2179D">
        <w:rPr>
          <w:rFonts w:ascii="Sylfaen" w:hAnsi="Sylfaen" w:cs="Sylfaen"/>
          <w:sz w:val="24"/>
          <w:lang w:val="ru-RU"/>
        </w:rPr>
        <w:t>Օտարերկրյա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պետության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քաղաքացուն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մերժել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են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իր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երկրի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հյուպատոսի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հետ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կապվելը</w:t>
      </w:r>
      <w:r w:rsidR="00E2179D" w:rsidRPr="009A3B8D">
        <w:rPr>
          <w:rFonts w:ascii="Sylfaen" w:hAnsi="Sylfaen" w:cs="Sylfaen"/>
          <w:sz w:val="24"/>
        </w:rPr>
        <w:t>.</w:t>
      </w:r>
    </w:p>
    <w:p w:rsidR="00E2179D" w:rsidRPr="009A3B8D" w:rsidRDefault="00EB55A4" w:rsidP="002D1528">
      <w:pPr>
        <w:pStyle w:val="ListParagraph"/>
        <w:numPr>
          <w:ilvl w:val="5"/>
          <w:numId w:val="4"/>
        </w:numPr>
        <w:spacing w:line="288" w:lineRule="auto"/>
        <w:ind w:left="4395" w:hanging="1276"/>
        <w:jc w:val="both"/>
        <w:rPr>
          <w:rFonts w:ascii="Sylfaen" w:hAnsi="Sylfaen"/>
          <w:b/>
          <w:sz w:val="24"/>
        </w:rPr>
      </w:pPr>
      <w:r w:rsidRPr="00E2179D">
        <w:rPr>
          <w:rFonts w:ascii="Sylfaen" w:hAnsi="Sylfaen" w:cs="Sylfaen"/>
          <w:sz w:val="24"/>
          <w:lang w:val="ru-RU"/>
        </w:rPr>
        <w:t>Արգելանքի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տակ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գտնվող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անձը՝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արգելանքի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վերցվելուց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անմիջապես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հետո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բժշկական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զննություն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չի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անցել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և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հետագայում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նման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զննության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պարբերաբար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չի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ենթարկվել</w:t>
      </w:r>
      <w:r w:rsidR="00E2179D" w:rsidRPr="009A3B8D">
        <w:rPr>
          <w:rFonts w:ascii="Sylfaen" w:hAnsi="Sylfaen" w:cs="Sylfaen"/>
          <w:sz w:val="24"/>
        </w:rPr>
        <w:t>.</w:t>
      </w:r>
    </w:p>
    <w:p w:rsidR="00E2179D" w:rsidRPr="009A3B8D" w:rsidRDefault="00EB55A4" w:rsidP="002D1528">
      <w:pPr>
        <w:pStyle w:val="ListParagraph"/>
        <w:numPr>
          <w:ilvl w:val="5"/>
          <w:numId w:val="4"/>
        </w:numPr>
        <w:spacing w:line="288" w:lineRule="auto"/>
        <w:ind w:left="4395" w:hanging="1276"/>
        <w:jc w:val="both"/>
        <w:rPr>
          <w:rFonts w:ascii="Sylfaen" w:hAnsi="Sylfaen"/>
          <w:b/>
          <w:sz w:val="24"/>
        </w:rPr>
      </w:pPr>
      <w:r w:rsidRPr="00E2179D">
        <w:rPr>
          <w:rFonts w:ascii="Sylfaen" w:hAnsi="Sylfaen" w:cs="Sylfaen"/>
          <w:sz w:val="24"/>
          <w:lang w:val="ru-RU"/>
        </w:rPr>
        <w:t>Բժշկական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փաստաթղթերը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լրացվել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են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ոչ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լիարժեք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կամ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դրանք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վարվել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են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ոչ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պատշաճ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կերպով</w:t>
      </w:r>
      <w:r w:rsidRPr="009A3B8D">
        <w:rPr>
          <w:rFonts w:ascii="Sylfaen" w:hAnsi="Sylfaen" w:cs="Sylfaen"/>
          <w:sz w:val="24"/>
        </w:rPr>
        <w:t xml:space="preserve">, </w:t>
      </w:r>
      <w:r w:rsidRPr="00E2179D">
        <w:rPr>
          <w:rFonts w:ascii="Sylfaen" w:hAnsi="Sylfaen" w:cs="Sylfaen"/>
          <w:sz w:val="24"/>
          <w:lang w:val="ru-RU"/>
        </w:rPr>
        <w:t>կամ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ապօրինի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ձևով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ուղղվել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են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կամ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կեղծվել</w:t>
      </w:r>
      <w:r w:rsidR="00E2179D" w:rsidRPr="009A3B8D">
        <w:rPr>
          <w:rFonts w:ascii="Sylfaen" w:hAnsi="Sylfaen" w:cs="Sylfaen"/>
          <w:sz w:val="24"/>
        </w:rPr>
        <w:t>.</w:t>
      </w:r>
    </w:p>
    <w:p w:rsidR="00E2179D" w:rsidRPr="009A3B8D" w:rsidRDefault="00EB55A4" w:rsidP="002D1528">
      <w:pPr>
        <w:pStyle w:val="ListParagraph"/>
        <w:numPr>
          <w:ilvl w:val="5"/>
          <w:numId w:val="4"/>
        </w:numPr>
        <w:spacing w:line="288" w:lineRule="auto"/>
        <w:ind w:left="4395" w:hanging="1276"/>
        <w:jc w:val="both"/>
        <w:rPr>
          <w:rFonts w:ascii="Sylfaen" w:hAnsi="Sylfaen"/>
          <w:b/>
          <w:sz w:val="24"/>
        </w:rPr>
      </w:pPr>
      <w:r w:rsidRPr="00E2179D">
        <w:rPr>
          <w:rFonts w:ascii="Sylfaen" w:hAnsi="Sylfaen" w:cs="Sylfaen"/>
          <w:sz w:val="24"/>
          <w:lang w:val="ru-RU"/>
        </w:rPr>
        <w:t>Քննչական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մարմինները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՝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արգելանքի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տակ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գտնվող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անձից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ցուցմունքներ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են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ստացել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պաշտպանի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բացակայությամբ</w:t>
      </w:r>
      <w:r w:rsidR="00E2179D" w:rsidRPr="009A3B8D">
        <w:rPr>
          <w:rFonts w:ascii="Sylfaen" w:hAnsi="Sylfaen" w:cs="Sylfaen"/>
          <w:sz w:val="24"/>
        </w:rPr>
        <w:t>.</w:t>
      </w:r>
    </w:p>
    <w:p w:rsidR="00E2179D" w:rsidRPr="009A3B8D" w:rsidRDefault="00EB55A4" w:rsidP="002D1528">
      <w:pPr>
        <w:pStyle w:val="ListParagraph"/>
        <w:numPr>
          <w:ilvl w:val="5"/>
          <w:numId w:val="4"/>
        </w:numPr>
        <w:spacing w:line="288" w:lineRule="auto"/>
        <w:ind w:left="4395" w:hanging="1276"/>
        <w:jc w:val="both"/>
        <w:rPr>
          <w:rFonts w:ascii="Sylfaen" w:hAnsi="Sylfaen"/>
          <w:b/>
          <w:sz w:val="24"/>
        </w:rPr>
      </w:pPr>
      <w:r w:rsidRPr="00E2179D">
        <w:rPr>
          <w:rFonts w:ascii="Sylfaen" w:hAnsi="Sylfaen" w:cs="Sylfaen"/>
          <w:sz w:val="24"/>
          <w:lang w:val="ru-RU"/>
        </w:rPr>
        <w:t>Ստացվող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ցուցմունքները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գրառվել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են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ոչ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ճիշտ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ձևով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և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գրառումը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կատարվել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է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ոչ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հարցաքննության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ընթացքում</w:t>
      </w:r>
      <w:r w:rsidR="00E2179D" w:rsidRPr="009A3B8D">
        <w:rPr>
          <w:rFonts w:ascii="Sylfaen" w:hAnsi="Sylfaen" w:cs="Sylfaen"/>
          <w:sz w:val="24"/>
        </w:rPr>
        <w:t>.</w:t>
      </w:r>
    </w:p>
    <w:p w:rsidR="00E2179D" w:rsidRPr="009A3B8D" w:rsidRDefault="00EB55A4" w:rsidP="002D1528">
      <w:pPr>
        <w:pStyle w:val="ListParagraph"/>
        <w:numPr>
          <w:ilvl w:val="5"/>
          <w:numId w:val="4"/>
        </w:numPr>
        <w:spacing w:line="288" w:lineRule="auto"/>
        <w:ind w:left="4395" w:hanging="1276"/>
        <w:jc w:val="both"/>
        <w:rPr>
          <w:rFonts w:ascii="Sylfaen" w:hAnsi="Sylfaen"/>
          <w:b/>
          <w:sz w:val="24"/>
        </w:rPr>
      </w:pPr>
      <w:r w:rsidRPr="00E2179D">
        <w:rPr>
          <w:rFonts w:ascii="Sylfaen" w:hAnsi="Sylfaen" w:cs="Sylfaen"/>
          <w:sz w:val="24"/>
          <w:lang w:val="ru-RU"/>
        </w:rPr>
        <w:t>Ցուցմունքները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ժամանակի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ընթացքում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փոփոխվել</w:t>
      </w:r>
      <w:r w:rsidRPr="009A3B8D">
        <w:rPr>
          <w:rFonts w:ascii="Sylfaen" w:hAnsi="Sylfaen" w:cs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են</w:t>
      </w:r>
      <w:r w:rsidR="00E2179D" w:rsidRPr="009A3B8D">
        <w:rPr>
          <w:rFonts w:ascii="Sylfaen" w:hAnsi="Sylfaen" w:cs="Sylfaen"/>
          <w:sz w:val="24"/>
        </w:rPr>
        <w:t>.</w:t>
      </w:r>
    </w:p>
    <w:p w:rsidR="00E2179D" w:rsidRPr="009A3B8D" w:rsidRDefault="00E2179D" w:rsidP="00640D67">
      <w:pPr>
        <w:pStyle w:val="ListParagraph"/>
        <w:numPr>
          <w:ilvl w:val="5"/>
          <w:numId w:val="4"/>
        </w:numPr>
        <w:spacing w:line="288" w:lineRule="auto"/>
        <w:ind w:left="4395" w:hanging="1276"/>
        <w:jc w:val="both"/>
        <w:rPr>
          <w:rFonts w:ascii="Sylfaen" w:hAnsi="Sylfaen"/>
          <w:b/>
          <w:sz w:val="24"/>
        </w:rPr>
      </w:pPr>
      <w:r w:rsidRPr="00E2179D">
        <w:rPr>
          <w:rFonts w:ascii="Sylfaen" w:hAnsi="Sylfaen" w:cs="Sylfaen"/>
          <w:sz w:val="24"/>
          <w:lang w:val="ru-RU"/>
        </w:rPr>
        <w:t>Ձերբակալվածի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աչքերը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կապել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են</w:t>
      </w:r>
      <w:r w:rsidRPr="009A3B8D">
        <w:rPr>
          <w:rFonts w:ascii="Sylfaen" w:hAnsi="Sylfaen"/>
          <w:sz w:val="24"/>
        </w:rPr>
        <w:t xml:space="preserve">, </w:t>
      </w:r>
      <w:r w:rsidRPr="00E2179D">
        <w:rPr>
          <w:rFonts w:ascii="Sylfaen" w:hAnsi="Sylfaen"/>
          <w:sz w:val="24"/>
        </w:rPr>
        <w:t>գլխանոց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հագցրել</w:t>
      </w:r>
      <w:r w:rsidRPr="009A3B8D">
        <w:rPr>
          <w:rFonts w:ascii="Sylfaen" w:hAnsi="Sylfaen"/>
          <w:sz w:val="24"/>
        </w:rPr>
        <w:t xml:space="preserve">, </w:t>
      </w:r>
      <w:r w:rsidRPr="00E2179D">
        <w:rPr>
          <w:rFonts w:ascii="Sylfaen" w:hAnsi="Sylfaen"/>
          <w:sz w:val="24"/>
          <w:lang w:val="ru-RU"/>
        </w:rPr>
        <w:t>բերանը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խցող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դրել</w:t>
      </w:r>
      <w:r w:rsidRPr="009A3B8D">
        <w:rPr>
          <w:rFonts w:ascii="Sylfaen" w:hAnsi="Sylfaen"/>
          <w:sz w:val="24"/>
        </w:rPr>
        <w:t xml:space="preserve">, </w:t>
      </w:r>
      <w:r w:rsidRPr="00E2179D">
        <w:rPr>
          <w:rFonts w:ascii="Sylfaen" w:hAnsi="Sylfaen"/>
          <w:sz w:val="24"/>
          <w:lang w:val="ru-RU"/>
        </w:rPr>
        <w:t>ձեռնաշղթաներ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հագցրել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և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ենթարկել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այլ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ֆիզիկական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սահմանափակումների</w:t>
      </w:r>
      <w:r w:rsidRPr="009A3B8D">
        <w:rPr>
          <w:rFonts w:ascii="Sylfaen" w:hAnsi="Sylfaen"/>
          <w:sz w:val="24"/>
        </w:rPr>
        <w:t xml:space="preserve">, </w:t>
      </w:r>
      <w:r w:rsidR="002D1528" w:rsidRPr="00E2179D">
        <w:rPr>
          <w:rFonts w:ascii="Sylfaen" w:hAnsi="Sylfaen"/>
          <w:sz w:val="24"/>
          <w:lang w:val="ru-RU"/>
        </w:rPr>
        <w:t>զրկել</w:t>
      </w:r>
      <w:r w:rsidR="002D1528">
        <w:rPr>
          <w:rFonts w:ascii="Sylfaen" w:hAnsi="Sylfaen"/>
          <w:sz w:val="24"/>
        </w:rPr>
        <w:t xml:space="preserve"> են</w:t>
      </w:r>
      <w:r w:rsidR="002D1528" w:rsidRPr="009A3B8D">
        <w:rPr>
          <w:rFonts w:ascii="Sylfaen" w:hAnsi="Sylfaen"/>
          <w:sz w:val="24"/>
        </w:rPr>
        <w:t xml:space="preserve"> </w:t>
      </w:r>
      <w:r w:rsidR="002D1528" w:rsidRPr="00E2179D">
        <w:rPr>
          <w:rFonts w:ascii="Sylfaen" w:hAnsi="Sylfaen"/>
          <w:sz w:val="24"/>
          <w:lang w:val="ru-RU"/>
        </w:rPr>
        <w:t>սեփական</w:t>
      </w:r>
      <w:r w:rsidR="002D1528" w:rsidRPr="009A3B8D">
        <w:rPr>
          <w:rFonts w:ascii="Sylfaen" w:hAnsi="Sylfaen"/>
          <w:sz w:val="24"/>
        </w:rPr>
        <w:t xml:space="preserve"> </w:t>
      </w:r>
      <w:r w:rsidR="002D1528" w:rsidRPr="00E2179D">
        <w:rPr>
          <w:rFonts w:ascii="Sylfaen" w:hAnsi="Sylfaen"/>
          <w:sz w:val="24"/>
          <w:lang w:val="ru-RU"/>
        </w:rPr>
        <w:t>հագուստից</w:t>
      </w:r>
      <w:r w:rsidR="002D1528">
        <w:rPr>
          <w:rFonts w:ascii="Sylfaen" w:hAnsi="Sylfaen"/>
          <w:sz w:val="24"/>
        </w:rPr>
        <w:t>`</w:t>
      </w:r>
      <w:r w:rsidR="005866C1" w:rsidRPr="005866C1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արգելանքի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տակ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պահվելու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ամբողջ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ժամանակահատվածում</w:t>
      </w:r>
      <w:r w:rsidR="002D1528">
        <w:rPr>
          <w:rFonts w:ascii="Sylfaen" w:hAnsi="Sylfaen"/>
          <w:sz w:val="24"/>
        </w:rPr>
        <w:t>`</w:t>
      </w:r>
      <w:r w:rsidR="005866C1" w:rsidRPr="005866C1">
        <w:rPr>
          <w:rFonts w:ascii="Sylfaen" w:hAnsi="Sylfaen"/>
          <w:sz w:val="24"/>
        </w:rPr>
        <w:t xml:space="preserve"> </w:t>
      </w:r>
      <w:r w:rsidR="002D1528" w:rsidRPr="00E2179D">
        <w:rPr>
          <w:rFonts w:ascii="Sylfaen" w:hAnsi="Sylfaen"/>
          <w:sz w:val="24"/>
          <w:lang w:val="ru-RU"/>
        </w:rPr>
        <w:t>առանց</w:t>
      </w:r>
      <w:r w:rsidR="002D1528" w:rsidRPr="009A3B8D">
        <w:rPr>
          <w:rFonts w:ascii="Sylfaen" w:hAnsi="Sylfaen"/>
          <w:sz w:val="24"/>
        </w:rPr>
        <w:t xml:space="preserve"> </w:t>
      </w:r>
      <w:r w:rsidR="002D1528" w:rsidRPr="00E2179D">
        <w:rPr>
          <w:rFonts w:ascii="Sylfaen" w:hAnsi="Sylfaen"/>
          <w:sz w:val="24"/>
          <w:lang w:val="ru-RU"/>
        </w:rPr>
        <w:t>որևէ</w:t>
      </w:r>
      <w:r w:rsidR="002D1528" w:rsidRPr="009A3B8D">
        <w:rPr>
          <w:rFonts w:ascii="Sylfaen" w:hAnsi="Sylfaen"/>
          <w:sz w:val="24"/>
        </w:rPr>
        <w:t xml:space="preserve"> </w:t>
      </w:r>
      <w:r w:rsidR="002D1528" w:rsidRPr="00E2179D">
        <w:rPr>
          <w:rFonts w:ascii="Sylfaen" w:hAnsi="Sylfaen"/>
          <w:sz w:val="24"/>
          <w:lang w:val="ru-RU"/>
        </w:rPr>
        <w:t>լուրջ</w:t>
      </w:r>
      <w:r w:rsidR="002D1528" w:rsidRPr="009A3B8D">
        <w:rPr>
          <w:rFonts w:ascii="Sylfaen" w:hAnsi="Sylfaen"/>
          <w:sz w:val="24"/>
        </w:rPr>
        <w:t xml:space="preserve"> </w:t>
      </w:r>
      <w:r w:rsidR="002D1528" w:rsidRPr="00E2179D">
        <w:rPr>
          <w:rFonts w:ascii="Sylfaen" w:hAnsi="Sylfaen"/>
          <w:sz w:val="24"/>
          <w:lang w:val="ru-RU"/>
        </w:rPr>
        <w:t>հիմնավորվան</w:t>
      </w:r>
      <w:r w:rsidRPr="009A3B8D">
        <w:rPr>
          <w:rFonts w:ascii="Sylfaen" w:hAnsi="Sylfaen"/>
          <w:sz w:val="24"/>
        </w:rPr>
        <w:t>,.</w:t>
      </w:r>
    </w:p>
    <w:p w:rsidR="00E2179D" w:rsidRPr="009A3B8D" w:rsidRDefault="00E2179D" w:rsidP="00640D67">
      <w:pPr>
        <w:pStyle w:val="ListParagraph"/>
        <w:numPr>
          <w:ilvl w:val="5"/>
          <w:numId w:val="4"/>
        </w:numPr>
        <w:spacing w:line="288" w:lineRule="auto"/>
        <w:ind w:left="4395" w:hanging="1276"/>
        <w:jc w:val="both"/>
        <w:rPr>
          <w:rFonts w:ascii="Sylfaen" w:hAnsi="Sylfaen"/>
          <w:b/>
          <w:sz w:val="24"/>
        </w:rPr>
      </w:pPr>
      <w:r w:rsidRPr="00E2179D">
        <w:rPr>
          <w:rFonts w:ascii="Sylfaen" w:hAnsi="Sylfaen" w:cs="Sylfaen"/>
          <w:sz w:val="24"/>
          <w:lang w:val="ru-RU"/>
        </w:rPr>
        <w:t>Երբ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boni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fide</w:t>
      </w:r>
      <w:r w:rsidRPr="009A3B8D">
        <w:rPr>
          <w:rFonts w:ascii="Sylfaen" w:hAnsi="Sylfaen"/>
          <w:sz w:val="24"/>
        </w:rPr>
        <w:t xml:space="preserve"> (</w:t>
      </w:r>
      <w:r w:rsidRPr="00E2179D">
        <w:rPr>
          <w:rFonts w:ascii="Sylfaen" w:hAnsi="Sylfaen"/>
          <w:sz w:val="24"/>
        </w:rPr>
        <w:t>բարեխիղճ</w:t>
      </w:r>
      <w:r w:rsidRPr="009A3B8D">
        <w:rPr>
          <w:rFonts w:ascii="Sylfaen" w:hAnsi="Sylfaen"/>
          <w:sz w:val="24"/>
        </w:rPr>
        <w:t xml:space="preserve">) </w:t>
      </w:r>
      <w:r w:rsidRPr="00E2179D">
        <w:rPr>
          <w:rFonts w:ascii="Sylfaen" w:hAnsi="Sylfaen"/>
          <w:sz w:val="24"/>
        </w:rPr>
        <w:t>իրավապաշտպան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կազմակերպություններին</w:t>
      </w:r>
      <w:r w:rsidRPr="009A3B8D">
        <w:rPr>
          <w:rFonts w:ascii="Sylfaen" w:hAnsi="Sylfaen"/>
          <w:sz w:val="24"/>
        </w:rPr>
        <w:t xml:space="preserve">, </w:t>
      </w:r>
      <w:r w:rsidRPr="00E2179D">
        <w:rPr>
          <w:rFonts w:ascii="Sylfaen" w:hAnsi="Sylfaen"/>
          <w:sz w:val="24"/>
        </w:rPr>
        <w:t>այցելուներին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և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փորձագետներին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արգելել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են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պահման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վայրեր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այցելելը</w:t>
      </w:r>
      <w:r w:rsidRPr="009A3B8D">
        <w:rPr>
          <w:rFonts w:ascii="Sylfaen" w:hAnsi="Sylfaen"/>
          <w:sz w:val="24"/>
        </w:rPr>
        <w:t xml:space="preserve">, </w:t>
      </w:r>
      <w:r w:rsidRPr="00E2179D">
        <w:rPr>
          <w:rFonts w:ascii="Sylfaen" w:hAnsi="Sylfaen"/>
          <w:sz w:val="24"/>
        </w:rPr>
        <w:t>կամ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հետաձգել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այցելություններն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անորոշ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ժամանակով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կամ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lastRenderedPageBreak/>
        <w:t>զանազան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խոչընդոտներ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հարուցել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նրանց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առ</w:t>
      </w:r>
      <w:r w:rsidR="00640D67">
        <w:rPr>
          <w:rFonts w:ascii="Sylfaen" w:hAnsi="Sylfaen"/>
          <w:sz w:val="24"/>
        </w:rPr>
        <w:t>ջև</w:t>
      </w:r>
      <w:r w:rsidRPr="009A3B8D">
        <w:rPr>
          <w:rFonts w:ascii="Sylfaen" w:hAnsi="Sylfaen"/>
          <w:sz w:val="24"/>
        </w:rPr>
        <w:t xml:space="preserve">»: </w:t>
      </w:r>
      <w:r w:rsidRPr="00A42BD3">
        <w:rPr>
          <w:rStyle w:val="FootnoteReference"/>
          <w:rFonts w:ascii="Sylfaen" w:hAnsi="Sylfaen"/>
          <w:sz w:val="24"/>
        </w:rPr>
        <w:footnoteReference w:id="34"/>
      </w:r>
    </w:p>
    <w:p w:rsidR="00E2179D" w:rsidRPr="009A3B8D" w:rsidRDefault="00E2179D" w:rsidP="00640D67">
      <w:pPr>
        <w:pStyle w:val="ListParagraph"/>
        <w:spacing w:line="288" w:lineRule="auto"/>
        <w:ind w:left="4395" w:hanging="1276"/>
        <w:jc w:val="both"/>
        <w:rPr>
          <w:rFonts w:ascii="Sylfaen" w:hAnsi="Sylfaen"/>
          <w:b/>
          <w:sz w:val="24"/>
        </w:rPr>
      </w:pPr>
    </w:p>
    <w:p w:rsidR="00EB55A4" w:rsidRPr="009A3B8D" w:rsidRDefault="00EB55A4" w:rsidP="00640D67">
      <w:pPr>
        <w:pStyle w:val="ListParagraph"/>
        <w:numPr>
          <w:ilvl w:val="5"/>
          <w:numId w:val="4"/>
        </w:numPr>
        <w:spacing w:line="288" w:lineRule="auto"/>
        <w:ind w:left="4395" w:hanging="1276"/>
        <w:jc w:val="both"/>
        <w:rPr>
          <w:rFonts w:ascii="Sylfaen" w:hAnsi="Sylfaen"/>
          <w:b/>
          <w:sz w:val="24"/>
        </w:rPr>
      </w:pPr>
      <w:r w:rsidRPr="00E2179D">
        <w:rPr>
          <w:rFonts w:ascii="Sylfaen" w:hAnsi="Sylfaen" w:cs="Sylfaen"/>
          <w:sz w:val="24"/>
          <w:lang w:val="ru-RU"/>
        </w:rPr>
        <w:t>Որպես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մեղքի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անուղղակի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ապացույց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պետք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է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դիտել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նաև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 w:cs="Sylfaen"/>
          <w:sz w:val="24"/>
          <w:lang w:val="ru-RU"/>
        </w:rPr>
        <w:t>խ</w:t>
      </w:r>
      <w:r w:rsidRPr="00E2179D">
        <w:rPr>
          <w:rFonts w:ascii="Sylfaen" w:hAnsi="Sylfaen" w:cs="Sylfaen"/>
          <w:sz w:val="24"/>
        </w:rPr>
        <w:t>ոշտանգման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ենթադրյալ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զոհի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հայտարարության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փաստագրական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տվյալներ</w:t>
      </w:r>
      <w:r w:rsidRPr="00E2179D">
        <w:rPr>
          <w:rFonts w:ascii="Sylfaen" w:hAnsi="Sylfaen"/>
          <w:sz w:val="24"/>
          <w:lang w:val="ru-RU"/>
        </w:rPr>
        <w:t>ի</w:t>
      </w:r>
      <w:r w:rsidRPr="00E2179D">
        <w:rPr>
          <w:rFonts w:ascii="Sylfaen" w:hAnsi="Sylfaen"/>
          <w:sz w:val="24"/>
        </w:rPr>
        <w:t>՝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ներառյալ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առողջական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վիճակի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և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վատ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վերաբերմունքի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դրսևորումների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մանրամասն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նկարագրումը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և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բ</w:t>
      </w:r>
      <w:r w:rsidRPr="00E2179D">
        <w:rPr>
          <w:rFonts w:ascii="Sylfaen" w:hAnsi="Sylfaen"/>
          <w:sz w:val="24"/>
        </w:rPr>
        <w:t>ժշկական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</w:rPr>
        <w:t>զննության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արդյունքների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միջև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անհամապատասխանությունը</w:t>
      </w:r>
      <w:r w:rsidRPr="009A3B8D">
        <w:rPr>
          <w:rFonts w:ascii="Sylfaen" w:hAnsi="Sylfaen"/>
          <w:sz w:val="24"/>
        </w:rPr>
        <w:t xml:space="preserve">, </w:t>
      </w:r>
      <w:r w:rsidRPr="00E2179D">
        <w:rPr>
          <w:rFonts w:ascii="Sylfaen" w:hAnsi="Sylfaen"/>
          <w:sz w:val="24"/>
          <w:lang w:val="ru-RU"/>
        </w:rPr>
        <w:t>ինչպես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նաև՝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դիմակավորված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անձանց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կամ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ինքնությունն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անհայտ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անձանց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կողմից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տուժողի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հետ</w:t>
      </w:r>
      <w:r w:rsidRPr="009A3B8D">
        <w:rPr>
          <w:rFonts w:ascii="Sylfaen" w:hAnsi="Sylfaen"/>
          <w:sz w:val="24"/>
        </w:rPr>
        <w:t xml:space="preserve"> </w:t>
      </w:r>
      <w:r w:rsidRPr="00E2179D">
        <w:rPr>
          <w:rFonts w:ascii="Sylfaen" w:hAnsi="Sylfaen"/>
          <w:sz w:val="24"/>
          <w:lang w:val="ru-RU"/>
        </w:rPr>
        <w:t>շփվելը</w:t>
      </w:r>
      <w:r w:rsidRPr="009A3B8D">
        <w:rPr>
          <w:rFonts w:ascii="Sylfaen" w:hAnsi="Sylfaen"/>
          <w:sz w:val="24"/>
        </w:rPr>
        <w:t>:</w:t>
      </w:r>
    </w:p>
    <w:p w:rsidR="00EB55A4" w:rsidRPr="009A3B8D" w:rsidRDefault="00EB55A4" w:rsidP="00EB55A4">
      <w:pPr>
        <w:rPr>
          <w:rFonts w:ascii="Sylfaen" w:hAnsi="Sylfaen"/>
          <w:sz w:val="24"/>
        </w:rPr>
      </w:pPr>
    </w:p>
    <w:p w:rsidR="00EB55A4" w:rsidRPr="009A3B8D" w:rsidRDefault="00EB55A4" w:rsidP="00DD09DC">
      <w:pPr>
        <w:pStyle w:val="ListParagraph"/>
        <w:spacing w:line="288" w:lineRule="auto"/>
        <w:ind w:left="360"/>
        <w:jc w:val="both"/>
        <w:rPr>
          <w:rFonts w:ascii="Sylfaen" w:hAnsi="Sylfaen"/>
          <w:sz w:val="24"/>
        </w:rPr>
      </w:pPr>
    </w:p>
    <w:p w:rsidR="0009731A" w:rsidRDefault="00D15D86">
      <w:pPr>
        <w:pStyle w:val="ListParagraph"/>
        <w:numPr>
          <w:ilvl w:val="2"/>
          <w:numId w:val="4"/>
        </w:numPr>
        <w:spacing w:line="288" w:lineRule="auto"/>
        <w:ind w:left="1276" w:hanging="709"/>
        <w:jc w:val="both"/>
        <w:rPr>
          <w:rFonts w:ascii="Sylfaen" w:hAnsi="Sylfaen"/>
          <w:b/>
          <w:sz w:val="24"/>
          <w:szCs w:val="24"/>
        </w:rPr>
      </w:pPr>
      <w:r w:rsidRPr="00B24401">
        <w:rPr>
          <w:rFonts w:ascii="Sylfaen" w:hAnsi="Sylfaen"/>
          <w:b/>
          <w:sz w:val="24"/>
          <w:szCs w:val="24"/>
        </w:rPr>
        <w:t>Ձերբակալ</w:t>
      </w:r>
      <w:r w:rsidRPr="00B24401">
        <w:rPr>
          <w:rFonts w:ascii="Sylfaen" w:hAnsi="Sylfaen"/>
          <w:b/>
          <w:sz w:val="24"/>
          <w:szCs w:val="24"/>
          <w:lang w:val="ru-RU"/>
        </w:rPr>
        <w:t>ման</w:t>
      </w:r>
      <w:r w:rsidRPr="009A3B8D">
        <w:rPr>
          <w:rFonts w:ascii="Sylfaen" w:hAnsi="Sylfaen"/>
          <w:b/>
          <w:sz w:val="24"/>
          <w:szCs w:val="24"/>
        </w:rPr>
        <w:t xml:space="preserve"> </w:t>
      </w:r>
      <w:r w:rsidRPr="00B24401">
        <w:rPr>
          <w:rFonts w:ascii="Sylfaen" w:hAnsi="Sylfaen"/>
          <w:b/>
          <w:sz w:val="24"/>
          <w:szCs w:val="24"/>
          <w:lang w:val="ru-RU"/>
        </w:rPr>
        <w:t>և</w:t>
      </w:r>
      <w:r w:rsidRPr="009A3B8D">
        <w:rPr>
          <w:rFonts w:ascii="Sylfaen" w:hAnsi="Sylfaen"/>
          <w:b/>
          <w:sz w:val="24"/>
          <w:szCs w:val="24"/>
        </w:rPr>
        <w:t xml:space="preserve"> </w:t>
      </w:r>
      <w:r w:rsidRPr="00B24401">
        <w:rPr>
          <w:rFonts w:ascii="Sylfaen" w:hAnsi="Sylfaen"/>
          <w:b/>
          <w:sz w:val="24"/>
          <w:szCs w:val="24"/>
          <w:lang w:val="ru-RU"/>
        </w:rPr>
        <w:t>կալանքի</w:t>
      </w:r>
      <w:r w:rsidRPr="009A3B8D">
        <w:rPr>
          <w:rFonts w:ascii="Sylfaen" w:hAnsi="Sylfaen"/>
          <w:b/>
          <w:sz w:val="24"/>
          <w:szCs w:val="24"/>
        </w:rPr>
        <w:t xml:space="preserve"> </w:t>
      </w:r>
      <w:r w:rsidRPr="00B24401">
        <w:rPr>
          <w:rFonts w:ascii="Sylfaen" w:hAnsi="Sylfaen"/>
          <w:b/>
          <w:sz w:val="24"/>
          <w:szCs w:val="24"/>
          <w:lang w:val="ru-RU"/>
        </w:rPr>
        <w:t>տակ</w:t>
      </w:r>
      <w:r w:rsidRPr="009A3B8D">
        <w:rPr>
          <w:rFonts w:ascii="Sylfaen" w:hAnsi="Sylfaen"/>
          <w:b/>
          <w:sz w:val="24"/>
          <w:szCs w:val="24"/>
        </w:rPr>
        <w:t xml:space="preserve"> </w:t>
      </w:r>
      <w:r w:rsidRPr="00B24401">
        <w:rPr>
          <w:rFonts w:ascii="Sylfaen" w:hAnsi="Sylfaen"/>
          <w:b/>
          <w:sz w:val="24"/>
          <w:szCs w:val="24"/>
          <w:lang w:val="ru-RU"/>
        </w:rPr>
        <w:t>գտնվելու</w:t>
      </w:r>
      <w:r w:rsidRPr="009A3B8D">
        <w:rPr>
          <w:rFonts w:ascii="Sylfaen" w:hAnsi="Sylfaen"/>
          <w:b/>
          <w:sz w:val="24"/>
          <w:szCs w:val="24"/>
        </w:rPr>
        <w:t xml:space="preserve"> </w:t>
      </w:r>
      <w:r w:rsidRPr="00B24401">
        <w:rPr>
          <w:rFonts w:ascii="Sylfaen" w:hAnsi="Sylfaen"/>
          <w:b/>
          <w:sz w:val="24"/>
          <w:szCs w:val="24"/>
          <w:lang w:val="ru-RU"/>
        </w:rPr>
        <w:t>ընթացքում</w:t>
      </w:r>
      <w:r w:rsidRPr="009A3B8D">
        <w:rPr>
          <w:rFonts w:ascii="Sylfaen" w:hAnsi="Sylfaen"/>
          <w:b/>
          <w:sz w:val="24"/>
          <w:szCs w:val="24"/>
        </w:rPr>
        <w:t xml:space="preserve"> </w:t>
      </w:r>
      <w:r w:rsidRPr="00B24401">
        <w:rPr>
          <w:rFonts w:ascii="Sylfaen" w:hAnsi="Sylfaen"/>
          <w:b/>
          <w:sz w:val="24"/>
          <w:szCs w:val="24"/>
          <w:lang w:val="ru-RU"/>
        </w:rPr>
        <w:t>ենթադրյալ</w:t>
      </w:r>
      <w:r w:rsidRPr="009A3B8D">
        <w:rPr>
          <w:rFonts w:ascii="Sylfaen" w:hAnsi="Sylfaen"/>
          <w:b/>
          <w:sz w:val="24"/>
          <w:szCs w:val="24"/>
        </w:rPr>
        <w:t xml:space="preserve"> </w:t>
      </w:r>
      <w:r w:rsidRPr="00B24401">
        <w:rPr>
          <w:rFonts w:ascii="Sylfaen" w:hAnsi="Sylfaen"/>
          <w:b/>
          <w:sz w:val="24"/>
          <w:szCs w:val="24"/>
          <w:lang w:val="ru-RU"/>
        </w:rPr>
        <w:t>վատ</w:t>
      </w:r>
      <w:r w:rsidRPr="009A3B8D">
        <w:rPr>
          <w:rFonts w:ascii="Sylfaen" w:hAnsi="Sylfaen"/>
          <w:b/>
          <w:sz w:val="24"/>
          <w:szCs w:val="24"/>
        </w:rPr>
        <w:t xml:space="preserve"> </w:t>
      </w:r>
      <w:r w:rsidRPr="00B24401">
        <w:rPr>
          <w:rFonts w:ascii="Sylfaen" w:hAnsi="Sylfaen"/>
          <w:b/>
          <w:sz w:val="24"/>
          <w:szCs w:val="24"/>
          <w:lang w:val="ru-RU"/>
        </w:rPr>
        <w:t>վերաբերմունքի</w:t>
      </w:r>
      <w:r w:rsidRPr="009A3B8D">
        <w:rPr>
          <w:rFonts w:ascii="Sylfaen" w:hAnsi="Sylfaen"/>
          <w:b/>
          <w:sz w:val="24"/>
          <w:szCs w:val="24"/>
        </w:rPr>
        <w:t xml:space="preserve"> </w:t>
      </w:r>
      <w:r w:rsidRPr="00B24401">
        <w:rPr>
          <w:rFonts w:ascii="Sylfaen" w:hAnsi="Sylfaen"/>
          <w:b/>
          <w:sz w:val="24"/>
          <w:szCs w:val="24"/>
          <w:lang w:val="ru-RU"/>
        </w:rPr>
        <w:t>քննությունը</w:t>
      </w:r>
      <w:r w:rsidRPr="009A3B8D">
        <w:rPr>
          <w:rFonts w:ascii="Sylfaen" w:hAnsi="Sylfaen"/>
          <w:b/>
          <w:sz w:val="24"/>
          <w:szCs w:val="24"/>
        </w:rPr>
        <w:t xml:space="preserve"> </w:t>
      </w:r>
      <w:r w:rsidRPr="00B24401">
        <w:rPr>
          <w:rFonts w:ascii="Sylfaen" w:hAnsi="Sylfaen"/>
          <w:b/>
          <w:sz w:val="24"/>
          <w:szCs w:val="24"/>
          <w:lang w:val="ru-RU"/>
        </w:rPr>
        <w:t>և</w:t>
      </w:r>
      <w:r w:rsidRPr="009A3B8D">
        <w:rPr>
          <w:rFonts w:ascii="Sylfaen" w:hAnsi="Sylfaen"/>
          <w:b/>
          <w:sz w:val="24"/>
          <w:szCs w:val="24"/>
        </w:rPr>
        <w:t xml:space="preserve"> </w:t>
      </w:r>
      <w:r w:rsidRPr="00B24401">
        <w:rPr>
          <w:rFonts w:ascii="Sylfaen" w:hAnsi="Sylfaen"/>
          <w:b/>
          <w:sz w:val="24"/>
          <w:szCs w:val="24"/>
          <w:lang w:val="ru-RU"/>
        </w:rPr>
        <w:t>դրա</w:t>
      </w:r>
      <w:r w:rsidRPr="009A3B8D">
        <w:rPr>
          <w:rFonts w:ascii="Sylfaen" w:hAnsi="Sylfaen"/>
          <w:b/>
          <w:sz w:val="24"/>
          <w:szCs w:val="24"/>
        </w:rPr>
        <w:t xml:space="preserve"> </w:t>
      </w:r>
      <w:r w:rsidRPr="00B24401">
        <w:rPr>
          <w:rFonts w:ascii="Sylfaen" w:hAnsi="Sylfaen"/>
          <w:b/>
          <w:sz w:val="24"/>
          <w:szCs w:val="24"/>
          <w:lang w:val="ru-RU"/>
        </w:rPr>
        <w:t>արդյունավետության</w:t>
      </w:r>
      <w:r w:rsidRPr="009A3B8D">
        <w:rPr>
          <w:rFonts w:ascii="Sylfaen" w:hAnsi="Sylfaen"/>
          <w:b/>
          <w:sz w:val="24"/>
          <w:szCs w:val="24"/>
        </w:rPr>
        <w:t xml:space="preserve"> </w:t>
      </w:r>
      <w:r w:rsidRPr="00B24401">
        <w:rPr>
          <w:rFonts w:ascii="Sylfaen" w:hAnsi="Sylfaen"/>
          <w:b/>
          <w:sz w:val="24"/>
          <w:szCs w:val="24"/>
          <w:lang w:val="ru-RU"/>
        </w:rPr>
        <w:t>երաշխիքները</w:t>
      </w:r>
    </w:p>
    <w:p w:rsidR="00241942" w:rsidRPr="009A3B8D" w:rsidRDefault="00241942" w:rsidP="00241942">
      <w:pPr>
        <w:pStyle w:val="ListParagraph"/>
        <w:spacing w:line="288" w:lineRule="auto"/>
        <w:ind w:left="1224"/>
        <w:jc w:val="both"/>
        <w:rPr>
          <w:rFonts w:ascii="Sylfaen" w:hAnsi="Sylfaen"/>
          <w:b/>
          <w:sz w:val="24"/>
          <w:szCs w:val="24"/>
        </w:rPr>
      </w:pPr>
    </w:p>
    <w:p w:rsidR="0009731A" w:rsidRDefault="00D15D86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b/>
          <w:sz w:val="24"/>
          <w:szCs w:val="24"/>
        </w:rPr>
      </w:pPr>
      <w:r w:rsidRPr="00241942">
        <w:rPr>
          <w:rFonts w:ascii="Sylfaen" w:hAnsi="Sylfaen"/>
          <w:sz w:val="24"/>
          <w:szCs w:val="24"/>
        </w:rPr>
        <w:t>Անհրաժեշտ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որպեսզի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դատարանները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դատական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վերահսկողություն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իրականացնելիս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հետագայում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էլ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ապացույցի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թույլատրելիությունը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գնահատելիս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հատուկ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ուշադրություն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դարձնեն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հետևյալ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հանգամանքների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վրա՝</w:t>
      </w:r>
      <w:r w:rsidR="00D95055" w:rsidRPr="009A3B8D">
        <w:rPr>
          <w:rFonts w:ascii="Sylfaen" w:hAnsi="Sylfaen"/>
          <w:sz w:val="24"/>
          <w:szCs w:val="24"/>
        </w:rPr>
        <w:t xml:space="preserve"> </w:t>
      </w:r>
    </w:p>
    <w:p w:rsidR="00241942" w:rsidRPr="009A3B8D" w:rsidRDefault="00241942" w:rsidP="00241942">
      <w:pPr>
        <w:pStyle w:val="ListParagraph"/>
        <w:rPr>
          <w:rFonts w:ascii="Sylfaen" w:hAnsi="Sylfaen" w:cs="Sylfaen"/>
          <w:sz w:val="24"/>
          <w:szCs w:val="24"/>
        </w:rPr>
      </w:pPr>
    </w:p>
    <w:p w:rsidR="00241942" w:rsidRPr="009A3B8D" w:rsidRDefault="00D15D86" w:rsidP="00F57E3B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b/>
          <w:sz w:val="24"/>
          <w:szCs w:val="24"/>
        </w:rPr>
      </w:pPr>
      <w:r w:rsidRPr="00241942">
        <w:rPr>
          <w:rFonts w:ascii="Sylfaen" w:hAnsi="Sylfaen" w:cs="Sylfaen"/>
          <w:sz w:val="24"/>
          <w:szCs w:val="24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արգելանքի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վերցված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անձինք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մշտապես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պահվե</w:t>
      </w:r>
      <w:r w:rsidR="005F4DFF">
        <w:rPr>
          <w:rFonts w:ascii="Sylfaen" w:hAnsi="Sylfaen"/>
          <w:sz w:val="24"/>
          <w:szCs w:val="24"/>
        </w:rPr>
        <w:t>՞</w:t>
      </w:r>
      <w:r w:rsidRPr="00241942">
        <w:rPr>
          <w:rFonts w:ascii="Sylfaen" w:hAnsi="Sylfaen"/>
          <w:sz w:val="24"/>
          <w:szCs w:val="24"/>
        </w:rPr>
        <w:t>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այնպիսի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վայրերում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որոնք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պաշտոնապես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ճանաչված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որպես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ձերբակալված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կամ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կալանավորված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անձանց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պահելու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վայրեր</w:t>
      </w:r>
      <w:r w:rsidR="00241942" w:rsidRPr="009A3B8D">
        <w:rPr>
          <w:rFonts w:ascii="Sylfaen" w:hAnsi="Sylfaen"/>
          <w:sz w:val="24"/>
          <w:szCs w:val="24"/>
        </w:rPr>
        <w:t>.</w:t>
      </w:r>
    </w:p>
    <w:p w:rsidR="00241942" w:rsidRPr="009A3B8D" w:rsidRDefault="00D15D86" w:rsidP="005F4DFF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b/>
          <w:sz w:val="24"/>
          <w:szCs w:val="24"/>
        </w:rPr>
      </w:pPr>
      <w:r w:rsidRPr="00241942">
        <w:rPr>
          <w:rFonts w:ascii="Sylfaen" w:hAnsi="Sylfaen" w:cs="Sylfaen"/>
          <w:sz w:val="24"/>
          <w:szCs w:val="24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այդ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վայրերից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արգելանքի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տակ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գտնվող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անձանց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ելք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ու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մուտքը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պատշաճ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փաստաթղթավորվա</w:t>
      </w:r>
      <w:r w:rsidR="005F4DFF">
        <w:rPr>
          <w:rFonts w:ascii="Sylfaen" w:hAnsi="Sylfaen" w:cs="Sylfaen"/>
          <w:sz w:val="24"/>
          <w:szCs w:val="24"/>
        </w:rPr>
        <w:t>՞</w:t>
      </w:r>
      <w:r w:rsidRPr="00241942">
        <w:rPr>
          <w:rFonts w:ascii="Sylfaen" w:hAnsi="Sylfaen" w:cs="Sylfaen"/>
          <w:sz w:val="24"/>
          <w:szCs w:val="24"/>
        </w:rPr>
        <w:t>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է՝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օրենքով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սահմանված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պատճառների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մատնանշմամբ</w:t>
      </w:r>
      <w:r w:rsidR="00241942" w:rsidRPr="009A3B8D">
        <w:rPr>
          <w:rFonts w:ascii="Sylfaen" w:hAnsi="Sylfaen" w:cs="Sylfaen"/>
          <w:sz w:val="24"/>
          <w:szCs w:val="24"/>
        </w:rPr>
        <w:t>.</w:t>
      </w:r>
    </w:p>
    <w:p w:rsidR="00241942" w:rsidRPr="009A3B8D" w:rsidRDefault="00D15D86" w:rsidP="005F4DFF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b/>
          <w:sz w:val="24"/>
          <w:szCs w:val="24"/>
        </w:rPr>
      </w:pPr>
      <w:r w:rsidRPr="00241942">
        <w:rPr>
          <w:rFonts w:ascii="Sylfaen" w:hAnsi="Sylfaen" w:cs="Sylfaen"/>
          <w:sz w:val="24"/>
          <w:szCs w:val="24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անմիջապես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փաստաթղթավորվե</w:t>
      </w:r>
      <w:r w:rsidR="005F4DFF">
        <w:rPr>
          <w:rFonts w:ascii="Sylfaen" w:hAnsi="Sylfaen"/>
          <w:sz w:val="24"/>
          <w:szCs w:val="24"/>
        </w:rPr>
        <w:t>՞</w:t>
      </w:r>
      <w:r w:rsidRPr="00241942">
        <w:rPr>
          <w:rFonts w:ascii="Sylfaen" w:hAnsi="Sylfaen"/>
          <w:sz w:val="24"/>
          <w:szCs w:val="24"/>
        </w:rPr>
        <w:t>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անձանց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անունների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պահման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վայրերի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մուտքագրումը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lastRenderedPageBreak/>
        <w:t>համապատասխան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մատյաններում՝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ձերբակալումն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իրականացրած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անձանց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անվան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մատնանշումով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այդ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մատյանները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մատչելի</w:t>
      </w:r>
      <w:r w:rsidR="005F4DFF">
        <w:rPr>
          <w:rFonts w:ascii="Sylfaen" w:hAnsi="Sylfaen"/>
          <w:sz w:val="24"/>
          <w:szCs w:val="24"/>
        </w:rPr>
        <w:t>՞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բոլոր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հետաքրքրվողների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համար</w:t>
      </w:r>
      <w:r w:rsidR="00241942" w:rsidRPr="009A3B8D">
        <w:rPr>
          <w:rFonts w:ascii="Sylfaen" w:hAnsi="Sylfaen"/>
          <w:sz w:val="24"/>
          <w:szCs w:val="24"/>
        </w:rPr>
        <w:t>.</w:t>
      </w:r>
      <w:r w:rsidRPr="00B24401">
        <w:rPr>
          <w:rStyle w:val="FootnoteReference"/>
          <w:rFonts w:ascii="Sylfaen" w:hAnsi="Sylfaen"/>
          <w:sz w:val="24"/>
          <w:szCs w:val="24"/>
        </w:rPr>
        <w:footnoteReference w:id="35"/>
      </w:r>
    </w:p>
    <w:p w:rsidR="00241942" w:rsidRPr="009A3B8D" w:rsidRDefault="00D15D86" w:rsidP="00A731DF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b/>
          <w:sz w:val="24"/>
          <w:szCs w:val="24"/>
        </w:rPr>
      </w:pPr>
      <w:r w:rsidRPr="00241942">
        <w:rPr>
          <w:rFonts w:ascii="Sylfaen" w:hAnsi="Sylfaen" w:cs="Sylfaen"/>
          <w:sz w:val="24"/>
          <w:szCs w:val="24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արգելանքի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վերցնելու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գործողությունը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ձերբակալման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արձանագրությունը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կազմվե</w:t>
      </w:r>
      <w:r w:rsidR="005C47BF">
        <w:rPr>
          <w:rFonts w:ascii="Sylfaen" w:hAnsi="Sylfaen"/>
          <w:sz w:val="24"/>
          <w:szCs w:val="24"/>
        </w:rPr>
        <w:t>՞</w:t>
      </w:r>
      <w:r w:rsidRPr="00241942">
        <w:rPr>
          <w:rFonts w:ascii="Sylfaen" w:hAnsi="Sylfaen"/>
          <w:sz w:val="24"/>
          <w:szCs w:val="24"/>
        </w:rPr>
        <w:t>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նույն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պաշտոնատար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անձի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կողմից</w:t>
      </w:r>
      <w:r w:rsidRPr="009A3B8D">
        <w:rPr>
          <w:rFonts w:ascii="Sylfaen" w:hAnsi="Sylfaen"/>
          <w:sz w:val="24"/>
          <w:szCs w:val="24"/>
        </w:rPr>
        <w:t xml:space="preserve">: </w:t>
      </w:r>
      <w:r w:rsidRPr="00241942">
        <w:rPr>
          <w:rFonts w:ascii="Sylfaen" w:hAnsi="Sylfaen"/>
          <w:sz w:val="24"/>
          <w:szCs w:val="24"/>
        </w:rPr>
        <w:t>Սա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անհրաժեշտ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ձերբակալման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օրինականությունը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ստուգելու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ուղղությամբ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երաշխիքներ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ապահովելու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համար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մասնավորապես՝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հանցագործություն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կատարելու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մասին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հիմնավոր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կասկածի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առկայությունը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դատավարական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փաստաթղթում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դրա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արտացոլումը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ստուգելու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իսկ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անձի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համար՝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վիճարկելու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նպատակով</w:t>
      </w:r>
      <w:r w:rsidR="00241942" w:rsidRPr="009A3B8D">
        <w:rPr>
          <w:rFonts w:ascii="Sylfaen" w:hAnsi="Sylfaen"/>
          <w:sz w:val="24"/>
          <w:szCs w:val="24"/>
        </w:rPr>
        <w:t>.</w:t>
      </w:r>
      <w:r w:rsidRPr="009A3B8D">
        <w:rPr>
          <w:rFonts w:ascii="Sylfaen" w:hAnsi="Sylfaen"/>
          <w:sz w:val="24"/>
          <w:szCs w:val="24"/>
        </w:rPr>
        <w:t xml:space="preserve"> </w:t>
      </w:r>
    </w:p>
    <w:p w:rsidR="00241942" w:rsidRPr="009A3B8D" w:rsidRDefault="00D15D86" w:rsidP="000F69D0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b/>
          <w:sz w:val="24"/>
          <w:szCs w:val="24"/>
        </w:rPr>
      </w:pPr>
      <w:r w:rsidRPr="00241942">
        <w:rPr>
          <w:rFonts w:ascii="Sylfaen" w:hAnsi="Sylfaen" w:cs="Sylfaen"/>
          <w:sz w:val="24"/>
          <w:szCs w:val="24"/>
          <w:lang w:val="ru-RU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յուրաքանչյուր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ձերբակալվածի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համար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ֆիքսված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ձերբակալմանն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առնչվող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անհրաժեշտ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տեղեկությունները՝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պատճառն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ու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ժամանակը</w:t>
      </w:r>
      <w:r w:rsidRPr="009A3B8D">
        <w:rPr>
          <w:rFonts w:ascii="Sylfaen" w:hAnsi="Sylfaen"/>
          <w:sz w:val="24"/>
          <w:szCs w:val="24"/>
        </w:rPr>
        <w:t>/</w:t>
      </w:r>
      <w:r w:rsidRPr="00241942">
        <w:rPr>
          <w:rFonts w:ascii="Sylfaen" w:hAnsi="Sylfaen"/>
          <w:sz w:val="24"/>
          <w:szCs w:val="24"/>
          <w:lang w:val="ru-RU"/>
        </w:rPr>
        <w:t>տեղը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  <w:lang w:val="ru-RU"/>
        </w:rPr>
        <w:t>իրավունքների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մասին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հայտնելը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  <w:lang w:val="ru-RU"/>
        </w:rPr>
        <w:t>հարազատներին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զանգի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  <w:lang w:val="ru-RU"/>
        </w:rPr>
        <w:t>բժշկի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  <w:lang w:val="ru-RU"/>
        </w:rPr>
        <w:t>փաստաբանի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իրավունքից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օգտվելու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փաստը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ժամանակը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  <w:lang w:val="ru-RU"/>
        </w:rPr>
        <w:t>ե</w:t>
      </w:r>
      <w:r w:rsidR="00A731DF">
        <w:rPr>
          <w:rFonts w:ascii="Sylfaen" w:hAnsi="Sylfaen"/>
          <w:sz w:val="24"/>
          <w:szCs w:val="24"/>
        </w:rPr>
        <w:t>՞</w:t>
      </w:r>
      <w:r w:rsidRPr="00241942">
        <w:rPr>
          <w:rFonts w:ascii="Sylfaen" w:hAnsi="Sylfaen"/>
          <w:sz w:val="24"/>
          <w:szCs w:val="24"/>
          <w:lang w:val="ru-RU"/>
        </w:rPr>
        <w:t>րբ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նրանք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այցելել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  <w:lang w:val="ru-RU"/>
        </w:rPr>
        <w:t>առաջին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հարցաքննության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ժամանակը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  <w:lang w:val="ru-RU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ձերբակալվածը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տեղափոխվե</w:t>
      </w:r>
      <w:r w:rsidR="00A731DF">
        <w:rPr>
          <w:rFonts w:ascii="Sylfaen" w:hAnsi="Sylfaen"/>
          <w:sz w:val="24"/>
          <w:szCs w:val="24"/>
        </w:rPr>
        <w:t>՞</w:t>
      </w:r>
      <w:r w:rsidRPr="00241942">
        <w:rPr>
          <w:rFonts w:ascii="Sylfaen" w:hAnsi="Sylfaen"/>
          <w:sz w:val="24"/>
          <w:szCs w:val="24"/>
          <w:lang w:val="ru-RU"/>
        </w:rPr>
        <w:t>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այլ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վայր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  <w:lang w:val="ru-RU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այս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բոլոր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տեղեկություններին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ծանո</w:t>
      </w:r>
      <w:r w:rsidR="00A731DF">
        <w:rPr>
          <w:rFonts w:ascii="Sylfaen" w:hAnsi="Sylfaen"/>
          <w:sz w:val="24"/>
          <w:szCs w:val="24"/>
        </w:rPr>
        <w:t>՞</w:t>
      </w:r>
      <w:r w:rsidRPr="00241942">
        <w:rPr>
          <w:rFonts w:ascii="Sylfaen" w:hAnsi="Sylfaen"/>
          <w:sz w:val="24"/>
          <w:szCs w:val="24"/>
          <w:lang w:val="ru-RU"/>
        </w:rPr>
        <w:t>թ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փաստաբանը</w:t>
      </w:r>
      <w:r w:rsidR="00241942" w:rsidRPr="009A3B8D">
        <w:rPr>
          <w:rFonts w:ascii="Sylfaen" w:hAnsi="Sylfaen"/>
          <w:sz w:val="24"/>
          <w:szCs w:val="24"/>
        </w:rPr>
        <w:t>.</w:t>
      </w:r>
      <w:r w:rsidRPr="009A3B8D">
        <w:rPr>
          <w:rFonts w:ascii="Sylfaen" w:hAnsi="Sylfaen"/>
          <w:sz w:val="24"/>
          <w:szCs w:val="24"/>
        </w:rPr>
        <w:t xml:space="preserve"> </w:t>
      </w:r>
    </w:p>
    <w:p w:rsidR="00241942" w:rsidRPr="009A3B8D" w:rsidRDefault="00D15D86" w:rsidP="000F69D0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b/>
          <w:sz w:val="24"/>
          <w:szCs w:val="24"/>
        </w:rPr>
      </w:pPr>
      <w:r w:rsidRPr="00241942">
        <w:rPr>
          <w:rFonts w:ascii="Sylfaen" w:hAnsi="Sylfaen" w:cs="Sylfaen"/>
          <w:sz w:val="24"/>
          <w:szCs w:val="24"/>
          <w:lang w:val="ru-RU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այդ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գրանցամատյանները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հասանելի</w:t>
      </w:r>
      <w:r w:rsidR="000F69D0">
        <w:rPr>
          <w:rFonts w:ascii="Sylfaen" w:hAnsi="Sylfaen"/>
          <w:sz w:val="24"/>
          <w:szCs w:val="24"/>
        </w:rPr>
        <w:t>՞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արգելանքի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տակ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գտնվող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անձի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նրա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հարազատների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համար</w:t>
      </w:r>
      <w:r w:rsidR="00241942" w:rsidRPr="009A3B8D">
        <w:rPr>
          <w:rFonts w:ascii="Sylfaen" w:hAnsi="Sylfaen"/>
          <w:sz w:val="24"/>
          <w:szCs w:val="24"/>
        </w:rPr>
        <w:t>.</w:t>
      </w:r>
    </w:p>
    <w:p w:rsidR="00241942" w:rsidRPr="009A3B8D" w:rsidRDefault="00D15D86" w:rsidP="000F69D0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b/>
          <w:sz w:val="24"/>
          <w:szCs w:val="24"/>
        </w:rPr>
      </w:pPr>
      <w:r w:rsidRPr="00241942">
        <w:rPr>
          <w:rFonts w:ascii="Sylfaen" w:hAnsi="Sylfaen" w:cs="Sylfaen"/>
          <w:sz w:val="24"/>
          <w:szCs w:val="24"/>
          <w:lang w:val="ru-RU"/>
        </w:rPr>
        <w:t>Ե</w:t>
      </w:r>
      <w:r w:rsidR="000F69D0">
        <w:rPr>
          <w:rFonts w:ascii="Sylfaen" w:hAnsi="Sylfaen" w:cs="Sylfaen"/>
          <w:sz w:val="24"/>
          <w:szCs w:val="24"/>
        </w:rPr>
        <w:t>՞</w:t>
      </w:r>
      <w:r w:rsidRPr="00241942">
        <w:rPr>
          <w:rFonts w:ascii="Sylfaen" w:hAnsi="Sylfaen" w:cs="Sylfaen"/>
          <w:sz w:val="24"/>
          <w:szCs w:val="24"/>
          <w:lang w:val="ru-RU"/>
        </w:rPr>
        <w:t>րբ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="00241942" w:rsidRPr="00241942">
        <w:rPr>
          <w:rFonts w:ascii="Sylfaen" w:hAnsi="Sylfaen"/>
          <w:sz w:val="24"/>
          <w:szCs w:val="24"/>
        </w:rPr>
        <w:t>մշտադիտարկման</w:t>
      </w:r>
      <w:r w:rsidR="00241942" w:rsidRPr="009A3B8D">
        <w:rPr>
          <w:rFonts w:ascii="Sylfaen" w:hAnsi="Sylfaen"/>
          <w:sz w:val="24"/>
          <w:szCs w:val="24"/>
        </w:rPr>
        <w:t xml:space="preserve"> 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խումբ</w:t>
      </w:r>
      <w:r w:rsidR="000F69D0">
        <w:rPr>
          <w:rFonts w:ascii="Sylfaen" w:hAnsi="Sylfaen"/>
          <w:sz w:val="24"/>
          <w:szCs w:val="24"/>
        </w:rPr>
        <w:t>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այցելել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տվյալ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վայր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ի</w:t>
      </w:r>
      <w:r w:rsidR="000F69D0">
        <w:rPr>
          <w:rFonts w:ascii="Sylfaen" w:hAnsi="Sylfaen"/>
          <w:sz w:val="24"/>
          <w:szCs w:val="24"/>
        </w:rPr>
        <w:t>՞</w:t>
      </w:r>
      <w:r w:rsidRPr="00241942">
        <w:rPr>
          <w:rFonts w:ascii="Sylfaen" w:hAnsi="Sylfaen"/>
          <w:sz w:val="24"/>
          <w:szCs w:val="24"/>
          <w:lang w:val="ru-RU"/>
        </w:rPr>
        <w:t>նչ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եզրակացություններ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արել</w:t>
      </w:r>
      <w:r w:rsidR="00241942" w:rsidRPr="009A3B8D">
        <w:rPr>
          <w:rFonts w:ascii="Sylfaen" w:hAnsi="Sylfaen"/>
          <w:sz w:val="24"/>
          <w:szCs w:val="24"/>
        </w:rPr>
        <w:t>.</w:t>
      </w:r>
    </w:p>
    <w:p w:rsidR="00241942" w:rsidRPr="009A3B8D" w:rsidRDefault="00D15D86" w:rsidP="00A561F5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b/>
          <w:sz w:val="24"/>
          <w:szCs w:val="24"/>
        </w:rPr>
      </w:pPr>
      <w:r w:rsidRPr="00241942">
        <w:rPr>
          <w:rFonts w:ascii="Sylfaen" w:hAnsi="Sylfaen"/>
          <w:sz w:val="24"/>
          <w:szCs w:val="24"/>
          <w:lang w:val="ru-RU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հարցաքննությունը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կատարվե</w:t>
      </w:r>
      <w:r w:rsidR="000F69D0">
        <w:rPr>
          <w:rFonts w:ascii="Sylfaen" w:hAnsi="Sylfaen"/>
          <w:sz w:val="24"/>
          <w:szCs w:val="24"/>
        </w:rPr>
        <w:t>՞</w:t>
      </w:r>
      <w:r w:rsidRPr="00241942">
        <w:rPr>
          <w:rFonts w:ascii="Sylfaen" w:hAnsi="Sylfaen"/>
          <w:sz w:val="24"/>
          <w:szCs w:val="24"/>
          <w:lang w:val="ru-RU"/>
        </w:rPr>
        <w:t>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հատուկ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դրա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համար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նախատեսված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վայրում</w:t>
      </w:r>
      <w:r w:rsidR="00241942" w:rsidRPr="009A3B8D">
        <w:rPr>
          <w:rFonts w:ascii="Sylfaen" w:hAnsi="Sylfaen"/>
          <w:sz w:val="24"/>
          <w:szCs w:val="24"/>
        </w:rPr>
        <w:t xml:space="preserve">: </w:t>
      </w:r>
      <w:r w:rsidRPr="00241942">
        <w:rPr>
          <w:rFonts w:ascii="Sylfaen" w:hAnsi="Sylfaen" w:cs="Sylfaen"/>
          <w:sz w:val="24"/>
          <w:szCs w:val="24"/>
          <w:lang w:val="ru-RU"/>
        </w:rPr>
        <w:t>Անհրաժեշտ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է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  <w:lang w:val="ru-RU"/>
        </w:rPr>
        <w:t>որպեսզի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դատարանները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անձից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արգելանքի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ոչ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պաշտոնական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վայրում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ստացված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ցուցմունքները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ճանաչեն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lastRenderedPageBreak/>
        <w:t>անթույլատրելի՝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որպես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քրեադատավարական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օրենքով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սահմանված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կարգի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էական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խախտմամբ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ձեռք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բերված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ապացույցներ</w:t>
      </w:r>
      <w:r w:rsidRPr="009A3B8D">
        <w:rPr>
          <w:rFonts w:ascii="Sylfaen" w:hAnsi="Sylfaen"/>
          <w:sz w:val="24"/>
          <w:szCs w:val="24"/>
        </w:rPr>
        <w:t>:</w:t>
      </w:r>
      <w:r w:rsidRPr="00B24401">
        <w:rPr>
          <w:rStyle w:val="FootnoteReference"/>
          <w:rFonts w:ascii="Sylfaen" w:hAnsi="Sylfaen"/>
          <w:sz w:val="24"/>
          <w:szCs w:val="24"/>
        </w:rPr>
        <w:footnoteReference w:id="36"/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Նույնը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պետք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նախատեսվի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հարցաքննության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այլ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այնպիսի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պայմանների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խախտման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համար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ինչպիսիք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հարցաքննության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տևողությունը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ժամը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այլն</w:t>
      </w:r>
      <w:r w:rsidRPr="009A3B8D">
        <w:rPr>
          <w:rFonts w:ascii="Sylfaen" w:hAnsi="Sylfaen"/>
          <w:sz w:val="24"/>
          <w:szCs w:val="24"/>
        </w:rPr>
        <w:t xml:space="preserve">: </w:t>
      </w:r>
      <w:r w:rsidR="00241942" w:rsidRPr="009A3B8D">
        <w:rPr>
          <w:rFonts w:ascii="Sylfaen" w:hAnsi="Sylfaen"/>
          <w:sz w:val="24"/>
          <w:szCs w:val="24"/>
        </w:rPr>
        <w:t>(</w:t>
      </w:r>
      <w:r w:rsidRPr="00241942">
        <w:rPr>
          <w:rFonts w:ascii="Sylfaen" w:hAnsi="Sylfaen" w:cs="Sylfaen"/>
          <w:sz w:val="24"/>
          <w:szCs w:val="24"/>
        </w:rPr>
        <w:t>Բացի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այդ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  <w:lang w:val="ru-RU"/>
        </w:rPr>
        <w:t>հարցաքննության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արդյունքներն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անթույլատրելի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որպես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ապացույց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օգտագործելը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  <w:lang w:val="ru-RU"/>
        </w:rPr>
        <w:t>եթե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հարցաքննությանը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նախորդել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անձի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նկատմամբ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վատ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վերաբերմունքի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որևէ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դրսևորում՝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ոչ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միայն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բռնության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այլև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վատ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պայմանների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առումով՝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սննդից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քնից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զրկում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մշտապես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էլեկտրական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լույսի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միացված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լինելը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այլն</w:t>
      </w:r>
      <w:r w:rsidR="00241942" w:rsidRPr="009A3B8D">
        <w:rPr>
          <w:rFonts w:ascii="Sylfaen" w:hAnsi="Sylfaen"/>
          <w:sz w:val="24"/>
          <w:szCs w:val="24"/>
        </w:rPr>
        <w:t>).</w:t>
      </w:r>
    </w:p>
    <w:p w:rsidR="00241942" w:rsidRPr="009A3B8D" w:rsidRDefault="00D15D86" w:rsidP="00A561F5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b/>
          <w:sz w:val="24"/>
          <w:szCs w:val="24"/>
        </w:rPr>
      </w:pPr>
      <w:r w:rsidRPr="00241942">
        <w:rPr>
          <w:rFonts w:ascii="Sylfaen" w:hAnsi="Sylfaen" w:cs="Sylfaen"/>
          <w:sz w:val="24"/>
          <w:szCs w:val="24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հարցաքննությունից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առաջ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անձին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տեղեկացվե</w:t>
      </w:r>
      <w:r w:rsidR="00A561F5">
        <w:rPr>
          <w:rFonts w:ascii="Sylfaen" w:hAnsi="Sylfaen"/>
          <w:sz w:val="24"/>
          <w:szCs w:val="24"/>
        </w:rPr>
        <w:t>՞</w:t>
      </w:r>
      <w:r w:rsidRPr="00241942">
        <w:rPr>
          <w:rFonts w:ascii="Sylfaen" w:hAnsi="Sylfaen"/>
          <w:sz w:val="24"/>
          <w:szCs w:val="24"/>
        </w:rPr>
        <w:t>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հարցաքննությանը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ներկա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գտնվող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անձանցից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յուրաքանչյուրի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ով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լինելու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մասին</w:t>
      </w:r>
      <w:r w:rsidR="00241942" w:rsidRPr="009A3B8D">
        <w:rPr>
          <w:rFonts w:ascii="Sylfaen" w:hAnsi="Sylfaen"/>
          <w:sz w:val="24"/>
          <w:szCs w:val="24"/>
        </w:rPr>
        <w:t>.</w:t>
      </w:r>
    </w:p>
    <w:p w:rsidR="00241942" w:rsidRPr="009A3B8D" w:rsidRDefault="00D15D86" w:rsidP="00A561F5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b/>
          <w:sz w:val="24"/>
          <w:szCs w:val="24"/>
        </w:rPr>
      </w:pPr>
      <w:r w:rsidRPr="00241942">
        <w:rPr>
          <w:rFonts w:ascii="Sylfaen" w:hAnsi="Sylfaen" w:cs="Sylfaen"/>
          <w:sz w:val="24"/>
          <w:szCs w:val="24"/>
        </w:rPr>
        <w:t>Եթե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անձը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գտնվում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թմրամիջոցների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կամ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ալկոհոլի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ազդեցության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տակ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ե</w:t>
      </w:r>
      <w:r w:rsidR="00A561F5">
        <w:rPr>
          <w:rFonts w:ascii="Sylfaen" w:hAnsi="Sylfaen"/>
          <w:sz w:val="24"/>
          <w:szCs w:val="24"/>
        </w:rPr>
        <w:t>՞</w:t>
      </w:r>
      <w:r w:rsidRPr="00241942">
        <w:rPr>
          <w:rFonts w:ascii="Sylfaen" w:hAnsi="Sylfaen"/>
          <w:sz w:val="24"/>
          <w:szCs w:val="24"/>
        </w:rPr>
        <w:t>րբ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տեղի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ունեցել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նրա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հարցաքննությունը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կա</w:t>
      </w:r>
      <w:r w:rsidR="00A561F5">
        <w:rPr>
          <w:rFonts w:ascii="Sylfaen" w:hAnsi="Sylfaen"/>
          <w:sz w:val="24"/>
          <w:szCs w:val="24"/>
        </w:rPr>
        <w:t>՞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բժշկի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եզրակացություն՝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անձի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համարժեքության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վերաբերյալ</w:t>
      </w:r>
      <w:r w:rsidR="00241942" w:rsidRPr="009A3B8D">
        <w:rPr>
          <w:rFonts w:ascii="Sylfaen" w:hAnsi="Sylfaen"/>
          <w:sz w:val="24"/>
          <w:szCs w:val="24"/>
        </w:rPr>
        <w:t>.</w:t>
      </w:r>
    </w:p>
    <w:p w:rsidR="00241942" w:rsidRPr="009A3B8D" w:rsidRDefault="00D15D86" w:rsidP="00A561F5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b/>
          <w:sz w:val="24"/>
          <w:szCs w:val="24"/>
        </w:rPr>
      </w:pPr>
      <w:r w:rsidRPr="00241942">
        <w:rPr>
          <w:rFonts w:ascii="Sylfaen" w:hAnsi="Sylfaen" w:cs="Sylfaen"/>
          <w:sz w:val="24"/>
          <w:szCs w:val="24"/>
          <w:lang w:val="ru-RU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տրվե</w:t>
      </w:r>
      <w:r w:rsidR="00A561F5">
        <w:rPr>
          <w:rFonts w:ascii="Sylfaen" w:hAnsi="Sylfaen"/>
          <w:sz w:val="24"/>
          <w:szCs w:val="24"/>
        </w:rPr>
        <w:t>՞</w:t>
      </w:r>
      <w:r w:rsidRPr="00241942">
        <w:rPr>
          <w:rFonts w:ascii="Sylfaen" w:hAnsi="Sylfaen"/>
          <w:sz w:val="24"/>
          <w:szCs w:val="24"/>
          <w:lang w:val="ru-RU"/>
        </w:rPr>
        <w:t>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խոստովանական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ցուցմունք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  <w:lang w:val="ru-RU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եթե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այո՝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պաշտպանի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ներկայությա</w:t>
      </w:r>
      <w:r w:rsidR="00A561F5">
        <w:rPr>
          <w:rFonts w:ascii="Sylfaen" w:hAnsi="Sylfaen"/>
          <w:sz w:val="24"/>
          <w:szCs w:val="24"/>
        </w:rPr>
        <w:t>՞</w:t>
      </w:r>
      <w:r w:rsidRPr="00241942">
        <w:rPr>
          <w:rFonts w:ascii="Sylfaen" w:hAnsi="Sylfaen"/>
          <w:sz w:val="24"/>
          <w:szCs w:val="24"/>
          <w:lang w:val="ru-RU"/>
        </w:rPr>
        <w:t>մբ</w:t>
      </w:r>
      <w:r w:rsidRPr="009A3B8D">
        <w:rPr>
          <w:rFonts w:ascii="Sylfaen" w:hAnsi="Sylfaen"/>
          <w:sz w:val="24"/>
          <w:szCs w:val="24"/>
        </w:rPr>
        <w:t xml:space="preserve">: </w:t>
      </w:r>
      <w:r w:rsidRPr="00241942">
        <w:rPr>
          <w:rFonts w:ascii="Sylfaen" w:hAnsi="Sylfaen"/>
          <w:sz w:val="24"/>
          <w:szCs w:val="24"/>
          <w:lang w:val="ru-RU"/>
        </w:rPr>
        <w:t>Դատարանները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պետք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անթույլատրելի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ճանաչեն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պաշտպանի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բացակայությամբ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տրված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խոստովանությունը</w:t>
      </w:r>
      <w:r w:rsidRPr="009A3B8D">
        <w:rPr>
          <w:rFonts w:ascii="Sylfaen" w:hAnsi="Sylfaen"/>
          <w:sz w:val="24"/>
          <w:szCs w:val="24"/>
        </w:rPr>
        <w:t>:</w:t>
      </w:r>
      <w:r w:rsidRPr="00B24401">
        <w:rPr>
          <w:rStyle w:val="FootnoteReference"/>
          <w:rFonts w:ascii="Sylfaen" w:hAnsi="Sylfaen"/>
          <w:sz w:val="24"/>
          <w:szCs w:val="24"/>
        </w:rPr>
        <w:footnoteReference w:id="37"/>
      </w:r>
      <w:r w:rsidRPr="009A3B8D">
        <w:rPr>
          <w:rFonts w:ascii="Sylfaen" w:hAnsi="Sylfaen"/>
          <w:sz w:val="24"/>
          <w:szCs w:val="24"/>
        </w:rPr>
        <w:t xml:space="preserve"> </w:t>
      </w:r>
    </w:p>
    <w:p w:rsidR="00241942" w:rsidRPr="009A3B8D" w:rsidRDefault="00D15D86" w:rsidP="00A561F5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b/>
          <w:sz w:val="24"/>
          <w:szCs w:val="24"/>
        </w:rPr>
      </w:pPr>
      <w:r w:rsidRPr="00241942">
        <w:rPr>
          <w:rFonts w:ascii="Sylfaen" w:hAnsi="Sylfaen" w:cs="Sylfaen"/>
          <w:sz w:val="24"/>
          <w:szCs w:val="24"/>
          <w:lang w:val="ru-RU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տեսաձայնագրառվել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արգելանքի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տակ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  <w:lang w:val="ru-RU"/>
        </w:rPr>
        <w:t>ինչպես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նաև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ազատության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մեջ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գտնվող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կասկածյալի</w:t>
      </w:r>
      <w:r w:rsidRPr="009A3B8D">
        <w:rPr>
          <w:rFonts w:ascii="Sylfaen" w:hAnsi="Sylfaen"/>
          <w:sz w:val="24"/>
          <w:szCs w:val="24"/>
        </w:rPr>
        <w:t>/</w:t>
      </w:r>
      <w:r w:rsidRPr="00241942">
        <w:rPr>
          <w:rFonts w:ascii="Sylfaen" w:hAnsi="Sylfaen"/>
          <w:sz w:val="24"/>
          <w:szCs w:val="24"/>
          <w:lang w:val="ru-RU"/>
        </w:rPr>
        <w:t>մեղադրյալի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  <w:lang w:val="ru-RU"/>
        </w:rPr>
        <w:t>հարցաքննությունը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եթե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այո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ապա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նշվո</w:t>
      </w:r>
      <w:r w:rsidR="00A561F5">
        <w:rPr>
          <w:rFonts w:ascii="Sylfaen" w:hAnsi="Sylfaen"/>
          <w:sz w:val="24"/>
          <w:szCs w:val="24"/>
        </w:rPr>
        <w:t>՞</w:t>
      </w:r>
      <w:r w:rsidRPr="00241942">
        <w:rPr>
          <w:rFonts w:ascii="Sylfaen" w:hAnsi="Sylfaen"/>
          <w:sz w:val="24"/>
          <w:szCs w:val="24"/>
        </w:rPr>
        <w:t>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հարցաքննության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մասնակցող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անձանց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անունները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պաշտոնը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ներկա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գտնվելու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նպատակը</w:t>
      </w:r>
      <w:r w:rsidR="00241942" w:rsidRPr="009A3B8D">
        <w:rPr>
          <w:rFonts w:ascii="Sylfaen" w:hAnsi="Sylfaen"/>
          <w:sz w:val="24"/>
          <w:szCs w:val="24"/>
        </w:rPr>
        <w:t>.</w:t>
      </w:r>
    </w:p>
    <w:p w:rsidR="00241942" w:rsidRPr="009A3B8D" w:rsidRDefault="00D15D86" w:rsidP="00A561F5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b/>
          <w:sz w:val="24"/>
          <w:szCs w:val="24"/>
        </w:rPr>
      </w:pPr>
      <w:r w:rsidRPr="00241942">
        <w:rPr>
          <w:rFonts w:ascii="Sylfaen" w:hAnsi="Sylfaen" w:cs="Sylfaen"/>
          <w:sz w:val="24"/>
          <w:szCs w:val="24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հարցաքննության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տեսաժապավենը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հնարավորություն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տալի</w:t>
      </w:r>
      <w:r w:rsidR="00A561F5">
        <w:rPr>
          <w:rFonts w:ascii="Sylfaen" w:hAnsi="Sylfaen"/>
          <w:sz w:val="24"/>
          <w:szCs w:val="24"/>
        </w:rPr>
        <w:t>՞</w:t>
      </w:r>
      <w:r w:rsidRPr="00241942">
        <w:rPr>
          <w:rFonts w:ascii="Sylfaen" w:hAnsi="Sylfaen"/>
          <w:sz w:val="24"/>
          <w:szCs w:val="24"/>
        </w:rPr>
        <w:t>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դիտողին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պարզելու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թե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lastRenderedPageBreak/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հարցաքննվողը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թողնո</w:t>
      </w:r>
      <w:r w:rsidR="00A561F5">
        <w:rPr>
          <w:rFonts w:ascii="Sylfaen" w:hAnsi="Sylfaen"/>
          <w:sz w:val="24"/>
          <w:szCs w:val="24"/>
        </w:rPr>
        <w:t>՞</w:t>
      </w:r>
      <w:r w:rsidRPr="00241942">
        <w:rPr>
          <w:rFonts w:ascii="Sylfaen" w:hAnsi="Sylfaen"/>
          <w:sz w:val="24"/>
          <w:szCs w:val="24"/>
        </w:rPr>
        <w:t>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որոշումներ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կայացնելուն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ունակ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դատողություններ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անելուն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անձի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տպավորություն</w:t>
      </w:r>
      <w:r w:rsidRPr="009A3B8D">
        <w:rPr>
          <w:rFonts w:ascii="Sylfaen" w:hAnsi="Sylfaen"/>
          <w:sz w:val="24"/>
          <w:szCs w:val="24"/>
        </w:rPr>
        <w:t xml:space="preserve">: </w:t>
      </w:r>
      <w:r w:rsidRPr="00241942">
        <w:rPr>
          <w:rFonts w:ascii="Sylfaen" w:hAnsi="Sylfaen"/>
          <w:sz w:val="24"/>
          <w:szCs w:val="24"/>
        </w:rPr>
        <w:t>Վերջին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հարցի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կապակցությամբ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դ</w:t>
      </w:r>
      <w:r w:rsidRPr="00241942">
        <w:rPr>
          <w:rFonts w:ascii="Sylfaen" w:hAnsi="Sylfaen" w:cs="Sylfaen"/>
          <w:sz w:val="24"/>
          <w:szCs w:val="24"/>
        </w:rPr>
        <w:t>ատարանների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կողմից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պետք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 w:cs="Sylfaen"/>
          <w:sz w:val="24"/>
          <w:szCs w:val="24"/>
        </w:rPr>
        <w:t>տրվի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պատասխան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ցանկացած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դեպքում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այդ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պատասխանը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պետք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լինի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պատճառաբանված</w:t>
      </w:r>
      <w:r w:rsidR="00241942" w:rsidRPr="009A3B8D">
        <w:rPr>
          <w:rFonts w:ascii="Sylfaen" w:hAnsi="Sylfaen"/>
          <w:sz w:val="24"/>
          <w:szCs w:val="24"/>
        </w:rPr>
        <w:t>.</w:t>
      </w:r>
    </w:p>
    <w:p w:rsidR="00D15D86" w:rsidRPr="009A3B8D" w:rsidRDefault="00D15D86" w:rsidP="00A561F5">
      <w:pPr>
        <w:pStyle w:val="ListParagraph"/>
        <w:numPr>
          <w:ilvl w:val="4"/>
          <w:numId w:val="4"/>
        </w:numPr>
        <w:spacing w:line="288" w:lineRule="auto"/>
        <w:ind w:left="3119" w:hanging="992"/>
        <w:jc w:val="both"/>
        <w:rPr>
          <w:rFonts w:ascii="Sylfaen" w:hAnsi="Sylfaen"/>
          <w:b/>
          <w:sz w:val="24"/>
          <w:szCs w:val="24"/>
        </w:rPr>
      </w:pPr>
      <w:r w:rsidRPr="00241942">
        <w:rPr>
          <w:rFonts w:ascii="Sylfaen" w:hAnsi="Sylfaen" w:cs="Sylfaen"/>
          <w:sz w:val="24"/>
          <w:szCs w:val="24"/>
        </w:rPr>
        <w:t>Արդյոք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ձերբակալվածի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կամ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կալանավորի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նկատմամբ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կիրառվե</w:t>
      </w:r>
      <w:r w:rsidR="00A561F5">
        <w:rPr>
          <w:rFonts w:ascii="Sylfaen" w:hAnsi="Sylfaen"/>
          <w:sz w:val="24"/>
          <w:szCs w:val="24"/>
        </w:rPr>
        <w:t>՞</w:t>
      </w:r>
      <w:r w:rsidRPr="00241942">
        <w:rPr>
          <w:rFonts w:ascii="Sylfaen" w:hAnsi="Sylfaen"/>
          <w:sz w:val="24"/>
          <w:szCs w:val="24"/>
        </w:rPr>
        <w:t>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սաստման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միջոցներ՝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ձեռնաշղթաներ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ոտնաշղթաներ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այլն</w:t>
      </w:r>
      <w:r w:rsidRPr="009A3B8D">
        <w:rPr>
          <w:rFonts w:ascii="Sylfaen" w:hAnsi="Sylfaen"/>
          <w:sz w:val="24"/>
          <w:szCs w:val="24"/>
        </w:rPr>
        <w:t xml:space="preserve">: </w:t>
      </w:r>
      <w:r w:rsidRPr="00241942">
        <w:rPr>
          <w:rFonts w:ascii="Sylfaen" w:hAnsi="Sylfaen"/>
          <w:sz w:val="24"/>
          <w:szCs w:val="24"/>
        </w:rPr>
        <w:t>Պետք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հիշել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241942">
        <w:rPr>
          <w:rFonts w:ascii="Sylfaen" w:hAnsi="Sylfaen"/>
          <w:sz w:val="24"/>
          <w:szCs w:val="24"/>
        </w:rPr>
        <w:t>որ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դրանք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բոլորը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կարող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կիրառվել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միայն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որպես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կանխարգելիչ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միջոցներ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երբեք՝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ոչ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իբրև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241942">
        <w:rPr>
          <w:rFonts w:ascii="Sylfaen" w:hAnsi="Sylfaen"/>
          <w:sz w:val="24"/>
          <w:szCs w:val="24"/>
        </w:rPr>
        <w:t>պատիժ</w:t>
      </w:r>
      <w:r w:rsidRPr="009A3B8D">
        <w:rPr>
          <w:rFonts w:ascii="Sylfaen" w:hAnsi="Sylfaen"/>
          <w:sz w:val="24"/>
          <w:szCs w:val="24"/>
        </w:rPr>
        <w:t>:</w:t>
      </w:r>
    </w:p>
    <w:p w:rsidR="00D15D86" w:rsidRPr="009A3B8D" w:rsidRDefault="00D15D86" w:rsidP="00D15D86">
      <w:pPr>
        <w:pStyle w:val="ListParagraph"/>
        <w:rPr>
          <w:rFonts w:ascii="Sylfaen" w:hAnsi="Sylfaen"/>
          <w:sz w:val="24"/>
          <w:szCs w:val="24"/>
        </w:rPr>
      </w:pPr>
    </w:p>
    <w:p w:rsidR="0009731A" w:rsidRDefault="00D95055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b/>
          <w:sz w:val="24"/>
          <w:szCs w:val="24"/>
        </w:rPr>
      </w:pPr>
      <w:r w:rsidRPr="00D95055">
        <w:rPr>
          <w:rFonts w:ascii="Sylfaen" w:hAnsi="Sylfaen" w:cs="Sylfaen"/>
          <w:sz w:val="24"/>
          <w:szCs w:val="24"/>
          <w:lang w:val="ru-RU"/>
        </w:rPr>
        <w:t>Պետք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է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բացահայտ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լինի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այն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անձանց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ինքնությունը</w:t>
      </w:r>
      <w:r w:rsidRPr="009A3B8D">
        <w:rPr>
          <w:rFonts w:ascii="Sylfaen" w:hAnsi="Sylfaen" w:cs="Sylfaen"/>
          <w:sz w:val="24"/>
          <w:szCs w:val="24"/>
        </w:rPr>
        <w:t xml:space="preserve">,  </w:t>
      </w:r>
      <w:r w:rsidRPr="00D95055">
        <w:rPr>
          <w:rFonts w:ascii="Sylfaen" w:hAnsi="Sylfaen" w:cs="Sylfaen"/>
          <w:sz w:val="24"/>
          <w:szCs w:val="24"/>
          <w:lang w:val="ru-RU"/>
        </w:rPr>
        <w:t>ում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կողմից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ենթադրաբար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կատարվել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է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վատ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վերաբերմունքը</w:t>
      </w:r>
      <w:r w:rsidRPr="009A3B8D">
        <w:rPr>
          <w:rFonts w:ascii="Sylfaen" w:hAnsi="Sylfaen" w:cs="Sylfaen"/>
          <w:sz w:val="24"/>
          <w:szCs w:val="24"/>
        </w:rPr>
        <w:t xml:space="preserve">: </w:t>
      </w:r>
      <w:r w:rsidRPr="009A3B8D">
        <w:rPr>
          <w:rFonts w:ascii="Sylfaen" w:hAnsi="Sylfaen"/>
          <w:sz w:val="24"/>
          <w:szCs w:val="24"/>
        </w:rPr>
        <w:t>«</w:t>
      </w:r>
      <w:r w:rsidRPr="00D95055">
        <w:rPr>
          <w:rFonts w:ascii="Sylfaen" w:hAnsi="Sylfaen"/>
          <w:sz w:val="24"/>
          <w:szCs w:val="24"/>
          <w:lang w:val="ru-RU"/>
        </w:rPr>
        <w:t>Քրեական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քննության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շրջանակներում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արգելանքի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տակ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գտնված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անձանց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նկատմամբ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ենթադրաբար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վատ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վերաբերմունք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դրսևորած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հատուկ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կամ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արագ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արձագանքման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ոստիկանական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ուժերի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անդամների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ինքնությունը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չբացահակտելու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պրակտիկան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անընդունելի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է</w:t>
      </w:r>
      <w:r w:rsidRPr="009A3B8D">
        <w:rPr>
          <w:rFonts w:ascii="Sylfaen" w:hAnsi="Sylfaen"/>
          <w:sz w:val="24"/>
          <w:szCs w:val="24"/>
        </w:rPr>
        <w:t xml:space="preserve">: </w:t>
      </w:r>
      <w:r w:rsidRPr="00D95055">
        <w:rPr>
          <w:rFonts w:ascii="Sylfaen" w:hAnsi="Sylfaen"/>
          <w:sz w:val="24"/>
          <w:szCs w:val="24"/>
          <w:lang w:val="ru-RU"/>
        </w:rPr>
        <w:t>Եթե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այդ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վիճակը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շարունակվի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D95055">
        <w:rPr>
          <w:rFonts w:ascii="Sylfaen" w:hAnsi="Sylfaen"/>
          <w:sz w:val="24"/>
          <w:szCs w:val="24"/>
          <w:lang w:val="ru-RU"/>
        </w:rPr>
        <w:t>ապա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այն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կհանգեցնի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հատուկ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կամ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արագ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արձագանքման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ուժերի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բացարձակ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անպատժելիությանը՝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կապված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իրենց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ծառայողական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պարտականությունների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կատարմանն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առնչությամբ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նրանց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քրեական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պատասխանատվության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ենթարկելու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հետ</w:t>
      </w:r>
      <w:r w:rsidRPr="009A3B8D">
        <w:rPr>
          <w:rFonts w:ascii="Sylfaen" w:hAnsi="Sylfaen"/>
          <w:sz w:val="24"/>
          <w:szCs w:val="24"/>
        </w:rPr>
        <w:t>»:</w:t>
      </w:r>
      <w:r w:rsidRPr="00B24401">
        <w:rPr>
          <w:rStyle w:val="FootnoteReference"/>
          <w:rFonts w:ascii="Sylfaen" w:hAnsi="Sylfaen"/>
          <w:sz w:val="24"/>
          <w:szCs w:val="24"/>
          <w:lang w:val="ru-RU"/>
        </w:rPr>
        <w:footnoteReference w:id="38"/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Ինքնին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սա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պետք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է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լինի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անուղղակի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ապացույց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խոշտանգման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փաստի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առկայությունը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հաստատելու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համար</w:t>
      </w:r>
      <w:r w:rsidRPr="009A3B8D">
        <w:rPr>
          <w:rFonts w:ascii="Sylfaen" w:hAnsi="Sylfaen" w:cs="Sylfaen"/>
          <w:sz w:val="24"/>
          <w:szCs w:val="24"/>
        </w:rPr>
        <w:t xml:space="preserve"> (</w:t>
      </w:r>
      <w:r w:rsidRPr="00D95055">
        <w:rPr>
          <w:rFonts w:ascii="Sylfaen" w:hAnsi="Sylfaen" w:cs="Sylfaen"/>
          <w:sz w:val="24"/>
          <w:szCs w:val="24"/>
          <w:lang w:val="ru-RU"/>
        </w:rPr>
        <w:t>տես՝</w:t>
      </w:r>
      <w:r w:rsidRPr="009A3B8D">
        <w:rPr>
          <w:rFonts w:ascii="Sylfaen" w:hAnsi="Sylfaen" w:cs="Sylfaen"/>
          <w:sz w:val="24"/>
          <w:szCs w:val="24"/>
        </w:rPr>
        <w:t xml:space="preserve"> </w:t>
      </w:r>
      <w:r w:rsidRPr="00D95055">
        <w:rPr>
          <w:rFonts w:ascii="Sylfaen" w:hAnsi="Sylfaen" w:cs="Sylfaen"/>
          <w:sz w:val="24"/>
          <w:szCs w:val="24"/>
          <w:lang w:val="ru-RU"/>
        </w:rPr>
        <w:t>ներքևում</w:t>
      </w:r>
      <w:r w:rsidRPr="009A3B8D">
        <w:rPr>
          <w:rFonts w:ascii="Sylfaen" w:hAnsi="Sylfaen" w:cs="Sylfaen"/>
          <w:sz w:val="24"/>
          <w:szCs w:val="24"/>
        </w:rPr>
        <w:t xml:space="preserve">): </w:t>
      </w:r>
      <w:r w:rsidRPr="00D95055">
        <w:rPr>
          <w:rFonts w:ascii="Sylfaen" w:hAnsi="Sylfaen"/>
          <w:sz w:val="24"/>
          <w:szCs w:val="24"/>
          <w:lang w:val="ru-RU"/>
        </w:rPr>
        <w:t>Դիմակները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կարող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օգտագործվել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միայն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խիստ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անհրաժեշտության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դեպքում</w:t>
      </w:r>
      <w:r w:rsidRPr="009A3B8D">
        <w:rPr>
          <w:rFonts w:ascii="Sylfaen" w:hAnsi="Sylfaen"/>
          <w:sz w:val="24"/>
          <w:szCs w:val="24"/>
        </w:rPr>
        <w:t>:</w:t>
      </w:r>
    </w:p>
    <w:p w:rsidR="00D95055" w:rsidRPr="009A3B8D" w:rsidRDefault="00D95055" w:rsidP="00271EA6">
      <w:pPr>
        <w:pStyle w:val="ListParagraph"/>
        <w:spacing w:line="288" w:lineRule="auto"/>
        <w:ind w:left="2127" w:hanging="851"/>
        <w:jc w:val="both"/>
        <w:rPr>
          <w:rFonts w:ascii="Sylfaen" w:hAnsi="Sylfaen"/>
          <w:b/>
          <w:sz w:val="24"/>
          <w:szCs w:val="24"/>
        </w:rPr>
      </w:pPr>
    </w:p>
    <w:p w:rsidR="00D95055" w:rsidRPr="009A3B8D" w:rsidRDefault="00D15D86" w:rsidP="00271EA6">
      <w:pPr>
        <w:pStyle w:val="ListParagraph"/>
        <w:numPr>
          <w:ilvl w:val="3"/>
          <w:numId w:val="4"/>
        </w:numPr>
        <w:spacing w:line="288" w:lineRule="auto"/>
        <w:ind w:left="2127" w:hanging="851"/>
        <w:jc w:val="both"/>
        <w:rPr>
          <w:rFonts w:ascii="Sylfaen" w:hAnsi="Sylfaen"/>
          <w:b/>
          <w:sz w:val="24"/>
          <w:szCs w:val="24"/>
        </w:rPr>
      </w:pPr>
      <w:r w:rsidRPr="00D95055">
        <w:rPr>
          <w:rFonts w:ascii="Sylfaen" w:hAnsi="Sylfaen"/>
          <w:sz w:val="24"/>
          <w:szCs w:val="24"/>
        </w:rPr>
        <w:t>Կալանքի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միջնորդության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քննարկման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դատական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նիստին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մեղադրյալի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պարտադիր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ներկայության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նպատակներից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նաև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D95055">
        <w:rPr>
          <w:rFonts w:ascii="Sylfaen" w:hAnsi="Sylfaen"/>
          <w:sz w:val="24"/>
          <w:szCs w:val="24"/>
        </w:rPr>
        <w:t>որպեսզի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դատավորը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տեսնի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մեղադրյալի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հոգեբանական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ֆիզիկական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վիճակը՝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խափանման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հնարավոր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միջոցի՝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իր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նպատակին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ծառայելու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տեսակետից</w:t>
      </w:r>
      <w:r w:rsidRPr="009A3B8D">
        <w:rPr>
          <w:rFonts w:ascii="Sylfaen" w:hAnsi="Sylfaen"/>
          <w:sz w:val="24"/>
          <w:szCs w:val="24"/>
        </w:rPr>
        <w:t xml:space="preserve">: </w:t>
      </w:r>
      <w:r w:rsidRPr="00D95055">
        <w:rPr>
          <w:rFonts w:ascii="Sylfaen" w:hAnsi="Sylfaen"/>
          <w:sz w:val="24"/>
          <w:szCs w:val="24"/>
        </w:rPr>
        <w:t>Եթե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դատավորը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տեսնում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D95055">
        <w:rPr>
          <w:rFonts w:ascii="Sylfaen" w:hAnsi="Sylfaen"/>
          <w:sz w:val="24"/>
          <w:szCs w:val="24"/>
        </w:rPr>
        <w:lastRenderedPageBreak/>
        <w:t>որ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անձի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վրա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ֆիզիկական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ներգործության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հետքեր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D95055">
        <w:rPr>
          <w:rFonts w:ascii="Sylfaen" w:hAnsi="Sylfaen"/>
          <w:sz w:val="24"/>
          <w:szCs w:val="24"/>
        </w:rPr>
        <w:t>կամ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անձը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գտնվում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սեփական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որոշումներ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կայացնելուն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անընդունակ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սեփական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դատողություններ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անելուն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անկարող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անձի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տպավորություն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D95055">
        <w:rPr>
          <w:rFonts w:ascii="Sylfaen" w:hAnsi="Sylfaen"/>
          <w:sz w:val="24"/>
          <w:szCs w:val="24"/>
        </w:rPr>
        <w:t>դատավորն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ինքը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կարող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հաղորդում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ներկայացնել՝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կատարելով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պետության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պոզիտիվ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</w:rPr>
        <w:t>պարտավորությունը</w:t>
      </w:r>
      <w:r w:rsidRPr="009A3B8D">
        <w:rPr>
          <w:rFonts w:ascii="Sylfaen" w:hAnsi="Sylfaen"/>
          <w:sz w:val="24"/>
          <w:szCs w:val="24"/>
        </w:rPr>
        <w:t xml:space="preserve">: </w:t>
      </w:r>
      <w:r w:rsidRPr="00D95055">
        <w:rPr>
          <w:rFonts w:ascii="Sylfaen" w:hAnsi="Sylfaen"/>
          <w:sz w:val="24"/>
          <w:szCs w:val="24"/>
          <w:lang w:val="ru-RU"/>
        </w:rPr>
        <w:t>Ամեն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դեպքում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դատավորը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պետք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լուրջ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վերաբերի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այս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խնդիրներին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իր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վարքագծով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ազդակ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հաղորդի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մեղադրանքի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կողմին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D95055">
        <w:rPr>
          <w:rFonts w:ascii="Sylfaen" w:hAnsi="Sylfaen"/>
          <w:sz w:val="24"/>
          <w:szCs w:val="24"/>
          <w:lang w:val="ru-RU"/>
        </w:rPr>
        <w:t>որ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աչքաթող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չի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անելու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վատ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վերաբերմունքի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հետ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կապված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որևէ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հիմնավոր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D95055">
        <w:rPr>
          <w:rFonts w:ascii="Sylfaen" w:hAnsi="Sylfaen"/>
          <w:sz w:val="24"/>
          <w:szCs w:val="24"/>
          <w:lang w:val="ru-RU"/>
        </w:rPr>
        <w:t>կասկած</w:t>
      </w:r>
      <w:r w:rsidRPr="009A3B8D">
        <w:rPr>
          <w:rFonts w:ascii="Sylfaen" w:hAnsi="Sylfaen"/>
          <w:sz w:val="24"/>
          <w:szCs w:val="24"/>
        </w:rPr>
        <w:t>:</w:t>
      </w:r>
    </w:p>
    <w:p w:rsidR="000960D4" w:rsidRPr="009A3B8D" w:rsidRDefault="000960D4" w:rsidP="00A42BD3">
      <w:pPr>
        <w:spacing w:line="288" w:lineRule="auto"/>
        <w:rPr>
          <w:rFonts w:ascii="Sylfaen" w:hAnsi="Sylfaen"/>
        </w:rPr>
      </w:pPr>
    </w:p>
    <w:p w:rsidR="00C2130D" w:rsidRPr="009A3B8D" w:rsidRDefault="00C2130D" w:rsidP="00A42BD3">
      <w:pPr>
        <w:spacing w:line="288" w:lineRule="auto"/>
        <w:rPr>
          <w:rFonts w:ascii="Sylfaen" w:hAnsi="Sylfaen"/>
        </w:rPr>
      </w:pPr>
    </w:p>
    <w:p w:rsidR="0009731A" w:rsidRDefault="0009731A">
      <w:pPr>
        <w:pStyle w:val="ListParagraph"/>
        <w:spacing w:line="288" w:lineRule="auto"/>
        <w:ind w:left="567" w:hanging="567"/>
        <w:rPr>
          <w:rFonts w:ascii="Sylfaen" w:hAnsi="Sylfaen"/>
        </w:rPr>
      </w:pPr>
    </w:p>
    <w:p w:rsidR="003A4A23" w:rsidRPr="009A3B8D" w:rsidRDefault="00D85310" w:rsidP="003A4A23">
      <w:pPr>
        <w:pStyle w:val="ListParagraph"/>
        <w:numPr>
          <w:ilvl w:val="0"/>
          <w:numId w:val="4"/>
        </w:numPr>
        <w:spacing w:line="288" w:lineRule="auto"/>
        <w:jc w:val="both"/>
        <w:rPr>
          <w:rFonts w:ascii="Sylfaen" w:hAnsi="Sylfaen"/>
          <w:b/>
          <w:sz w:val="24"/>
        </w:rPr>
      </w:pPr>
      <w:r w:rsidRPr="00D85310">
        <w:rPr>
          <w:rFonts w:ascii="Sylfaen" w:hAnsi="Sylfaen" w:cs="Sylfaen"/>
          <w:b/>
          <w:sz w:val="24"/>
        </w:rPr>
        <w:t>Խ</w:t>
      </w:r>
      <w:r w:rsidRPr="00D85310">
        <w:rPr>
          <w:rFonts w:ascii="Sylfaen" w:hAnsi="Sylfaen"/>
          <w:b/>
          <w:sz w:val="24"/>
          <w:lang w:val="ru-RU"/>
        </w:rPr>
        <w:t>ոշտանգման</w:t>
      </w:r>
      <w:r w:rsidRPr="009A3B8D">
        <w:rPr>
          <w:rFonts w:ascii="Sylfaen" w:hAnsi="Sylfaen"/>
          <w:b/>
          <w:sz w:val="24"/>
        </w:rPr>
        <w:t xml:space="preserve"> </w:t>
      </w:r>
      <w:r w:rsidRPr="00D85310">
        <w:rPr>
          <w:rFonts w:ascii="Sylfaen" w:hAnsi="Sylfaen"/>
          <w:b/>
          <w:sz w:val="24"/>
          <w:lang w:val="ru-RU"/>
        </w:rPr>
        <w:t>փաստ</w:t>
      </w:r>
      <w:r w:rsidRPr="00D85310">
        <w:rPr>
          <w:rFonts w:ascii="Sylfaen" w:hAnsi="Sylfaen"/>
          <w:b/>
          <w:sz w:val="24"/>
        </w:rPr>
        <w:t>ի</w:t>
      </w:r>
      <w:r w:rsidRPr="009A3B8D">
        <w:rPr>
          <w:rFonts w:ascii="Sylfaen" w:hAnsi="Sylfaen"/>
          <w:b/>
          <w:sz w:val="24"/>
        </w:rPr>
        <w:t xml:space="preserve"> </w:t>
      </w:r>
      <w:r w:rsidRPr="00D85310">
        <w:rPr>
          <w:rFonts w:ascii="Sylfaen" w:hAnsi="Sylfaen"/>
          <w:b/>
          <w:sz w:val="24"/>
        </w:rPr>
        <w:t>առթիվ</w:t>
      </w:r>
      <w:r w:rsidRPr="009A3B8D">
        <w:rPr>
          <w:rFonts w:ascii="Sylfaen" w:hAnsi="Sylfaen"/>
          <w:b/>
          <w:sz w:val="24"/>
        </w:rPr>
        <w:t xml:space="preserve"> </w:t>
      </w:r>
      <w:r w:rsidRPr="00D85310">
        <w:rPr>
          <w:rFonts w:ascii="Sylfaen" w:hAnsi="Sylfaen"/>
          <w:b/>
          <w:sz w:val="24"/>
          <w:lang w:val="ru-RU"/>
        </w:rPr>
        <w:t>քննության</w:t>
      </w:r>
      <w:r w:rsidRPr="009A3B8D">
        <w:rPr>
          <w:rFonts w:ascii="Sylfaen" w:hAnsi="Sylfaen"/>
          <w:b/>
          <w:sz w:val="24"/>
        </w:rPr>
        <w:t xml:space="preserve"> </w:t>
      </w:r>
      <w:r w:rsidRPr="00D85310">
        <w:rPr>
          <w:rFonts w:ascii="Sylfaen" w:hAnsi="Sylfaen"/>
          <w:b/>
          <w:sz w:val="24"/>
          <w:lang w:val="ru-RU"/>
        </w:rPr>
        <w:t>արդյունքում</w:t>
      </w:r>
      <w:r w:rsidRPr="009A3B8D">
        <w:rPr>
          <w:rFonts w:ascii="Sylfaen" w:hAnsi="Sylfaen"/>
          <w:b/>
          <w:sz w:val="24"/>
        </w:rPr>
        <w:t xml:space="preserve"> </w:t>
      </w:r>
      <w:r w:rsidRPr="00D85310">
        <w:rPr>
          <w:rFonts w:ascii="Sylfaen" w:hAnsi="Sylfaen"/>
          <w:b/>
          <w:sz w:val="24"/>
          <w:lang w:val="ru-RU"/>
        </w:rPr>
        <w:t>հայտնաբերված</w:t>
      </w:r>
      <w:r w:rsidRPr="009A3B8D">
        <w:rPr>
          <w:rFonts w:ascii="Sylfaen" w:hAnsi="Sylfaen"/>
          <w:b/>
          <w:sz w:val="24"/>
        </w:rPr>
        <w:t xml:space="preserve"> </w:t>
      </w:r>
      <w:r w:rsidRPr="00D85310">
        <w:rPr>
          <w:rFonts w:ascii="Sylfaen" w:hAnsi="Sylfaen"/>
          <w:b/>
          <w:sz w:val="24"/>
          <w:lang w:val="ru-RU"/>
        </w:rPr>
        <w:t>և</w:t>
      </w:r>
      <w:r w:rsidRPr="009A3B8D">
        <w:rPr>
          <w:rFonts w:ascii="Sylfaen" w:hAnsi="Sylfaen"/>
          <w:b/>
          <w:sz w:val="24"/>
        </w:rPr>
        <w:t xml:space="preserve"> </w:t>
      </w:r>
      <w:r w:rsidRPr="00D85310">
        <w:rPr>
          <w:rFonts w:ascii="Sylfaen" w:hAnsi="Sylfaen"/>
          <w:b/>
          <w:sz w:val="24"/>
        </w:rPr>
        <w:t>դատաքննության</w:t>
      </w:r>
      <w:r w:rsidRPr="009A3B8D">
        <w:rPr>
          <w:rFonts w:ascii="Sylfaen" w:hAnsi="Sylfaen"/>
          <w:b/>
          <w:sz w:val="24"/>
        </w:rPr>
        <w:t xml:space="preserve"> </w:t>
      </w:r>
      <w:r w:rsidRPr="00D85310">
        <w:rPr>
          <w:rFonts w:ascii="Sylfaen" w:hAnsi="Sylfaen"/>
          <w:b/>
          <w:sz w:val="24"/>
        </w:rPr>
        <w:t>արդյունքում</w:t>
      </w:r>
      <w:r w:rsidRPr="009A3B8D">
        <w:rPr>
          <w:rFonts w:ascii="Sylfaen" w:hAnsi="Sylfaen"/>
          <w:b/>
          <w:sz w:val="24"/>
        </w:rPr>
        <w:t xml:space="preserve"> </w:t>
      </w:r>
      <w:r w:rsidRPr="00D85310">
        <w:rPr>
          <w:rFonts w:ascii="Sylfaen" w:hAnsi="Sylfaen"/>
          <w:b/>
          <w:sz w:val="24"/>
          <w:lang w:val="ru-RU"/>
        </w:rPr>
        <w:t>մեղավոր</w:t>
      </w:r>
      <w:r w:rsidRPr="009A3B8D">
        <w:rPr>
          <w:rFonts w:ascii="Sylfaen" w:hAnsi="Sylfaen"/>
          <w:b/>
          <w:sz w:val="24"/>
        </w:rPr>
        <w:t xml:space="preserve"> </w:t>
      </w:r>
      <w:r w:rsidRPr="00D85310">
        <w:rPr>
          <w:rFonts w:ascii="Sylfaen" w:hAnsi="Sylfaen"/>
          <w:b/>
          <w:sz w:val="24"/>
          <w:lang w:val="ru-RU"/>
        </w:rPr>
        <w:t>ճանաչված</w:t>
      </w:r>
      <w:r w:rsidRPr="009A3B8D">
        <w:rPr>
          <w:rFonts w:ascii="Sylfaen" w:hAnsi="Sylfaen"/>
          <w:b/>
          <w:sz w:val="24"/>
        </w:rPr>
        <w:t xml:space="preserve"> </w:t>
      </w:r>
      <w:r w:rsidRPr="00D85310">
        <w:rPr>
          <w:rFonts w:ascii="Sylfaen" w:hAnsi="Sylfaen"/>
          <w:b/>
          <w:sz w:val="24"/>
          <w:lang w:val="ru-RU"/>
        </w:rPr>
        <w:t>անձանց</w:t>
      </w:r>
      <w:r w:rsidRPr="009A3B8D">
        <w:rPr>
          <w:rFonts w:ascii="Sylfaen" w:hAnsi="Sylfaen"/>
          <w:b/>
          <w:sz w:val="24"/>
        </w:rPr>
        <w:t xml:space="preserve"> </w:t>
      </w:r>
      <w:r w:rsidRPr="00D85310">
        <w:rPr>
          <w:rFonts w:ascii="Sylfaen" w:hAnsi="Sylfaen"/>
          <w:b/>
          <w:sz w:val="24"/>
          <w:lang w:val="ru-RU"/>
        </w:rPr>
        <w:t>նկատմամբ</w:t>
      </w:r>
      <w:r w:rsidRPr="009A3B8D">
        <w:rPr>
          <w:rFonts w:ascii="Sylfaen" w:hAnsi="Sylfaen"/>
          <w:b/>
          <w:sz w:val="24"/>
        </w:rPr>
        <w:t xml:space="preserve"> </w:t>
      </w:r>
      <w:r w:rsidRPr="00D85310">
        <w:rPr>
          <w:rFonts w:ascii="Sylfaen" w:hAnsi="Sylfaen"/>
          <w:b/>
          <w:sz w:val="24"/>
          <w:lang w:val="ru-RU"/>
        </w:rPr>
        <w:t>զսպող</w:t>
      </w:r>
      <w:r w:rsidRPr="009A3B8D">
        <w:rPr>
          <w:rFonts w:ascii="Sylfaen" w:hAnsi="Sylfaen"/>
          <w:b/>
          <w:sz w:val="24"/>
        </w:rPr>
        <w:t xml:space="preserve">, </w:t>
      </w:r>
      <w:r w:rsidRPr="00D85310">
        <w:rPr>
          <w:rFonts w:ascii="Sylfaen" w:hAnsi="Sylfaen"/>
          <w:b/>
          <w:sz w:val="24"/>
          <w:lang w:val="ru-RU"/>
        </w:rPr>
        <w:t>արդյունավետ</w:t>
      </w:r>
      <w:r w:rsidRPr="009A3B8D">
        <w:rPr>
          <w:rFonts w:ascii="Sylfaen" w:hAnsi="Sylfaen"/>
          <w:b/>
          <w:sz w:val="24"/>
        </w:rPr>
        <w:t xml:space="preserve"> </w:t>
      </w:r>
      <w:r w:rsidRPr="00D85310">
        <w:rPr>
          <w:rFonts w:ascii="Sylfaen" w:hAnsi="Sylfaen"/>
          <w:b/>
          <w:sz w:val="24"/>
          <w:lang w:val="ru-RU"/>
        </w:rPr>
        <w:t>և</w:t>
      </w:r>
      <w:r w:rsidRPr="009A3B8D">
        <w:rPr>
          <w:rFonts w:ascii="Sylfaen" w:hAnsi="Sylfaen"/>
          <w:b/>
          <w:sz w:val="24"/>
        </w:rPr>
        <w:t xml:space="preserve"> </w:t>
      </w:r>
      <w:r w:rsidRPr="00D85310">
        <w:rPr>
          <w:rFonts w:ascii="Sylfaen" w:hAnsi="Sylfaen"/>
          <w:b/>
          <w:sz w:val="24"/>
          <w:lang w:val="ru-RU"/>
        </w:rPr>
        <w:t>համաչափ</w:t>
      </w:r>
      <w:r w:rsidRPr="009A3B8D">
        <w:rPr>
          <w:rFonts w:ascii="Sylfaen" w:hAnsi="Sylfaen"/>
          <w:b/>
          <w:sz w:val="24"/>
        </w:rPr>
        <w:t xml:space="preserve"> </w:t>
      </w:r>
      <w:r w:rsidRPr="00D85310">
        <w:rPr>
          <w:rFonts w:ascii="Sylfaen" w:hAnsi="Sylfaen"/>
          <w:b/>
          <w:sz w:val="24"/>
          <w:lang w:val="ru-RU"/>
        </w:rPr>
        <w:t>պատիժ</w:t>
      </w:r>
      <w:r w:rsidRPr="009A3B8D">
        <w:rPr>
          <w:rFonts w:ascii="Sylfaen" w:hAnsi="Sylfaen"/>
          <w:b/>
          <w:sz w:val="24"/>
        </w:rPr>
        <w:t xml:space="preserve"> </w:t>
      </w:r>
      <w:r>
        <w:rPr>
          <w:rFonts w:ascii="Sylfaen" w:hAnsi="Sylfaen"/>
          <w:b/>
          <w:sz w:val="24"/>
        </w:rPr>
        <w:t>նշանակելու</w:t>
      </w:r>
      <w:r w:rsidRPr="009A3B8D">
        <w:rPr>
          <w:rFonts w:ascii="Sylfaen" w:hAnsi="Sylfaen"/>
          <w:b/>
          <w:sz w:val="24"/>
        </w:rPr>
        <w:t xml:space="preserve"> </w:t>
      </w:r>
      <w:r>
        <w:rPr>
          <w:rFonts w:ascii="Sylfaen" w:hAnsi="Sylfaen"/>
          <w:b/>
          <w:sz w:val="24"/>
        </w:rPr>
        <w:t>դատարանի</w:t>
      </w:r>
      <w:r w:rsidRPr="009A3B8D">
        <w:rPr>
          <w:rFonts w:ascii="Sylfaen" w:hAnsi="Sylfaen"/>
          <w:b/>
          <w:sz w:val="24"/>
        </w:rPr>
        <w:t xml:space="preserve"> </w:t>
      </w:r>
      <w:r>
        <w:rPr>
          <w:rFonts w:ascii="Sylfaen" w:hAnsi="Sylfaen"/>
          <w:b/>
          <w:sz w:val="24"/>
        </w:rPr>
        <w:t>պարտականությունը</w:t>
      </w:r>
    </w:p>
    <w:p w:rsidR="003A4A23" w:rsidRPr="009A3B8D" w:rsidRDefault="003A4A23" w:rsidP="003A4A23">
      <w:pPr>
        <w:pStyle w:val="ListParagraph"/>
        <w:spacing w:line="288" w:lineRule="auto"/>
        <w:ind w:left="360"/>
        <w:jc w:val="both"/>
        <w:rPr>
          <w:rFonts w:ascii="Sylfaen" w:hAnsi="Sylfaen"/>
          <w:b/>
          <w:sz w:val="24"/>
        </w:rPr>
      </w:pPr>
    </w:p>
    <w:p w:rsidR="0009731A" w:rsidRDefault="00D97F72">
      <w:pPr>
        <w:pStyle w:val="ListParagraph"/>
        <w:numPr>
          <w:ilvl w:val="1"/>
          <w:numId w:val="4"/>
        </w:numPr>
        <w:spacing w:line="288" w:lineRule="auto"/>
        <w:ind w:left="1134" w:hanging="567"/>
        <w:jc w:val="both"/>
        <w:rPr>
          <w:rFonts w:ascii="Sylfaen" w:hAnsi="Sylfaen"/>
          <w:b/>
          <w:sz w:val="24"/>
        </w:rPr>
      </w:pPr>
      <w:r w:rsidRPr="003A4A23">
        <w:rPr>
          <w:rFonts w:ascii="Sylfaen" w:hAnsi="Sylfaen" w:cs="Sylfaen"/>
          <w:sz w:val="24"/>
        </w:rPr>
        <w:t>Նշված</w:t>
      </w:r>
      <w:r w:rsidRPr="009A3B8D">
        <w:rPr>
          <w:rFonts w:ascii="Sylfaen" w:hAnsi="Sylfaen"/>
          <w:sz w:val="24"/>
        </w:rPr>
        <w:t xml:space="preserve"> </w:t>
      </w:r>
      <w:r w:rsidRPr="003A4A23">
        <w:rPr>
          <w:rFonts w:ascii="Sylfaen" w:hAnsi="Sylfaen" w:cs="Sylfaen"/>
          <w:sz w:val="24"/>
        </w:rPr>
        <w:t>արարքների</w:t>
      </w:r>
      <w:r w:rsidRPr="009A3B8D">
        <w:rPr>
          <w:rFonts w:ascii="Sylfaen" w:hAnsi="Sylfaen"/>
          <w:sz w:val="24"/>
        </w:rPr>
        <w:t xml:space="preserve"> </w:t>
      </w:r>
      <w:r w:rsidRPr="003A4A23">
        <w:rPr>
          <w:rFonts w:ascii="Sylfaen" w:hAnsi="Sylfaen" w:cs="Sylfaen"/>
          <w:sz w:val="24"/>
        </w:rPr>
        <w:t>համար</w:t>
      </w:r>
      <w:r w:rsidRPr="009A3B8D">
        <w:rPr>
          <w:rFonts w:ascii="Sylfaen" w:hAnsi="Sylfaen"/>
          <w:sz w:val="24"/>
        </w:rPr>
        <w:t xml:space="preserve">, </w:t>
      </w:r>
      <w:r w:rsidRPr="003A4A23">
        <w:rPr>
          <w:rFonts w:ascii="Sylfaen" w:hAnsi="Sylfaen" w:cs="Sylfaen"/>
          <w:sz w:val="24"/>
        </w:rPr>
        <w:t>այդ</w:t>
      </w:r>
      <w:r w:rsidRPr="009A3B8D">
        <w:rPr>
          <w:rFonts w:ascii="Sylfaen" w:hAnsi="Sylfaen"/>
          <w:sz w:val="24"/>
        </w:rPr>
        <w:t xml:space="preserve"> </w:t>
      </w:r>
      <w:r w:rsidRPr="003A4A23">
        <w:rPr>
          <w:rFonts w:ascii="Sylfaen" w:hAnsi="Sylfaen" w:cs="Sylfaen"/>
          <w:sz w:val="24"/>
        </w:rPr>
        <w:t>թվում՝</w:t>
      </w:r>
      <w:r w:rsidRPr="009A3B8D">
        <w:rPr>
          <w:rFonts w:ascii="Sylfaen" w:hAnsi="Sylfaen"/>
          <w:sz w:val="24"/>
        </w:rPr>
        <w:t xml:space="preserve"> </w:t>
      </w:r>
      <w:r w:rsidRPr="003A4A23">
        <w:rPr>
          <w:rFonts w:ascii="Sylfaen" w:hAnsi="Sylfaen" w:cs="Sylfaen"/>
          <w:sz w:val="24"/>
        </w:rPr>
        <w:t>որակյալ</w:t>
      </w:r>
      <w:r w:rsidRPr="009A3B8D">
        <w:rPr>
          <w:rFonts w:ascii="Sylfaen" w:hAnsi="Sylfaen"/>
          <w:sz w:val="24"/>
        </w:rPr>
        <w:t xml:space="preserve"> </w:t>
      </w:r>
      <w:r w:rsidRPr="003A4A23">
        <w:rPr>
          <w:rFonts w:ascii="Sylfaen" w:hAnsi="Sylfaen" w:cs="Sylfaen"/>
          <w:sz w:val="24"/>
        </w:rPr>
        <w:t>հանցակազմերով</w:t>
      </w:r>
      <w:r w:rsidRPr="009A3B8D">
        <w:rPr>
          <w:rFonts w:ascii="Sylfaen" w:hAnsi="Sylfaen"/>
          <w:sz w:val="24"/>
        </w:rPr>
        <w:t xml:space="preserve">, </w:t>
      </w:r>
      <w:r w:rsidRPr="003A4A23">
        <w:rPr>
          <w:rFonts w:ascii="Sylfaen" w:hAnsi="Sylfaen" w:cs="Sylfaen"/>
          <w:sz w:val="24"/>
        </w:rPr>
        <w:t>բավականաչափ</w:t>
      </w:r>
      <w:r w:rsidRPr="009A3B8D">
        <w:rPr>
          <w:rFonts w:ascii="Sylfaen" w:hAnsi="Sylfaen"/>
          <w:sz w:val="24"/>
        </w:rPr>
        <w:t xml:space="preserve"> </w:t>
      </w:r>
      <w:r w:rsidRPr="003A4A23">
        <w:rPr>
          <w:rFonts w:ascii="Sylfaen" w:hAnsi="Sylfaen" w:cs="Sylfaen"/>
          <w:sz w:val="24"/>
        </w:rPr>
        <w:t>զսպող</w:t>
      </w:r>
      <w:r w:rsidRPr="009A3B8D">
        <w:rPr>
          <w:rFonts w:ascii="Sylfaen" w:hAnsi="Sylfaen"/>
          <w:sz w:val="24"/>
        </w:rPr>
        <w:t xml:space="preserve">, </w:t>
      </w:r>
      <w:r w:rsidRPr="003A4A23">
        <w:rPr>
          <w:rFonts w:ascii="Sylfaen" w:hAnsi="Sylfaen" w:cs="Sylfaen"/>
          <w:sz w:val="24"/>
        </w:rPr>
        <w:t>արդյունավետ</w:t>
      </w:r>
      <w:r w:rsidRPr="009A3B8D">
        <w:rPr>
          <w:rFonts w:ascii="Sylfaen" w:hAnsi="Sylfaen"/>
          <w:sz w:val="24"/>
        </w:rPr>
        <w:t xml:space="preserve"> </w:t>
      </w:r>
      <w:r w:rsidRPr="003A4A23">
        <w:rPr>
          <w:rFonts w:ascii="Sylfaen" w:hAnsi="Sylfaen" w:cs="Sylfaen"/>
          <w:sz w:val="24"/>
        </w:rPr>
        <w:t>և</w:t>
      </w:r>
      <w:r w:rsidRPr="009A3B8D">
        <w:rPr>
          <w:rFonts w:ascii="Sylfaen" w:hAnsi="Sylfaen"/>
          <w:sz w:val="24"/>
        </w:rPr>
        <w:t xml:space="preserve"> </w:t>
      </w:r>
      <w:r w:rsidRPr="003A4A23">
        <w:rPr>
          <w:rFonts w:ascii="Sylfaen" w:hAnsi="Sylfaen" w:cs="Sylfaen"/>
          <w:sz w:val="24"/>
        </w:rPr>
        <w:t>համաչափ</w:t>
      </w:r>
      <w:r w:rsidRPr="009A3B8D">
        <w:rPr>
          <w:rFonts w:ascii="Sylfaen" w:hAnsi="Sylfaen"/>
          <w:sz w:val="24"/>
        </w:rPr>
        <w:t xml:space="preserve"> </w:t>
      </w:r>
      <w:r w:rsidRPr="003A4A23">
        <w:rPr>
          <w:rFonts w:ascii="Sylfaen" w:hAnsi="Sylfaen" w:cs="Sylfaen"/>
          <w:sz w:val="24"/>
        </w:rPr>
        <w:t>սանկցիաների</w:t>
      </w:r>
      <w:r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 w:cs="Sylfaen"/>
          <w:sz w:val="24"/>
        </w:rPr>
        <w:t>նախատեսման</w:t>
      </w:r>
      <w:r w:rsidR="001A396D" w:rsidRPr="009A3B8D">
        <w:rPr>
          <w:rFonts w:ascii="Sylfaen" w:hAnsi="Sylfaen" w:cs="Sylfaen"/>
          <w:sz w:val="24"/>
        </w:rPr>
        <w:t xml:space="preserve"> </w:t>
      </w:r>
      <w:r w:rsidR="001A396D" w:rsidRPr="003A4A23">
        <w:rPr>
          <w:rFonts w:ascii="Sylfaen" w:hAnsi="Sylfaen" w:cs="Sylfaen"/>
          <w:sz w:val="24"/>
        </w:rPr>
        <w:t>մասին</w:t>
      </w:r>
      <w:r w:rsidR="001A396D" w:rsidRPr="009A3B8D">
        <w:rPr>
          <w:rFonts w:ascii="Sylfaen" w:hAnsi="Sylfaen" w:cs="Sylfaen"/>
          <w:sz w:val="24"/>
        </w:rPr>
        <w:t xml:space="preserve"> </w:t>
      </w:r>
      <w:r w:rsidR="001A396D" w:rsidRPr="003A4A23">
        <w:rPr>
          <w:rFonts w:ascii="Sylfaen" w:hAnsi="Sylfaen" w:cs="Sylfaen"/>
          <w:sz w:val="24"/>
        </w:rPr>
        <w:t>խոսվել</w:t>
      </w:r>
      <w:r w:rsidR="001A396D" w:rsidRPr="009A3B8D">
        <w:rPr>
          <w:rFonts w:ascii="Sylfaen" w:hAnsi="Sylfaen" w:cs="Sylfaen"/>
          <w:sz w:val="24"/>
        </w:rPr>
        <w:t xml:space="preserve"> </w:t>
      </w:r>
      <w:r w:rsidR="001A396D" w:rsidRPr="003A4A23">
        <w:rPr>
          <w:rFonts w:ascii="Sylfaen" w:hAnsi="Sylfaen" w:cs="Sylfaen"/>
          <w:sz w:val="24"/>
        </w:rPr>
        <w:t>է</w:t>
      </w:r>
      <w:r w:rsidR="001A396D" w:rsidRPr="009A3B8D">
        <w:rPr>
          <w:rFonts w:ascii="Sylfaen" w:hAnsi="Sylfaen" w:cs="Sylfaen"/>
          <w:sz w:val="24"/>
        </w:rPr>
        <w:t xml:space="preserve"> </w:t>
      </w:r>
      <w:r w:rsidR="004E5BBE" w:rsidRPr="009A3B8D">
        <w:rPr>
          <w:rFonts w:ascii="Sylfaen" w:hAnsi="Sylfaen" w:cs="Sylfaen"/>
          <w:sz w:val="24"/>
        </w:rPr>
        <w:t>«</w:t>
      </w:r>
      <w:r w:rsidR="001A396D" w:rsidRPr="003A4A23">
        <w:rPr>
          <w:rFonts w:ascii="Sylfaen" w:hAnsi="Sylfaen" w:cs="Sylfaen"/>
          <w:sz w:val="24"/>
        </w:rPr>
        <w:t>Օրենսդրական</w:t>
      </w:r>
      <w:r w:rsidR="001A396D" w:rsidRPr="009A3B8D">
        <w:rPr>
          <w:rFonts w:ascii="Sylfaen" w:hAnsi="Sylfaen" w:cs="Sylfaen"/>
          <w:sz w:val="24"/>
        </w:rPr>
        <w:t xml:space="preserve"> </w:t>
      </w:r>
      <w:r w:rsidR="001A396D" w:rsidRPr="003A4A23">
        <w:rPr>
          <w:rFonts w:ascii="Sylfaen" w:hAnsi="Sylfaen" w:cs="Sylfaen"/>
          <w:sz w:val="24"/>
        </w:rPr>
        <w:t>փաթեթի</w:t>
      </w:r>
      <w:r w:rsidR="004E5BBE" w:rsidRPr="009A3B8D">
        <w:rPr>
          <w:rFonts w:ascii="Sylfaen" w:hAnsi="Sylfaen" w:cs="Sylfaen"/>
          <w:sz w:val="24"/>
        </w:rPr>
        <w:t>»</w:t>
      </w:r>
      <w:r w:rsidR="001A396D" w:rsidRPr="009A3B8D">
        <w:rPr>
          <w:rFonts w:ascii="Sylfaen" w:hAnsi="Sylfaen" w:cs="Sylfaen"/>
          <w:sz w:val="24"/>
        </w:rPr>
        <w:t xml:space="preserve"> 1-</w:t>
      </w:r>
      <w:r w:rsidR="001A396D" w:rsidRPr="003A4A23">
        <w:rPr>
          <w:rFonts w:ascii="Sylfaen" w:hAnsi="Sylfaen" w:cs="Sylfaen"/>
          <w:sz w:val="24"/>
        </w:rPr>
        <w:t>ին</w:t>
      </w:r>
      <w:r w:rsidR="001A396D" w:rsidRPr="009A3B8D">
        <w:rPr>
          <w:rFonts w:ascii="Sylfaen" w:hAnsi="Sylfaen" w:cs="Sylfaen"/>
          <w:sz w:val="24"/>
        </w:rPr>
        <w:t xml:space="preserve"> </w:t>
      </w:r>
      <w:r w:rsidR="001A396D" w:rsidRPr="003A4A23">
        <w:rPr>
          <w:rFonts w:ascii="Sylfaen" w:hAnsi="Sylfaen" w:cs="Sylfaen"/>
          <w:sz w:val="24"/>
        </w:rPr>
        <w:t>կետում</w:t>
      </w:r>
      <w:r w:rsidR="001A396D" w:rsidRPr="009A3B8D">
        <w:rPr>
          <w:rFonts w:ascii="Sylfaen" w:hAnsi="Sylfaen" w:cs="Sylfaen"/>
          <w:sz w:val="24"/>
        </w:rPr>
        <w:t>:</w:t>
      </w:r>
      <w:r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 w:cs="Sylfaen"/>
          <w:sz w:val="24"/>
        </w:rPr>
        <w:t>Միաժամանակ</w:t>
      </w:r>
      <w:r w:rsidR="001A396D" w:rsidRPr="009A3B8D">
        <w:rPr>
          <w:rFonts w:ascii="Sylfaen" w:hAnsi="Sylfaen" w:cs="Sylfaen"/>
          <w:sz w:val="24"/>
        </w:rPr>
        <w:t xml:space="preserve">, </w:t>
      </w:r>
      <w:r w:rsidR="001A396D" w:rsidRPr="003A4A23">
        <w:rPr>
          <w:rFonts w:ascii="Sylfaen" w:hAnsi="Sylfaen"/>
          <w:sz w:val="24"/>
        </w:rPr>
        <w:t>այս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հարցերի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պատշաճ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լուծումը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չի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կարող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սահմանափակվել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միայն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օրենսդրական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բնույթի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բարեփոխումներով</w:t>
      </w:r>
      <w:r w:rsidR="001A396D" w:rsidRPr="009A3B8D">
        <w:rPr>
          <w:rFonts w:ascii="Sylfaen" w:hAnsi="Sylfaen"/>
          <w:sz w:val="24"/>
        </w:rPr>
        <w:t xml:space="preserve">, </w:t>
      </w:r>
      <w:r w:rsidR="001A396D" w:rsidRPr="003A4A23">
        <w:rPr>
          <w:rFonts w:ascii="Sylfaen" w:hAnsi="Sylfaen"/>
          <w:sz w:val="24"/>
        </w:rPr>
        <w:t>այլ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ենթադրում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է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դատական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պրակտիկայի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կատարելագործում</w:t>
      </w:r>
      <w:r w:rsidR="001A396D" w:rsidRPr="009A3B8D">
        <w:rPr>
          <w:rFonts w:ascii="Sylfaen" w:hAnsi="Sylfaen"/>
          <w:sz w:val="24"/>
        </w:rPr>
        <w:t xml:space="preserve">: </w:t>
      </w:r>
      <w:r w:rsidR="001A396D" w:rsidRPr="003A4A23">
        <w:rPr>
          <w:rFonts w:ascii="Sylfaen" w:hAnsi="Sylfaen"/>
          <w:sz w:val="24"/>
        </w:rPr>
        <w:t>Օրինակ՝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քրեական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օրենսգրքով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նախատեսված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պատասխանատվությունը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մեղմացնող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հանգամանքների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ցանկը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սպառիչ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չէ</w:t>
      </w:r>
      <w:r w:rsidR="001A396D" w:rsidRPr="009A3B8D">
        <w:rPr>
          <w:rFonts w:ascii="Sylfaen" w:hAnsi="Sylfaen"/>
          <w:sz w:val="24"/>
        </w:rPr>
        <w:t xml:space="preserve">, </w:t>
      </w:r>
      <w:r w:rsidR="001A396D" w:rsidRPr="003A4A23">
        <w:rPr>
          <w:rFonts w:ascii="Sylfaen" w:hAnsi="Sylfaen"/>
          <w:sz w:val="24"/>
        </w:rPr>
        <w:t>և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դատարանը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կարող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է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ինքնուրույն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որոշել</w:t>
      </w:r>
      <w:r w:rsidR="001A396D" w:rsidRPr="009A3B8D">
        <w:rPr>
          <w:rFonts w:ascii="Sylfaen" w:hAnsi="Sylfaen"/>
          <w:sz w:val="24"/>
        </w:rPr>
        <w:t xml:space="preserve">, </w:t>
      </w:r>
      <w:r w:rsidR="001A396D" w:rsidRPr="003A4A23">
        <w:rPr>
          <w:rFonts w:ascii="Sylfaen" w:hAnsi="Sylfaen"/>
          <w:sz w:val="24"/>
        </w:rPr>
        <w:t>որ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այս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կամ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այն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հանգամանքը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հանդիսանում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է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պատասխանատվությունը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մեղմացնող</w:t>
      </w:r>
      <w:r w:rsidR="001A396D" w:rsidRPr="009A3B8D">
        <w:rPr>
          <w:rFonts w:ascii="Sylfaen" w:hAnsi="Sylfaen"/>
          <w:sz w:val="24"/>
        </w:rPr>
        <w:t xml:space="preserve">: </w:t>
      </w:r>
      <w:r w:rsidR="001A396D" w:rsidRPr="003A4A23">
        <w:rPr>
          <w:rFonts w:ascii="Sylfaen" w:hAnsi="Sylfaen"/>
          <w:sz w:val="24"/>
        </w:rPr>
        <w:t>Հայեցողության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մեծ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դաշտ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են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ընձեռում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նաև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պայմանական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դատապարտման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և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նյութական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օրենքի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կիրառման</w:t>
      </w:r>
      <w:r w:rsidR="007D1C9E" w:rsidRPr="003A4A23">
        <w:rPr>
          <w:rFonts w:ascii="Sylfaen" w:hAnsi="Sylfaen"/>
          <w:sz w:val="24"/>
        </w:rPr>
        <w:t>՝</w:t>
      </w:r>
      <w:r w:rsidR="001A396D" w:rsidRPr="009A3B8D">
        <w:rPr>
          <w:rFonts w:ascii="Sylfaen" w:hAnsi="Sylfaen"/>
          <w:sz w:val="24"/>
        </w:rPr>
        <w:t xml:space="preserve"> </w:t>
      </w:r>
      <w:r w:rsidR="004E5BBE" w:rsidRPr="009A3B8D">
        <w:rPr>
          <w:rFonts w:ascii="Sylfaen" w:hAnsi="Sylfaen" w:cs="Sylfaen"/>
          <w:sz w:val="24"/>
        </w:rPr>
        <w:t>«</w:t>
      </w:r>
      <w:r w:rsidR="007D1C9E" w:rsidRPr="003A4A23">
        <w:rPr>
          <w:rFonts w:ascii="Sylfaen" w:hAnsi="Sylfaen" w:cs="Sylfaen"/>
          <w:sz w:val="24"/>
        </w:rPr>
        <w:t>Օրենսդրական</w:t>
      </w:r>
      <w:r w:rsidR="007D1C9E" w:rsidRPr="009A3B8D">
        <w:rPr>
          <w:rFonts w:ascii="Sylfaen" w:hAnsi="Sylfaen" w:cs="Sylfaen"/>
          <w:sz w:val="24"/>
        </w:rPr>
        <w:t xml:space="preserve"> </w:t>
      </w:r>
      <w:r w:rsidR="007D1C9E" w:rsidRPr="003A4A23">
        <w:rPr>
          <w:rFonts w:ascii="Sylfaen" w:hAnsi="Sylfaen" w:cs="Sylfaen"/>
          <w:sz w:val="24"/>
        </w:rPr>
        <w:t>փաթեթում</w:t>
      </w:r>
      <w:r w:rsidR="004E5BBE" w:rsidRPr="009A3B8D">
        <w:rPr>
          <w:rFonts w:ascii="Sylfaen" w:hAnsi="Sylfaen" w:cs="Sylfaen"/>
          <w:sz w:val="24"/>
        </w:rPr>
        <w:t>»</w:t>
      </w:r>
      <w:r w:rsidR="007D1C9E" w:rsidRPr="009A3B8D">
        <w:rPr>
          <w:rFonts w:ascii="Sylfaen" w:hAnsi="Sylfaen" w:cs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նշված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մյուս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բոլոր</w:t>
      </w:r>
      <w:r w:rsidR="001A396D" w:rsidRPr="009A3B8D">
        <w:rPr>
          <w:rFonts w:ascii="Sylfaen" w:hAnsi="Sylfaen"/>
          <w:sz w:val="24"/>
        </w:rPr>
        <w:t xml:space="preserve"> </w:t>
      </w:r>
      <w:r w:rsidR="001A396D" w:rsidRPr="003A4A23">
        <w:rPr>
          <w:rFonts w:ascii="Sylfaen" w:hAnsi="Sylfaen"/>
          <w:sz w:val="24"/>
        </w:rPr>
        <w:t>դեպքերը</w:t>
      </w:r>
      <w:r w:rsidR="001A396D" w:rsidRPr="009A3B8D">
        <w:rPr>
          <w:rFonts w:ascii="Sylfaen" w:hAnsi="Sylfaen"/>
          <w:sz w:val="24"/>
        </w:rPr>
        <w:t>:</w:t>
      </w:r>
      <w:r w:rsidRPr="009A3B8D">
        <w:rPr>
          <w:rFonts w:ascii="Sylfaen" w:hAnsi="Sylfaen"/>
          <w:sz w:val="32"/>
        </w:rPr>
        <w:t xml:space="preserve"> </w:t>
      </w:r>
      <w:r w:rsidR="003A4A23" w:rsidRPr="003A4A23">
        <w:rPr>
          <w:rFonts w:ascii="Sylfaen" w:hAnsi="Sylfaen"/>
          <w:sz w:val="24"/>
        </w:rPr>
        <w:t>Մասնավորապես</w:t>
      </w:r>
      <w:r w:rsidR="003A4A23" w:rsidRPr="009A3B8D">
        <w:rPr>
          <w:rFonts w:ascii="Sylfaen" w:hAnsi="Sylfaen"/>
          <w:sz w:val="24"/>
        </w:rPr>
        <w:t xml:space="preserve">, </w:t>
      </w:r>
      <w:r w:rsidR="003A4A23">
        <w:rPr>
          <w:rFonts w:ascii="Sylfaen" w:hAnsi="Sylfaen"/>
          <w:sz w:val="24"/>
        </w:rPr>
        <w:t>խ</w:t>
      </w:r>
      <w:r w:rsidR="003A4A23" w:rsidRPr="003A4A23">
        <w:rPr>
          <w:rFonts w:ascii="Sylfaen" w:hAnsi="Sylfaen"/>
          <w:sz w:val="24"/>
        </w:rPr>
        <w:t>ոշտանգումների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հետ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կապված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հատուկ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նորմեր</w:t>
      </w:r>
      <w:r w:rsidR="003A4A23" w:rsidRPr="009A3B8D">
        <w:rPr>
          <w:rFonts w:ascii="Sylfaen" w:hAnsi="Sylfaen"/>
          <w:sz w:val="24"/>
        </w:rPr>
        <w:t xml:space="preserve"> </w:t>
      </w:r>
      <w:r w:rsidR="003A4A23">
        <w:rPr>
          <w:rFonts w:ascii="Sylfaen" w:hAnsi="Sylfaen"/>
          <w:sz w:val="24"/>
        </w:rPr>
        <w:t>պետք</w:t>
      </w:r>
      <w:r w:rsidR="003A4A23" w:rsidRPr="009A3B8D">
        <w:rPr>
          <w:rFonts w:ascii="Sylfaen" w:hAnsi="Sylfaen"/>
          <w:sz w:val="24"/>
        </w:rPr>
        <w:t xml:space="preserve"> </w:t>
      </w:r>
      <w:r w:rsidR="003A4A23">
        <w:rPr>
          <w:rFonts w:ascii="Sylfaen" w:hAnsi="Sylfaen"/>
          <w:sz w:val="24"/>
        </w:rPr>
        <w:t>է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նախատեսվեն՝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որևէ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հանգամանք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որպես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պատասխանատվությունը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մեղմացնող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դիտելու</w:t>
      </w:r>
      <w:r w:rsidR="003A4A23" w:rsidRPr="009A3B8D">
        <w:rPr>
          <w:rFonts w:ascii="Sylfaen" w:hAnsi="Sylfaen"/>
          <w:sz w:val="24"/>
        </w:rPr>
        <w:t xml:space="preserve">, </w:t>
      </w:r>
      <w:r w:rsidR="003A4A23" w:rsidRPr="003A4A23">
        <w:rPr>
          <w:rFonts w:ascii="Sylfaen" w:hAnsi="Sylfaen"/>
          <w:sz w:val="24"/>
        </w:rPr>
        <w:t>պայմանական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դատապարտելու</w:t>
      </w:r>
      <w:r w:rsidR="003A4A23" w:rsidRPr="009A3B8D">
        <w:rPr>
          <w:rFonts w:ascii="Sylfaen" w:hAnsi="Sylfaen"/>
          <w:sz w:val="24"/>
        </w:rPr>
        <w:t xml:space="preserve">, </w:t>
      </w:r>
      <w:r w:rsidR="003A4A23" w:rsidRPr="003A4A23">
        <w:rPr>
          <w:rFonts w:ascii="Sylfaen" w:hAnsi="Sylfaen"/>
          <w:sz w:val="24"/>
        </w:rPr>
        <w:t>պատասխանատվությունից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և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պատժից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ազատելու</w:t>
      </w:r>
      <w:r w:rsidR="003A4A23" w:rsidRPr="009A3B8D">
        <w:rPr>
          <w:rFonts w:ascii="Sylfaen" w:hAnsi="Sylfaen"/>
          <w:sz w:val="24"/>
        </w:rPr>
        <w:t xml:space="preserve">, </w:t>
      </w:r>
      <w:r w:rsidR="003A4A23" w:rsidRPr="003A4A23">
        <w:rPr>
          <w:rFonts w:ascii="Sylfaen" w:hAnsi="Sylfaen"/>
          <w:sz w:val="24"/>
        </w:rPr>
        <w:t>օրենքով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նախատեսված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նվազագույն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պատժից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ցածր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պատիժ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նշանակելու</w:t>
      </w:r>
      <w:r w:rsidR="003A4A23" w:rsidRPr="009A3B8D">
        <w:rPr>
          <w:rFonts w:ascii="Sylfaen" w:hAnsi="Sylfaen"/>
          <w:sz w:val="24"/>
        </w:rPr>
        <w:t xml:space="preserve">, </w:t>
      </w:r>
      <w:r w:rsidR="003A4A23" w:rsidRPr="003A4A23">
        <w:rPr>
          <w:rFonts w:ascii="Sylfaen" w:hAnsi="Sylfaen"/>
          <w:sz w:val="24"/>
        </w:rPr>
        <w:t>պատժից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պայմանական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վաղակետ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ազատելու</w:t>
      </w:r>
      <w:r w:rsidR="003A4A23" w:rsidRPr="009A3B8D">
        <w:rPr>
          <w:rFonts w:ascii="Sylfaen" w:hAnsi="Sylfaen"/>
          <w:sz w:val="24"/>
        </w:rPr>
        <w:t xml:space="preserve">, </w:t>
      </w:r>
      <w:r w:rsidR="003A4A23" w:rsidRPr="003A4A23">
        <w:rPr>
          <w:rFonts w:ascii="Sylfaen" w:hAnsi="Sylfaen"/>
          <w:sz w:val="24"/>
        </w:rPr>
        <w:t>ներման</w:t>
      </w:r>
      <w:r w:rsidR="003A4A23" w:rsidRPr="009A3B8D">
        <w:rPr>
          <w:rFonts w:ascii="Sylfaen" w:hAnsi="Sylfaen"/>
          <w:sz w:val="24"/>
        </w:rPr>
        <w:t xml:space="preserve">, </w:t>
      </w:r>
      <w:r w:rsidR="003A4A23" w:rsidRPr="003A4A23">
        <w:rPr>
          <w:rFonts w:ascii="Sylfaen" w:hAnsi="Sylfaen"/>
          <w:sz w:val="24"/>
        </w:rPr>
        <w:t>համաներման</w:t>
      </w:r>
      <w:r w:rsidR="003A4A23" w:rsidRPr="009A3B8D">
        <w:rPr>
          <w:rFonts w:ascii="Sylfaen" w:hAnsi="Sylfaen"/>
          <w:sz w:val="24"/>
        </w:rPr>
        <w:t xml:space="preserve">  </w:t>
      </w:r>
      <w:r w:rsidR="003A4A23" w:rsidRPr="003A4A23">
        <w:rPr>
          <w:rFonts w:ascii="Sylfaen" w:hAnsi="Sylfaen"/>
          <w:sz w:val="24"/>
        </w:rPr>
        <w:t>հարցերը</w:t>
      </w:r>
      <w:r w:rsidR="003A4A23" w:rsidRPr="009A3B8D">
        <w:rPr>
          <w:rFonts w:ascii="Sylfaen" w:hAnsi="Sylfaen"/>
          <w:sz w:val="24"/>
        </w:rPr>
        <w:t xml:space="preserve"> </w:t>
      </w:r>
      <w:r w:rsidR="003A4A23" w:rsidRPr="003A4A23">
        <w:rPr>
          <w:rFonts w:ascii="Sylfaen" w:hAnsi="Sylfaen"/>
          <w:sz w:val="24"/>
        </w:rPr>
        <w:t>լուծելիս</w:t>
      </w:r>
      <w:r w:rsidR="003A4A23" w:rsidRPr="009A3B8D">
        <w:rPr>
          <w:rFonts w:ascii="Sylfaen" w:hAnsi="Sylfaen"/>
          <w:sz w:val="24"/>
        </w:rPr>
        <w:t xml:space="preserve">: </w:t>
      </w:r>
    </w:p>
    <w:p w:rsidR="003A4A23" w:rsidRPr="009A3B8D" w:rsidRDefault="003A4A23" w:rsidP="00441BCE">
      <w:pPr>
        <w:pStyle w:val="ListParagraph"/>
        <w:spacing w:line="288" w:lineRule="auto"/>
        <w:ind w:left="1134" w:hanging="567"/>
        <w:jc w:val="both"/>
        <w:rPr>
          <w:rFonts w:ascii="Sylfaen" w:hAnsi="Sylfaen"/>
          <w:b/>
          <w:sz w:val="24"/>
        </w:rPr>
      </w:pPr>
    </w:p>
    <w:p w:rsidR="00435A02" w:rsidRPr="009A3B8D" w:rsidRDefault="003A4A23" w:rsidP="00441BCE">
      <w:pPr>
        <w:pStyle w:val="ListParagraph"/>
        <w:numPr>
          <w:ilvl w:val="1"/>
          <w:numId w:val="4"/>
        </w:numPr>
        <w:spacing w:line="288" w:lineRule="auto"/>
        <w:ind w:left="1134" w:hanging="567"/>
        <w:jc w:val="both"/>
        <w:rPr>
          <w:rFonts w:ascii="Sylfaen" w:hAnsi="Sylfaen"/>
          <w:b/>
          <w:sz w:val="24"/>
        </w:rPr>
      </w:pPr>
      <w:r w:rsidRPr="003A4A23">
        <w:rPr>
          <w:rFonts w:ascii="Sylfaen" w:hAnsi="Sylfaen" w:cs="Sylfaen"/>
          <w:sz w:val="24"/>
          <w:szCs w:val="24"/>
        </w:rPr>
        <w:t>Այս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պարտականությունը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3A4A23">
        <w:rPr>
          <w:rFonts w:ascii="Sylfaen" w:hAnsi="Sylfaen"/>
          <w:sz w:val="24"/>
          <w:szCs w:val="24"/>
          <w:lang w:val="ru-RU"/>
        </w:rPr>
        <w:t>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տարբերություն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անկախ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արդյունավետ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քննություն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իրականացնելու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պետության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պոզիտիվ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պարտավորությ</w:t>
      </w:r>
      <w:r w:rsidRPr="003A4A23">
        <w:rPr>
          <w:rFonts w:ascii="Sylfaen" w:hAnsi="Sylfaen"/>
          <w:sz w:val="24"/>
          <w:szCs w:val="24"/>
          <w:lang w:val="ru-RU"/>
        </w:rPr>
        <w:t>ան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3A4A23">
        <w:rPr>
          <w:rFonts w:ascii="Sylfaen" w:hAnsi="Sylfaen"/>
          <w:sz w:val="24"/>
          <w:szCs w:val="24"/>
        </w:rPr>
        <w:t>հանդիսանում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9A3B8D">
        <w:rPr>
          <w:rFonts w:ascii="Sylfaen" w:hAnsi="Sylfaen"/>
          <w:b/>
          <w:sz w:val="24"/>
          <w:szCs w:val="24"/>
        </w:rPr>
        <w:t>«</w:t>
      </w:r>
      <w:r w:rsidRPr="003A4A23">
        <w:rPr>
          <w:rFonts w:ascii="Sylfaen" w:hAnsi="Sylfaen"/>
          <w:b/>
          <w:sz w:val="24"/>
          <w:szCs w:val="24"/>
        </w:rPr>
        <w:t>արդյունքի</w:t>
      </w:r>
      <w:r w:rsidRPr="009A3B8D">
        <w:rPr>
          <w:rFonts w:ascii="Sylfaen" w:hAnsi="Sylfaen"/>
          <w:b/>
          <w:sz w:val="24"/>
          <w:szCs w:val="24"/>
        </w:rPr>
        <w:t xml:space="preserve"> </w:t>
      </w:r>
      <w:r w:rsidRPr="003A4A23">
        <w:rPr>
          <w:rFonts w:ascii="Sylfaen" w:hAnsi="Sylfaen"/>
          <w:b/>
          <w:sz w:val="24"/>
          <w:szCs w:val="24"/>
        </w:rPr>
        <w:t>պարտավորություն</w:t>
      </w:r>
      <w:r w:rsidRPr="009A3B8D">
        <w:rPr>
          <w:rFonts w:ascii="Sylfaen" w:hAnsi="Sylfaen"/>
          <w:b/>
          <w:sz w:val="24"/>
          <w:szCs w:val="24"/>
        </w:rPr>
        <w:t>»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3A4A23">
        <w:rPr>
          <w:rFonts w:ascii="Sylfaen" w:hAnsi="Sylfaen"/>
          <w:sz w:val="24"/>
          <w:szCs w:val="24"/>
        </w:rPr>
        <w:t>քանի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որ</w:t>
      </w:r>
      <w:r w:rsidRPr="009A3B8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անկախ</w:t>
      </w:r>
      <w:r w:rsidRPr="009A3B8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արդյունավետ</w:t>
      </w:r>
      <w:r w:rsidRPr="009A3B8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քննության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ապահովման</w:t>
      </w:r>
      <w:r w:rsidRPr="009A3B8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ուղղությամբ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վերը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նշված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բոլոր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գործողություններն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անիմաստ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կլինեին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3A4A23">
        <w:rPr>
          <w:rFonts w:ascii="Sylfaen" w:hAnsi="Sylfaen"/>
          <w:sz w:val="24"/>
          <w:szCs w:val="24"/>
        </w:rPr>
        <w:t>եթե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մեղավորները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ազատվեին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իրական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պատժից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կամ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ստանային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չափազանց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մեղմ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պատիժ</w:t>
      </w:r>
      <w:r w:rsidRPr="009A3B8D">
        <w:rPr>
          <w:rFonts w:ascii="Sylfaen" w:hAnsi="Sylfaen"/>
          <w:sz w:val="24"/>
          <w:szCs w:val="24"/>
        </w:rPr>
        <w:t xml:space="preserve">: </w:t>
      </w:r>
      <w:r w:rsidRPr="003A4A23">
        <w:rPr>
          <w:rFonts w:ascii="Sylfaen" w:hAnsi="Sylfaen"/>
          <w:sz w:val="24"/>
          <w:szCs w:val="24"/>
        </w:rPr>
        <w:t>Եվրոպական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դատարանը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նման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դեպքերում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արձանագրում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3A4A23">
        <w:rPr>
          <w:rFonts w:ascii="Sylfaen" w:hAnsi="Sylfaen"/>
          <w:sz w:val="24"/>
          <w:szCs w:val="24"/>
        </w:rPr>
        <w:t>որ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նման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մեղմությամբ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դատարանները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խախտում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են</w:t>
      </w:r>
      <w:r w:rsidRPr="009A3B8D">
        <w:rPr>
          <w:rFonts w:ascii="Sylfaen" w:hAnsi="Sylfaen"/>
          <w:sz w:val="24"/>
          <w:szCs w:val="24"/>
        </w:rPr>
        <w:t xml:space="preserve"> 3-</w:t>
      </w:r>
      <w:r w:rsidRPr="003A4A23">
        <w:rPr>
          <w:rFonts w:ascii="Sylfaen" w:hAnsi="Sylfaen"/>
          <w:sz w:val="24"/>
          <w:szCs w:val="24"/>
        </w:rPr>
        <w:t>րդ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հոդվածը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3A4A23">
        <w:rPr>
          <w:rFonts w:ascii="Sylfaen" w:hAnsi="Sylfaen"/>
          <w:sz w:val="24"/>
          <w:szCs w:val="24"/>
        </w:rPr>
        <w:t>հասարակությանն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ազդակ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հնչեցնում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3A4A23">
        <w:rPr>
          <w:rFonts w:ascii="Sylfaen" w:hAnsi="Sylfaen"/>
          <w:sz w:val="24"/>
          <w:szCs w:val="24"/>
        </w:rPr>
        <w:t>որ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պետությունը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խրախուսում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խոշտանգումը</w:t>
      </w:r>
      <w:r w:rsidRPr="009A3B8D">
        <w:rPr>
          <w:rFonts w:ascii="Sylfaen" w:hAnsi="Sylfaen"/>
          <w:sz w:val="24"/>
          <w:szCs w:val="24"/>
        </w:rPr>
        <w:t xml:space="preserve">, </w:t>
      </w:r>
      <w:r>
        <w:rPr>
          <w:rFonts w:ascii="Sylfaen" w:hAnsi="Sylfaen"/>
          <w:sz w:val="24"/>
          <w:szCs w:val="24"/>
        </w:rPr>
        <w:t>անգամ՝</w:t>
      </w:r>
      <w:r w:rsidRPr="009A3B8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հանցակցում</w:t>
      </w:r>
      <w:r w:rsidRPr="009A3B8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դրան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3A4A23">
        <w:rPr>
          <w:rFonts w:ascii="Sylfaen" w:hAnsi="Sylfaen"/>
          <w:sz w:val="24"/>
          <w:szCs w:val="24"/>
        </w:rPr>
        <w:t>և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3A4A23">
        <w:rPr>
          <w:rFonts w:ascii="Sylfaen" w:hAnsi="Sylfaen"/>
          <w:sz w:val="24"/>
          <w:szCs w:val="24"/>
        </w:rPr>
        <w:t>հետևաբար</w:t>
      </w:r>
      <w:r>
        <w:rPr>
          <w:rFonts w:ascii="Sylfaen" w:hAnsi="Sylfaen"/>
          <w:sz w:val="24"/>
          <w:szCs w:val="24"/>
        </w:rPr>
        <w:t>՝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ինքն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իրեն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զրկում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խոշտանգումների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արդյունավետ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կանխման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հնարավորությունից</w:t>
      </w:r>
      <w:r w:rsidRPr="009A3B8D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</w:rPr>
        <w:t>Մ</w:t>
      </w:r>
      <w:r w:rsidRPr="003A4A23">
        <w:rPr>
          <w:rFonts w:ascii="Sylfaen" w:hAnsi="Sylfaen"/>
          <w:sz w:val="24"/>
          <w:szCs w:val="24"/>
        </w:rPr>
        <w:t>ասնավորապես՝</w:t>
      </w:r>
      <w:r w:rsidRPr="009A3B8D">
        <w:rPr>
          <w:rFonts w:ascii="Sylfaen" w:hAnsi="Sylfaen"/>
          <w:sz w:val="24"/>
          <w:szCs w:val="24"/>
        </w:rPr>
        <w:t xml:space="preserve"> </w:t>
      </w:r>
      <w:r w:rsidR="004E5BBE" w:rsidRPr="009A3B8D">
        <w:rPr>
          <w:rFonts w:ascii="Sylfaen" w:hAnsi="Sylfaen"/>
          <w:sz w:val="24"/>
          <w:szCs w:val="24"/>
        </w:rPr>
        <w:t>«</w:t>
      </w:r>
      <w:r w:rsidR="00435A02">
        <w:rPr>
          <w:rFonts w:ascii="Sylfaen" w:hAnsi="Sylfaen"/>
          <w:sz w:val="24"/>
          <w:szCs w:val="24"/>
        </w:rPr>
        <w:t>Օրենսդրական</w:t>
      </w:r>
      <w:r w:rsidR="00435A02" w:rsidRPr="009A3B8D">
        <w:rPr>
          <w:rFonts w:ascii="Sylfaen" w:hAnsi="Sylfaen"/>
          <w:sz w:val="24"/>
          <w:szCs w:val="24"/>
        </w:rPr>
        <w:t xml:space="preserve"> </w:t>
      </w:r>
      <w:r w:rsidR="00435A02">
        <w:rPr>
          <w:rFonts w:ascii="Sylfaen" w:hAnsi="Sylfaen"/>
          <w:sz w:val="24"/>
          <w:szCs w:val="24"/>
        </w:rPr>
        <w:t>փասթեթի</w:t>
      </w:r>
      <w:r w:rsidR="004E5BBE" w:rsidRPr="009A3B8D">
        <w:rPr>
          <w:rFonts w:ascii="Sylfaen" w:hAnsi="Sylfaen"/>
          <w:sz w:val="24"/>
          <w:szCs w:val="24"/>
        </w:rPr>
        <w:t>»</w:t>
      </w:r>
      <w:r w:rsidR="00435A02" w:rsidRPr="009A3B8D">
        <w:rPr>
          <w:rFonts w:ascii="Sylfaen" w:hAnsi="Sylfaen"/>
          <w:sz w:val="24"/>
          <w:szCs w:val="24"/>
        </w:rPr>
        <w:t xml:space="preserve"> 1.7.4 </w:t>
      </w:r>
      <w:r w:rsidR="00435A02">
        <w:rPr>
          <w:rFonts w:ascii="Sylfaen" w:hAnsi="Sylfaen"/>
          <w:sz w:val="24"/>
          <w:szCs w:val="24"/>
        </w:rPr>
        <w:t>կետում</w:t>
      </w:r>
      <w:r w:rsidR="00435A02" w:rsidRPr="009A3B8D">
        <w:rPr>
          <w:rFonts w:ascii="Sylfaen" w:hAnsi="Sylfaen"/>
          <w:sz w:val="24"/>
          <w:szCs w:val="24"/>
        </w:rPr>
        <w:t xml:space="preserve"> </w:t>
      </w:r>
      <w:r w:rsidR="00435A02">
        <w:rPr>
          <w:rFonts w:ascii="Sylfaen" w:hAnsi="Sylfaen"/>
          <w:sz w:val="24"/>
          <w:szCs w:val="24"/>
        </w:rPr>
        <w:t>հիշատակված</w:t>
      </w:r>
      <w:r w:rsidR="00435A02"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i/>
          <w:sz w:val="24"/>
          <w:szCs w:val="24"/>
        </w:rPr>
        <w:t>Օքքալին</w:t>
      </w:r>
      <w:r w:rsidRPr="009A3B8D">
        <w:rPr>
          <w:rFonts w:ascii="Sylfaen" w:hAnsi="Sylfaen"/>
          <w:i/>
          <w:sz w:val="24"/>
          <w:szCs w:val="24"/>
        </w:rPr>
        <w:t xml:space="preserve"> </w:t>
      </w:r>
      <w:r w:rsidRPr="003A4A23">
        <w:rPr>
          <w:rFonts w:ascii="Sylfaen" w:hAnsi="Sylfaen"/>
          <w:i/>
          <w:sz w:val="24"/>
          <w:szCs w:val="24"/>
        </w:rPr>
        <w:t>ընդդեմ</w:t>
      </w:r>
      <w:r w:rsidRPr="009A3B8D">
        <w:rPr>
          <w:rFonts w:ascii="Sylfaen" w:hAnsi="Sylfaen"/>
          <w:i/>
          <w:sz w:val="24"/>
          <w:szCs w:val="24"/>
        </w:rPr>
        <w:t xml:space="preserve"> </w:t>
      </w:r>
      <w:r w:rsidRPr="003A4A23">
        <w:rPr>
          <w:rFonts w:ascii="Sylfaen" w:hAnsi="Sylfaen"/>
          <w:i/>
          <w:sz w:val="24"/>
          <w:szCs w:val="24"/>
        </w:rPr>
        <w:t>Թուրքիայի</w:t>
      </w:r>
      <w:r w:rsidRPr="009A3B8D">
        <w:rPr>
          <w:rFonts w:ascii="Sylfaen" w:hAnsi="Sylfaen"/>
          <w:i/>
          <w:sz w:val="24"/>
          <w:szCs w:val="24"/>
        </w:rPr>
        <w:t xml:space="preserve"> </w:t>
      </w:r>
      <w:r w:rsidRPr="003A4A23">
        <w:rPr>
          <w:rFonts w:ascii="Sylfaen" w:hAnsi="Sylfaen"/>
          <w:i/>
          <w:sz w:val="24"/>
          <w:szCs w:val="24"/>
        </w:rPr>
        <w:t>գործով</w:t>
      </w:r>
      <w:r w:rsidRPr="009A3B8D">
        <w:rPr>
          <w:rFonts w:ascii="Sylfaen" w:hAnsi="Sylfaen"/>
          <w:i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Դատարանը</w:t>
      </w:r>
      <w:r w:rsidRPr="009A3B8D">
        <w:rPr>
          <w:rFonts w:ascii="Sylfaen" w:hAnsi="Sylfaen"/>
          <w:sz w:val="24"/>
          <w:szCs w:val="24"/>
        </w:rPr>
        <w:t xml:space="preserve"> 3-</w:t>
      </w:r>
      <w:r w:rsidRPr="003A4A23">
        <w:rPr>
          <w:rFonts w:ascii="Sylfaen" w:hAnsi="Sylfaen"/>
          <w:sz w:val="24"/>
          <w:szCs w:val="24"/>
        </w:rPr>
        <w:t>րդ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հոդվածի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խախտում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ճանաչեց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այն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3A4A23">
        <w:rPr>
          <w:rFonts w:ascii="Sylfaen" w:hAnsi="Sylfaen"/>
          <w:sz w:val="24"/>
          <w:szCs w:val="24"/>
        </w:rPr>
        <w:t>որ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խոշտանգում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իրականացրած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և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դրանում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մեղավոր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ճանաչված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անձանց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նկատմամբ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որպես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պատիժ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նշանակվել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էր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պայմանական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ազատազրկում</w:t>
      </w:r>
      <w:r w:rsidRPr="009A3B8D">
        <w:rPr>
          <w:rFonts w:ascii="Sylfaen" w:hAnsi="Sylfaen"/>
          <w:sz w:val="24"/>
          <w:szCs w:val="24"/>
        </w:rPr>
        <w:t xml:space="preserve">): </w:t>
      </w:r>
      <w:r w:rsidRPr="003A4A23">
        <w:rPr>
          <w:rFonts w:ascii="Sylfaen" w:hAnsi="Sylfaen"/>
          <w:sz w:val="24"/>
          <w:szCs w:val="24"/>
        </w:rPr>
        <w:t>Բացի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այդ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3A4A23">
        <w:rPr>
          <w:rFonts w:ascii="Sylfaen" w:hAnsi="Sylfaen"/>
          <w:sz w:val="24"/>
          <w:szCs w:val="24"/>
        </w:rPr>
        <w:t>ՄԱԿ</w:t>
      </w:r>
      <w:r w:rsidRPr="009A3B8D">
        <w:rPr>
          <w:rFonts w:ascii="Sylfaen" w:hAnsi="Sylfaen"/>
          <w:sz w:val="24"/>
          <w:szCs w:val="24"/>
        </w:rPr>
        <w:t>-</w:t>
      </w:r>
      <w:r w:rsidRPr="003A4A23">
        <w:rPr>
          <w:rFonts w:ascii="Sylfaen" w:hAnsi="Sylfaen"/>
          <w:sz w:val="24"/>
          <w:szCs w:val="24"/>
        </w:rPr>
        <w:t>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շրջանակներում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խոշտանգումների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կանխարգելման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ոլորտում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ստանձնած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պարտավորությունների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համաձայն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3A4A23">
        <w:rPr>
          <w:rFonts w:ascii="Sylfaen" w:hAnsi="Sylfaen"/>
          <w:sz w:val="24"/>
          <w:szCs w:val="24"/>
        </w:rPr>
        <w:t>անհրաժեշտ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բացառել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խոշտանգումը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քրեականացնող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հոդվածի</w:t>
      </w:r>
      <w:r w:rsidRPr="009A3B8D">
        <w:rPr>
          <w:rFonts w:ascii="Sylfaen" w:hAnsi="Sylfaen"/>
          <w:sz w:val="24"/>
          <w:szCs w:val="24"/>
        </w:rPr>
        <w:t>(</w:t>
      </w:r>
      <w:r w:rsidRPr="003A4A23">
        <w:rPr>
          <w:rFonts w:ascii="Sylfaen" w:hAnsi="Sylfaen"/>
          <w:sz w:val="24"/>
          <w:szCs w:val="24"/>
        </w:rPr>
        <w:t>ների</w:t>
      </w:r>
      <w:r w:rsidRPr="009A3B8D">
        <w:rPr>
          <w:rFonts w:ascii="Sylfaen" w:hAnsi="Sylfaen"/>
          <w:sz w:val="24"/>
          <w:szCs w:val="24"/>
        </w:rPr>
        <w:t xml:space="preserve">) </w:t>
      </w:r>
      <w:r w:rsidRPr="003A4A23">
        <w:rPr>
          <w:rFonts w:ascii="Sylfaen" w:hAnsi="Sylfaen"/>
          <w:sz w:val="24"/>
          <w:szCs w:val="24"/>
        </w:rPr>
        <w:t>ընդգրկումը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համաներման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ակտում</w:t>
      </w:r>
      <w:r w:rsidRPr="009A3B8D">
        <w:rPr>
          <w:rFonts w:ascii="Sylfaen" w:hAnsi="Sylfaen"/>
          <w:sz w:val="24"/>
          <w:szCs w:val="24"/>
        </w:rPr>
        <w:t xml:space="preserve">, </w:t>
      </w:r>
      <w:r w:rsidRPr="003A4A23">
        <w:rPr>
          <w:rFonts w:ascii="Sylfaen" w:hAnsi="Sylfaen"/>
          <w:sz w:val="24"/>
          <w:szCs w:val="24"/>
        </w:rPr>
        <w:t>ինչպես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նաև</w:t>
      </w:r>
      <w:r w:rsidRPr="009A3B8D">
        <w:rPr>
          <w:rFonts w:ascii="Sylfaen" w:hAnsi="Sylfaen"/>
          <w:sz w:val="24"/>
          <w:szCs w:val="24"/>
        </w:rPr>
        <w:t xml:space="preserve">` </w:t>
      </w:r>
      <w:r w:rsidRPr="003A4A23">
        <w:rPr>
          <w:rFonts w:ascii="Sylfaen" w:hAnsi="Sylfaen"/>
          <w:sz w:val="24"/>
          <w:szCs w:val="24"/>
        </w:rPr>
        <w:t>անհատական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ներման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կիրառումը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այդ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հանցագործությունների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համար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դատապարտված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անձանց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</w:rPr>
        <w:t>նկատմամբ</w:t>
      </w:r>
      <w:r w:rsidRPr="009A3B8D">
        <w:rPr>
          <w:rFonts w:ascii="Sylfaen" w:hAnsi="Sylfaen"/>
          <w:sz w:val="24"/>
          <w:szCs w:val="24"/>
        </w:rPr>
        <w:t xml:space="preserve">: </w:t>
      </w:r>
      <w:r w:rsidRPr="003A4A23">
        <w:rPr>
          <w:rFonts w:ascii="Sylfaen" w:hAnsi="Sylfaen"/>
          <w:sz w:val="24"/>
          <w:szCs w:val="24"/>
          <w:lang w:val="ru-RU"/>
        </w:rPr>
        <w:t>Նույն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սկզբունքից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է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բխում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խոշտանգման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համար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դատապարտվածին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վաղաժամկետ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ազատման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դիմումի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քննության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վարույթներում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խոշտանգման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զոհի</w:t>
      </w:r>
      <w:r w:rsidRPr="009A3B8D">
        <w:rPr>
          <w:rFonts w:ascii="Sylfaen" w:hAnsi="Sylfaen"/>
          <w:sz w:val="24"/>
          <w:szCs w:val="24"/>
        </w:rPr>
        <w:t xml:space="preserve"> (</w:t>
      </w:r>
      <w:r w:rsidRPr="003A4A23">
        <w:rPr>
          <w:rFonts w:ascii="Sylfaen" w:hAnsi="Sylfaen"/>
          <w:sz w:val="24"/>
          <w:szCs w:val="24"/>
          <w:lang w:val="ru-RU"/>
        </w:rPr>
        <w:t>ներկայացուցչի</w:t>
      </w:r>
      <w:r w:rsidRPr="009A3B8D">
        <w:rPr>
          <w:rFonts w:ascii="Sylfaen" w:hAnsi="Sylfaen"/>
          <w:sz w:val="24"/>
          <w:szCs w:val="24"/>
        </w:rPr>
        <w:t xml:space="preserve">) </w:t>
      </w:r>
      <w:r w:rsidRPr="003A4A23">
        <w:rPr>
          <w:rFonts w:ascii="Sylfaen" w:hAnsi="Sylfaen"/>
          <w:sz w:val="24"/>
          <w:szCs w:val="24"/>
          <w:lang w:val="ru-RU"/>
        </w:rPr>
        <w:t>ներգրավումը</w:t>
      </w:r>
      <w:r w:rsidRPr="009A3B8D">
        <w:rPr>
          <w:rFonts w:ascii="Sylfaen" w:hAnsi="Sylfaen"/>
          <w:sz w:val="24"/>
          <w:szCs w:val="24"/>
        </w:rPr>
        <w:t xml:space="preserve"> ` </w:t>
      </w:r>
      <w:r w:rsidRPr="003A4A23">
        <w:rPr>
          <w:rFonts w:ascii="Sylfaen" w:hAnsi="Sylfaen"/>
          <w:sz w:val="24"/>
          <w:szCs w:val="24"/>
          <w:lang w:val="ru-RU"/>
        </w:rPr>
        <w:t>որպես</w:t>
      </w:r>
      <w:r w:rsidRPr="009A3B8D">
        <w:rPr>
          <w:rFonts w:ascii="Sylfaen" w:hAnsi="Sylfaen"/>
          <w:sz w:val="24"/>
          <w:szCs w:val="24"/>
        </w:rPr>
        <w:t xml:space="preserve"> </w:t>
      </w:r>
      <w:r w:rsidRPr="003A4A23">
        <w:rPr>
          <w:rFonts w:ascii="Sylfaen" w:hAnsi="Sylfaen"/>
          <w:sz w:val="24"/>
          <w:szCs w:val="24"/>
          <w:lang w:val="ru-RU"/>
        </w:rPr>
        <w:t>կողմի</w:t>
      </w:r>
      <w:r w:rsidRPr="009A3B8D">
        <w:rPr>
          <w:rFonts w:ascii="Sylfaen" w:hAnsi="Sylfaen"/>
          <w:sz w:val="24"/>
          <w:szCs w:val="24"/>
        </w:rPr>
        <w:t>:</w:t>
      </w:r>
    </w:p>
    <w:p w:rsidR="00435A02" w:rsidRPr="009A3B8D" w:rsidRDefault="00435A02" w:rsidP="00441BCE">
      <w:pPr>
        <w:pStyle w:val="ListParagraph"/>
        <w:spacing w:line="288" w:lineRule="auto"/>
        <w:ind w:left="1134" w:hanging="567"/>
        <w:jc w:val="both"/>
        <w:rPr>
          <w:rFonts w:ascii="Sylfaen" w:hAnsi="Sylfaen"/>
          <w:b/>
          <w:sz w:val="24"/>
        </w:rPr>
      </w:pPr>
    </w:p>
    <w:p w:rsidR="00435A02" w:rsidRPr="009A3B8D" w:rsidRDefault="00D97F72" w:rsidP="00AB1C49">
      <w:pPr>
        <w:pStyle w:val="ListParagraph"/>
        <w:numPr>
          <w:ilvl w:val="1"/>
          <w:numId w:val="4"/>
        </w:numPr>
        <w:spacing w:line="288" w:lineRule="auto"/>
        <w:ind w:left="1134" w:hanging="567"/>
        <w:jc w:val="both"/>
        <w:rPr>
          <w:rFonts w:ascii="Sylfaen" w:hAnsi="Sylfaen"/>
          <w:b/>
          <w:sz w:val="24"/>
        </w:rPr>
      </w:pPr>
      <w:r w:rsidRPr="00435A02">
        <w:rPr>
          <w:rFonts w:ascii="Sylfaen" w:hAnsi="Sylfaen" w:cs="Sylfaen"/>
          <w:sz w:val="24"/>
        </w:rPr>
        <w:t>Մասնավորա</w:t>
      </w:r>
      <w:r w:rsidRPr="00435A02">
        <w:rPr>
          <w:rFonts w:ascii="Sylfaen" w:hAnsi="Sylfaen"/>
          <w:sz w:val="24"/>
        </w:rPr>
        <w:t>պես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</w:rPr>
        <w:t>արգելվում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է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որպես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պատիժը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մեղմացնող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հանգամանք</w:t>
      </w:r>
      <w:r w:rsidRPr="00A42BD3">
        <w:rPr>
          <w:rStyle w:val="FootnoteReference"/>
          <w:rFonts w:ascii="Sylfaen" w:hAnsi="Sylfaen"/>
          <w:sz w:val="24"/>
        </w:rPr>
        <w:footnoteReference w:id="39"/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դիտել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բացահայտված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հանցագործության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ծանրությունը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</w:rPr>
        <w:t>ինչպես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նաև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Կոնվենցիայի</w:t>
      </w:r>
      <w:r w:rsidRPr="009A3B8D">
        <w:rPr>
          <w:rFonts w:ascii="Sylfaen" w:hAnsi="Sylfaen"/>
          <w:sz w:val="24"/>
        </w:rPr>
        <w:t xml:space="preserve"> 15-</w:t>
      </w:r>
      <w:r w:rsidRPr="00435A02">
        <w:rPr>
          <w:rFonts w:ascii="Sylfaen" w:hAnsi="Sylfaen"/>
          <w:sz w:val="24"/>
        </w:rPr>
        <w:t>րդ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հոդվածում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նշված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արտակարգ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իրավիճակների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առկայությունը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</w:rPr>
        <w:t>դրանց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կանխումը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կամ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վերացումը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</w:rPr>
        <w:t>ծայրահեղ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անհրաժեշտության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առկայությունը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</w:rPr>
        <w:t>հրաման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կատարելը</w:t>
      </w:r>
      <w:r w:rsidRPr="00A42BD3">
        <w:rPr>
          <w:rStyle w:val="FootnoteReference"/>
          <w:rFonts w:ascii="Sylfaen" w:hAnsi="Sylfaen"/>
          <w:sz w:val="24"/>
        </w:rPr>
        <w:footnoteReference w:id="40"/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</w:rPr>
        <w:t>քանի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որ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դրանով</w:t>
      </w:r>
      <w:r w:rsidRPr="009A3B8D">
        <w:rPr>
          <w:rFonts w:ascii="Sylfaen" w:hAnsi="Sylfaen"/>
          <w:sz w:val="24"/>
        </w:rPr>
        <w:t xml:space="preserve"> «</w:t>
      </w:r>
      <w:r w:rsidRPr="00435A02">
        <w:rPr>
          <w:rFonts w:ascii="Sylfaen" w:hAnsi="Sylfaen"/>
          <w:sz w:val="24"/>
        </w:rPr>
        <w:t>արդարացվում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է</w:t>
      </w:r>
      <w:r w:rsidRPr="009A3B8D">
        <w:rPr>
          <w:rFonts w:ascii="Sylfaen" w:hAnsi="Sylfaen"/>
          <w:sz w:val="24"/>
        </w:rPr>
        <w:t xml:space="preserve">» </w:t>
      </w:r>
      <w:r w:rsidRPr="00435A02">
        <w:rPr>
          <w:rFonts w:ascii="Sylfaen" w:hAnsi="Sylfaen"/>
          <w:sz w:val="24"/>
        </w:rPr>
        <w:t>վատ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վերաբերմունքի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դրսևորումը</w:t>
      </w:r>
      <w:r w:rsidRPr="009A3B8D">
        <w:rPr>
          <w:rFonts w:ascii="Sylfaen" w:hAnsi="Sylfaen"/>
          <w:sz w:val="24"/>
        </w:rPr>
        <w:t xml:space="preserve">: </w:t>
      </w:r>
      <w:r w:rsidRPr="00435A02">
        <w:rPr>
          <w:rFonts w:ascii="Sylfaen" w:hAnsi="Sylfaen"/>
          <w:sz w:val="24"/>
        </w:rPr>
        <w:t>Ինչպես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նաև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</w:rPr>
        <w:t>չի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lastRenderedPageBreak/>
        <w:t>կարելի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որպես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մեղմացնող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հանգամանք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դիտել՝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կատարողի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պաշտոնատար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անձ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լինելը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</w:rPr>
        <w:t>քանի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որ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դա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հանդիսանում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է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հանցակազմի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տարր</w:t>
      </w:r>
      <w:r w:rsidRPr="009A3B8D">
        <w:rPr>
          <w:rFonts w:ascii="Sylfaen" w:hAnsi="Sylfaen"/>
          <w:sz w:val="24"/>
        </w:rPr>
        <w:t xml:space="preserve">: </w:t>
      </w:r>
    </w:p>
    <w:p w:rsidR="00435A02" w:rsidRPr="009A3B8D" w:rsidRDefault="00435A02" w:rsidP="00AB1C49">
      <w:pPr>
        <w:pStyle w:val="ListParagraph"/>
        <w:ind w:left="1134" w:hanging="567"/>
        <w:rPr>
          <w:rFonts w:ascii="Sylfaen" w:hAnsi="Sylfaen"/>
        </w:rPr>
      </w:pPr>
    </w:p>
    <w:p w:rsidR="00435A02" w:rsidRPr="009A3B8D" w:rsidRDefault="00D97F72" w:rsidP="00485B09">
      <w:pPr>
        <w:pStyle w:val="ListParagraph"/>
        <w:numPr>
          <w:ilvl w:val="1"/>
          <w:numId w:val="4"/>
        </w:numPr>
        <w:spacing w:line="288" w:lineRule="auto"/>
        <w:ind w:left="1134" w:hanging="567"/>
        <w:jc w:val="both"/>
        <w:rPr>
          <w:rFonts w:ascii="Sylfaen" w:hAnsi="Sylfaen"/>
          <w:b/>
          <w:sz w:val="24"/>
        </w:rPr>
      </w:pPr>
      <w:r w:rsidRPr="009A3B8D">
        <w:rPr>
          <w:rFonts w:ascii="Sylfaen" w:hAnsi="Sylfaen"/>
          <w:sz w:val="24"/>
        </w:rPr>
        <w:t>«3-</w:t>
      </w:r>
      <w:r w:rsidRPr="00435A02">
        <w:rPr>
          <w:rFonts w:ascii="Sylfaen" w:hAnsi="Sylfaen"/>
          <w:sz w:val="24"/>
          <w:lang w:val="ru-RU"/>
        </w:rPr>
        <w:t>րդ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հոդվածի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դատավարական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պահանջները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գնում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են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նախաքննության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փուլից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այն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կողմ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  <w:lang w:val="ru-RU"/>
        </w:rPr>
        <w:t>երբ</w:t>
      </w:r>
      <w:r w:rsidRPr="009A3B8D">
        <w:rPr>
          <w:rFonts w:ascii="Sylfaen" w:hAnsi="Sylfaen"/>
          <w:sz w:val="24"/>
        </w:rPr>
        <w:t xml:space="preserve">… </w:t>
      </w:r>
      <w:r w:rsidRPr="00435A02">
        <w:rPr>
          <w:rFonts w:ascii="Sylfaen" w:hAnsi="Sylfaen"/>
          <w:sz w:val="24"/>
          <w:lang w:val="ru-RU"/>
        </w:rPr>
        <w:t>նախաքննությունը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բերում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է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նրան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  <w:lang w:val="ru-RU"/>
        </w:rPr>
        <w:t>որ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գործը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ուղարկվում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է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ազգային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դատարաններին</w:t>
      </w:r>
      <w:r w:rsidRPr="009A3B8D">
        <w:rPr>
          <w:rFonts w:ascii="Sylfaen" w:hAnsi="Sylfaen"/>
          <w:sz w:val="24"/>
        </w:rPr>
        <w:t xml:space="preserve">. </w:t>
      </w:r>
      <w:r w:rsidRPr="00435A02">
        <w:rPr>
          <w:rFonts w:ascii="Sylfaen" w:hAnsi="Sylfaen"/>
          <w:sz w:val="24"/>
          <w:lang w:val="ru-RU"/>
        </w:rPr>
        <w:t>վարույթն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ամբողջովին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վերցրած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  <w:lang w:val="ru-RU"/>
        </w:rPr>
        <w:t>ներառյալ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դատաքննությունը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  <w:lang w:val="ru-RU"/>
        </w:rPr>
        <w:t>պետք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է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համապատասխանեն</w:t>
      </w:r>
      <w:r w:rsidRPr="009A3B8D">
        <w:rPr>
          <w:rFonts w:ascii="Sylfaen" w:hAnsi="Sylfaen"/>
          <w:sz w:val="24"/>
        </w:rPr>
        <w:t xml:space="preserve"> 3-</w:t>
      </w:r>
      <w:r w:rsidRPr="00435A02">
        <w:rPr>
          <w:rFonts w:ascii="Sylfaen" w:hAnsi="Sylfaen"/>
          <w:sz w:val="24"/>
          <w:lang w:val="ru-RU"/>
        </w:rPr>
        <w:t>րդ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հոդվածում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ամրագրված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արգելքին</w:t>
      </w:r>
      <w:r w:rsidRPr="009A3B8D">
        <w:rPr>
          <w:rFonts w:ascii="Sylfaen" w:hAnsi="Sylfaen"/>
          <w:sz w:val="24"/>
        </w:rPr>
        <w:t xml:space="preserve">: </w:t>
      </w:r>
      <w:r w:rsidRPr="00435A02">
        <w:rPr>
          <w:rFonts w:ascii="Sylfaen" w:hAnsi="Sylfaen"/>
          <w:sz w:val="24"/>
          <w:lang w:val="ru-RU"/>
        </w:rPr>
        <w:t>Սա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նշանակում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է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  <w:lang w:val="ru-RU"/>
        </w:rPr>
        <w:t>որ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ներպետական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դատական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իշխանությունները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որեւէ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հիմնավորմամբ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չպետք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է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պատրաստ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լինեն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անպատիժ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թողնել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պատճառված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ֆիզիկական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կամ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հոգեբանական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տառապանքը</w:t>
      </w:r>
      <w:r w:rsidRPr="009A3B8D">
        <w:rPr>
          <w:rFonts w:ascii="Sylfaen" w:hAnsi="Sylfaen"/>
          <w:sz w:val="24"/>
        </w:rPr>
        <w:t xml:space="preserve">: </w:t>
      </w:r>
      <w:r w:rsidRPr="00435A02">
        <w:rPr>
          <w:rFonts w:ascii="Sylfaen" w:hAnsi="Sylfaen"/>
          <w:sz w:val="24"/>
          <w:lang w:val="ru-RU"/>
        </w:rPr>
        <w:t>Սա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էական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է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  <w:lang w:val="ru-RU"/>
        </w:rPr>
        <w:t>որպեսզի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պահպանվի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հանրության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վստահությունը</w:t>
      </w:r>
      <w:r w:rsidRPr="009A3B8D">
        <w:rPr>
          <w:rFonts w:ascii="Sylfaen" w:hAnsi="Sylfaen"/>
          <w:sz w:val="24"/>
        </w:rPr>
        <w:t xml:space="preserve"> </w:t>
      </w:r>
      <w:r w:rsidR="00AB1C49">
        <w:rPr>
          <w:rFonts w:ascii="Sylfaen" w:hAnsi="Sylfaen"/>
          <w:sz w:val="24"/>
        </w:rPr>
        <w:t>և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աջակցությունը</w:t>
      </w:r>
      <w:r w:rsidRPr="009A3B8D">
        <w:rPr>
          <w:rFonts w:ascii="Sylfaen" w:hAnsi="Sylfaen"/>
          <w:sz w:val="24"/>
        </w:rPr>
        <w:t xml:space="preserve"> </w:t>
      </w:r>
      <w:r w:rsidR="00C639B7">
        <w:rPr>
          <w:rFonts w:ascii="Sylfaen" w:hAnsi="Sylfaen"/>
          <w:sz w:val="24"/>
          <w:lang w:val="ru-RU"/>
        </w:rPr>
        <w:t>իրավունքի</w:t>
      </w:r>
      <w:r w:rsidR="005866C1" w:rsidRPr="005866C1">
        <w:rPr>
          <w:rFonts w:ascii="Sylfaen" w:hAnsi="Sylfaen"/>
          <w:sz w:val="24"/>
        </w:rPr>
        <w:t xml:space="preserve"> </w:t>
      </w:r>
      <w:r w:rsidR="00C639B7">
        <w:rPr>
          <w:rFonts w:ascii="Sylfaen" w:hAnsi="Sylfaen"/>
          <w:sz w:val="24"/>
          <w:lang w:val="ru-RU"/>
        </w:rPr>
        <w:t>գերակայության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նկատմամբ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  <w:lang w:val="ru-RU"/>
        </w:rPr>
        <w:t>ինչպես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նաեւ</w:t>
      </w:r>
      <w:r w:rsidRPr="009A3B8D">
        <w:rPr>
          <w:rFonts w:ascii="Sylfaen" w:hAnsi="Sylfaen"/>
          <w:sz w:val="24"/>
        </w:rPr>
        <w:t xml:space="preserve">` </w:t>
      </w:r>
      <w:r w:rsidRPr="00435A02">
        <w:rPr>
          <w:rFonts w:ascii="Sylfaen" w:hAnsi="Sylfaen"/>
          <w:sz w:val="24"/>
          <w:lang w:val="ru-RU"/>
        </w:rPr>
        <w:t>կանխելու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այն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արտաքին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տպավորությունը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  <w:lang w:val="ru-RU"/>
        </w:rPr>
        <w:t>որ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իշխանությունները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հանդուրժում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են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ոչ</w:t>
      </w:r>
      <w:r w:rsidRPr="009A3B8D">
        <w:rPr>
          <w:rFonts w:ascii="Sylfaen" w:hAnsi="Sylfaen"/>
          <w:sz w:val="24"/>
        </w:rPr>
        <w:t>-</w:t>
      </w:r>
      <w:r w:rsidRPr="00435A02">
        <w:rPr>
          <w:rFonts w:ascii="Sylfaen" w:hAnsi="Sylfaen"/>
          <w:sz w:val="24"/>
          <w:lang w:val="ru-RU"/>
        </w:rPr>
        <w:t>իրավաչափ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արարքները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կամ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հանցակցում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դրանց</w:t>
      </w:r>
      <w:r w:rsidRPr="009A3B8D">
        <w:rPr>
          <w:rFonts w:ascii="Sylfaen" w:hAnsi="Sylfaen"/>
          <w:sz w:val="24"/>
        </w:rPr>
        <w:t xml:space="preserve"> …»</w:t>
      </w:r>
      <w:r w:rsidRPr="00A42BD3">
        <w:rPr>
          <w:rStyle w:val="FootnoteReference"/>
          <w:rFonts w:ascii="Sylfaen" w:hAnsi="Sylfaen"/>
          <w:lang w:val="ru-RU"/>
        </w:rPr>
        <w:footnoteReference w:id="41"/>
      </w:r>
      <w:r w:rsidRPr="009A3B8D">
        <w:rPr>
          <w:rFonts w:ascii="Sylfaen" w:hAnsi="Sylfaen"/>
          <w:sz w:val="24"/>
        </w:rPr>
        <w:t>:</w:t>
      </w:r>
    </w:p>
    <w:p w:rsidR="00435A02" w:rsidRPr="009A3B8D" w:rsidRDefault="00435A02" w:rsidP="00485B09">
      <w:pPr>
        <w:pStyle w:val="ListParagraph"/>
        <w:ind w:left="1134" w:hanging="567"/>
        <w:rPr>
          <w:rFonts w:ascii="Sylfaen" w:hAnsi="Sylfaen" w:cs="Sylfaen"/>
          <w:sz w:val="24"/>
        </w:rPr>
      </w:pPr>
    </w:p>
    <w:p w:rsidR="00435A02" w:rsidRPr="009A3B8D" w:rsidRDefault="00D97F72" w:rsidP="005F5920">
      <w:pPr>
        <w:pStyle w:val="ListParagraph"/>
        <w:numPr>
          <w:ilvl w:val="1"/>
          <w:numId w:val="4"/>
        </w:numPr>
        <w:spacing w:line="288" w:lineRule="auto"/>
        <w:ind w:left="1134" w:hanging="567"/>
        <w:jc w:val="both"/>
        <w:rPr>
          <w:rFonts w:ascii="Sylfaen" w:hAnsi="Sylfaen"/>
          <w:b/>
          <w:sz w:val="24"/>
        </w:rPr>
      </w:pPr>
      <w:r w:rsidRPr="00435A02">
        <w:rPr>
          <w:rFonts w:ascii="Sylfaen" w:hAnsi="Sylfaen" w:cs="Sylfaen"/>
          <w:sz w:val="24"/>
          <w:lang w:val="ru-RU"/>
        </w:rPr>
        <w:t>Պ</w:t>
      </w:r>
      <w:r w:rsidRPr="00435A02">
        <w:rPr>
          <w:rFonts w:ascii="Sylfaen" w:hAnsi="Sylfaen"/>
          <w:sz w:val="24"/>
          <w:lang w:val="ru-RU"/>
        </w:rPr>
        <w:t>այմանական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դատապարտումը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</w:rPr>
        <w:t>պատասխանատվությունից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և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պատժից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ազատելու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</w:rPr>
        <w:t>օրենքով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նախատեսված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նվազագույն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պատժից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ցածր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պատիժ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նշանակելու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</w:rPr>
        <w:t>պատժից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պայմանական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վաղակետ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ազատելու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</w:rPr>
        <w:t>համաներման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հարցերը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լուծելիս</w:t>
      </w:r>
      <w:r w:rsidRPr="00435A02">
        <w:rPr>
          <w:rFonts w:ascii="Sylfaen" w:hAnsi="Sylfaen"/>
          <w:sz w:val="24"/>
          <w:lang w:val="ru-RU"/>
        </w:rPr>
        <w:t>՝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դատարանները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պետք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է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հաշվի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առնեն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այս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հանցագործությամբ՝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բացարձակ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արգելք</w:t>
      </w:r>
      <w:r w:rsidR="00485B09">
        <w:rPr>
          <w:rFonts w:ascii="Sylfaen" w:hAnsi="Sylfaen"/>
          <w:sz w:val="24"/>
        </w:rPr>
        <w:t>ը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խախտվելու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հանգամանքը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  <w:lang w:val="ru-RU"/>
        </w:rPr>
        <w:t>որը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կատարվում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է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դիտավորությամբ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և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որը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չունի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որևէ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արդարացում</w:t>
      </w:r>
      <w:r w:rsidRPr="009A3B8D">
        <w:rPr>
          <w:rFonts w:ascii="Sylfaen" w:hAnsi="Sylfaen"/>
          <w:sz w:val="24"/>
        </w:rPr>
        <w:t>: «</w:t>
      </w:r>
      <w:r w:rsidRPr="00435A02">
        <w:rPr>
          <w:rFonts w:ascii="Sylfaen" w:hAnsi="Sylfaen"/>
          <w:sz w:val="24"/>
        </w:rPr>
        <w:t>Դատա</w:t>
      </w:r>
      <w:r w:rsidRPr="00435A02">
        <w:rPr>
          <w:rFonts w:ascii="Sylfaen" w:hAnsi="Sylfaen"/>
          <w:sz w:val="24"/>
          <w:lang w:val="ru-RU"/>
        </w:rPr>
        <w:t>նները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  <w:lang w:val="ru-RU"/>
        </w:rPr>
        <w:t>հետևաբար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  <w:lang w:val="ru-RU"/>
        </w:rPr>
        <w:t>պարտավոր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են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  <w:lang w:val="ru-RU"/>
        </w:rPr>
        <w:t>իրենց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հայեցողական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լիազորությունների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շրջանակներում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  <w:lang w:val="ru-RU"/>
        </w:rPr>
        <w:t>ձեռնպահ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մնալ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այնպիսի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օրենքներ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կյանքի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կոչելոուց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  <w:lang w:val="ru-RU"/>
        </w:rPr>
        <w:t>որոնք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հակասում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են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պետության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միջազգային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պարտավորություններին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և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հանգեցնում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են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մարդու՝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միջազգային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իրավունքով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պաշտպանվող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իրավունքների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խախտման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  <w:lang w:val="ru-RU"/>
        </w:rPr>
        <w:t>ինչպես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նաև՝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առոչինչ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և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իրավաբանական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ուժ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չունեցող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հայտարարել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նման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  <w:lang w:val="ru-RU"/>
        </w:rPr>
        <w:t>օրենքները</w:t>
      </w:r>
      <w:r w:rsidRPr="009A3B8D">
        <w:rPr>
          <w:rFonts w:ascii="Sylfaen" w:hAnsi="Sylfaen"/>
          <w:sz w:val="24"/>
        </w:rPr>
        <w:t>»:</w:t>
      </w:r>
      <w:r w:rsidRPr="00A42BD3">
        <w:rPr>
          <w:rStyle w:val="FootnoteReference"/>
          <w:rFonts w:ascii="Sylfaen" w:hAnsi="Sylfaen"/>
        </w:rPr>
        <w:footnoteReference w:id="42"/>
      </w:r>
    </w:p>
    <w:p w:rsidR="00435A02" w:rsidRPr="009A3B8D" w:rsidRDefault="00435A02" w:rsidP="005F5920">
      <w:pPr>
        <w:pStyle w:val="ListParagraph"/>
        <w:ind w:left="1134" w:hanging="567"/>
        <w:rPr>
          <w:rFonts w:ascii="Sylfaen" w:hAnsi="Sylfaen" w:cs="Sylfaen"/>
          <w:sz w:val="24"/>
        </w:rPr>
      </w:pPr>
    </w:p>
    <w:p w:rsidR="00435A02" w:rsidRPr="009A3B8D" w:rsidRDefault="00435A02" w:rsidP="005F5920">
      <w:pPr>
        <w:pStyle w:val="ListParagraph"/>
        <w:numPr>
          <w:ilvl w:val="1"/>
          <w:numId w:val="4"/>
        </w:numPr>
        <w:spacing w:line="288" w:lineRule="auto"/>
        <w:ind w:left="1134" w:hanging="567"/>
        <w:jc w:val="both"/>
        <w:rPr>
          <w:rFonts w:ascii="Sylfaen" w:hAnsi="Sylfaen"/>
          <w:b/>
          <w:sz w:val="24"/>
        </w:rPr>
      </w:pPr>
      <w:r>
        <w:rPr>
          <w:rFonts w:ascii="Sylfaen" w:hAnsi="Sylfaen" w:cs="Sylfaen"/>
          <w:sz w:val="24"/>
        </w:rPr>
        <w:t>Ինչպես</w:t>
      </w:r>
      <w:r w:rsidRPr="009A3B8D">
        <w:rPr>
          <w:rFonts w:ascii="Sylfaen" w:hAnsi="Sylfaen" w:cs="Sylfaen"/>
          <w:sz w:val="24"/>
        </w:rPr>
        <w:t xml:space="preserve"> </w:t>
      </w:r>
      <w:r>
        <w:rPr>
          <w:rFonts w:ascii="Sylfaen" w:hAnsi="Sylfaen" w:cs="Sylfaen"/>
          <w:sz w:val="24"/>
        </w:rPr>
        <w:t>նշվեց</w:t>
      </w:r>
      <w:r w:rsidRPr="009A3B8D">
        <w:rPr>
          <w:rFonts w:ascii="Sylfaen" w:hAnsi="Sylfaen" w:cs="Sylfaen"/>
          <w:sz w:val="24"/>
        </w:rPr>
        <w:t xml:space="preserve">, </w:t>
      </w:r>
      <w:r>
        <w:rPr>
          <w:rFonts w:ascii="Sylfaen" w:hAnsi="Sylfaen" w:cs="Sylfaen"/>
          <w:sz w:val="24"/>
        </w:rPr>
        <w:t>խ</w:t>
      </w:r>
      <w:r w:rsidR="00D97F72" w:rsidRPr="00435A02">
        <w:rPr>
          <w:rFonts w:ascii="Sylfaen" w:hAnsi="Sylfaen" w:cs="Sylfaen"/>
          <w:sz w:val="24"/>
          <w:lang w:val="ru-RU"/>
        </w:rPr>
        <w:t>ոշտանգողներին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պատժելու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տեսակետից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անթույլատրելի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մեղմ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վերաբերմունքի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վերը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նշված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միջոցների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թվում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դատարանի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lastRenderedPageBreak/>
        <w:t>հայեցողական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իրավազորության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մեջ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են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մտնում՝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պայմանական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դատապարտումը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  <w:lang w:val="ru-RU"/>
        </w:rPr>
        <w:t>պատասխանատվությունից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և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պատժից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ազատելու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  <w:lang w:val="ru-RU"/>
        </w:rPr>
        <w:t>օրենքով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նախատեսված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նվազագույն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պատժից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ցածր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պատիժ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նշանակելու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  <w:lang w:val="ru-RU"/>
        </w:rPr>
        <w:t>պատժից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պայմանական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վաղակետ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ազատելու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հարցերը</w:t>
      </w:r>
      <w:r w:rsidR="00D97F72" w:rsidRPr="009A3B8D">
        <w:rPr>
          <w:rFonts w:ascii="Sylfaen" w:hAnsi="Sylfaen"/>
          <w:sz w:val="24"/>
        </w:rPr>
        <w:t xml:space="preserve">: </w:t>
      </w:r>
      <w:r w:rsidR="00D97F72" w:rsidRPr="00435A02">
        <w:rPr>
          <w:rFonts w:ascii="Sylfaen" w:hAnsi="Sylfaen"/>
          <w:sz w:val="24"/>
          <w:lang w:val="ru-RU"/>
        </w:rPr>
        <w:t>Մնացածը՝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ներման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  <w:lang w:val="ru-RU"/>
        </w:rPr>
        <w:t>համաներման</w:t>
      </w:r>
      <w:r w:rsidR="00D97F72" w:rsidRPr="009A3B8D">
        <w:rPr>
          <w:rFonts w:ascii="Sylfaen" w:hAnsi="Sylfaen"/>
          <w:sz w:val="24"/>
        </w:rPr>
        <w:t xml:space="preserve">,  </w:t>
      </w:r>
      <w:r w:rsidR="00D97F72" w:rsidRPr="00435A02">
        <w:rPr>
          <w:rFonts w:ascii="Sylfaen" w:hAnsi="Sylfaen"/>
          <w:sz w:val="24"/>
          <w:lang w:val="ru-RU"/>
        </w:rPr>
        <w:t>քրեական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հետապնդման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վաղեմության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ժամկետի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սահմանման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հարցերը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  <w:lang w:val="ru-RU"/>
        </w:rPr>
        <w:t>գտնվում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են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երկրի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նախագահի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և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օրենսդրի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իրավասության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տիրությներում</w:t>
      </w:r>
      <w:r w:rsidR="00D97F72" w:rsidRPr="009A3B8D">
        <w:rPr>
          <w:rFonts w:ascii="Sylfaen" w:hAnsi="Sylfaen"/>
          <w:sz w:val="24"/>
        </w:rPr>
        <w:t xml:space="preserve">: </w:t>
      </w:r>
      <w:r w:rsidR="00D97F72" w:rsidRPr="00435A02">
        <w:rPr>
          <w:rFonts w:ascii="Sylfaen" w:hAnsi="Sylfaen"/>
          <w:sz w:val="24"/>
          <w:lang w:val="ru-RU"/>
        </w:rPr>
        <w:t>Սակայն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  <w:lang w:val="ru-RU"/>
        </w:rPr>
        <w:t>համաներումն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ունի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այն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առանձնահատկությունը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  <w:lang w:val="ru-RU"/>
        </w:rPr>
        <w:t>որ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դատարանները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կարող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են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ինքնուրույն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հասնել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նրան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  <w:lang w:val="ru-RU"/>
        </w:rPr>
        <w:t>որ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համաներման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ակտը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  <w:lang w:val="ru-RU"/>
        </w:rPr>
        <w:t>որը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տարածվում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է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խոշտանգում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կատարած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անձանց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նկատմամբ</w:t>
      </w:r>
      <w:r w:rsidR="00D97F72" w:rsidRPr="009A3B8D">
        <w:rPr>
          <w:rFonts w:ascii="Sylfaen" w:hAnsi="Sylfaen"/>
          <w:sz w:val="24"/>
        </w:rPr>
        <w:t>, «</w:t>
      </w:r>
      <w:r w:rsidR="00D97F72" w:rsidRPr="00435A02">
        <w:rPr>
          <w:rFonts w:ascii="Sylfaen" w:hAnsi="Sylfaen"/>
          <w:sz w:val="24"/>
          <w:lang w:val="ru-RU"/>
        </w:rPr>
        <w:t>կյանքի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չկոչվի</w:t>
      </w:r>
      <w:r w:rsidR="00D97F72" w:rsidRPr="009A3B8D">
        <w:rPr>
          <w:rFonts w:ascii="Sylfaen" w:hAnsi="Sylfaen"/>
          <w:sz w:val="24"/>
        </w:rPr>
        <w:t xml:space="preserve">» </w:t>
      </w:r>
      <w:r w:rsidR="00D97F72" w:rsidRPr="00435A02">
        <w:rPr>
          <w:rFonts w:ascii="Sylfaen" w:hAnsi="Sylfaen"/>
          <w:sz w:val="24"/>
          <w:lang w:val="ru-RU"/>
        </w:rPr>
        <w:t>տվյալ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կոնկրետ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գործով</w:t>
      </w:r>
      <w:r w:rsidR="00D97F72" w:rsidRPr="009A3B8D">
        <w:rPr>
          <w:rFonts w:ascii="Sylfaen" w:hAnsi="Sylfaen"/>
          <w:sz w:val="24"/>
        </w:rPr>
        <w:t xml:space="preserve">: </w:t>
      </w:r>
      <w:r w:rsidR="00D97F72" w:rsidRPr="00435A02">
        <w:rPr>
          <w:rFonts w:ascii="Sylfaen" w:hAnsi="Sylfaen"/>
          <w:sz w:val="24"/>
          <w:lang w:val="ru-RU"/>
        </w:rPr>
        <w:t>Օրինակ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  <w:lang w:val="ru-RU"/>
        </w:rPr>
        <w:t>եթե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մեղադրյալը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չի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առարկում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համաներման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դեմ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</w:rPr>
        <w:t>իսկ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համաներման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ակտը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նշում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է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  <w:lang w:val="ru-RU"/>
        </w:rPr>
        <w:t>որ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պատժից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ազատվում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են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այն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անձինք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  <w:lang w:val="ru-RU"/>
        </w:rPr>
        <w:t>ովքեր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դատապարտվել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են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  <w:lang w:val="ru-RU"/>
        </w:rPr>
        <w:t>ազատազրկման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</w:rPr>
        <w:t>ասենք</w:t>
      </w:r>
      <w:r w:rsidR="00D97F72" w:rsidRPr="009A3B8D">
        <w:rPr>
          <w:rFonts w:ascii="Sylfaen" w:hAnsi="Sylfaen"/>
          <w:sz w:val="24"/>
        </w:rPr>
        <w:t xml:space="preserve"> 5 </w:t>
      </w:r>
      <w:r w:rsidR="00D97F72" w:rsidRPr="00435A02">
        <w:rPr>
          <w:rFonts w:ascii="Sylfaen" w:hAnsi="Sylfaen"/>
          <w:sz w:val="24"/>
        </w:rPr>
        <w:t>տարի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ժամանակով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</w:rPr>
        <w:t>ապա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դատարանը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ելնելով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պետության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միջազգային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պարտավորություններից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</w:rPr>
        <w:t>առաջին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հերթին՝</w:t>
      </w:r>
      <w:r w:rsidR="00D97F72" w:rsidRPr="009A3B8D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իրական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պատիժ</w:t>
      </w:r>
      <w:r w:rsidR="00D97F72" w:rsidRPr="009A3B8D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նշանակելու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նպատակով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</w:rPr>
        <w:t>պարտավոր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է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սահմանել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այնպիսի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պատիժ</w:t>
      </w:r>
      <w:r w:rsidR="00D97F72" w:rsidRPr="009A3B8D">
        <w:rPr>
          <w:rFonts w:ascii="Sylfaen" w:hAnsi="Sylfaen"/>
          <w:sz w:val="24"/>
        </w:rPr>
        <w:t xml:space="preserve">, </w:t>
      </w:r>
      <w:r w:rsidR="00D97F72" w:rsidRPr="00435A02">
        <w:rPr>
          <w:rFonts w:ascii="Sylfaen" w:hAnsi="Sylfaen"/>
          <w:sz w:val="24"/>
        </w:rPr>
        <w:t>որի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պարագայում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համաներումը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չի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օգնի</w:t>
      </w:r>
      <w:r w:rsidR="00D97F72" w:rsidRPr="009A3B8D">
        <w:rPr>
          <w:rFonts w:ascii="Sylfaen" w:hAnsi="Sylfaen"/>
          <w:sz w:val="24"/>
        </w:rPr>
        <w:t xml:space="preserve"> </w:t>
      </w:r>
      <w:r w:rsidR="00D97F72" w:rsidRPr="00435A02">
        <w:rPr>
          <w:rFonts w:ascii="Sylfaen" w:hAnsi="Sylfaen"/>
          <w:sz w:val="24"/>
        </w:rPr>
        <w:t>ամբաստանյալին</w:t>
      </w:r>
      <w:r w:rsidR="00D97F72" w:rsidRPr="009A3B8D">
        <w:rPr>
          <w:rFonts w:ascii="Sylfaen" w:hAnsi="Sylfaen"/>
          <w:sz w:val="24"/>
        </w:rPr>
        <w:t xml:space="preserve">: </w:t>
      </w:r>
    </w:p>
    <w:p w:rsidR="00435A02" w:rsidRPr="009A3B8D" w:rsidRDefault="00435A02" w:rsidP="005F5920">
      <w:pPr>
        <w:pStyle w:val="ListParagraph"/>
        <w:ind w:left="1134" w:hanging="567"/>
        <w:rPr>
          <w:rFonts w:ascii="Sylfaen" w:hAnsi="Sylfaen"/>
          <w:sz w:val="24"/>
        </w:rPr>
      </w:pPr>
    </w:p>
    <w:p w:rsidR="00D97F72" w:rsidRPr="009A3B8D" w:rsidRDefault="00D97F72" w:rsidP="005F5920">
      <w:pPr>
        <w:pStyle w:val="ListParagraph"/>
        <w:numPr>
          <w:ilvl w:val="1"/>
          <w:numId w:val="4"/>
        </w:numPr>
        <w:spacing w:line="288" w:lineRule="auto"/>
        <w:ind w:left="1134" w:hanging="567"/>
        <w:jc w:val="both"/>
        <w:rPr>
          <w:rFonts w:ascii="Sylfaen" w:hAnsi="Sylfaen"/>
          <w:b/>
          <w:sz w:val="24"/>
        </w:rPr>
      </w:pPr>
      <w:r w:rsidRPr="00435A02">
        <w:rPr>
          <w:rFonts w:ascii="Sylfaen" w:hAnsi="Sylfaen"/>
          <w:sz w:val="24"/>
        </w:rPr>
        <w:t>Վերը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հիշատակված</w:t>
      </w:r>
      <w:r w:rsidRPr="009A3B8D">
        <w:rPr>
          <w:rFonts w:ascii="Sylfaen" w:hAnsi="Sylfaen"/>
          <w:sz w:val="24"/>
        </w:rPr>
        <w:t xml:space="preserve"> </w:t>
      </w:r>
      <w:r w:rsidR="00E043D9">
        <w:rPr>
          <w:rFonts w:ascii="Sylfaen" w:hAnsi="Sylfaen"/>
          <w:sz w:val="24"/>
        </w:rPr>
        <w:t>Օքքալի</w:t>
      </w:r>
      <w:r w:rsidRPr="00435A02">
        <w:rPr>
          <w:rFonts w:ascii="Sylfaen" w:hAnsi="Sylfaen"/>
          <w:sz w:val="24"/>
        </w:rPr>
        <w:t>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ընդդեմ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Թուրքիայի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գործով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</w:rPr>
        <w:t>Եվրոպական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դատարանը</w:t>
      </w:r>
      <w:r w:rsidRPr="009A3B8D">
        <w:rPr>
          <w:rFonts w:ascii="Sylfaen" w:hAnsi="Sylfaen"/>
          <w:sz w:val="24"/>
        </w:rPr>
        <w:t xml:space="preserve"> 3-</w:t>
      </w:r>
      <w:r w:rsidRPr="00435A02">
        <w:rPr>
          <w:rFonts w:ascii="Sylfaen" w:hAnsi="Sylfaen"/>
          <w:sz w:val="24"/>
        </w:rPr>
        <w:t>րդ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հոդվածի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խախտում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էր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ճանաչել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</w:rPr>
        <w:t>քանի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որ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խոշտանգման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համար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դատապարտված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ոստիկանների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նկատմամբ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նշանակ</w:t>
      </w:r>
      <w:r w:rsidRPr="00435A02">
        <w:rPr>
          <w:rFonts w:ascii="Sylfaen" w:hAnsi="Sylfaen"/>
          <w:sz w:val="24"/>
          <w:lang w:val="ru-RU"/>
        </w:rPr>
        <w:t>դ</w:t>
      </w:r>
      <w:r w:rsidRPr="00435A02">
        <w:rPr>
          <w:rFonts w:ascii="Sylfaen" w:hAnsi="Sylfaen"/>
          <w:sz w:val="24"/>
        </w:rPr>
        <w:t>վել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էր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պայմանական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ազատազրկում՝</w:t>
      </w:r>
    </w:p>
    <w:p w:rsidR="00D97F72" w:rsidRPr="009A3B8D" w:rsidRDefault="00D97F72" w:rsidP="00D97F72">
      <w:pPr>
        <w:spacing w:line="288" w:lineRule="auto"/>
        <w:jc w:val="both"/>
        <w:rPr>
          <w:rFonts w:ascii="Sylfaen" w:hAnsi="Sylfaen"/>
          <w:sz w:val="24"/>
        </w:rPr>
      </w:pPr>
    </w:p>
    <w:p w:rsidR="0009731A" w:rsidRDefault="00D97F72">
      <w:pPr>
        <w:spacing w:line="288" w:lineRule="auto"/>
        <w:ind w:left="1134"/>
        <w:jc w:val="both"/>
        <w:rPr>
          <w:rFonts w:ascii="Sylfaen" w:hAnsi="Sylfaen"/>
        </w:rPr>
      </w:pPr>
      <w:r w:rsidRPr="009A3B8D">
        <w:rPr>
          <w:rFonts w:ascii="Sylfaen" w:hAnsi="Sylfaen"/>
        </w:rPr>
        <w:t>«</w:t>
      </w:r>
      <w:r w:rsidRPr="00A42BD3">
        <w:rPr>
          <w:rFonts w:ascii="Sylfaen" w:hAnsi="Sylfaen"/>
        </w:rPr>
        <w:t>ՄԻԵԴ</w:t>
      </w:r>
      <w:r w:rsidRPr="009A3B8D">
        <w:rPr>
          <w:rFonts w:ascii="Sylfaen" w:hAnsi="Sylfaen"/>
        </w:rPr>
        <w:t>-</w:t>
      </w:r>
      <w:r w:rsidRPr="00A42BD3">
        <w:rPr>
          <w:rFonts w:ascii="Sylfaen" w:hAnsi="Sylfaen"/>
        </w:rPr>
        <w:t>ն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գտնում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է</w:t>
      </w:r>
      <w:r w:rsidRPr="009A3B8D">
        <w:rPr>
          <w:rFonts w:ascii="Sylfaen" w:hAnsi="Sylfaen"/>
        </w:rPr>
        <w:t xml:space="preserve">, </w:t>
      </w:r>
      <w:r w:rsidRPr="00A42BD3">
        <w:rPr>
          <w:rFonts w:ascii="Sylfaen" w:hAnsi="Sylfaen"/>
        </w:rPr>
        <w:t>որ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այն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պետք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է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ուսումնասիրի</w:t>
      </w:r>
      <w:r w:rsidRPr="009A3B8D">
        <w:rPr>
          <w:rFonts w:ascii="Sylfaen" w:hAnsi="Sylfaen"/>
        </w:rPr>
        <w:t xml:space="preserve"> </w:t>
      </w:r>
      <w:r w:rsidR="005F5920">
        <w:rPr>
          <w:rFonts w:ascii="Sylfaen" w:hAnsi="Sylfaen"/>
        </w:rPr>
        <w:t>«</w:t>
      </w:r>
      <w:r w:rsidRPr="00A42BD3">
        <w:rPr>
          <w:rFonts w:ascii="Sylfaen" w:hAnsi="Sylfaen"/>
        </w:rPr>
        <w:t>ոչ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թե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այն</w:t>
      </w:r>
      <w:r w:rsidRPr="009A3B8D">
        <w:rPr>
          <w:rFonts w:ascii="Sylfaen" w:hAnsi="Sylfaen"/>
        </w:rPr>
        <w:t xml:space="preserve">, </w:t>
      </w:r>
      <w:r w:rsidRPr="00A42BD3">
        <w:rPr>
          <w:rFonts w:ascii="Sylfaen" w:hAnsi="Sylfaen"/>
        </w:rPr>
        <w:t>թե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արդյոք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նախաքննությունը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համապատասխանել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է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բոլոր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դատավարական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պահանջներին</w:t>
      </w:r>
      <w:r w:rsidRPr="009A3B8D">
        <w:rPr>
          <w:rFonts w:ascii="Sylfaen" w:hAnsi="Sylfaen"/>
        </w:rPr>
        <w:t xml:space="preserve">, </w:t>
      </w:r>
      <w:r w:rsidRPr="00A42BD3">
        <w:rPr>
          <w:rFonts w:ascii="Sylfaen" w:hAnsi="Sylfaen"/>
        </w:rPr>
        <w:t>ինչը</w:t>
      </w:r>
      <w:r w:rsidRPr="009A3B8D">
        <w:rPr>
          <w:rFonts w:ascii="Sylfaen" w:hAnsi="Sylfaen"/>
        </w:rPr>
        <w:t xml:space="preserve">, </w:t>
      </w:r>
      <w:r w:rsidRPr="00A42BD3">
        <w:rPr>
          <w:rFonts w:ascii="Sylfaen" w:hAnsi="Sylfaen"/>
        </w:rPr>
        <w:t>թվում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է</w:t>
      </w:r>
      <w:r w:rsidRPr="009A3B8D">
        <w:rPr>
          <w:rFonts w:ascii="Sylfaen" w:hAnsi="Sylfaen"/>
        </w:rPr>
        <w:t xml:space="preserve">` </w:t>
      </w:r>
      <w:r w:rsidRPr="00A42BD3">
        <w:rPr>
          <w:rFonts w:ascii="Sylfaen" w:hAnsi="Sylfaen"/>
        </w:rPr>
        <w:t>այդպես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էլ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եղել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է</w:t>
      </w:r>
      <w:r w:rsidRPr="009A3B8D">
        <w:rPr>
          <w:rFonts w:ascii="Sylfaen" w:hAnsi="Sylfaen"/>
        </w:rPr>
        <w:t xml:space="preserve">, </w:t>
      </w:r>
      <w:r w:rsidRPr="00A42BD3">
        <w:rPr>
          <w:rFonts w:ascii="Sylfaen" w:hAnsi="Sylfaen"/>
        </w:rPr>
        <w:t>այլ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այն</w:t>
      </w:r>
      <w:r w:rsidRPr="009A3B8D">
        <w:rPr>
          <w:rFonts w:ascii="Sylfaen" w:hAnsi="Sylfaen"/>
        </w:rPr>
        <w:t xml:space="preserve">, </w:t>
      </w:r>
      <w:r w:rsidRPr="00A42BD3">
        <w:rPr>
          <w:rFonts w:ascii="Sylfaen" w:hAnsi="Sylfaen"/>
        </w:rPr>
        <w:t>թե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արդյոք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դատական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մարմինները</w:t>
      </w:r>
      <w:r w:rsidRPr="009A3B8D">
        <w:rPr>
          <w:rFonts w:ascii="Sylfaen" w:hAnsi="Sylfaen"/>
        </w:rPr>
        <w:t xml:space="preserve">` </w:t>
      </w:r>
      <w:r w:rsidRPr="00A42BD3">
        <w:rPr>
          <w:rFonts w:ascii="Sylfaen" w:hAnsi="Sylfaen"/>
        </w:rPr>
        <w:t>այն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օրենքների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պահապանները</w:t>
      </w:r>
      <w:r w:rsidRPr="009A3B8D">
        <w:rPr>
          <w:rFonts w:ascii="Sylfaen" w:hAnsi="Sylfaen"/>
        </w:rPr>
        <w:t xml:space="preserve">, </w:t>
      </w:r>
      <w:r w:rsidRPr="00A42BD3">
        <w:rPr>
          <w:rFonts w:ascii="Sylfaen" w:hAnsi="Sylfaen"/>
        </w:rPr>
        <w:t>որոնք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նախատեսված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են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պաշտպանել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մարդկանց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ֆիզիկական</w:t>
      </w:r>
      <w:r w:rsidRPr="009A3B8D">
        <w:rPr>
          <w:rFonts w:ascii="Sylfaen" w:hAnsi="Sylfaen"/>
        </w:rPr>
        <w:t xml:space="preserve"> </w:t>
      </w:r>
      <w:r w:rsidR="005F5920">
        <w:rPr>
          <w:rFonts w:ascii="Sylfaen" w:hAnsi="Sylfaen"/>
        </w:rPr>
        <w:t>և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հոգեբանական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անձեռնմխելիությունը</w:t>
      </w:r>
      <w:r w:rsidRPr="009A3B8D">
        <w:rPr>
          <w:rFonts w:ascii="Sylfaen" w:hAnsi="Sylfaen"/>
        </w:rPr>
        <w:t xml:space="preserve">, </w:t>
      </w:r>
      <w:r w:rsidRPr="00A42BD3">
        <w:rPr>
          <w:rFonts w:ascii="Sylfaen" w:hAnsi="Sylfaen"/>
        </w:rPr>
        <w:t>փաստացի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դրս</w:t>
      </w:r>
      <w:r w:rsidR="005F5920">
        <w:rPr>
          <w:rFonts w:ascii="Sylfaen" w:hAnsi="Sylfaen"/>
        </w:rPr>
        <w:t>և</w:t>
      </w:r>
      <w:r w:rsidRPr="00A42BD3">
        <w:rPr>
          <w:rFonts w:ascii="Sylfaen" w:hAnsi="Sylfaen"/>
        </w:rPr>
        <w:t>որել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են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մեղավորներին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պատժելու</w:t>
      </w:r>
      <w:r w:rsidRPr="009A3B8D">
        <w:rPr>
          <w:rFonts w:ascii="Sylfaen" w:hAnsi="Sylfaen"/>
        </w:rPr>
        <w:t xml:space="preserve"> </w:t>
      </w:r>
      <w:r w:rsidRPr="00A42BD3">
        <w:rPr>
          <w:rFonts w:ascii="Sylfaen" w:hAnsi="Sylfaen"/>
        </w:rPr>
        <w:t>վճռականություն</w:t>
      </w:r>
      <w:r w:rsidRPr="009A3B8D">
        <w:rPr>
          <w:rFonts w:ascii="Sylfaen" w:hAnsi="Sylfaen"/>
        </w:rPr>
        <w:t xml:space="preserve">, </w:t>
      </w:r>
      <w:r w:rsidRPr="00A42BD3">
        <w:rPr>
          <w:rFonts w:ascii="Sylfaen" w:hAnsi="Sylfaen"/>
        </w:rPr>
        <w:t>թե</w:t>
      </w:r>
      <w:r w:rsidRPr="009A3B8D">
        <w:rPr>
          <w:rFonts w:ascii="Sylfaen" w:hAnsi="Sylfaen"/>
        </w:rPr>
        <w:t xml:space="preserve">` </w:t>
      </w:r>
      <w:r w:rsidRPr="00A42BD3">
        <w:rPr>
          <w:rFonts w:ascii="Sylfaen" w:hAnsi="Sylfaen"/>
        </w:rPr>
        <w:t>ոչ</w:t>
      </w:r>
      <w:r w:rsidRPr="009A3B8D">
        <w:rPr>
          <w:rFonts w:ascii="Sylfaen" w:hAnsi="Sylfaen"/>
        </w:rPr>
        <w:t>» (</w:t>
      </w:r>
      <w:r w:rsidRPr="004E5BBE">
        <w:rPr>
          <w:rFonts w:ascii="Sylfaen" w:hAnsi="Sylfaen"/>
        </w:rPr>
        <w:t>կետ</w:t>
      </w:r>
      <w:r w:rsidRPr="009A3B8D">
        <w:rPr>
          <w:rFonts w:ascii="Sylfaen" w:hAnsi="Sylfaen"/>
        </w:rPr>
        <w:t xml:space="preserve"> 68-</w:t>
      </w:r>
      <w:r w:rsidRPr="004E5BBE">
        <w:rPr>
          <w:rFonts w:ascii="Sylfaen" w:hAnsi="Sylfaen"/>
        </w:rPr>
        <w:t>րդ</w:t>
      </w:r>
      <w:r w:rsidRPr="009A3B8D">
        <w:rPr>
          <w:rFonts w:ascii="Sylfaen" w:hAnsi="Sylfaen"/>
        </w:rPr>
        <w:t>)</w:t>
      </w:r>
      <w:r w:rsidRPr="009A3B8D">
        <w:rPr>
          <w:rFonts w:ascii="Sylfaen" w:hAnsi="Sylfaen"/>
          <w:sz w:val="16"/>
        </w:rPr>
        <w:t>:</w:t>
      </w:r>
    </w:p>
    <w:p w:rsidR="00435A02" w:rsidRDefault="00435A02" w:rsidP="00435A02">
      <w:pPr>
        <w:pStyle w:val="ListParagraph"/>
        <w:ind w:left="1080"/>
        <w:jc w:val="both"/>
        <w:rPr>
          <w:rFonts w:ascii="Sylfaen" w:hAnsi="Sylfaen"/>
          <w:b/>
          <w:sz w:val="24"/>
        </w:rPr>
      </w:pPr>
    </w:p>
    <w:p w:rsidR="004E5BBE" w:rsidRPr="004E5BBE" w:rsidRDefault="004E5BBE" w:rsidP="00435A02">
      <w:pPr>
        <w:pStyle w:val="ListParagraph"/>
        <w:ind w:left="1080"/>
        <w:jc w:val="both"/>
        <w:rPr>
          <w:rFonts w:ascii="Sylfaen" w:hAnsi="Sylfaen"/>
          <w:b/>
          <w:sz w:val="24"/>
        </w:rPr>
      </w:pPr>
    </w:p>
    <w:p w:rsidR="00435A02" w:rsidRPr="004E5BBE" w:rsidRDefault="00435A02" w:rsidP="005F5920">
      <w:pPr>
        <w:pStyle w:val="ListParagraph"/>
        <w:numPr>
          <w:ilvl w:val="0"/>
          <w:numId w:val="4"/>
        </w:numPr>
        <w:spacing w:line="288" w:lineRule="auto"/>
        <w:ind w:left="567" w:hanging="567"/>
        <w:jc w:val="both"/>
        <w:rPr>
          <w:rFonts w:ascii="Sylfaen" w:hAnsi="Sylfaen"/>
          <w:b/>
          <w:sz w:val="24"/>
        </w:rPr>
      </w:pPr>
      <w:r>
        <w:rPr>
          <w:rFonts w:ascii="Sylfaen" w:hAnsi="Sylfaen"/>
          <w:b/>
          <w:sz w:val="24"/>
        </w:rPr>
        <w:t>Խոշտանգման</w:t>
      </w:r>
      <w:r w:rsidRPr="004E5BBE">
        <w:rPr>
          <w:rFonts w:ascii="Sylfaen" w:hAnsi="Sylfaen"/>
          <w:b/>
          <w:sz w:val="24"/>
        </w:rPr>
        <w:t xml:space="preserve"> </w:t>
      </w:r>
      <w:r>
        <w:rPr>
          <w:rFonts w:ascii="Sylfaen" w:hAnsi="Sylfaen"/>
          <w:b/>
          <w:sz w:val="24"/>
        </w:rPr>
        <w:t>զոհերին</w:t>
      </w:r>
      <w:r w:rsidRPr="004E5BBE">
        <w:rPr>
          <w:rFonts w:ascii="Sylfaen" w:hAnsi="Sylfaen"/>
          <w:b/>
          <w:sz w:val="24"/>
        </w:rPr>
        <w:t xml:space="preserve"> </w:t>
      </w:r>
      <w:r>
        <w:rPr>
          <w:rFonts w:ascii="Sylfaen" w:hAnsi="Sylfaen"/>
          <w:b/>
          <w:sz w:val="24"/>
        </w:rPr>
        <w:t>հատուցում</w:t>
      </w:r>
      <w:r w:rsidRPr="004E5BBE">
        <w:rPr>
          <w:rFonts w:ascii="Sylfaen" w:hAnsi="Sylfaen"/>
          <w:b/>
          <w:sz w:val="24"/>
        </w:rPr>
        <w:t xml:space="preserve"> </w:t>
      </w:r>
      <w:r>
        <w:rPr>
          <w:rFonts w:ascii="Sylfaen" w:hAnsi="Sylfaen"/>
          <w:b/>
          <w:sz w:val="24"/>
        </w:rPr>
        <w:t>տրամադրելու</w:t>
      </w:r>
      <w:r w:rsidRPr="004E5BBE">
        <w:rPr>
          <w:rFonts w:ascii="Sylfaen" w:hAnsi="Sylfaen"/>
          <w:b/>
          <w:sz w:val="24"/>
        </w:rPr>
        <w:t xml:space="preserve"> </w:t>
      </w:r>
      <w:r>
        <w:rPr>
          <w:rFonts w:ascii="Sylfaen" w:hAnsi="Sylfaen"/>
          <w:b/>
          <w:sz w:val="24"/>
        </w:rPr>
        <w:t>պետության</w:t>
      </w:r>
      <w:r w:rsidRPr="004E5BBE">
        <w:rPr>
          <w:rFonts w:ascii="Sylfaen" w:hAnsi="Sylfaen"/>
          <w:b/>
          <w:sz w:val="24"/>
        </w:rPr>
        <w:t xml:space="preserve"> </w:t>
      </w:r>
      <w:r>
        <w:rPr>
          <w:rFonts w:ascii="Sylfaen" w:hAnsi="Sylfaen"/>
          <w:b/>
          <w:sz w:val="24"/>
        </w:rPr>
        <w:t>պարտավորությունը</w:t>
      </w:r>
    </w:p>
    <w:p w:rsidR="00435A02" w:rsidRPr="004E5BBE" w:rsidRDefault="00435A02" w:rsidP="00435A02">
      <w:pPr>
        <w:pStyle w:val="ListParagraph"/>
        <w:spacing w:line="288" w:lineRule="auto"/>
        <w:ind w:left="360"/>
        <w:jc w:val="both"/>
        <w:rPr>
          <w:rFonts w:ascii="Sylfaen" w:hAnsi="Sylfaen"/>
          <w:b/>
          <w:sz w:val="24"/>
        </w:rPr>
      </w:pPr>
    </w:p>
    <w:p w:rsidR="00435A02" w:rsidRPr="009A3B8D" w:rsidRDefault="00435A02" w:rsidP="00956D15">
      <w:pPr>
        <w:pStyle w:val="ListParagraph"/>
        <w:numPr>
          <w:ilvl w:val="1"/>
          <w:numId w:val="4"/>
        </w:numPr>
        <w:spacing w:line="288" w:lineRule="auto"/>
        <w:ind w:left="1134" w:hanging="567"/>
        <w:jc w:val="both"/>
        <w:rPr>
          <w:rFonts w:ascii="Sylfaen" w:hAnsi="Sylfaen"/>
          <w:b/>
          <w:sz w:val="24"/>
        </w:rPr>
      </w:pPr>
      <w:r w:rsidRPr="00435A02">
        <w:rPr>
          <w:rFonts w:ascii="Sylfaen" w:hAnsi="Sylfaen" w:cs="Sylfaen"/>
          <w:sz w:val="24"/>
        </w:rPr>
        <w:lastRenderedPageBreak/>
        <w:t>Խոշտանգման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զոհերին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հատուցում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տրամադրելիս</w:t>
      </w:r>
      <w:r w:rsidRPr="009A3B8D">
        <w:rPr>
          <w:rFonts w:ascii="Sylfaen" w:hAnsi="Sylfaen"/>
          <w:sz w:val="24"/>
        </w:rPr>
        <w:t xml:space="preserve">, </w:t>
      </w:r>
      <w:r w:rsidRPr="00435A02">
        <w:rPr>
          <w:rFonts w:ascii="Sylfaen" w:hAnsi="Sylfaen"/>
          <w:sz w:val="24"/>
        </w:rPr>
        <w:t>դատարանները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պետք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է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պարտադիր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տրամադրեն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բարոյական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վնասի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նյութական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որոշակի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հատուցում՝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անգամ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քաղաքացիական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հայցի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բացակայության</w:t>
      </w:r>
      <w:r w:rsidRPr="009A3B8D">
        <w:rPr>
          <w:rFonts w:ascii="Sylfaen" w:hAnsi="Sylfaen"/>
          <w:sz w:val="24"/>
        </w:rPr>
        <w:t xml:space="preserve"> </w:t>
      </w:r>
      <w:r w:rsidRPr="00435A02">
        <w:rPr>
          <w:rFonts w:ascii="Sylfaen" w:hAnsi="Sylfaen"/>
          <w:sz w:val="24"/>
        </w:rPr>
        <w:t>պայմաններում</w:t>
      </w:r>
      <w:r w:rsidRPr="009A3B8D">
        <w:rPr>
          <w:rFonts w:ascii="Sylfaen" w:hAnsi="Sylfaen"/>
          <w:sz w:val="24"/>
        </w:rPr>
        <w:t>:</w:t>
      </w:r>
    </w:p>
    <w:p w:rsidR="00435A02" w:rsidRPr="009A3B8D" w:rsidRDefault="00435A02" w:rsidP="00956D15">
      <w:pPr>
        <w:pStyle w:val="ListParagraph"/>
        <w:spacing w:line="288" w:lineRule="auto"/>
        <w:ind w:left="1134" w:hanging="567"/>
        <w:jc w:val="both"/>
        <w:rPr>
          <w:rFonts w:ascii="Sylfaen" w:hAnsi="Sylfaen"/>
          <w:b/>
          <w:sz w:val="24"/>
        </w:rPr>
      </w:pPr>
    </w:p>
    <w:p w:rsidR="00EB55A4" w:rsidRPr="009A3B8D" w:rsidRDefault="00C639B7" w:rsidP="00956D15">
      <w:pPr>
        <w:pStyle w:val="ListParagraph"/>
        <w:numPr>
          <w:ilvl w:val="1"/>
          <w:numId w:val="4"/>
        </w:numPr>
        <w:spacing w:line="288" w:lineRule="auto"/>
        <w:ind w:left="1134" w:hanging="567"/>
        <w:jc w:val="both"/>
        <w:rPr>
          <w:rFonts w:ascii="Sylfaen" w:hAnsi="Sylfaen"/>
          <w:b/>
          <w:sz w:val="24"/>
        </w:rPr>
      </w:pPr>
      <w:r>
        <w:rPr>
          <w:rFonts w:ascii="Sylfaen" w:hAnsi="Sylfaen" w:cs="Sylfaen"/>
          <w:sz w:val="24"/>
          <w:lang w:val="ru-RU"/>
        </w:rPr>
        <w:t>ՀՀ</w:t>
      </w:r>
      <w:r w:rsidR="005866C1" w:rsidRPr="005866C1">
        <w:rPr>
          <w:rFonts w:ascii="Sylfaen" w:hAnsi="Sylfaen" w:cs="Sylfaen"/>
          <w:sz w:val="24"/>
        </w:rPr>
        <w:t xml:space="preserve"> </w:t>
      </w:r>
      <w:r>
        <w:rPr>
          <w:rFonts w:ascii="Sylfaen" w:hAnsi="Sylfaen" w:cs="Sylfaen"/>
          <w:sz w:val="24"/>
          <w:lang w:val="ru-RU"/>
        </w:rPr>
        <w:t>դատավորների</w:t>
      </w:r>
      <w:r w:rsidR="005866C1" w:rsidRPr="005866C1">
        <w:rPr>
          <w:rFonts w:ascii="Sylfaen" w:hAnsi="Sylfaen" w:cs="Sylfaen"/>
          <w:sz w:val="24"/>
        </w:rPr>
        <w:t xml:space="preserve"> </w:t>
      </w:r>
      <w:r>
        <w:rPr>
          <w:rFonts w:ascii="Sylfaen" w:hAnsi="Sylfaen" w:cs="Sylfaen"/>
          <w:sz w:val="24"/>
          <w:lang w:val="ru-RU"/>
        </w:rPr>
        <w:t>կողմից</w:t>
      </w:r>
      <w:r w:rsidR="005866C1" w:rsidRPr="005866C1">
        <w:rPr>
          <w:rFonts w:ascii="Sylfaen" w:hAnsi="Sylfaen" w:cs="Sylfaen"/>
          <w:sz w:val="24"/>
        </w:rPr>
        <w:t xml:space="preserve"> </w:t>
      </w:r>
      <w:r>
        <w:rPr>
          <w:rFonts w:ascii="Sylfaen" w:hAnsi="Sylfaen" w:cs="Sylfaen"/>
          <w:sz w:val="24"/>
          <w:lang w:val="ru-RU"/>
        </w:rPr>
        <w:t>կիրառվելու</w:t>
      </w:r>
      <w:r w:rsidR="005866C1" w:rsidRPr="005866C1">
        <w:rPr>
          <w:rFonts w:ascii="Sylfaen" w:hAnsi="Sylfaen" w:cs="Sylfaen"/>
          <w:sz w:val="24"/>
        </w:rPr>
        <w:t xml:space="preserve"> </w:t>
      </w:r>
      <w:r>
        <w:rPr>
          <w:rFonts w:ascii="Sylfaen" w:hAnsi="Sylfaen" w:cs="Sylfaen"/>
          <w:sz w:val="24"/>
          <w:lang w:val="ru-RU"/>
        </w:rPr>
        <w:t>համար</w:t>
      </w:r>
      <w:r w:rsidR="005866C1" w:rsidRPr="005866C1">
        <w:rPr>
          <w:rFonts w:ascii="Sylfaen" w:hAnsi="Sylfaen" w:cs="Sylfaen"/>
          <w:sz w:val="24"/>
        </w:rPr>
        <w:t xml:space="preserve"> </w:t>
      </w:r>
      <w:r>
        <w:rPr>
          <w:rFonts w:ascii="Sylfaen" w:hAnsi="Sylfaen" w:cs="Sylfaen"/>
          <w:sz w:val="24"/>
          <w:lang w:val="ru-RU"/>
        </w:rPr>
        <w:t>ողջունելի</w:t>
      </w:r>
      <w:r w:rsidR="005866C1" w:rsidRPr="005866C1">
        <w:rPr>
          <w:rFonts w:ascii="Sylfaen" w:hAnsi="Sylfaen" w:cs="Sylfaen"/>
          <w:sz w:val="24"/>
        </w:rPr>
        <w:t xml:space="preserve"> </w:t>
      </w:r>
      <w:r>
        <w:rPr>
          <w:rFonts w:ascii="Sylfaen" w:hAnsi="Sylfaen" w:cs="Sylfaen"/>
          <w:sz w:val="24"/>
          <w:lang w:val="ru-RU"/>
        </w:rPr>
        <w:t>պետք</w:t>
      </w:r>
      <w:r w:rsidR="005866C1" w:rsidRPr="005866C1">
        <w:rPr>
          <w:rFonts w:ascii="Sylfaen" w:hAnsi="Sylfaen" w:cs="Sylfaen"/>
          <w:sz w:val="24"/>
        </w:rPr>
        <w:t xml:space="preserve"> </w:t>
      </w:r>
      <w:r>
        <w:rPr>
          <w:rFonts w:ascii="Sylfaen" w:hAnsi="Sylfaen" w:cs="Sylfaen"/>
          <w:sz w:val="24"/>
          <w:lang w:val="ru-RU"/>
        </w:rPr>
        <w:t>է</w:t>
      </w:r>
      <w:r w:rsidR="005866C1" w:rsidRPr="005866C1">
        <w:rPr>
          <w:rFonts w:ascii="Sylfaen" w:hAnsi="Sylfaen" w:cs="Sylfaen"/>
          <w:sz w:val="24"/>
        </w:rPr>
        <w:t xml:space="preserve"> </w:t>
      </w:r>
      <w:r>
        <w:rPr>
          <w:rFonts w:ascii="Sylfaen" w:hAnsi="Sylfaen" w:cs="Sylfaen"/>
          <w:sz w:val="24"/>
          <w:lang w:val="ru-RU"/>
        </w:rPr>
        <w:t>համարել</w:t>
      </w:r>
      <w:r w:rsidR="005866C1" w:rsidRPr="005866C1">
        <w:rPr>
          <w:rFonts w:ascii="Sylfaen" w:hAnsi="Sylfaen" w:cs="Sylfaen"/>
          <w:sz w:val="24"/>
        </w:rPr>
        <w:t xml:space="preserve"> </w:t>
      </w:r>
      <w:r>
        <w:rPr>
          <w:rFonts w:ascii="Sylfaen" w:hAnsi="Sylfaen" w:cs="Sylfaen"/>
          <w:sz w:val="24"/>
          <w:lang w:val="ru-RU"/>
        </w:rPr>
        <w:t>ք</w:t>
      </w:r>
      <w:r w:rsidRPr="00435A02">
        <w:rPr>
          <w:rFonts w:ascii="Sylfaen" w:hAnsi="Sylfaen" w:cs="Sylfaen"/>
          <w:sz w:val="24"/>
          <w:lang w:val="ru-RU"/>
        </w:rPr>
        <w:t>րեական</w:t>
      </w:r>
      <w:r w:rsidRPr="009A3B8D">
        <w:rPr>
          <w:rFonts w:ascii="Sylfaen" w:hAnsi="Sylfaen"/>
          <w:sz w:val="24"/>
        </w:rPr>
        <w:t xml:space="preserve"> </w:t>
      </w:r>
      <w:r w:rsidR="00EB55A4" w:rsidRPr="00435A02">
        <w:rPr>
          <w:rFonts w:ascii="Sylfaen" w:hAnsi="Sylfaen"/>
          <w:sz w:val="24"/>
          <w:lang w:val="ru-RU"/>
        </w:rPr>
        <w:t>վարույթի</w:t>
      </w:r>
      <w:r w:rsidR="00EB55A4" w:rsidRPr="009A3B8D">
        <w:rPr>
          <w:rFonts w:ascii="Sylfaen" w:hAnsi="Sylfaen"/>
          <w:sz w:val="24"/>
        </w:rPr>
        <w:t xml:space="preserve"> </w:t>
      </w:r>
      <w:r w:rsidR="00EB55A4" w:rsidRPr="00435A02">
        <w:rPr>
          <w:rFonts w:ascii="Sylfaen" w:hAnsi="Sylfaen"/>
          <w:sz w:val="24"/>
          <w:lang w:val="ru-RU"/>
        </w:rPr>
        <w:t>արդյունքում</w:t>
      </w:r>
      <w:r w:rsidR="00EB55A4" w:rsidRPr="009A3B8D">
        <w:rPr>
          <w:rFonts w:ascii="Sylfaen" w:hAnsi="Sylfaen"/>
          <w:sz w:val="24"/>
        </w:rPr>
        <w:t xml:space="preserve"> </w:t>
      </w:r>
      <w:r w:rsidR="00EB55A4" w:rsidRPr="00435A02">
        <w:rPr>
          <w:rFonts w:ascii="Sylfaen" w:hAnsi="Sylfaen"/>
          <w:sz w:val="24"/>
          <w:lang w:val="ru-RU"/>
        </w:rPr>
        <w:t>մեղավորներին</w:t>
      </w:r>
      <w:r w:rsidR="00EB55A4" w:rsidRPr="009A3B8D">
        <w:rPr>
          <w:rFonts w:ascii="Sylfaen" w:hAnsi="Sylfaen"/>
          <w:sz w:val="24"/>
        </w:rPr>
        <w:t xml:space="preserve"> </w:t>
      </w:r>
      <w:r w:rsidR="00EB55A4" w:rsidRPr="00435A02">
        <w:rPr>
          <w:rFonts w:ascii="Sylfaen" w:hAnsi="Sylfaen"/>
          <w:sz w:val="24"/>
          <w:lang w:val="ru-RU"/>
        </w:rPr>
        <w:t>չհայտնաբերելու</w:t>
      </w:r>
      <w:r w:rsidR="00EB55A4" w:rsidRPr="009A3B8D">
        <w:rPr>
          <w:rFonts w:ascii="Sylfaen" w:hAnsi="Sylfaen"/>
          <w:sz w:val="24"/>
        </w:rPr>
        <w:t xml:space="preserve"> </w:t>
      </w:r>
      <w:r w:rsidR="00EB55A4" w:rsidRPr="00435A02">
        <w:rPr>
          <w:rFonts w:ascii="Sylfaen" w:hAnsi="Sylfaen"/>
          <w:sz w:val="24"/>
          <w:lang w:val="ru-RU"/>
        </w:rPr>
        <w:t>դեպքում՝</w:t>
      </w:r>
      <w:r w:rsidR="00EB55A4" w:rsidRPr="009A3B8D">
        <w:rPr>
          <w:rFonts w:ascii="Sylfaen" w:hAnsi="Sylfaen"/>
          <w:sz w:val="24"/>
        </w:rPr>
        <w:t xml:space="preserve"> </w:t>
      </w:r>
      <w:r w:rsidR="00EB55A4" w:rsidRPr="00435A02">
        <w:rPr>
          <w:rFonts w:ascii="Sylfaen" w:hAnsi="Sylfaen"/>
          <w:sz w:val="24"/>
          <w:lang w:val="ru-RU"/>
        </w:rPr>
        <w:t>խոշտանգման</w:t>
      </w:r>
      <w:r w:rsidR="00EB55A4" w:rsidRPr="009A3B8D">
        <w:rPr>
          <w:rFonts w:ascii="Sylfaen" w:hAnsi="Sylfaen"/>
          <w:sz w:val="24"/>
        </w:rPr>
        <w:t xml:space="preserve"> </w:t>
      </w:r>
      <w:r w:rsidR="00EB55A4" w:rsidRPr="00435A02">
        <w:rPr>
          <w:rFonts w:ascii="Sylfaen" w:hAnsi="Sylfaen"/>
          <w:sz w:val="24"/>
          <w:lang w:val="ru-RU"/>
        </w:rPr>
        <w:t>զոհերին</w:t>
      </w:r>
      <w:r w:rsidR="00EB55A4" w:rsidRPr="009A3B8D">
        <w:rPr>
          <w:rFonts w:ascii="Sylfaen" w:hAnsi="Sylfaen"/>
          <w:sz w:val="24"/>
        </w:rPr>
        <w:t xml:space="preserve"> </w:t>
      </w:r>
      <w:r w:rsidR="00EB55A4" w:rsidRPr="00435A02">
        <w:rPr>
          <w:rFonts w:ascii="Sylfaen" w:hAnsi="Sylfaen"/>
          <w:sz w:val="24"/>
          <w:lang w:val="ru-RU"/>
        </w:rPr>
        <w:t>քաղաքացիական</w:t>
      </w:r>
      <w:r w:rsidR="00EB55A4" w:rsidRPr="009A3B8D">
        <w:rPr>
          <w:rFonts w:ascii="Sylfaen" w:hAnsi="Sylfaen"/>
          <w:sz w:val="24"/>
        </w:rPr>
        <w:t xml:space="preserve"> </w:t>
      </w:r>
      <w:r w:rsidR="00EB55A4" w:rsidRPr="00435A02">
        <w:rPr>
          <w:rFonts w:ascii="Sylfaen" w:hAnsi="Sylfaen"/>
          <w:sz w:val="24"/>
          <w:lang w:val="ru-RU"/>
        </w:rPr>
        <w:t>դատավարության</w:t>
      </w:r>
      <w:r w:rsidR="00EB55A4" w:rsidRPr="009A3B8D">
        <w:rPr>
          <w:rFonts w:ascii="Sylfaen" w:hAnsi="Sylfaen"/>
          <w:sz w:val="24"/>
        </w:rPr>
        <w:t xml:space="preserve"> </w:t>
      </w:r>
      <w:r w:rsidR="00EB55A4" w:rsidRPr="00435A02">
        <w:rPr>
          <w:rFonts w:ascii="Sylfaen" w:hAnsi="Sylfaen"/>
          <w:sz w:val="24"/>
          <w:lang w:val="ru-RU"/>
        </w:rPr>
        <w:t>կարգով</w:t>
      </w:r>
      <w:r w:rsidR="00EB55A4" w:rsidRPr="009A3B8D">
        <w:rPr>
          <w:rFonts w:ascii="Sylfaen" w:hAnsi="Sylfaen"/>
          <w:sz w:val="24"/>
        </w:rPr>
        <w:t xml:space="preserve"> </w:t>
      </w:r>
      <w:r w:rsidR="00EB55A4" w:rsidRPr="00435A02">
        <w:rPr>
          <w:rFonts w:ascii="Sylfaen" w:hAnsi="Sylfaen"/>
          <w:sz w:val="24"/>
          <w:lang w:val="ru-RU"/>
        </w:rPr>
        <w:t>հատուցում</w:t>
      </w:r>
      <w:r w:rsidR="00EB55A4" w:rsidRPr="009A3B8D">
        <w:rPr>
          <w:rFonts w:ascii="Sylfaen" w:hAnsi="Sylfaen"/>
          <w:sz w:val="24"/>
        </w:rPr>
        <w:t xml:space="preserve"> </w:t>
      </w:r>
      <w:r w:rsidR="00EB55A4" w:rsidRPr="00435A02">
        <w:rPr>
          <w:rFonts w:ascii="Sylfaen" w:hAnsi="Sylfaen"/>
          <w:sz w:val="24"/>
          <w:lang w:val="ru-RU"/>
        </w:rPr>
        <w:t>տրամադրելու</w:t>
      </w:r>
      <w:r w:rsidR="00EB55A4" w:rsidRPr="009A3B8D">
        <w:rPr>
          <w:rFonts w:ascii="Sylfaen" w:hAnsi="Sylfaen"/>
          <w:sz w:val="24"/>
        </w:rPr>
        <w:t xml:space="preserve"> </w:t>
      </w:r>
      <w:r w:rsidR="00EB55A4" w:rsidRPr="00435A02">
        <w:rPr>
          <w:rFonts w:ascii="Sylfaen" w:hAnsi="Sylfaen"/>
          <w:sz w:val="24"/>
          <w:lang w:val="ru-RU"/>
        </w:rPr>
        <w:t>ՌԴ</w:t>
      </w:r>
      <w:r w:rsidR="00EB55A4" w:rsidRPr="009A3B8D">
        <w:rPr>
          <w:rFonts w:ascii="Sylfaen" w:hAnsi="Sylfaen"/>
          <w:sz w:val="24"/>
        </w:rPr>
        <w:t xml:space="preserve"> </w:t>
      </w:r>
      <w:r w:rsidR="00EB55A4" w:rsidRPr="00435A02">
        <w:rPr>
          <w:rFonts w:ascii="Sylfaen" w:hAnsi="Sylfaen"/>
          <w:sz w:val="24"/>
          <w:lang w:val="ru-RU"/>
        </w:rPr>
        <w:t>պրակտիկա</w:t>
      </w:r>
      <w:r>
        <w:rPr>
          <w:rFonts w:ascii="Sylfaen" w:hAnsi="Sylfaen"/>
          <w:sz w:val="24"/>
          <w:lang w:val="ru-RU"/>
        </w:rPr>
        <w:t>նն</w:t>
      </w:r>
      <w:r w:rsidR="00EB55A4" w:rsidRPr="009A3B8D">
        <w:rPr>
          <w:rFonts w:ascii="Sylfaen" w:hAnsi="Sylfaen"/>
          <w:sz w:val="24"/>
        </w:rPr>
        <w:t>:</w:t>
      </w:r>
      <w:r w:rsidR="00435A02">
        <w:rPr>
          <w:rStyle w:val="FootnoteReference"/>
          <w:rFonts w:ascii="Sylfaen" w:hAnsi="Sylfaen"/>
          <w:sz w:val="24"/>
          <w:lang w:val="ru-RU"/>
        </w:rPr>
        <w:footnoteReference w:id="43"/>
      </w:r>
      <w:r w:rsidR="00EB55A4" w:rsidRPr="009A3B8D">
        <w:rPr>
          <w:rFonts w:ascii="Sylfaen" w:hAnsi="Sylfaen"/>
          <w:sz w:val="24"/>
        </w:rPr>
        <w:t xml:space="preserve"> </w:t>
      </w:r>
    </w:p>
    <w:p w:rsidR="00EB55A4" w:rsidRPr="009A3B8D" w:rsidRDefault="00EB55A4" w:rsidP="00A42BD3">
      <w:pPr>
        <w:pStyle w:val="ListParagraph"/>
        <w:spacing w:line="288" w:lineRule="auto"/>
        <w:ind w:left="390"/>
        <w:rPr>
          <w:rFonts w:ascii="Sylfaen" w:hAnsi="Sylfaen"/>
        </w:rPr>
      </w:pPr>
    </w:p>
    <w:sectPr w:rsidR="00EB55A4" w:rsidRPr="009A3B8D" w:rsidSect="00A42BD3">
      <w:footerReference w:type="default" r:id="rId8"/>
      <w:pgSz w:w="12240" w:h="15840" w:code="1"/>
      <w:pgMar w:top="1418" w:right="1418" w:bottom="1418" w:left="1418" w:header="720" w:footer="3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0AD" w:rsidRDefault="000E00AD" w:rsidP="00374B36">
      <w:r>
        <w:separator/>
      </w:r>
    </w:p>
  </w:endnote>
  <w:endnote w:type="continuationSeparator" w:id="0">
    <w:p w:rsidR="000E00AD" w:rsidRDefault="000E00AD" w:rsidP="00374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21473"/>
      <w:docPartObj>
        <w:docPartGallery w:val="Page Numbers (Bottom of Page)"/>
        <w:docPartUnique/>
      </w:docPartObj>
    </w:sdtPr>
    <w:sdtEndPr/>
    <w:sdtContent>
      <w:p w:rsidR="00752050" w:rsidRDefault="00F76AF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1A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52050" w:rsidRDefault="00752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0AD" w:rsidRDefault="000E00AD" w:rsidP="00374B36">
      <w:r>
        <w:separator/>
      </w:r>
    </w:p>
  </w:footnote>
  <w:footnote w:type="continuationSeparator" w:id="0">
    <w:p w:rsidR="000E00AD" w:rsidRDefault="000E00AD" w:rsidP="00374B36">
      <w:r>
        <w:continuationSeparator/>
      </w:r>
    </w:p>
  </w:footnote>
  <w:footnote w:id="1">
    <w:p w:rsidR="00752050" w:rsidRPr="007218F2" w:rsidRDefault="00752050" w:rsidP="007970C8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ՄԱԿ</w:t>
      </w:r>
      <w:r w:rsidRPr="007218F2">
        <w:rPr>
          <w:rFonts w:ascii="Sylfaen" w:hAnsi="Sylfaen"/>
          <w:lang w:val="ru-RU"/>
        </w:rPr>
        <w:t>-</w:t>
      </w:r>
      <w:r w:rsidRPr="007218F2">
        <w:rPr>
          <w:rFonts w:ascii="Sylfaen" w:hAnsi="Sylfaen"/>
        </w:rPr>
        <w:t>ի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կոնվենցիա</w:t>
      </w:r>
      <w:r w:rsidRPr="007218F2">
        <w:rPr>
          <w:rFonts w:ascii="Sylfaen" w:hAnsi="Sylfaen"/>
          <w:lang w:val="ru-RU"/>
        </w:rPr>
        <w:t xml:space="preserve">, </w:t>
      </w:r>
      <w:r w:rsidRPr="007218F2">
        <w:rPr>
          <w:rFonts w:ascii="Sylfaen" w:hAnsi="Sylfaen"/>
        </w:rPr>
        <w:t>հոդված</w:t>
      </w:r>
      <w:r w:rsidRPr="007218F2">
        <w:rPr>
          <w:rFonts w:ascii="Sylfaen" w:hAnsi="Sylfaen"/>
          <w:lang w:val="ru-RU"/>
        </w:rPr>
        <w:t xml:space="preserve"> 15:</w:t>
      </w:r>
    </w:p>
  </w:footnote>
  <w:footnote w:id="2">
    <w:p w:rsidR="00752050" w:rsidRPr="007218F2" w:rsidRDefault="00752050" w:rsidP="007970C8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ՄԻԵԴ նախադեպային իրավունքն այս առումով խստացվել է, ինչի մասին կխոսվի ստորև ԽԿԿ Զեկույցը՝ </w:t>
      </w:r>
      <w:r w:rsidRPr="007218F2">
        <w:rPr>
          <w:rFonts w:ascii="Sylfaen" w:hAnsi="Sylfaen"/>
        </w:rPr>
        <w:t>Ռուսաստան</w:t>
      </w:r>
      <w:r w:rsidRPr="007218F2">
        <w:rPr>
          <w:rFonts w:ascii="Sylfaen" w:hAnsi="Sylfaen"/>
          <w:lang w:val="ru-RU"/>
        </w:rPr>
        <w:t xml:space="preserve"> </w:t>
      </w:r>
      <w:r w:rsidR="005866C1" w:rsidRPr="005866C1">
        <w:rPr>
          <w:rFonts w:ascii="Sylfaen" w:hAnsi="Sylfaen"/>
          <w:lang w:val="ru-RU"/>
        </w:rPr>
        <w:t>06-27.04.</w:t>
      </w:r>
      <w:r w:rsidRPr="007218F2">
        <w:rPr>
          <w:rFonts w:ascii="Sylfaen" w:hAnsi="Sylfaen"/>
          <w:lang w:val="ru-RU"/>
        </w:rPr>
        <w:t xml:space="preserve">2011թ </w:t>
      </w:r>
      <w:r w:rsidRPr="007218F2">
        <w:rPr>
          <w:rFonts w:ascii="Sylfaen" w:hAnsi="Sylfaen"/>
        </w:rPr>
        <w:t>կ</w:t>
      </w:r>
      <w:r w:rsidRPr="007218F2">
        <w:rPr>
          <w:rFonts w:ascii="Sylfaen" w:hAnsi="Sylfaen"/>
          <w:lang w:val="ru-RU"/>
        </w:rPr>
        <w:t xml:space="preserve">ատարած այցի վերաբերյալ, </w:t>
      </w:r>
      <w:r w:rsidRPr="007218F2">
        <w:rPr>
          <w:rFonts w:ascii="Sylfaen" w:hAnsi="Sylfaen"/>
        </w:rPr>
        <w:t>CPT</w:t>
      </w:r>
      <w:r w:rsidRPr="007218F2">
        <w:rPr>
          <w:rFonts w:ascii="Sylfaen" w:hAnsi="Sylfaen"/>
          <w:lang w:val="ru-RU"/>
        </w:rPr>
        <w:t>/</w:t>
      </w:r>
      <w:r w:rsidRPr="007218F2">
        <w:rPr>
          <w:rFonts w:ascii="Sylfaen" w:hAnsi="Sylfaen"/>
        </w:rPr>
        <w:t>Inf</w:t>
      </w:r>
      <w:r w:rsidRPr="007218F2">
        <w:rPr>
          <w:rFonts w:ascii="Sylfaen" w:hAnsi="Sylfaen"/>
          <w:lang w:val="ru-RU"/>
        </w:rPr>
        <w:t xml:space="preserve">(2013)1, կետ 20; ԽԿԿ Զեկույցը՝ </w:t>
      </w:r>
      <w:r w:rsidRPr="007218F2">
        <w:rPr>
          <w:rFonts w:ascii="Sylfaen" w:hAnsi="Sylfaen"/>
        </w:rPr>
        <w:t>Հայաստան</w:t>
      </w:r>
      <w:r w:rsidRPr="007218F2">
        <w:rPr>
          <w:rFonts w:ascii="Sylfaen" w:hAnsi="Sylfaen"/>
          <w:lang w:val="ru-RU"/>
        </w:rPr>
        <w:t xml:space="preserve"> </w:t>
      </w:r>
      <w:r w:rsidR="005866C1" w:rsidRPr="005866C1">
        <w:rPr>
          <w:rFonts w:ascii="Sylfaen" w:hAnsi="Sylfaen"/>
          <w:lang w:val="ru-RU"/>
        </w:rPr>
        <w:t>10-21.05.</w:t>
      </w:r>
      <w:r w:rsidRPr="007218F2">
        <w:rPr>
          <w:rFonts w:ascii="Sylfaen" w:hAnsi="Sylfaen"/>
          <w:lang w:val="ru-RU"/>
        </w:rPr>
        <w:t>2011թ</w:t>
      </w:r>
      <w:r w:rsidRPr="007218F2">
        <w:rPr>
          <w:rFonts w:ascii="Sylfaen" w:hAnsi="Sylfaen"/>
        </w:rPr>
        <w:t>կ</w:t>
      </w:r>
      <w:r w:rsidRPr="007218F2">
        <w:rPr>
          <w:rFonts w:ascii="Sylfaen" w:hAnsi="Sylfaen"/>
          <w:lang w:val="ru-RU"/>
        </w:rPr>
        <w:t xml:space="preserve">ատարած այցի վերաբերյալ, </w:t>
      </w:r>
      <w:r w:rsidRPr="007218F2">
        <w:rPr>
          <w:rFonts w:ascii="Sylfaen" w:hAnsi="Sylfaen"/>
        </w:rPr>
        <w:t>CPT</w:t>
      </w:r>
      <w:r w:rsidRPr="007218F2">
        <w:rPr>
          <w:rFonts w:ascii="Sylfaen" w:hAnsi="Sylfaen"/>
          <w:lang w:val="ru-RU"/>
        </w:rPr>
        <w:t>/</w:t>
      </w:r>
      <w:r w:rsidRPr="007218F2">
        <w:rPr>
          <w:rFonts w:ascii="Sylfaen" w:hAnsi="Sylfaen"/>
        </w:rPr>
        <w:t>Inf</w:t>
      </w:r>
      <w:r w:rsidRPr="007218F2">
        <w:rPr>
          <w:rFonts w:ascii="Sylfaen" w:hAnsi="Sylfaen"/>
          <w:lang w:val="ru-RU"/>
        </w:rPr>
        <w:t xml:space="preserve">(2011)24, կետ 27;  </w:t>
      </w:r>
      <w:r w:rsidRPr="007218F2">
        <w:rPr>
          <w:rFonts w:ascii="Sylfaen" w:hAnsi="Sylfaen"/>
        </w:rPr>
        <w:t>ՄԻԵԴ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վճիռը՝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Տարաբուրկան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ընդդեմ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Մոլդովայի</w:t>
      </w:r>
      <w:r w:rsidRPr="007218F2">
        <w:rPr>
          <w:rFonts w:ascii="Sylfaen" w:hAnsi="Sylfaen"/>
          <w:lang w:val="ru-RU"/>
        </w:rPr>
        <w:t>, 06.12.2011</w:t>
      </w:r>
      <w:r>
        <w:rPr>
          <w:rFonts w:ascii="Sylfaen" w:hAnsi="Sylfaen"/>
        </w:rPr>
        <w:t>թ</w:t>
      </w:r>
      <w:r w:rsidRPr="007218F2">
        <w:rPr>
          <w:rFonts w:ascii="Sylfaen" w:hAnsi="Sylfaen"/>
          <w:lang w:val="ru-RU"/>
        </w:rPr>
        <w:t xml:space="preserve">, </w:t>
      </w:r>
      <w:r w:rsidR="005866C1" w:rsidRPr="005866C1">
        <w:rPr>
          <w:rFonts w:ascii="Sylfaen" w:hAnsi="Sylfaen"/>
          <w:lang w:val="ru-RU"/>
        </w:rPr>
        <w:t>§</w:t>
      </w:r>
      <w:r w:rsidRPr="007218F2">
        <w:rPr>
          <w:rFonts w:ascii="Sylfaen" w:hAnsi="Sylfaen"/>
          <w:lang w:val="ru-RU"/>
        </w:rPr>
        <w:t xml:space="preserve"> 56:</w:t>
      </w:r>
    </w:p>
  </w:footnote>
  <w:footnote w:id="3">
    <w:p w:rsidR="00752050" w:rsidRPr="007218F2" w:rsidRDefault="00752050" w:rsidP="007970C8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Խոշտանգման փաստի քրեական վարույթի շրջանակներում քննության կապակցությամբ </w:t>
      </w:r>
      <w:r>
        <w:rPr>
          <w:rFonts w:ascii="Sylfaen" w:hAnsi="Sylfaen"/>
          <w:lang w:val="ru-RU"/>
        </w:rPr>
        <w:t>«</w:t>
      </w:r>
      <w:r w:rsidRPr="007218F2">
        <w:rPr>
          <w:rFonts w:ascii="Sylfaen" w:hAnsi="Sylfaen"/>
          <w:lang w:val="ru-RU"/>
        </w:rPr>
        <w:t>խ</w:t>
      </w:r>
      <w:r w:rsidRPr="007218F2">
        <w:rPr>
          <w:rFonts w:ascii="Sylfaen" w:hAnsi="Sylfaen"/>
        </w:rPr>
        <w:t>ոշտանգում</w:t>
      </w:r>
      <w:r>
        <w:rPr>
          <w:rFonts w:ascii="Sylfaen" w:hAnsi="Sylfaen"/>
          <w:lang w:val="ru-RU"/>
        </w:rPr>
        <w:t>»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եզրույթն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այստեղ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ներառում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է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նաև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վատ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վերաբերմունքի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մյուս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քրեականացված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դրսևորումները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ևս</w:t>
      </w:r>
      <w:r w:rsidRPr="007218F2">
        <w:rPr>
          <w:rFonts w:ascii="Sylfaen" w:hAnsi="Sylfaen"/>
          <w:lang w:val="ru-RU"/>
        </w:rPr>
        <w:t xml:space="preserve">: Ձեռք բերված ապացույցների օգտագործման թույլատրելիության հետ կապված </w:t>
      </w:r>
      <w:r>
        <w:rPr>
          <w:rFonts w:ascii="Sylfaen" w:hAnsi="Sylfaen"/>
          <w:lang w:val="ru-RU"/>
        </w:rPr>
        <w:t>«</w:t>
      </w:r>
      <w:r w:rsidRPr="007218F2">
        <w:rPr>
          <w:rFonts w:ascii="Sylfaen" w:hAnsi="Sylfaen"/>
          <w:lang w:val="ru-RU"/>
        </w:rPr>
        <w:t>խ</w:t>
      </w:r>
      <w:r w:rsidRPr="007218F2">
        <w:rPr>
          <w:rFonts w:ascii="Sylfaen" w:hAnsi="Sylfaen"/>
        </w:rPr>
        <w:t>ոշտանգում</w:t>
      </w:r>
      <w:r>
        <w:rPr>
          <w:rFonts w:ascii="Sylfaen" w:hAnsi="Sylfaen"/>
          <w:lang w:val="ru-RU"/>
        </w:rPr>
        <w:t>»</w:t>
      </w:r>
      <w:r w:rsidRPr="007218F2">
        <w:rPr>
          <w:rFonts w:ascii="Sylfaen" w:hAnsi="Sylfaen"/>
          <w:lang w:val="ru-RU"/>
        </w:rPr>
        <w:t xml:space="preserve"> եզրույթը ներառում է նաև վատ վերաբերմունքի ոչ քրեականացված ձևերը նույնպես, քանի որ ապացույցը անթույլատրելի է անկախ վատ վերաբերմունքի դաժանության աստիճանից:</w:t>
      </w:r>
    </w:p>
  </w:footnote>
  <w:footnote w:id="4">
    <w:p w:rsidR="00752050" w:rsidRPr="00847AF2" w:rsidRDefault="00752050" w:rsidP="007970C8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Այս ուղեցույցի նպատակը ոչ թե խոշտանգման երևույթի բուն պատճառների համակողմանի ուսումնասիրություն</w:t>
      </w:r>
      <w:r>
        <w:rPr>
          <w:rFonts w:ascii="Sylfaen" w:hAnsi="Sylfaen"/>
        </w:rPr>
        <w:t>ն</w:t>
      </w:r>
      <w:r w:rsidR="005866C1" w:rsidRPr="005866C1">
        <w:rPr>
          <w:rFonts w:ascii="Sylfaen" w:hAnsi="Sylfaen"/>
          <w:lang w:val="ru-RU"/>
        </w:rPr>
        <w:t xml:space="preserve"> </w:t>
      </w:r>
      <w:r>
        <w:rPr>
          <w:rFonts w:ascii="Sylfaen" w:hAnsi="Sylfaen"/>
        </w:rPr>
        <w:t>է</w:t>
      </w:r>
      <w:r w:rsidRPr="007218F2">
        <w:rPr>
          <w:rFonts w:ascii="Sylfaen" w:hAnsi="Sylfaen"/>
          <w:lang w:val="ru-RU"/>
        </w:rPr>
        <w:t>, այլ՝ այն կանխարգելող և բացահայտող երաշխիքների ստեղծումն ու գործարկումը՝ իրավակիրառ մակարդակո</w:t>
      </w:r>
      <w:r>
        <w:rPr>
          <w:rFonts w:ascii="Sylfaen" w:hAnsi="Sylfaen"/>
        </w:rPr>
        <w:t>ւմ</w:t>
      </w:r>
      <w:r w:rsidRPr="007218F2">
        <w:rPr>
          <w:rFonts w:ascii="Sylfaen" w:hAnsi="Sylfaen"/>
          <w:lang w:val="ru-RU"/>
        </w:rPr>
        <w:t xml:space="preserve">: Ինչ վերաբերում է երևույթի պատճառներին, ապա մեր կարծիքով, դրանցից հիմնականը կրում է իմացաբանական բնույթ, այսինքն՝ ապացուցվածության շեմերի բացակայության պայմաններում, երբ վարույթն իրականացնող մարմինների վրա դրվում է գործով </w:t>
      </w:r>
      <w:r>
        <w:rPr>
          <w:rFonts w:ascii="Sylfaen" w:hAnsi="Sylfaen"/>
          <w:lang w:val="ru-RU"/>
        </w:rPr>
        <w:t>«</w:t>
      </w:r>
      <w:r w:rsidRPr="007218F2">
        <w:rPr>
          <w:rFonts w:ascii="Sylfaen" w:hAnsi="Sylfaen"/>
          <w:lang w:val="ru-RU"/>
        </w:rPr>
        <w:t>օբյեկտիվ</w:t>
      </w:r>
      <w:r>
        <w:rPr>
          <w:rFonts w:ascii="Sylfaen" w:hAnsi="Sylfaen"/>
          <w:lang w:val="ru-RU"/>
        </w:rPr>
        <w:t>»</w:t>
      </w:r>
      <w:r w:rsidRPr="007218F2">
        <w:rPr>
          <w:rFonts w:ascii="Sylfaen" w:hAnsi="Sylfaen"/>
          <w:lang w:val="ru-RU"/>
        </w:rPr>
        <w:t xml:space="preserve"> ճշմարտությունը բացահայտելու պարտականություն, ինքնըստինքյան, համակարգը դառնում</w:t>
      </w:r>
      <w:r w:rsidR="005866C1" w:rsidRPr="005866C1">
        <w:rPr>
          <w:rFonts w:ascii="Sylfaen" w:hAnsi="Sylfaen"/>
          <w:lang w:val="ru-RU"/>
        </w:rPr>
        <w:t xml:space="preserve"> </w:t>
      </w:r>
      <w:r>
        <w:rPr>
          <w:rFonts w:ascii="Sylfaen" w:hAnsi="Sylfaen"/>
        </w:rPr>
        <w:t>է</w:t>
      </w:r>
      <w:r w:rsidR="005866C1" w:rsidRPr="005866C1">
        <w:rPr>
          <w:rFonts w:ascii="Sylfaen" w:hAnsi="Sylfaen"/>
          <w:lang w:val="ru-RU"/>
        </w:rPr>
        <w:t>`</w:t>
      </w:r>
      <w:r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 xml:space="preserve"> խոստովանության՝ գործի </w:t>
      </w:r>
      <w:r>
        <w:rPr>
          <w:rFonts w:ascii="Sylfaen" w:hAnsi="Sylfaen"/>
          <w:lang w:val="ru-RU"/>
        </w:rPr>
        <w:t>«</w:t>
      </w:r>
      <w:r w:rsidRPr="007218F2">
        <w:rPr>
          <w:rFonts w:ascii="Sylfaen" w:hAnsi="Sylfaen"/>
          <w:lang w:val="ru-RU"/>
        </w:rPr>
        <w:t>ամրության</w:t>
      </w:r>
      <w:r>
        <w:rPr>
          <w:rFonts w:ascii="Sylfaen" w:hAnsi="Sylfaen"/>
          <w:lang w:val="ru-RU"/>
        </w:rPr>
        <w:t>»</w:t>
      </w:r>
      <w:r w:rsidRPr="007218F2">
        <w:rPr>
          <w:rFonts w:ascii="Sylfaen" w:hAnsi="Sylfaen"/>
          <w:lang w:val="ru-RU"/>
        </w:rPr>
        <w:t xml:space="preserve"> հիմնական գրավականի</w:t>
      </w:r>
      <w:r w:rsidR="005866C1" w:rsidRPr="005866C1">
        <w:rPr>
          <w:rFonts w:ascii="Sylfaen" w:hAnsi="Sylfaen"/>
          <w:lang w:val="ru-RU"/>
        </w:rPr>
        <w:t xml:space="preserve"> </w:t>
      </w:r>
      <w:r>
        <w:rPr>
          <w:rFonts w:ascii="Sylfaen" w:hAnsi="Sylfaen"/>
          <w:lang w:val="ru-RU"/>
        </w:rPr>
        <w:t>«</w:t>
      </w:r>
      <w:r w:rsidRPr="007218F2">
        <w:rPr>
          <w:rFonts w:ascii="Sylfaen" w:hAnsi="Sylfaen"/>
          <w:lang w:val="ru-RU"/>
        </w:rPr>
        <w:t>ծարավ</w:t>
      </w:r>
      <w:r>
        <w:rPr>
          <w:rFonts w:ascii="Sylfaen" w:hAnsi="Sylfaen"/>
          <w:lang w:val="ru-RU"/>
        </w:rPr>
        <w:t>»</w:t>
      </w:r>
      <w:r w:rsidR="005866C1" w:rsidRPr="005866C1">
        <w:rPr>
          <w:rFonts w:ascii="Sylfaen" w:hAnsi="Sylfaen"/>
          <w:lang w:val="ru-RU"/>
        </w:rPr>
        <w:t>:</w:t>
      </w:r>
    </w:p>
  </w:footnote>
  <w:footnote w:id="5">
    <w:p w:rsidR="00752050" w:rsidRPr="007218F2" w:rsidRDefault="00752050" w:rsidP="007970C8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ՄԱԿ</w:t>
      </w:r>
      <w:r w:rsidRPr="007218F2">
        <w:rPr>
          <w:rFonts w:ascii="Sylfaen" w:hAnsi="Sylfaen"/>
          <w:lang w:val="ru-RU"/>
        </w:rPr>
        <w:t>-</w:t>
      </w:r>
      <w:r w:rsidRPr="007218F2">
        <w:rPr>
          <w:rFonts w:ascii="Sylfaen" w:hAnsi="Sylfaen"/>
        </w:rPr>
        <w:t>ի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Կոնվենցիա</w:t>
      </w:r>
      <w:r w:rsidRPr="007218F2">
        <w:rPr>
          <w:rFonts w:ascii="Sylfaen" w:hAnsi="Sylfaen"/>
          <w:lang w:val="ru-RU"/>
        </w:rPr>
        <w:t xml:space="preserve">, </w:t>
      </w:r>
      <w:r w:rsidRPr="007218F2">
        <w:rPr>
          <w:rFonts w:ascii="Sylfaen" w:hAnsi="Sylfaen"/>
        </w:rPr>
        <w:t>հոդված</w:t>
      </w:r>
      <w:r w:rsidRPr="007218F2">
        <w:rPr>
          <w:rFonts w:ascii="Sylfaen" w:hAnsi="Sylfaen"/>
          <w:lang w:val="ru-RU"/>
        </w:rPr>
        <w:t xml:space="preserve"> 15:</w:t>
      </w:r>
    </w:p>
  </w:footnote>
  <w:footnote w:id="6">
    <w:p w:rsidR="00752050" w:rsidRPr="007218F2" w:rsidRDefault="00752050" w:rsidP="007970C8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Հարությունյանն ընդդեմ Հայաստանի, 28.06.2007թ., կետ 63-րդ:</w:t>
      </w:r>
    </w:p>
  </w:footnote>
  <w:footnote w:id="7">
    <w:p w:rsidR="00752050" w:rsidRPr="007218F2" w:rsidRDefault="00752050" w:rsidP="007970C8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Մինչև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հիմա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էլ</w:t>
      </w:r>
      <w:r w:rsidRPr="007218F2">
        <w:rPr>
          <w:rFonts w:ascii="Sylfaen" w:hAnsi="Sylfaen"/>
          <w:lang w:val="ru-RU"/>
        </w:rPr>
        <w:t xml:space="preserve">, </w:t>
      </w:r>
      <w:r w:rsidRPr="007218F2">
        <w:rPr>
          <w:rFonts w:ascii="Sylfaen" w:hAnsi="Sylfaen"/>
        </w:rPr>
        <w:t>բարեբախտաբար՝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գնալով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ավելի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հազվադեպ</w:t>
      </w:r>
      <w:r w:rsidRPr="007218F2">
        <w:rPr>
          <w:rFonts w:ascii="Sylfaen" w:hAnsi="Sylfaen"/>
          <w:lang w:val="ru-RU"/>
        </w:rPr>
        <w:t xml:space="preserve">, </w:t>
      </w:r>
      <w:r w:rsidRPr="007218F2">
        <w:rPr>
          <w:rFonts w:ascii="Sylfaen" w:hAnsi="Sylfaen"/>
        </w:rPr>
        <w:t>քրեական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հետապնդման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մարմինների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առանձին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ներկայացուցիչների</w:t>
      </w:r>
      <w:r w:rsidRPr="007218F2">
        <w:rPr>
          <w:rFonts w:ascii="Sylfaen" w:hAnsi="Sylfaen"/>
          <w:lang w:val="ru-RU"/>
        </w:rPr>
        <w:t xml:space="preserve"> կողմից արվում </w:t>
      </w:r>
      <w:r w:rsidRPr="007218F2">
        <w:rPr>
          <w:rFonts w:ascii="Sylfaen" w:hAnsi="Sylfaen"/>
        </w:rPr>
        <w:t>են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նմանատիպ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դատողություններ՝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արդարացման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դատավճռից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հետ</w:t>
      </w:r>
      <w:r w:rsidRPr="007218F2">
        <w:rPr>
          <w:rFonts w:ascii="Sylfaen" w:hAnsi="Sylfaen"/>
          <w:lang w:val="ru-RU"/>
        </w:rPr>
        <w:t xml:space="preserve">ո. «Եթե ամբաստանյալն </w:t>
      </w:r>
      <w:r w:rsidRPr="007218F2">
        <w:rPr>
          <w:rFonts w:ascii="Sylfaen" w:hAnsi="Sylfaen"/>
        </w:rPr>
        <w:t>անմեղ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է</w:t>
      </w:r>
      <w:r w:rsidRPr="007218F2">
        <w:rPr>
          <w:rFonts w:ascii="Sylfaen" w:hAnsi="Sylfaen"/>
          <w:lang w:val="ru-RU"/>
        </w:rPr>
        <w:t xml:space="preserve">, </w:t>
      </w:r>
      <w:r w:rsidRPr="007218F2">
        <w:rPr>
          <w:rFonts w:ascii="Sylfaen" w:hAnsi="Sylfaen"/>
        </w:rPr>
        <w:t>ինձ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էլ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դատեք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անմեղ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մարդուն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մեղադրյալ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ներգրավելու</w:t>
      </w:r>
      <w:r w:rsidRPr="007218F2">
        <w:rPr>
          <w:rFonts w:ascii="Sylfaen" w:hAnsi="Sylfaen"/>
          <w:lang w:val="ru-RU"/>
        </w:rPr>
        <w:t xml:space="preserve">, </w:t>
      </w:r>
      <w:r w:rsidRPr="007218F2">
        <w:rPr>
          <w:rFonts w:ascii="Sylfaen" w:hAnsi="Sylfaen"/>
        </w:rPr>
        <w:t>կալանավորելու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համար</w:t>
      </w:r>
      <w:r w:rsidRPr="007218F2">
        <w:rPr>
          <w:rFonts w:ascii="Sylfaen" w:hAnsi="Sylfaen"/>
          <w:lang w:val="ru-RU"/>
        </w:rPr>
        <w:t xml:space="preserve">», </w:t>
      </w:r>
      <w:r w:rsidRPr="007218F2">
        <w:rPr>
          <w:rFonts w:ascii="Sylfaen" w:hAnsi="Sylfaen"/>
        </w:rPr>
        <w:t>և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այլն</w:t>
      </w:r>
      <w:r w:rsidRPr="007218F2">
        <w:rPr>
          <w:rFonts w:ascii="Sylfaen" w:hAnsi="Sylfaen"/>
          <w:lang w:val="ru-RU"/>
        </w:rPr>
        <w:t>:</w:t>
      </w:r>
    </w:p>
  </w:footnote>
  <w:footnote w:id="8">
    <w:p w:rsidR="00752050" w:rsidRPr="007218F2" w:rsidRDefault="00752050" w:rsidP="000816BE">
      <w:pPr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ՀՀ ՎԴ որոշում, 29.04.2010թ.</w:t>
      </w:r>
    </w:p>
  </w:footnote>
  <w:footnote w:id="9">
    <w:p w:rsidR="00752050" w:rsidRPr="007218F2" w:rsidRDefault="00752050" w:rsidP="007970C8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Տես նաև՝ «</w:t>
      </w:r>
      <w:r w:rsidRPr="007218F2">
        <w:rPr>
          <w:rFonts w:ascii="Sylfaen" w:hAnsi="Sylfaen"/>
        </w:rPr>
        <w:t>Օրենսդրական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փաթեթ</w:t>
      </w:r>
      <w:r w:rsidRPr="007218F2">
        <w:rPr>
          <w:rFonts w:ascii="Sylfaen" w:hAnsi="Sylfaen"/>
          <w:lang w:val="ru-RU"/>
        </w:rPr>
        <w:t>»-ի 1.1 կետը:</w:t>
      </w:r>
    </w:p>
  </w:footnote>
  <w:footnote w:id="10">
    <w:p w:rsidR="00752050" w:rsidRPr="007218F2" w:rsidRDefault="00752050" w:rsidP="000816BE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Теория доказательств в советском уголовном процессе, отв. редактор Н.В.Жогин, М. 1973, с. 588</w:t>
      </w:r>
    </w:p>
  </w:footnote>
  <w:footnote w:id="11">
    <w:p w:rsidR="00752050" w:rsidRPr="007218F2" w:rsidRDefault="00752050" w:rsidP="000816BE">
      <w:pPr>
        <w:pStyle w:val="FootnoteText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Теория доказательств в советском уголовном процессе, отв. редактор Н.В.Жогин, часть особенная, М. 1967, с. 27</w:t>
      </w:r>
    </w:p>
  </w:footnote>
  <w:footnote w:id="12">
    <w:p w:rsidR="00752050" w:rsidRPr="007218F2" w:rsidRDefault="00752050" w:rsidP="007970C8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 Եվրոպական դատավորների խորհրդակցական խորհրդի (</w:t>
      </w:r>
      <w:r w:rsidRPr="007218F2">
        <w:rPr>
          <w:rFonts w:ascii="Sylfaen" w:hAnsi="Sylfaen"/>
        </w:rPr>
        <w:t>CCJE</w:t>
      </w:r>
      <w:r w:rsidRPr="007218F2">
        <w:rPr>
          <w:rFonts w:ascii="Sylfaen" w:hAnsi="Sylfaen"/>
          <w:lang w:val="ru-RU"/>
        </w:rPr>
        <w:t xml:space="preserve">) թիվ 11 (2008) եզրակացությունը «Դատական որոշումների որակի մասին», կետ 9, Ստրասբուրգ, 18-ը դեկտեմբերի, 2008 թ.,  </w:t>
      </w:r>
      <w:r w:rsidRPr="007218F2">
        <w:rPr>
          <w:rFonts w:ascii="Sylfaen" w:hAnsi="Sylfaen"/>
        </w:rPr>
        <w:t>CCJE</w:t>
      </w:r>
      <w:r w:rsidRPr="007218F2">
        <w:rPr>
          <w:rFonts w:ascii="Sylfaen" w:hAnsi="Sylfaen"/>
          <w:lang w:val="ru-RU"/>
        </w:rPr>
        <w:t>(2008)5</w:t>
      </w:r>
    </w:p>
  </w:footnote>
  <w:footnote w:id="13">
    <w:p w:rsidR="00752050" w:rsidRPr="007218F2" w:rsidRDefault="00752050" w:rsidP="007970C8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«Բարաբաշնիկովն ընդդեմ Ռուսաստանի»</w:t>
      </w:r>
      <w:r>
        <w:rPr>
          <w:rFonts w:ascii="Sylfaen" w:hAnsi="Sylfaen"/>
          <w:lang w:val="ru-RU"/>
        </w:rPr>
        <w:t xml:space="preserve">, </w:t>
      </w:r>
      <w:r w:rsidRPr="009A3B8D">
        <w:rPr>
          <w:rFonts w:ascii="Sylfaen" w:hAnsi="Sylfaen"/>
          <w:lang w:val="ru-RU"/>
        </w:rPr>
        <w:t xml:space="preserve">08.01.2009, </w:t>
      </w:r>
      <w:r w:rsidR="005866C1" w:rsidRPr="005866C1">
        <w:rPr>
          <w:rFonts w:ascii="Sylfaen" w:hAnsi="Sylfaen"/>
          <w:lang w:val="ru-RU"/>
        </w:rPr>
        <w:t>§</w:t>
      </w:r>
      <w:r w:rsidRPr="009A3B8D">
        <w:rPr>
          <w:rFonts w:ascii="Sylfaen" w:hAnsi="Sylfaen"/>
          <w:lang w:val="ru-RU"/>
        </w:rPr>
        <w:t xml:space="preserve"> </w:t>
      </w:r>
      <w:r>
        <w:rPr>
          <w:rFonts w:ascii="Sylfaen" w:hAnsi="Sylfaen"/>
          <w:lang w:val="ru-RU"/>
        </w:rPr>
        <w:t>54:</w:t>
      </w:r>
    </w:p>
  </w:footnote>
  <w:footnote w:id="14">
    <w:p w:rsidR="00752050" w:rsidRPr="007218F2" w:rsidRDefault="00752050" w:rsidP="007970C8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ԽԿԿ Զեկույցը՝ </w:t>
      </w:r>
      <w:r w:rsidRPr="007218F2">
        <w:rPr>
          <w:rFonts w:ascii="Sylfaen" w:hAnsi="Sylfaen"/>
        </w:rPr>
        <w:t>Ռուսաստան</w:t>
      </w:r>
      <w:r w:rsidRPr="007218F2">
        <w:rPr>
          <w:rFonts w:ascii="Sylfaen" w:hAnsi="Sylfaen"/>
          <w:lang w:val="ru-RU"/>
        </w:rPr>
        <w:t xml:space="preserve"> </w:t>
      </w:r>
      <w:r w:rsidR="005866C1" w:rsidRPr="005866C1">
        <w:rPr>
          <w:rFonts w:ascii="Sylfaen" w:hAnsi="Sylfaen"/>
          <w:lang w:val="ru-RU"/>
        </w:rPr>
        <w:t>27.04.-06.05.</w:t>
      </w:r>
      <w:r w:rsidRPr="007218F2">
        <w:rPr>
          <w:rFonts w:ascii="Sylfaen" w:hAnsi="Sylfaen"/>
          <w:lang w:val="ru-RU"/>
        </w:rPr>
        <w:t xml:space="preserve">2011թ </w:t>
      </w:r>
      <w:r w:rsidRPr="007218F2">
        <w:rPr>
          <w:rFonts w:ascii="Sylfaen" w:hAnsi="Sylfaen"/>
        </w:rPr>
        <w:t>կ</w:t>
      </w:r>
      <w:r w:rsidRPr="007218F2">
        <w:rPr>
          <w:rFonts w:ascii="Sylfaen" w:hAnsi="Sylfaen"/>
          <w:lang w:val="ru-RU"/>
        </w:rPr>
        <w:t xml:space="preserve">ատարած այցի վերաբերյալ, </w:t>
      </w:r>
      <w:r w:rsidRPr="007218F2">
        <w:rPr>
          <w:rFonts w:ascii="Sylfaen" w:hAnsi="Sylfaen"/>
        </w:rPr>
        <w:t>CPT</w:t>
      </w:r>
      <w:r w:rsidRPr="007218F2">
        <w:rPr>
          <w:rFonts w:ascii="Sylfaen" w:hAnsi="Sylfaen"/>
          <w:lang w:val="ru-RU"/>
        </w:rPr>
        <w:t>/</w:t>
      </w:r>
      <w:r w:rsidRPr="007218F2">
        <w:rPr>
          <w:rFonts w:ascii="Sylfaen" w:hAnsi="Sylfaen"/>
        </w:rPr>
        <w:t>Inf</w:t>
      </w:r>
      <w:r w:rsidRPr="007218F2">
        <w:rPr>
          <w:rFonts w:ascii="Sylfaen" w:hAnsi="Sylfaen"/>
          <w:lang w:val="ru-RU"/>
        </w:rPr>
        <w:t xml:space="preserve">(2013)1, կետ 20; ԽԿԿ Զեկույցը՝ </w:t>
      </w:r>
      <w:r w:rsidRPr="007218F2">
        <w:rPr>
          <w:rFonts w:ascii="Sylfaen" w:hAnsi="Sylfaen"/>
        </w:rPr>
        <w:t>Հայաստան</w:t>
      </w:r>
      <w:r w:rsidRPr="007218F2">
        <w:rPr>
          <w:rFonts w:ascii="Sylfaen" w:hAnsi="Sylfaen"/>
          <w:lang w:val="ru-RU"/>
        </w:rPr>
        <w:t xml:space="preserve"> 10-21</w:t>
      </w:r>
      <w:r w:rsidR="005866C1" w:rsidRPr="005866C1">
        <w:rPr>
          <w:rFonts w:ascii="Sylfaen" w:hAnsi="Sylfaen"/>
          <w:lang w:val="ru-RU"/>
        </w:rPr>
        <w:t>.05.</w:t>
      </w:r>
      <w:r w:rsidRPr="007218F2">
        <w:rPr>
          <w:rFonts w:ascii="Sylfaen" w:hAnsi="Sylfaen"/>
          <w:lang w:val="ru-RU"/>
        </w:rPr>
        <w:t xml:space="preserve">2011թ </w:t>
      </w:r>
      <w:r w:rsidRPr="007218F2">
        <w:rPr>
          <w:rFonts w:ascii="Sylfaen" w:hAnsi="Sylfaen"/>
        </w:rPr>
        <w:t>կ</w:t>
      </w:r>
      <w:r w:rsidRPr="007218F2">
        <w:rPr>
          <w:rFonts w:ascii="Sylfaen" w:hAnsi="Sylfaen"/>
          <w:lang w:val="ru-RU"/>
        </w:rPr>
        <w:t xml:space="preserve">ատարած այցի վերաբերյալ, </w:t>
      </w:r>
      <w:r w:rsidRPr="007218F2">
        <w:rPr>
          <w:rFonts w:ascii="Sylfaen" w:hAnsi="Sylfaen"/>
        </w:rPr>
        <w:t>CPT</w:t>
      </w:r>
      <w:r w:rsidRPr="007218F2">
        <w:rPr>
          <w:rFonts w:ascii="Sylfaen" w:hAnsi="Sylfaen"/>
          <w:lang w:val="ru-RU"/>
        </w:rPr>
        <w:t>/</w:t>
      </w:r>
      <w:r w:rsidRPr="007218F2">
        <w:rPr>
          <w:rFonts w:ascii="Sylfaen" w:hAnsi="Sylfaen"/>
        </w:rPr>
        <w:t>Inf</w:t>
      </w:r>
      <w:r w:rsidRPr="007218F2">
        <w:rPr>
          <w:rFonts w:ascii="Sylfaen" w:hAnsi="Sylfaen"/>
          <w:lang w:val="ru-RU"/>
        </w:rPr>
        <w:t xml:space="preserve">(2011)24, կետ 27;  </w:t>
      </w:r>
      <w:r w:rsidRPr="007218F2">
        <w:rPr>
          <w:rFonts w:ascii="Sylfaen" w:hAnsi="Sylfaen"/>
        </w:rPr>
        <w:t>ՄԻԵԴ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վճիռը՝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Տարաբուրկան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ընդդեմ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Մոլդովայի</w:t>
      </w:r>
      <w:r w:rsidRPr="007218F2">
        <w:rPr>
          <w:rFonts w:ascii="Sylfaen" w:hAnsi="Sylfaen"/>
          <w:lang w:val="ru-RU"/>
        </w:rPr>
        <w:t xml:space="preserve">, 06.12.2011, </w:t>
      </w:r>
      <w:r w:rsidR="005866C1" w:rsidRPr="005866C1">
        <w:rPr>
          <w:rFonts w:ascii="Sylfaen" w:hAnsi="Sylfaen"/>
          <w:lang w:val="ru-RU"/>
        </w:rPr>
        <w:t>§</w:t>
      </w:r>
      <w:r w:rsidRPr="007218F2">
        <w:rPr>
          <w:rFonts w:ascii="Sylfaen" w:hAnsi="Sylfaen"/>
          <w:lang w:val="ru-RU"/>
        </w:rPr>
        <w:t xml:space="preserve"> 56:</w:t>
      </w:r>
    </w:p>
  </w:footnote>
  <w:footnote w:id="15">
    <w:p w:rsidR="0009731A" w:rsidRDefault="00752050">
      <w:pPr>
        <w:pStyle w:val="FootnoteText"/>
        <w:jc w:val="both"/>
        <w:rPr>
          <w:rFonts w:ascii="Sylfaen" w:hAnsi="Sylfaen"/>
        </w:rPr>
      </w:pPr>
      <w:r w:rsidRPr="007218F2">
        <w:rPr>
          <w:rStyle w:val="FootnoteReference"/>
          <w:rFonts w:ascii="Sylfaen" w:hAnsi="Sylfaen"/>
        </w:rPr>
        <w:footnoteRef/>
      </w:r>
      <w:r w:rsidRPr="009258B2">
        <w:rPr>
          <w:rFonts w:ascii="Sylfaen" w:hAnsi="Sylfaen"/>
        </w:rPr>
        <w:t xml:space="preserve"> </w:t>
      </w:r>
      <w:r w:rsidRPr="007218F2">
        <w:rPr>
          <w:rFonts w:ascii="Sylfaen" w:hAnsi="Sylfaen"/>
        </w:rPr>
        <w:t>Bati</w:t>
      </w:r>
      <w:r w:rsidRPr="009258B2">
        <w:rPr>
          <w:rFonts w:ascii="Sylfaen" w:hAnsi="Sylfaen"/>
        </w:rPr>
        <w:t xml:space="preserve"> </w:t>
      </w:r>
      <w:r w:rsidRPr="007218F2">
        <w:rPr>
          <w:rFonts w:ascii="Sylfaen" w:hAnsi="Sylfaen"/>
        </w:rPr>
        <w:t>and</w:t>
      </w:r>
      <w:r w:rsidRPr="009258B2">
        <w:rPr>
          <w:rFonts w:ascii="Sylfaen" w:hAnsi="Sylfaen"/>
        </w:rPr>
        <w:t xml:space="preserve"> </w:t>
      </w:r>
      <w:r w:rsidRPr="007218F2">
        <w:rPr>
          <w:rFonts w:ascii="Sylfaen" w:hAnsi="Sylfaen"/>
        </w:rPr>
        <w:t>others</w:t>
      </w:r>
      <w:r w:rsidRPr="009258B2">
        <w:rPr>
          <w:rFonts w:ascii="Sylfaen" w:hAnsi="Sylfaen"/>
        </w:rPr>
        <w:t xml:space="preserve"> </w:t>
      </w:r>
      <w:r w:rsidRPr="007218F2">
        <w:rPr>
          <w:rFonts w:ascii="Sylfaen" w:hAnsi="Sylfaen"/>
        </w:rPr>
        <w:t>v</w:t>
      </w:r>
      <w:r w:rsidRPr="009258B2">
        <w:rPr>
          <w:rFonts w:ascii="Sylfaen" w:hAnsi="Sylfaen"/>
        </w:rPr>
        <w:t xml:space="preserve">. </w:t>
      </w:r>
      <w:r w:rsidRPr="007218F2">
        <w:rPr>
          <w:rFonts w:ascii="Sylfaen" w:hAnsi="Sylfaen"/>
        </w:rPr>
        <w:t>Turkey</w:t>
      </w:r>
      <w:r w:rsidRPr="009258B2">
        <w:rPr>
          <w:rFonts w:ascii="Sylfaen" w:hAnsi="Sylfaen"/>
        </w:rPr>
        <w:t xml:space="preserve">, 03.06.2004, </w:t>
      </w:r>
      <w:r>
        <w:rPr>
          <w:rFonts w:ascii="Sylfaen" w:hAnsi="Sylfaen"/>
        </w:rPr>
        <w:t>§</w:t>
      </w:r>
      <w:r w:rsidRPr="009258B2">
        <w:rPr>
          <w:rFonts w:ascii="Sylfaen" w:hAnsi="Sylfaen"/>
        </w:rPr>
        <w:t xml:space="preserve"> 100, </w:t>
      </w:r>
      <w:r w:rsidRPr="007218F2">
        <w:rPr>
          <w:rFonts w:ascii="Sylfaen" w:hAnsi="Sylfaen"/>
          <w:lang w:val="ru-RU"/>
        </w:rPr>
        <w:t>հղումն</w:t>
      </w:r>
      <w:r w:rsidRPr="009258B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ըստ՝</w:t>
      </w:r>
      <w:r w:rsidRPr="009258B2">
        <w:rPr>
          <w:rFonts w:ascii="Sylfaen" w:hAnsi="Sylfaen"/>
        </w:rPr>
        <w:t xml:space="preserve"> </w:t>
      </w:r>
      <w:r w:rsidRPr="007218F2">
        <w:rPr>
          <w:rFonts w:ascii="Sylfaen" w:hAnsi="Sylfaen"/>
        </w:rPr>
        <w:t>Erik</w:t>
      </w:r>
      <w:r w:rsidRPr="009258B2">
        <w:rPr>
          <w:rFonts w:ascii="Sylfaen" w:hAnsi="Sylfaen"/>
        </w:rPr>
        <w:t xml:space="preserve"> </w:t>
      </w:r>
      <w:r w:rsidRPr="007218F2">
        <w:rPr>
          <w:rFonts w:ascii="Sylfaen" w:hAnsi="Sylfaen"/>
        </w:rPr>
        <w:t>Svanidze</w:t>
      </w:r>
      <w:r w:rsidRPr="009258B2">
        <w:rPr>
          <w:rFonts w:ascii="Sylfaen" w:hAnsi="Sylfaen"/>
        </w:rPr>
        <w:t xml:space="preserve">, </w:t>
      </w:r>
      <w:r w:rsidRPr="007218F2">
        <w:rPr>
          <w:rFonts w:ascii="Sylfaen" w:hAnsi="Sylfaen"/>
          <w:i/>
        </w:rPr>
        <w:t>Effective</w:t>
      </w:r>
      <w:r w:rsidRPr="009258B2">
        <w:rPr>
          <w:rFonts w:ascii="Sylfaen" w:hAnsi="Sylfaen"/>
          <w:i/>
        </w:rPr>
        <w:t xml:space="preserve"> </w:t>
      </w:r>
      <w:r w:rsidRPr="007218F2">
        <w:rPr>
          <w:rFonts w:ascii="Sylfaen" w:hAnsi="Sylfaen"/>
          <w:i/>
        </w:rPr>
        <w:t>investigation</w:t>
      </w:r>
      <w:r w:rsidRPr="009258B2">
        <w:rPr>
          <w:rFonts w:ascii="Sylfaen" w:hAnsi="Sylfaen"/>
          <w:i/>
        </w:rPr>
        <w:t xml:space="preserve"> </w:t>
      </w:r>
      <w:r w:rsidRPr="007218F2">
        <w:rPr>
          <w:rFonts w:ascii="Sylfaen" w:hAnsi="Sylfaen"/>
          <w:i/>
        </w:rPr>
        <w:t>of</w:t>
      </w:r>
      <w:r w:rsidRPr="009258B2">
        <w:rPr>
          <w:rFonts w:ascii="Sylfaen" w:hAnsi="Sylfaen"/>
          <w:i/>
        </w:rPr>
        <w:t xml:space="preserve"> </w:t>
      </w:r>
      <w:r w:rsidRPr="007218F2">
        <w:rPr>
          <w:rFonts w:ascii="Sylfaen" w:hAnsi="Sylfaen"/>
          <w:i/>
        </w:rPr>
        <w:t>ill</w:t>
      </w:r>
      <w:r w:rsidRPr="009258B2">
        <w:rPr>
          <w:rFonts w:ascii="Sylfaen" w:hAnsi="Sylfaen"/>
          <w:i/>
        </w:rPr>
        <w:t>-</w:t>
      </w:r>
      <w:r w:rsidRPr="007218F2">
        <w:rPr>
          <w:rFonts w:ascii="Sylfaen" w:hAnsi="Sylfaen"/>
          <w:i/>
        </w:rPr>
        <w:t>treatment</w:t>
      </w:r>
      <w:r w:rsidRPr="009258B2">
        <w:rPr>
          <w:rFonts w:ascii="Sylfaen" w:hAnsi="Sylfaen"/>
          <w:i/>
        </w:rPr>
        <w:t xml:space="preserve">: </w:t>
      </w:r>
      <w:r w:rsidRPr="007218F2">
        <w:rPr>
          <w:rFonts w:ascii="Sylfaen" w:hAnsi="Sylfaen"/>
          <w:i/>
        </w:rPr>
        <w:t xml:space="preserve">Guidelines on European standards, </w:t>
      </w:r>
      <w:r w:rsidRPr="007218F2">
        <w:rPr>
          <w:rFonts w:ascii="Sylfaen" w:hAnsi="Sylfaen"/>
        </w:rPr>
        <w:t>Council of Europe, 2014, p. 38</w:t>
      </w:r>
      <w:r>
        <w:rPr>
          <w:rFonts w:ascii="Sylfaen" w:hAnsi="Sylfaen"/>
        </w:rPr>
        <w:t>.</w:t>
      </w:r>
    </w:p>
  </w:footnote>
  <w:footnote w:id="16">
    <w:p w:rsidR="00752050" w:rsidRPr="007218F2" w:rsidRDefault="00752050" w:rsidP="007970C8">
      <w:pPr>
        <w:pStyle w:val="FootnoteText"/>
        <w:jc w:val="both"/>
        <w:rPr>
          <w:rFonts w:ascii="Sylfaen" w:hAnsi="Sylfaen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</w:rPr>
        <w:t xml:space="preserve"> Erik Svanidze, </w:t>
      </w:r>
      <w:r w:rsidRPr="007218F2">
        <w:rPr>
          <w:rFonts w:ascii="Sylfaen" w:hAnsi="Sylfaen"/>
          <w:i/>
          <w:lang w:val="ru-RU"/>
        </w:rPr>
        <w:t>նույն</w:t>
      </w:r>
      <w:r w:rsidRPr="007218F2">
        <w:rPr>
          <w:rFonts w:ascii="Sylfaen" w:hAnsi="Sylfaen"/>
          <w:i/>
        </w:rPr>
        <w:t xml:space="preserve"> </w:t>
      </w:r>
      <w:r w:rsidRPr="007218F2">
        <w:rPr>
          <w:rFonts w:ascii="Sylfaen" w:hAnsi="Sylfaen"/>
          <w:i/>
          <w:lang w:val="ru-RU"/>
        </w:rPr>
        <w:t>տեղում</w:t>
      </w:r>
      <w:r w:rsidRPr="007218F2">
        <w:rPr>
          <w:rFonts w:ascii="Sylfaen" w:hAnsi="Sylfaen"/>
          <w:i/>
        </w:rPr>
        <w:t>:</w:t>
      </w:r>
    </w:p>
  </w:footnote>
  <w:footnote w:id="17">
    <w:p w:rsidR="00752050" w:rsidRPr="007218F2" w:rsidRDefault="00752050" w:rsidP="003C15D9">
      <w:pPr>
        <w:pStyle w:val="FootnoteText"/>
        <w:rPr>
          <w:rFonts w:ascii="Sylfaen" w:hAnsi="Sylfaen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</w:rPr>
        <w:t xml:space="preserve"> ՄԱԿ-ի կոնվենցիա, հոդված 12:</w:t>
      </w:r>
    </w:p>
  </w:footnote>
  <w:footnote w:id="18">
    <w:p w:rsidR="00752050" w:rsidRPr="007218F2" w:rsidRDefault="00752050" w:rsidP="003C15D9">
      <w:pPr>
        <w:pStyle w:val="FootnoteText"/>
        <w:rPr>
          <w:rFonts w:ascii="Sylfaen" w:hAnsi="Sylfaen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</w:rPr>
        <w:t xml:space="preserve"> ՄԱԿ-ի կոնվենցիա, հոդված 13:</w:t>
      </w:r>
    </w:p>
  </w:footnote>
  <w:footnote w:id="19">
    <w:p w:rsidR="0009731A" w:rsidRDefault="00752050">
      <w:pPr>
        <w:pStyle w:val="FootnoteText"/>
        <w:jc w:val="both"/>
        <w:rPr>
          <w:rFonts w:ascii="Sylfaen" w:hAnsi="Sylfaen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Անհրաժեշտ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է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նշել</w:t>
      </w:r>
      <w:r w:rsidRPr="007218F2">
        <w:rPr>
          <w:rFonts w:ascii="Sylfaen" w:hAnsi="Sylfaen"/>
        </w:rPr>
        <w:t xml:space="preserve">, </w:t>
      </w:r>
      <w:r w:rsidRPr="007218F2">
        <w:rPr>
          <w:rFonts w:ascii="Sylfaen" w:hAnsi="Sylfaen"/>
          <w:lang w:val="ru-RU"/>
        </w:rPr>
        <w:t>որ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այս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տենդենցն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առկա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է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ոչ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միայն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խոշտանգումների</w:t>
      </w:r>
      <w:r w:rsidRPr="007218F2">
        <w:rPr>
          <w:rFonts w:ascii="Sylfaen" w:hAnsi="Sylfaen"/>
        </w:rPr>
        <w:t xml:space="preserve">, </w:t>
      </w:r>
      <w:r w:rsidRPr="007218F2">
        <w:rPr>
          <w:rFonts w:ascii="Sylfaen" w:hAnsi="Sylfaen"/>
          <w:lang w:val="ru-RU"/>
        </w:rPr>
        <w:t>այլև</w:t>
      </w:r>
      <w:r>
        <w:rPr>
          <w:rFonts w:ascii="Sylfaen" w:hAnsi="Sylfaen"/>
        </w:rPr>
        <w:t>`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իշխանությունների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կողմից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անցանկալի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այլ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հանցագործությունների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դեպքում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և</w:t>
      </w:r>
      <w:r w:rsidR="005866C1" w:rsidRPr="005866C1">
        <w:rPr>
          <w:lang w:eastAsia="zh-CN"/>
        </w:rPr>
        <w:t>ˊ</w:t>
      </w:r>
      <w:r w:rsidRPr="007218F2">
        <w:rPr>
          <w:rFonts w:ascii="Sylfaen" w:hAnsi="Sylfaen"/>
          <w:lang w:val="ru-RU"/>
        </w:rPr>
        <w:t>ս</w:t>
      </w:r>
      <w:r w:rsidRPr="007218F2">
        <w:rPr>
          <w:rFonts w:ascii="Sylfaen" w:hAnsi="Sylfaen"/>
        </w:rPr>
        <w:t xml:space="preserve">, </w:t>
      </w:r>
      <w:r w:rsidRPr="007218F2">
        <w:rPr>
          <w:rFonts w:ascii="Sylfaen" w:hAnsi="Sylfaen"/>
          <w:lang w:val="ru-RU"/>
        </w:rPr>
        <w:t>մասնավորապես՝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ընտրական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հանցագործությունների</w:t>
      </w:r>
      <w:r w:rsidRPr="007218F2">
        <w:rPr>
          <w:rFonts w:ascii="Sylfaen" w:hAnsi="Sylfaen"/>
        </w:rPr>
        <w:t xml:space="preserve"> </w:t>
      </w:r>
      <w:r>
        <w:rPr>
          <w:rFonts w:ascii="Sylfaen" w:hAnsi="Sylfaen"/>
        </w:rPr>
        <w:t>դեպքերում</w:t>
      </w:r>
      <w:r w:rsidRPr="007218F2">
        <w:rPr>
          <w:rFonts w:ascii="Sylfaen" w:hAnsi="Sylfaen"/>
        </w:rPr>
        <w:t>:</w:t>
      </w:r>
    </w:p>
  </w:footnote>
  <w:footnote w:id="20">
    <w:p w:rsidR="00752050" w:rsidRPr="007218F2" w:rsidRDefault="00752050" w:rsidP="007970C8">
      <w:pPr>
        <w:pStyle w:val="FootnoteText"/>
        <w:jc w:val="both"/>
        <w:rPr>
          <w:rFonts w:ascii="Sylfaen" w:hAnsi="Sylfaen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</w:rPr>
        <w:t xml:space="preserve"> ՄԱԿ-ի կոնվենցիա, հոդված 12:</w:t>
      </w:r>
    </w:p>
  </w:footnote>
  <w:footnote w:id="21">
    <w:p w:rsidR="0009731A" w:rsidRDefault="00752050">
      <w:pPr>
        <w:pStyle w:val="FootnoteText"/>
        <w:jc w:val="both"/>
        <w:rPr>
          <w:rFonts w:ascii="Sylfaen" w:hAnsi="Sylfaen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Այստեղ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ներկայացված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չափորոշիչները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հավասարապես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վերաբերում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են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դատարանների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կողմից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թե</w:t>
      </w:r>
      <w:r w:rsidR="005866C1" w:rsidRPr="005866C1">
        <w:rPr>
          <w:lang w:eastAsia="zh-CN"/>
        </w:rPr>
        <w:t>ˊ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մինչդատական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վարույթի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նկատմամբ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դատական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վերահսկողության</w:t>
      </w:r>
      <w:r w:rsidRPr="007218F2">
        <w:rPr>
          <w:rFonts w:ascii="Sylfaen" w:hAnsi="Sylfaen"/>
        </w:rPr>
        <w:t xml:space="preserve">, </w:t>
      </w:r>
      <w:r w:rsidRPr="007218F2">
        <w:rPr>
          <w:rFonts w:ascii="Sylfaen" w:hAnsi="Sylfaen"/>
          <w:lang w:val="ru-RU"/>
        </w:rPr>
        <w:t>թե</w:t>
      </w:r>
      <w:r w:rsidR="005866C1" w:rsidRPr="005866C1">
        <w:rPr>
          <w:lang w:eastAsia="zh-CN"/>
        </w:rPr>
        <w:t>ˊ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արդեն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իրենց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վարույթում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գտնվող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քրեական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գործերով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արդարադատության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իրականացման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գործառույթին</w:t>
      </w:r>
      <w:r w:rsidRPr="007218F2">
        <w:rPr>
          <w:rFonts w:ascii="Sylfaen" w:hAnsi="Sylfaen"/>
        </w:rPr>
        <w:t xml:space="preserve">, </w:t>
      </w:r>
      <w:r w:rsidRPr="007218F2">
        <w:rPr>
          <w:rFonts w:ascii="Sylfaen" w:hAnsi="Sylfaen"/>
          <w:lang w:val="ru-RU"/>
        </w:rPr>
        <w:t>այսինքն՝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ինչպես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նախաքննության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մարմնի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քրեական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գործի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հարուցումը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մերժելու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մասին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կամ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քրեական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գործը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կարճելու</w:t>
      </w:r>
      <w:r w:rsidRPr="007218F2">
        <w:rPr>
          <w:rFonts w:ascii="Sylfaen" w:hAnsi="Sylfaen"/>
        </w:rPr>
        <w:t>/</w:t>
      </w:r>
      <w:r w:rsidRPr="007218F2">
        <w:rPr>
          <w:rFonts w:ascii="Sylfaen" w:hAnsi="Sylfaen"/>
          <w:lang w:val="ru-RU"/>
        </w:rPr>
        <w:t>քրեական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հետապնդումը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դադարեցնելու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մասին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որոշումների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դեմ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բերված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բողոքները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քննելիս</w:t>
      </w:r>
      <w:r w:rsidRPr="007218F2">
        <w:rPr>
          <w:rFonts w:ascii="Sylfaen" w:hAnsi="Sylfaen"/>
        </w:rPr>
        <w:t xml:space="preserve">, </w:t>
      </w:r>
      <w:r w:rsidRPr="007218F2">
        <w:rPr>
          <w:rFonts w:ascii="Sylfaen" w:hAnsi="Sylfaen"/>
          <w:lang w:val="ru-RU"/>
        </w:rPr>
        <w:t>հետևաբար՝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դրանց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հիմքում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դրված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եզրակացությունների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հանգեցրած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քննության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անկախությունն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ու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արդյունավետությունը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գնահատելիս</w:t>
      </w:r>
      <w:r w:rsidRPr="007218F2">
        <w:rPr>
          <w:rFonts w:ascii="Sylfaen" w:hAnsi="Sylfaen"/>
        </w:rPr>
        <w:t xml:space="preserve">, </w:t>
      </w:r>
      <w:r w:rsidRPr="007218F2">
        <w:rPr>
          <w:rFonts w:ascii="Sylfaen" w:hAnsi="Sylfaen"/>
          <w:lang w:val="ru-RU"/>
        </w:rPr>
        <w:t>այնպես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էլ՝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խոշտանգման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մեղադրանքով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ամբաստանյալի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մեղքի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հարցը</w:t>
      </w:r>
      <w:r w:rsidRPr="007218F2">
        <w:rPr>
          <w:rFonts w:ascii="Sylfaen" w:hAnsi="Sylfaen"/>
        </w:rPr>
        <w:t xml:space="preserve"> </w:t>
      </w:r>
      <w:r w:rsidRPr="007218F2">
        <w:rPr>
          <w:rFonts w:ascii="Sylfaen" w:hAnsi="Sylfaen"/>
          <w:lang w:val="ru-RU"/>
        </w:rPr>
        <w:t>լուծելիս</w:t>
      </w:r>
      <w:r w:rsidRPr="007218F2">
        <w:rPr>
          <w:rFonts w:ascii="Sylfaen" w:hAnsi="Sylfaen"/>
        </w:rPr>
        <w:t xml:space="preserve">: </w:t>
      </w:r>
    </w:p>
  </w:footnote>
  <w:footnote w:id="22">
    <w:p w:rsidR="00752050" w:rsidRPr="007218F2" w:rsidRDefault="00752050">
      <w:pPr>
        <w:pStyle w:val="FootnoteText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«Բարաբաշնիկովն ընդդեմ Ռուսաստանի»</w:t>
      </w:r>
      <w:r>
        <w:rPr>
          <w:rFonts w:ascii="Sylfaen" w:hAnsi="Sylfaen"/>
          <w:lang w:val="ru-RU"/>
        </w:rPr>
        <w:t xml:space="preserve">, </w:t>
      </w:r>
      <w:r w:rsidRPr="007218F2">
        <w:rPr>
          <w:rFonts w:ascii="Sylfaen" w:hAnsi="Sylfaen"/>
          <w:lang w:val="ru-RU"/>
        </w:rPr>
        <w:t xml:space="preserve">08.01.2009, </w:t>
      </w:r>
      <w:r w:rsidR="005866C1" w:rsidRPr="005866C1">
        <w:rPr>
          <w:rFonts w:ascii="Sylfaen" w:hAnsi="Sylfaen"/>
          <w:lang w:val="ru-RU"/>
        </w:rPr>
        <w:t>§</w:t>
      </w:r>
      <w:r w:rsidRPr="007218F2">
        <w:rPr>
          <w:rFonts w:ascii="Sylfaen" w:hAnsi="Sylfaen"/>
          <w:lang w:val="ru-RU"/>
        </w:rPr>
        <w:t xml:space="preserve"> </w:t>
      </w:r>
      <w:r>
        <w:rPr>
          <w:rFonts w:ascii="Sylfaen" w:hAnsi="Sylfaen"/>
          <w:lang w:val="ru-RU"/>
        </w:rPr>
        <w:t>54:</w:t>
      </w:r>
    </w:p>
  </w:footnote>
  <w:footnote w:id="23">
    <w:p w:rsidR="00752050" w:rsidRPr="007218F2" w:rsidRDefault="00752050" w:rsidP="007970C8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Конор Фоли, “Борьба с пытками: руководство для судей и прокуроров”, Центр по защите прав человека</w:t>
      </w:r>
      <w:r>
        <w:rPr>
          <w:rFonts w:ascii="Sylfaen" w:hAnsi="Sylfaen"/>
          <w:lang w:val="ru-RU"/>
        </w:rPr>
        <w:t xml:space="preserve">, Эссекский университет, 2003, </w:t>
      </w:r>
      <w:r w:rsidRPr="007218F2">
        <w:rPr>
          <w:rFonts w:ascii="Sylfaen" w:hAnsi="Sylfaen"/>
          <w:lang w:val="ru-RU"/>
        </w:rPr>
        <w:t>с. 76.</w:t>
      </w:r>
    </w:p>
  </w:footnote>
  <w:footnote w:id="24">
    <w:p w:rsidR="00752050" w:rsidRPr="009A3B8D" w:rsidRDefault="00752050" w:rsidP="004F62BA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Ստամբուլյան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Սկզբունքեր</w:t>
      </w:r>
      <w:r w:rsidRPr="009A3B8D">
        <w:rPr>
          <w:rFonts w:ascii="Sylfaen" w:hAnsi="Sylfaen"/>
          <w:lang w:val="ru-RU"/>
        </w:rPr>
        <w:t xml:space="preserve">, </w:t>
      </w:r>
      <w:r w:rsidRPr="007218F2">
        <w:rPr>
          <w:rFonts w:ascii="Sylfaen" w:hAnsi="Sylfaen"/>
          <w:lang w:val="ru-RU"/>
        </w:rPr>
        <w:t>Սկզբունք</w:t>
      </w:r>
      <w:r w:rsidRPr="009A3B8D">
        <w:rPr>
          <w:rFonts w:ascii="Sylfaen" w:hAnsi="Sylfaen"/>
          <w:lang w:val="ru-RU"/>
        </w:rPr>
        <w:t xml:space="preserve"> 1,</w:t>
      </w:r>
      <w:r w:rsidR="005866C1" w:rsidRPr="005866C1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բ</w:t>
      </w:r>
      <w:r w:rsidRPr="009A3B8D">
        <w:rPr>
          <w:rFonts w:ascii="Sylfaen" w:hAnsi="Sylfaen"/>
          <w:lang w:val="ru-RU"/>
        </w:rPr>
        <w:t>:</w:t>
      </w:r>
    </w:p>
  </w:footnote>
  <w:footnote w:id="25">
    <w:p w:rsidR="00752050" w:rsidRPr="00B57069" w:rsidRDefault="00752050" w:rsidP="007970C8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9A3B8D">
        <w:rPr>
          <w:rFonts w:ascii="Sylfaen" w:hAnsi="Sylfaen"/>
          <w:lang w:val="ru-RU"/>
        </w:rPr>
        <w:t xml:space="preserve"> «</w:t>
      </w:r>
      <w:r w:rsidRPr="007218F2">
        <w:rPr>
          <w:rFonts w:ascii="Sylfaen" w:hAnsi="Sylfaen"/>
          <w:lang w:val="ru-RU"/>
        </w:rPr>
        <w:t>Դատարանն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արդյունավետ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քննության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համապատասխան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սկզբունքներին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հակասող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է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համարում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այն</w:t>
      </w:r>
      <w:r w:rsidRPr="009A3B8D">
        <w:rPr>
          <w:rFonts w:ascii="Sylfaen" w:hAnsi="Sylfaen"/>
          <w:lang w:val="ru-RU"/>
        </w:rPr>
        <w:t xml:space="preserve">, </w:t>
      </w:r>
      <w:r w:rsidRPr="007218F2">
        <w:rPr>
          <w:rFonts w:ascii="Sylfaen" w:hAnsi="Sylfaen"/>
          <w:lang w:val="ru-RU"/>
        </w:rPr>
        <w:t>որ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Թբիլիսի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քաղաքի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Դատախազությունը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ծանրակշիռ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կերպով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հենվել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է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Ռուստավիի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շրջանային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դատախազության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և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Ռուստավիի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ոստիկանության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կողմից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տրամադրված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տեղեկատվության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վրա</w:t>
      </w:r>
      <w:r w:rsidRPr="009A3B8D">
        <w:rPr>
          <w:rFonts w:ascii="Sylfaen" w:hAnsi="Sylfaen"/>
          <w:lang w:val="ru-RU"/>
        </w:rPr>
        <w:t xml:space="preserve">, </w:t>
      </w:r>
      <w:r w:rsidRPr="007218F2">
        <w:rPr>
          <w:rFonts w:ascii="Sylfaen" w:hAnsi="Sylfaen"/>
          <w:lang w:val="ru-RU"/>
        </w:rPr>
        <w:t>որոնց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մասնակցությունը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պնդվող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իրադարձություններին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ուղղակի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կամ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անուղղակի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արծարծվում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էր</w:t>
      </w:r>
      <w:r w:rsidRPr="009A3B8D">
        <w:rPr>
          <w:rFonts w:ascii="Sylfaen" w:hAnsi="Sylfaen"/>
          <w:lang w:val="ru-RU"/>
        </w:rPr>
        <w:t xml:space="preserve">», </w:t>
      </w:r>
      <w:r w:rsidRPr="007218F2">
        <w:rPr>
          <w:rFonts w:ascii="Sylfaen" w:hAnsi="Sylfaen"/>
          <w:lang w:val="ru-RU"/>
        </w:rPr>
        <w:t>տես՝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Ղարիբաշվիլին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ընդդեմ</w:t>
      </w:r>
      <w:r w:rsidRPr="009A3B8D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>Վրաստանի</w:t>
      </w:r>
      <w:r w:rsidRPr="009A3B8D">
        <w:rPr>
          <w:rFonts w:ascii="Sylfaen" w:hAnsi="Sylfaen"/>
          <w:lang w:val="ru-RU"/>
        </w:rPr>
        <w:t xml:space="preserve">, 29.07.2008, </w:t>
      </w:r>
      <w:r w:rsidR="005866C1" w:rsidRPr="005866C1">
        <w:rPr>
          <w:rFonts w:ascii="Sylfaen" w:hAnsi="Sylfaen"/>
          <w:lang w:val="ru-RU"/>
        </w:rPr>
        <w:t>§</w:t>
      </w:r>
      <w:r w:rsidRPr="009A3B8D">
        <w:rPr>
          <w:rFonts w:ascii="Sylfaen" w:hAnsi="Sylfaen"/>
          <w:lang w:val="ru-RU"/>
        </w:rPr>
        <w:t xml:space="preserve"> 73</w:t>
      </w:r>
      <w:r w:rsidR="005866C1" w:rsidRPr="005866C1">
        <w:rPr>
          <w:rFonts w:ascii="Sylfaen" w:hAnsi="Sylfaen"/>
          <w:lang w:val="ru-RU"/>
        </w:rPr>
        <w:t>:</w:t>
      </w:r>
    </w:p>
  </w:footnote>
  <w:footnote w:id="26">
    <w:p w:rsidR="00752050" w:rsidRPr="007218F2" w:rsidRDefault="00752050" w:rsidP="007970C8">
      <w:pPr>
        <w:pStyle w:val="FootnoteText"/>
        <w:jc w:val="both"/>
        <w:rPr>
          <w:rFonts w:ascii="Sylfaen" w:hAnsi="Sylfaen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</w:rPr>
        <w:t xml:space="preserve"> 08.01.2009, </w:t>
      </w:r>
      <w:r w:rsidRPr="007218F2">
        <w:rPr>
          <w:rFonts w:ascii="Sylfaen" w:hAnsi="Sylfaen"/>
          <w:lang w:val="ru-RU"/>
        </w:rPr>
        <w:t>կետ</w:t>
      </w:r>
      <w:r w:rsidRPr="007218F2">
        <w:rPr>
          <w:rFonts w:ascii="Sylfaen" w:hAnsi="Sylfaen"/>
        </w:rPr>
        <w:t xml:space="preserve"> 48:</w:t>
      </w:r>
    </w:p>
  </w:footnote>
  <w:footnote w:id="27">
    <w:p w:rsidR="00752050" w:rsidRPr="007218F2" w:rsidRDefault="00752050" w:rsidP="00D97F72">
      <w:pPr>
        <w:pStyle w:val="FootnoteText"/>
        <w:rPr>
          <w:rFonts w:ascii="Sylfaen" w:hAnsi="Sylfaen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</w:rPr>
        <w:t xml:space="preserve"> Barabanshchikov v. Russia, Judgment of 8 January, 2009, par 59.</w:t>
      </w:r>
    </w:p>
  </w:footnote>
  <w:footnote w:id="28">
    <w:p w:rsidR="00752050" w:rsidRPr="007218F2" w:rsidRDefault="00752050" w:rsidP="00C13820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Конор Фоли, с. 73</w:t>
      </w:r>
    </w:p>
  </w:footnote>
  <w:footnote w:id="29">
    <w:p w:rsidR="00752050" w:rsidRPr="007218F2" w:rsidRDefault="00752050" w:rsidP="00C13820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Конор Фоли, с. 74</w:t>
      </w:r>
    </w:p>
  </w:footnote>
  <w:footnote w:id="30">
    <w:p w:rsidR="0009731A" w:rsidRDefault="00752050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</w:t>
      </w:r>
      <w:r>
        <w:rPr>
          <w:rFonts w:ascii="Sylfaen" w:hAnsi="Sylfaen"/>
          <w:lang w:val="ru-RU"/>
        </w:rPr>
        <w:t>«</w:t>
      </w:r>
      <w:r w:rsidRPr="007218F2">
        <w:rPr>
          <w:rFonts w:ascii="Sylfaen" w:hAnsi="Sylfaen"/>
          <w:lang w:val="ru-RU"/>
        </w:rPr>
        <w:t>Հիմնականում</w:t>
      </w:r>
      <w:r>
        <w:rPr>
          <w:rFonts w:ascii="Sylfaen" w:hAnsi="Sylfaen"/>
          <w:lang w:val="ru-RU"/>
        </w:rPr>
        <w:t>»</w:t>
      </w:r>
      <w:r w:rsidRPr="007218F2">
        <w:rPr>
          <w:rFonts w:ascii="Sylfaen" w:hAnsi="Sylfaen"/>
          <w:lang w:val="ru-RU"/>
        </w:rPr>
        <w:t xml:space="preserve"> բառի օգտագործումն այստեղ պատահական չէ: ԵԽ ԽԿԿ-ն (</w:t>
      </w:r>
      <w:r w:rsidRPr="007218F2">
        <w:rPr>
          <w:rFonts w:ascii="Sylfaen" w:hAnsi="Sylfaen"/>
        </w:rPr>
        <w:t>CPT</w:t>
      </w:r>
      <w:r w:rsidRPr="007218F2">
        <w:rPr>
          <w:rFonts w:ascii="Sylfaen" w:hAnsi="Sylfaen"/>
          <w:lang w:val="ru-RU"/>
        </w:rPr>
        <w:t>) ավելի բարձր չափանիշներ է նախատեսում՝ նշելով, որ ենթադրյալ զոհը, առանց վարույթն իրականացնող մարմնի միջնորդության, իրավունք ունի դատական բժշկի կողմից փորձագիտական զննության ենթարկվելու (տես՝ «</w:t>
      </w:r>
      <w:r w:rsidRPr="007218F2">
        <w:rPr>
          <w:rFonts w:ascii="Sylfaen" w:hAnsi="Sylfaen"/>
        </w:rPr>
        <w:t>Օրենսդրական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փաթեթ</w:t>
      </w:r>
      <w:r w:rsidRPr="007218F2">
        <w:rPr>
          <w:rFonts w:ascii="Sylfaen" w:hAnsi="Sylfaen"/>
          <w:lang w:val="ru-RU"/>
        </w:rPr>
        <w:t>»,</w:t>
      </w:r>
      <w:r w:rsidRPr="00B03B78">
        <w:rPr>
          <w:rFonts w:ascii="Sylfaen" w:hAnsi="Sylfaen"/>
          <w:lang w:val="ru-RU"/>
        </w:rPr>
        <w:t xml:space="preserve"> </w:t>
      </w:r>
      <w:r>
        <w:rPr>
          <w:rFonts w:ascii="Sylfaen" w:hAnsi="Sylfaen"/>
          <w:lang w:val="ru-RU"/>
        </w:rPr>
        <w:t xml:space="preserve">կետ </w:t>
      </w:r>
      <w:r w:rsidRPr="007218F2">
        <w:rPr>
          <w:rFonts w:ascii="Sylfaen" w:hAnsi="Sylfaen"/>
          <w:lang w:val="ru-RU"/>
        </w:rPr>
        <w:t>4.2.5.2)՝ ի տարբերություն Ստամբուլյան արձանագրությունների, որոնք (կետ 123) միայն երաշխավորում են անձի՝ վարույթ իրականացնող մարմնին նման միջնորդություն ներկայացնելու իրավունքը:</w:t>
      </w:r>
      <w:r>
        <w:rPr>
          <w:rFonts w:ascii="Sylfaen" w:hAnsi="Sylfaen"/>
          <w:lang w:val="ru-RU"/>
        </w:rPr>
        <w:t xml:space="preserve"> Տես՝ </w:t>
      </w:r>
      <w:r w:rsidRPr="004F693E">
        <w:rPr>
          <w:rFonts w:ascii="Sylfaen" w:hAnsi="Sylfaen"/>
        </w:rPr>
        <w:t>Erik</w:t>
      </w:r>
      <w:r w:rsidRPr="00751C11">
        <w:rPr>
          <w:rFonts w:ascii="Sylfaen" w:hAnsi="Sylfaen"/>
          <w:lang w:val="ru-RU"/>
        </w:rPr>
        <w:t xml:space="preserve"> </w:t>
      </w:r>
      <w:r w:rsidRPr="004F693E">
        <w:rPr>
          <w:rFonts w:ascii="Sylfaen" w:hAnsi="Sylfaen"/>
        </w:rPr>
        <w:t>Svanidze</w:t>
      </w:r>
      <w:r w:rsidRPr="00751C11">
        <w:rPr>
          <w:rFonts w:ascii="Sylfaen" w:hAnsi="Sylfaen"/>
          <w:lang w:val="ru-RU"/>
        </w:rPr>
        <w:t xml:space="preserve">, </w:t>
      </w:r>
      <w:r w:rsidRPr="004F693E">
        <w:rPr>
          <w:rFonts w:ascii="Sylfaen" w:hAnsi="Sylfaen"/>
          <w:i/>
        </w:rPr>
        <w:t>Effective</w:t>
      </w:r>
      <w:r w:rsidRPr="00751C11">
        <w:rPr>
          <w:rFonts w:ascii="Sylfaen" w:hAnsi="Sylfaen"/>
          <w:i/>
          <w:lang w:val="ru-RU"/>
        </w:rPr>
        <w:t xml:space="preserve"> </w:t>
      </w:r>
      <w:r w:rsidRPr="004F693E">
        <w:rPr>
          <w:rFonts w:ascii="Sylfaen" w:hAnsi="Sylfaen"/>
          <w:i/>
        </w:rPr>
        <w:t>investigation</w:t>
      </w:r>
      <w:r w:rsidRPr="00751C11">
        <w:rPr>
          <w:rFonts w:ascii="Sylfaen" w:hAnsi="Sylfaen"/>
          <w:i/>
          <w:lang w:val="ru-RU"/>
        </w:rPr>
        <w:t xml:space="preserve"> </w:t>
      </w:r>
      <w:r w:rsidRPr="004F693E">
        <w:rPr>
          <w:rFonts w:ascii="Sylfaen" w:hAnsi="Sylfaen"/>
          <w:i/>
        </w:rPr>
        <w:t>of</w:t>
      </w:r>
      <w:r w:rsidRPr="00751C11">
        <w:rPr>
          <w:rFonts w:ascii="Sylfaen" w:hAnsi="Sylfaen"/>
          <w:i/>
          <w:lang w:val="ru-RU"/>
        </w:rPr>
        <w:t xml:space="preserve"> </w:t>
      </w:r>
      <w:r w:rsidRPr="004F693E">
        <w:rPr>
          <w:rFonts w:ascii="Sylfaen" w:hAnsi="Sylfaen"/>
          <w:i/>
        </w:rPr>
        <w:t>ill</w:t>
      </w:r>
      <w:r w:rsidRPr="00751C11">
        <w:rPr>
          <w:rFonts w:ascii="Sylfaen" w:hAnsi="Sylfaen"/>
          <w:i/>
          <w:lang w:val="ru-RU"/>
        </w:rPr>
        <w:t>-</w:t>
      </w:r>
      <w:r w:rsidRPr="004F693E">
        <w:rPr>
          <w:rFonts w:ascii="Sylfaen" w:hAnsi="Sylfaen"/>
          <w:i/>
        </w:rPr>
        <w:t>treatment</w:t>
      </w:r>
      <w:r w:rsidRPr="00751C11">
        <w:rPr>
          <w:rFonts w:ascii="Sylfaen" w:hAnsi="Sylfaen"/>
          <w:i/>
          <w:lang w:val="ru-RU"/>
        </w:rPr>
        <w:t xml:space="preserve">: </w:t>
      </w:r>
      <w:r w:rsidRPr="004F693E">
        <w:rPr>
          <w:rFonts w:ascii="Sylfaen" w:hAnsi="Sylfaen"/>
          <w:i/>
        </w:rPr>
        <w:t>Guidelines</w:t>
      </w:r>
      <w:r w:rsidRPr="00751C11">
        <w:rPr>
          <w:rFonts w:ascii="Sylfaen" w:hAnsi="Sylfaen"/>
          <w:i/>
          <w:lang w:val="ru-RU"/>
        </w:rPr>
        <w:t xml:space="preserve"> </w:t>
      </w:r>
      <w:r w:rsidRPr="004F693E">
        <w:rPr>
          <w:rFonts w:ascii="Sylfaen" w:hAnsi="Sylfaen"/>
          <w:i/>
        </w:rPr>
        <w:t>on</w:t>
      </w:r>
      <w:r w:rsidRPr="00751C11">
        <w:rPr>
          <w:rFonts w:ascii="Sylfaen" w:hAnsi="Sylfaen"/>
          <w:i/>
          <w:lang w:val="ru-RU"/>
        </w:rPr>
        <w:t xml:space="preserve"> </w:t>
      </w:r>
      <w:r w:rsidRPr="004F693E">
        <w:rPr>
          <w:rFonts w:ascii="Sylfaen" w:hAnsi="Sylfaen"/>
          <w:i/>
        </w:rPr>
        <w:t>European</w:t>
      </w:r>
      <w:r w:rsidRPr="00751C11">
        <w:rPr>
          <w:rFonts w:ascii="Sylfaen" w:hAnsi="Sylfaen"/>
          <w:i/>
          <w:lang w:val="ru-RU"/>
        </w:rPr>
        <w:t xml:space="preserve"> </w:t>
      </w:r>
      <w:r w:rsidRPr="004F693E">
        <w:rPr>
          <w:rFonts w:ascii="Sylfaen" w:hAnsi="Sylfaen"/>
          <w:i/>
        </w:rPr>
        <w:t>standards</w:t>
      </w:r>
      <w:r w:rsidRPr="00751C11">
        <w:rPr>
          <w:rFonts w:ascii="Sylfaen" w:hAnsi="Sylfaen"/>
          <w:i/>
          <w:lang w:val="ru-RU"/>
        </w:rPr>
        <w:t xml:space="preserve">, </w:t>
      </w:r>
      <w:r w:rsidRPr="004F693E">
        <w:rPr>
          <w:rFonts w:ascii="Sylfaen" w:hAnsi="Sylfaen"/>
        </w:rPr>
        <w:t>Council</w:t>
      </w:r>
      <w:r w:rsidRPr="00751C11">
        <w:rPr>
          <w:rFonts w:ascii="Sylfaen" w:hAnsi="Sylfaen"/>
          <w:lang w:val="ru-RU"/>
        </w:rPr>
        <w:t xml:space="preserve"> </w:t>
      </w:r>
      <w:r w:rsidRPr="004F693E">
        <w:rPr>
          <w:rFonts w:ascii="Sylfaen" w:hAnsi="Sylfaen"/>
        </w:rPr>
        <w:t>of</w:t>
      </w:r>
      <w:r w:rsidRPr="00751C11">
        <w:rPr>
          <w:rFonts w:ascii="Sylfaen" w:hAnsi="Sylfaen"/>
          <w:lang w:val="ru-RU"/>
        </w:rPr>
        <w:t xml:space="preserve"> </w:t>
      </w:r>
      <w:r w:rsidRPr="004F693E">
        <w:rPr>
          <w:rFonts w:ascii="Sylfaen" w:hAnsi="Sylfaen"/>
        </w:rPr>
        <w:t>Europe</w:t>
      </w:r>
      <w:r w:rsidRPr="00751C11">
        <w:rPr>
          <w:rFonts w:ascii="Sylfaen" w:hAnsi="Sylfaen"/>
          <w:lang w:val="ru-RU"/>
        </w:rPr>
        <w:t xml:space="preserve">, 2014, </w:t>
      </w:r>
      <w:r w:rsidRPr="004F693E">
        <w:rPr>
          <w:rFonts w:ascii="Sylfaen" w:hAnsi="Sylfaen"/>
        </w:rPr>
        <w:t>p</w:t>
      </w:r>
      <w:r>
        <w:rPr>
          <w:rFonts w:ascii="Sylfaen" w:hAnsi="Sylfaen"/>
          <w:lang w:val="ru-RU"/>
        </w:rPr>
        <w:t>. 30:</w:t>
      </w:r>
      <w:r w:rsidRPr="007218F2">
        <w:rPr>
          <w:rFonts w:ascii="Sylfaen" w:hAnsi="Sylfaen"/>
          <w:lang w:val="ru-RU"/>
        </w:rPr>
        <w:t xml:space="preserve"> </w:t>
      </w:r>
    </w:p>
  </w:footnote>
  <w:footnote w:id="31">
    <w:p w:rsidR="00752050" w:rsidRPr="007218F2" w:rsidRDefault="00752050" w:rsidP="00DD09DC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Տես՝</w:t>
      </w:r>
      <w:r w:rsidRPr="007218F2">
        <w:rPr>
          <w:rFonts w:ascii="Sylfaen" w:hAnsi="Sylfaen"/>
          <w:lang w:val="ru-RU"/>
        </w:rPr>
        <w:t xml:space="preserve"> «</w:t>
      </w:r>
      <w:r w:rsidRPr="007218F2">
        <w:rPr>
          <w:rFonts w:ascii="Sylfaen" w:hAnsi="Sylfaen"/>
        </w:rPr>
        <w:t>Օրենսդրական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փաթեթ</w:t>
      </w:r>
      <w:r w:rsidRPr="007218F2">
        <w:rPr>
          <w:rFonts w:ascii="Sylfaen" w:hAnsi="Sylfaen"/>
          <w:lang w:val="ru-RU"/>
        </w:rPr>
        <w:t xml:space="preserve">», </w:t>
      </w:r>
      <w:r w:rsidRPr="007218F2">
        <w:rPr>
          <w:rFonts w:ascii="Sylfaen" w:hAnsi="Sylfaen"/>
        </w:rPr>
        <w:t>կետ</w:t>
      </w:r>
      <w:r w:rsidRPr="007218F2">
        <w:rPr>
          <w:rFonts w:ascii="Sylfaen" w:hAnsi="Sylfaen"/>
          <w:lang w:val="ru-RU"/>
        </w:rPr>
        <w:t xml:space="preserve"> 4.2.5.2:</w:t>
      </w:r>
    </w:p>
  </w:footnote>
  <w:footnote w:id="32">
    <w:p w:rsidR="00752050" w:rsidRPr="007218F2" w:rsidRDefault="00752050">
      <w:pPr>
        <w:pStyle w:val="FootnoteText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ԽԿԿ գործունեության մասին Ընդհանուր Զեկույց, </w:t>
      </w:r>
      <w:r w:rsidRPr="007218F2">
        <w:rPr>
          <w:rFonts w:ascii="Sylfaen" w:hAnsi="Sylfaen"/>
        </w:rPr>
        <w:t>CPT</w:t>
      </w:r>
      <w:r w:rsidRPr="007218F2">
        <w:rPr>
          <w:rFonts w:ascii="Sylfaen" w:hAnsi="Sylfaen"/>
          <w:lang w:val="ru-RU"/>
        </w:rPr>
        <w:t>/</w:t>
      </w:r>
      <w:r w:rsidRPr="007218F2">
        <w:rPr>
          <w:rFonts w:ascii="Sylfaen" w:hAnsi="Sylfaen"/>
        </w:rPr>
        <w:t>Inf</w:t>
      </w:r>
      <w:r w:rsidRPr="007218F2">
        <w:rPr>
          <w:rFonts w:ascii="Sylfaen" w:hAnsi="Sylfaen"/>
          <w:lang w:val="ru-RU"/>
        </w:rPr>
        <w:t>(92)3, կետ 36:</w:t>
      </w:r>
    </w:p>
  </w:footnote>
  <w:footnote w:id="33">
    <w:p w:rsidR="00752050" w:rsidRPr="007218F2" w:rsidRDefault="00752050" w:rsidP="00EB55A4">
      <w:pPr>
        <w:pStyle w:val="FootnoteText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</w:t>
      </w:r>
      <w:r>
        <w:rPr>
          <w:rFonts w:ascii="Sylfaen" w:hAnsi="Sylfaen"/>
        </w:rPr>
        <w:t>Տես</w:t>
      </w:r>
      <w:r w:rsidRPr="004E5BBE">
        <w:rPr>
          <w:rFonts w:ascii="Sylfaen" w:hAnsi="Sylfaen"/>
          <w:lang w:val="ru-RU"/>
        </w:rPr>
        <w:t xml:space="preserve">, </w:t>
      </w:r>
      <w:r>
        <w:rPr>
          <w:rFonts w:ascii="Sylfaen" w:hAnsi="Sylfaen"/>
        </w:rPr>
        <w:t>բազմաթիվ</w:t>
      </w:r>
      <w:r w:rsidRPr="004E5BBE">
        <w:rPr>
          <w:rFonts w:ascii="Sylfaen" w:hAnsi="Sylfaen"/>
          <w:lang w:val="ru-RU"/>
        </w:rPr>
        <w:t xml:space="preserve"> </w:t>
      </w:r>
      <w:r>
        <w:rPr>
          <w:rFonts w:ascii="Sylfaen" w:hAnsi="Sylfaen"/>
        </w:rPr>
        <w:t>այլ</w:t>
      </w:r>
      <w:r w:rsidRPr="004E5BBE">
        <w:rPr>
          <w:rFonts w:ascii="Sylfaen" w:hAnsi="Sylfaen"/>
          <w:lang w:val="ru-RU"/>
        </w:rPr>
        <w:t xml:space="preserve"> </w:t>
      </w:r>
      <w:r>
        <w:rPr>
          <w:rFonts w:ascii="Sylfaen" w:hAnsi="Sylfaen"/>
        </w:rPr>
        <w:t>աղբյուրների</w:t>
      </w:r>
      <w:r w:rsidRPr="004E5BBE">
        <w:rPr>
          <w:rFonts w:ascii="Sylfaen" w:hAnsi="Sylfaen"/>
          <w:lang w:val="ru-RU"/>
        </w:rPr>
        <w:t xml:space="preserve"> </w:t>
      </w:r>
      <w:r>
        <w:rPr>
          <w:rFonts w:ascii="Sylfaen" w:hAnsi="Sylfaen"/>
        </w:rPr>
        <w:t>թվում՝</w:t>
      </w:r>
      <w:r w:rsidRPr="007218F2">
        <w:rPr>
          <w:rFonts w:ascii="Sylfaen" w:hAnsi="Sylfaen"/>
          <w:lang w:val="ru-RU"/>
        </w:rPr>
        <w:t xml:space="preserve"> </w:t>
      </w:r>
      <w:r>
        <w:rPr>
          <w:rFonts w:ascii="Sylfaen" w:hAnsi="Sylfaen"/>
          <w:lang w:val="ru-RU"/>
        </w:rPr>
        <w:t>«</w:t>
      </w:r>
      <w:r w:rsidRPr="007218F2">
        <w:rPr>
          <w:rFonts w:ascii="Sylfaen" w:hAnsi="Sylfaen"/>
        </w:rPr>
        <w:t>Աքսոյն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ընդդեմ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Թուրքիայի</w:t>
      </w:r>
      <w:r>
        <w:rPr>
          <w:rFonts w:ascii="Sylfaen" w:hAnsi="Sylfaen"/>
          <w:lang w:val="ru-RU"/>
        </w:rPr>
        <w:t>»</w:t>
      </w:r>
      <w:r w:rsidRPr="007218F2">
        <w:rPr>
          <w:rFonts w:ascii="Sylfaen" w:hAnsi="Sylfaen"/>
          <w:lang w:val="ru-RU"/>
        </w:rPr>
        <w:t xml:space="preserve">, 18.12.1996, </w:t>
      </w:r>
      <w:r w:rsidR="005866C1" w:rsidRPr="005866C1">
        <w:rPr>
          <w:rFonts w:ascii="Sylfaen" w:hAnsi="Sylfaen"/>
          <w:lang w:val="ru-RU"/>
        </w:rPr>
        <w:t>§</w:t>
      </w:r>
      <w:r w:rsidRPr="004E5BBE">
        <w:rPr>
          <w:rFonts w:ascii="Sylfaen" w:hAnsi="Sylfaen"/>
          <w:lang w:val="ru-RU"/>
        </w:rPr>
        <w:t xml:space="preserve"> 61:</w:t>
      </w:r>
    </w:p>
  </w:footnote>
  <w:footnote w:id="34">
    <w:p w:rsidR="00752050" w:rsidRPr="007218F2" w:rsidRDefault="00752050" w:rsidP="00E2179D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Конор Фоли, с. 93-94. </w:t>
      </w:r>
    </w:p>
  </w:footnote>
  <w:footnote w:id="35">
    <w:p w:rsidR="0009731A" w:rsidRDefault="00752050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ՄԱԿ</w:t>
      </w:r>
      <w:r w:rsidRPr="007218F2">
        <w:rPr>
          <w:rFonts w:ascii="Sylfaen" w:hAnsi="Sylfaen"/>
          <w:lang w:val="ru-RU"/>
        </w:rPr>
        <w:t>-</w:t>
      </w:r>
      <w:r w:rsidRPr="007218F2">
        <w:rPr>
          <w:rFonts w:ascii="Sylfaen" w:hAnsi="Sylfaen"/>
        </w:rPr>
        <w:t>ի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ԽԴԿ</w:t>
      </w:r>
      <w:r w:rsidRPr="007218F2">
        <w:rPr>
          <w:rFonts w:ascii="Sylfaen" w:hAnsi="Sylfaen"/>
          <w:lang w:val="ru-RU"/>
        </w:rPr>
        <w:t>-</w:t>
      </w:r>
      <w:r w:rsidRPr="007218F2">
        <w:rPr>
          <w:rFonts w:ascii="Sylfaen" w:hAnsi="Sylfaen"/>
        </w:rPr>
        <w:t>ի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կոմիտեի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Ընդհանուր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մեկնաբանություններ</w:t>
      </w:r>
      <w:r w:rsidRPr="007218F2">
        <w:rPr>
          <w:rFonts w:ascii="Sylfaen" w:hAnsi="Sylfaen"/>
          <w:lang w:val="ru-RU"/>
        </w:rPr>
        <w:t xml:space="preserve">, </w:t>
      </w:r>
      <w:r w:rsidRPr="007218F2">
        <w:rPr>
          <w:rFonts w:ascii="Sylfaen" w:hAnsi="Sylfaen"/>
        </w:rPr>
        <w:t>հոդված</w:t>
      </w:r>
      <w:r w:rsidRPr="007218F2">
        <w:rPr>
          <w:rFonts w:ascii="Sylfaen" w:hAnsi="Sylfaen"/>
          <w:lang w:val="ru-RU"/>
        </w:rPr>
        <w:t xml:space="preserve"> 7, 44-</w:t>
      </w:r>
      <w:r w:rsidRPr="007218F2">
        <w:rPr>
          <w:rFonts w:ascii="Sylfaen" w:hAnsi="Sylfaen"/>
        </w:rPr>
        <w:t>րդ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նստաշրջան</w:t>
      </w:r>
      <w:r w:rsidRPr="007218F2">
        <w:rPr>
          <w:rFonts w:ascii="Sylfaen" w:hAnsi="Sylfaen"/>
          <w:lang w:val="ru-RU"/>
        </w:rPr>
        <w:t>, 1992</w:t>
      </w:r>
      <w:r w:rsidRPr="007218F2">
        <w:rPr>
          <w:rFonts w:ascii="Sylfaen" w:hAnsi="Sylfaen"/>
        </w:rPr>
        <w:t>թ</w:t>
      </w:r>
      <w:r w:rsidRPr="007218F2">
        <w:rPr>
          <w:rFonts w:ascii="Sylfaen" w:hAnsi="Sylfaen"/>
          <w:lang w:val="ru-RU"/>
        </w:rPr>
        <w:t xml:space="preserve">., </w:t>
      </w:r>
      <w:r w:rsidRPr="007218F2">
        <w:rPr>
          <w:rFonts w:ascii="Sylfaen" w:hAnsi="Sylfaen"/>
        </w:rPr>
        <w:t>ՄԱԿ</w:t>
      </w:r>
      <w:r w:rsidRPr="007218F2">
        <w:rPr>
          <w:rFonts w:ascii="Sylfaen" w:hAnsi="Sylfaen"/>
          <w:lang w:val="ru-RU"/>
        </w:rPr>
        <w:t>-</w:t>
      </w:r>
      <w:r w:rsidRPr="007218F2">
        <w:rPr>
          <w:rFonts w:ascii="Sylfaen" w:hAnsi="Sylfaen"/>
        </w:rPr>
        <w:t>ի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փաստաթղթեր՝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HRI</w:t>
      </w:r>
      <w:r w:rsidRPr="007218F2">
        <w:rPr>
          <w:rFonts w:ascii="Sylfaen" w:hAnsi="Sylfaen"/>
          <w:lang w:val="ru-RU"/>
        </w:rPr>
        <w:t>/</w:t>
      </w:r>
      <w:r w:rsidRPr="007218F2">
        <w:rPr>
          <w:rFonts w:ascii="Sylfaen" w:hAnsi="Sylfaen"/>
        </w:rPr>
        <w:t>GEN</w:t>
      </w:r>
      <w:r w:rsidRPr="007218F2">
        <w:rPr>
          <w:rFonts w:ascii="Sylfaen" w:hAnsi="Sylfaen"/>
          <w:lang w:val="ru-RU"/>
        </w:rPr>
        <w:t>/1/</w:t>
      </w:r>
      <w:r w:rsidRPr="007218F2">
        <w:rPr>
          <w:rFonts w:ascii="Sylfaen" w:hAnsi="Sylfaen"/>
        </w:rPr>
        <w:t>Rev</w:t>
      </w:r>
      <w:r w:rsidRPr="007218F2">
        <w:rPr>
          <w:rFonts w:ascii="Sylfaen" w:hAnsi="Sylfaen"/>
          <w:lang w:val="ru-RU"/>
        </w:rPr>
        <w:t xml:space="preserve">.1.30 (1994), </w:t>
      </w:r>
      <w:r w:rsidRPr="007218F2">
        <w:rPr>
          <w:rFonts w:ascii="Sylfaen" w:hAnsi="Sylfaen"/>
        </w:rPr>
        <w:t>par</w:t>
      </w:r>
      <w:r w:rsidRPr="007218F2">
        <w:rPr>
          <w:rFonts w:ascii="Sylfaen" w:hAnsi="Sylfaen"/>
          <w:lang w:val="ru-RU"/>
        </w:rPr>
        <w:t>. 11.: ՄԱԿ-ի Сводը պահանջում է, որպեսզի վարեն նշված անհրաժեշտ պաշտոնական գրառումներն ինչպես արգելանքի տակ պահելու վայրում, այնպես էլ կենտրոնացված ձևով:</w:t>
      </w:r>
    </w:p>
  </w:footnote>
  <w:footnote w:id="36">
    <w:p w:rsidR="00752050" w:rsidRPr="007218F2" w:rsidRDefault="00752050" w:rsidP="00D15D86">
      <w:pPr>
        <w:pStyle w:val="FootnoteText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ՄԱԿ-ի Խոշտանգումների հարցերով հատւկ զեկուցողի Հաշվետվություն, ՄԱԿ-ի փաստաթղթեր՝ </w:t>
      </w:r>
      <w:r w:rsidRPr="007218F2">
        <w:rPr>
          <w:rFonts w:ascii="Sylfaen" w:hAnsi="Sylfaen"/>
        </w:rPr>
        <w:t>A</w:t>
      </w:r>
      <w:r w:rsidRPr="007218F2">
        <w:rPr>
          <w:rFonts w:ascii="Sylfaen" w:hAnsi="Sylfaen"/>
          <w:lang w:val="ru-RU"/>
        </w:rPr>
        <w:t>/56/156, հուլիս, 2001, կետ 39, դ:</w:t>
      </w:r>
    </w:p>
  </w:footnote>
  <w:footnote w:id="37">
    <w:p w:rsidR="00752050" w:rsidRPr="007218F2" w:rsidRDefault="00752050" w:rsidP="00D15D86">
      <w:pPr>
        <w:pStyle w:val="FootnoteText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  <w:lang w:val="ru-RU"/>
        </w:rPr>
        <w:tab/>
        <w:t>Նույն տեղում:</w:t>
      </w:r>
    </w:p>
  </w:footnote>
  <w:footnote w:id="38">
    <w:p w:rsidR="00752050" w:rsidRPr="007218F2" w:rsidRDefault="00752050" w:rsidP="00D95055">
      <w:pPr>
        <w:pStyle w:val="FootnoteText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ԽԿԿ Զեկույցը՝ Ալբանիա 2003թ. հուլիսի 13-18-ը </w:t>
      </w:r>
      <w:r w:rsidRPr="007218F2">
        <w:rPr>
          <w:rFonts w:ascii="Sylfaen" w:hAnsi="Sylfaen"/>
        </w:rPr>
        <w:t>կ</w:t>
      </w:r>
      <w:r w:rsidRPr="007218F2">
        <w:rPr>
          <w:rFonts w:ascii="Sylfaen" w:hAnsi="Sylfaen"/>
          <w:lang w:val="ru-RU"/>
        </w:rPr>
        <w:t xml:space="preserve">ատարած այցի վերաբերյալ, </w:t>
      </w:r>
      <w:r w:rsidRPr="007218F2">
        <w:rPr>
          <w:rFonts w:ascii="Sylfaen" w:hAnsi="Sylfaen"/>
        </w:rPr>
        <w:t>CPT</w:t>
      </w:r>
      <w:r w:rsidRPr="007218F2">
        <w:rPr>
          <w:rFonts w:ascii="Sylfaen" w:hAnsi="Sylfaen"/>
          <w:lang w:val="ru-RU"/>
        </w:rPr>
        <w:t>/</w:t>
      </w:r>
      <w:r w:rsidRPr="007218F2">
        <w:rPr>
          <w:rFonts w:ascii="Sylfaen" w:hAnsi="Sylfaen"/>
        </w:rPr>
        <w:t>Inf</w:t>
      </w:r>
      <w:r w:rsidRPr="007218F2">
        <w:rPr>
          <w:rFonts w:ascii="Sylfaen" w:hAnsi="Sylfaen"/>
          <w:lang w:val="ru-RU"/>
        </w:rPr>
        <w:t>(2006)22, կետ 44:</w:t>
      </w:r>
    </w:p>
  </w:footnote>
  <w:footnote w:id="39">
    <w:p w:rsidR="00752050" w:rsidRPr="007218F2" w:rsidRDefault="00752050" w:rsidP="00D97F72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Այստեղ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նկատի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են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ունեցվում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նաև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այն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հանգամանքները</w:t>
      </w:r>
      <w:r w:rsidRPr="007218F2">
        <w:rPr>
          <w:rFonts w:ascii="Sylfaen" w:hAnsi="Sylfaen"/>
          <w:lang w:val="ru-RU"/>
        </w:rPr>
        <w:t xml:space="preserve">, </w:t>
      </w:r>
      <w:r w:rsidRPr="007218F2">
        <w:rPr>
          <w:rFonts w:ascii="Sylfaen" w:hAnsi="Sylfaen"/>
        </w:rPr>
        <w:t>որոնք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ազդում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են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քրեական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օրենսգրքի</w:t>
      </w:r>
      <w:r w:rsidRPr="007218F2">
        <w:rPr>
          <w:rFonts w:ascii="Sylfaen" w:hAnsi="Sylfaen"/>
          <w:lang w:val="ru-RU"/>
        </w:rPr>
        <w:t xml:space="preserve"> 64-</w:t>
      </w:r>
      <w:r w:rsidRPr="007218F2">
        <w:rPr>
          <w:rFonts w:ascii="Sylfaen" w:hAnsi="Sylfaen"/>
        </w:rPr>
        <w:t>րդ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և</w:t>
      </w:r>
      <w:r w:rsidRPr="007218F2">
        <w:rPr>
          <w:rFonts w:ascii="Sylfaen" w:hAnsi="Sylfaen"/>
          <w:lang w:val="ru-RU"/>
        </w:rPr>
        <w:t xml:space="preserve"> 70-</w:t>
      </w:r>
      <w:r w:rsidRPr="007218F2">
        <w:rPr>
          <w:rFonts w:ascii="Sylfaen" w:hAnsi="Sylfaen"/>
        </w:rPr>
        <w:t>րդ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հոդվածների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կիրառման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վրա</w:t>
      </w:r>
      <w:r w:rsidRPr="007218F2">
        <w:rPr>
          <w:rFonts w:ascii="Sylfaen" w:hAnsi="Sylfaen"/>
          <w:lang w:val="ru-RU"/>
        </w:rPr>
        <w:t>:</w:t>
      </w:r>
    </w:p>
  </w:footnote>
  <w:footnote w:id="40">
    <w:p w:rsidR="00752050" w:rsidRPr="007218F2" w:rsidRDefault="00752050" w:rsidP="00D97F72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ՄԱԿ</w:t>
      </w:r>
      <w:r w:rsidRPr="007218F2">
        <w:rPr>
          <w:rFonts w:ascii="Sylfaen" w:hAnsi="Sylfaen"/>
          <w:lang w:val="ru-RU"/>
        </w:rPr>
        <w:t>-</w:t>
      </w:r>
      <w:r w:rsidRPr="007218F2">
        <w:rPr>
          <w:rFonts w:ascii="Sylfaen" w:hAnsi="Sylfaen"/>
        </w:rPr>
        <w:t>ի</w:t>
      </w:r>
      <w:r w:rsidRPr="007218F2">
        <w:rPr>
          <w:rFonts w:ascii="Sylfaen" w:hAnsi="Sylfaen"/>
          <w:lang w:val="ru-RU"/>
        </w:rPr>
        <w:t xml:space="preserve"> </w:t>
      </w:r>
      <w:r w:rsidRPr="007218F2">
        <w:rPr>
          <w:rFonts w:ascii="Sylfaen" w:hAnsi="Sylfaen"/>
        </w:rPr>
        <w:t>Կոնվենցիա</w:t>
      </w:r>
      <w:r w:rsidRPr="007218F2">
        <w:rPr>
          <w:rFonts w:ascii="Sylfaen" w:hAnsi="Sylfaen"/>
          <w:lang w:val="ru-RU"/>
        </w:rPr>
        <w:t xml:space="preserve">, </w:t>
      </w:r>
      <w:r w:rsidRPr="007218F2">
        <w:rPr>
          <w:rFonts w:ascii="Sylfaen" w:hAnsi="Sylfaen"/>
        </w:rPr>
        <w:t>հոդված</w:t>
      </w:r>
      <w:r w:rsidRPr="007218F2">
        <w:rPr>
          <w:rFonts w:ascii="Sylfaen" w:hAnsi="Sylfaen"/>
          <w:lang w:val="ru-RU"/>
        </w:rPr>
        <w:t xml:space="preserve"> 2-</w:t>
      </w:r>
      <w:r w:rsidRPr="007218F2">
        <w:rPr>
          <w:rFonts w:ascii="Sylfaen" w:hAnsi="Sylfaen"/>
        </w:rPr>
        <w:t>րդ</w:t>
      </w:r>
      <w:r w:rsidRPr="007218F2">
        <w:rPr>
          <w:rFonts w:ascii="Sylfaen" w:hAnsi="Sylfaen"/>
          <w:lang w:val="ru-RU"/>
        </w:rPr>
        <w:t>:</w:t>
      </w:r>
    </w:p>
  </w:footnote>
  <w:footnote w:id="41">
    <w:p w:rsidR="00752050" w:rsidRPr="007218F2" w:rsidRDefault="00752050" w:rsidP="004D5FF2">
      <w:pPr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«Օքքալին ընդդեմ Թուրքիայի» (Okkali v. Turkey, դիմում Հ- 52067/99) գործով ՄԻԵԴ կողմից 2006թ. հոկտեմբերի 17-ին կայացված վճիռ, </w:t>
      </w:r>
      <w:r w:rsidR="005866C1" w:rsidRPr="005866C1">
        <w:rPr>
          <w:rFonts w:ascii="Sylfaen" w:hAnsi="Sylfaen"/>
          <w:lang w:val="ru-RU"/>
        </w:rPr>
        <w:t>§</w:t>
      </w:r>
      <w:r w:rsidRPr="007218F2">
        <w:rPr>
          <w:rFonts w:ascii="Sylfaen" w:hAnsi="Sylfaen"/>
          <w:lang w:val="ru-RU"/>
        </w:rPr>
        <w:t xml:space="preserve"> 65-</w:t>
      </w:r>
      <w:r w:rsidRPr="007218F2">
        <w:rPr>
          <w:rFonts w:ascii="Sylfaen" w:hAnsi="Sylfaen"/>
        </w:rPr>
        <w:t>րդ</w:t>
      </w:r>
      <w:r w:rsidRPr="007218F2">
        <w:rPr>
          <w:rFonts w:ascii="Sylfaen" w:hAnsi="Sylfaen"/>
          <w:lang w:val="ru-RU"/>
        </w:rPr>
        <w:t>:</w:t>
      </w:r>
    </w:p>
  </w:footnote>
  <w:footnote w:id="42">
    <w:p w:rsidR="00752050" w:rsidRPr="007218F2" w:rsidRDefault="00752050" w:rsidP="00D97F72">
      <w:pPr>
        <w:pStyle w:val="FootnoteText"/>
        <w:jc w:val="both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Конор Фоли, с. 97.</w:t>
      </w:r>
    </w:p>
    <w:p w:rsidR="00752050" w:rsidRPr="007218F2" w:rsidRDefault="00752050" w:rsidP="00D97F72">
      <w:pPr>
        <w:pStyle w:val="FootnoteText"/>
        <w:jc w:val="both"/>
        <w:rPr>
          <w:rFonts w:ascii="Sylfaen" w:hAnsi="Sylfaen"/>
          <w:lang w:val="ru-RU"/>
        </w:rPr>
      </w:pPr>
    </w:p>
  </w:footnote>
  <w:footnote w:id="43">
    <w:p w:rsidR="00752050" w:rsidRPr="007218F2" w:rsidRDefault="00752050">
      <w:pPr>
        <w:pStyle w:val="FootnoteText"/>
        <w:rPr>
          <w:rFonts w:ascii="Sylfaen" w:hAnsi="Sylfaen"/>
          <w:lang w:val="ru-RU"/>
        </w:rPr>
      </w:pPr>
      <w:r w:rsidRPr="007218F2">
        <w:rPr>
          <w:rStyle w:val="FootnoteReference"/>
          <w:rFonts w:ascii="Sylfaen" w:hAnsi="Sylfaen"/>
        </w:rPr>
        <w:footnoteRef/>
      </w:r>
      <w:r w:rsidRPr="007218F2">
        <w:rPr>
          <w:rFonts w:ascii="Sylfaen" w:hAnsi="Sylfaen"/>
          <w:lang w:val="ru-RU"/>
        </w:rPr>
        <w:t xml:space="preserve"> Տես նաև՝ </w:t>
      </w:r>
      <w:r>
        <w:rPr>
          <w:rFonts w:ascii="Sylfaen" w:hAnsi="Sylfaen"/>
          <w:lang w:val="ru-RU"/>
        </w:rPr>
        <w:t>«</w:t>
      </w:r>
      <w:r w:rsidRPr="007218F2">
        <w:rPr>
          <w:rFonts w:ascii="Sylfaen" w:hAnsi="Sylfaen"/>
          <w:lang w:val="ru-RU"/>
        </w:rPr>
        <w:t>Օրենսդրական փասթեթրի</w:t>
      </w:r>
      <w:r>
        <w:rPr>
          <w:rFonts w:ascii="Sylfaen" w:hAnsi="Sylfaen"/>
          <w:lang w:val="ru-RU"/>
        </w:rPr>
        <w:t>»</w:t>
      </w:r>
      <w:r w:rsidRPr="007218F2">
        <w:rPr>
          <w:rFonts w:ascii="Sylfaen" w:hAnsi="Sylfaen"/>
          <w:lang w:val="ru-RU"/>
        </w:rPr>
        <w:t xml:space="preserve"> 4.3.4 կետը: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6501"/>
    <w:multiLevelType w:val="hybridMultilevel"/>
    <w:tmpl w:val="2962EF10"/>
    <w:lvl w:ilvl="0" w:tplc="EAF8D8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6EB43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AC578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2C82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60C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4E6A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C0EE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D831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0CC1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0D472B2"/>
    <w:multiLevelType w:val="hybridMultilevel"/>
    <w:tmpl w:val="BA109204"/>
    <w:lvl w:ilvl="0" w:tplc="91F04F46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01C50"/>
    <w:multiLevelType w:val="multilevel"/>
    <w:tmpl w:val="AA483908"/>
    <w:lvl w:ilvl="0">
      <w:start w:val="1"/>
      <w:numFmt w:val="decimal"/>
      <w:lvlText w:val="%1."/>
      <w:lvlJc w:val="left"/>
      <w:pPr>
        <w:ind w:left="360" w:hanging="360"/>
      </w:pPr>
      <w:rPr>
        <w:rFonts w:ascii="Sylfaen" w:eastAsia="Times New Roman" w:hAnsi="Sylfaen" w:cs="Sylfae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3C649BF"/>
    <w:multiLevelType w:val="multilevel"/>
    <w:tmpl w:val="AA483908"/>
    <w:lvl w:ilvl="0">
      <w:start w:val="1"/>
      <w:numFmt w:val="decimal"/>
      <w:lvlText w:val="%1."/>
      <w:lvlJc w:val="left"/>
      <w:pPr>
        <w:ind w:left="360" w:hanging="360"/>
      </w:pPr>
      <w:rPr>
        <w:rFonts w:ascii="Sylfaen" w:eastAsia="Times New Roman" w:hAnsi="Sylfaen" w:cs="Sylfae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68D5358"/>
    <w:multiLevelType w:val="hybridMultilevel"/>
    <w:tmpl w:val="4746E00C"/>
    <w:lvl w:ilvl="0" w:tplc="F0EC51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112692"/>
    <w:multiLevelType w:val="multilevel"/>
    <w:tmpl w:val="AA483908"/>
    <w:lvl w:ilvl="0">
      <w:start w:val="1"/>
      <w:numFmt w:val="decimal"/>
      <w:lvlText w:val="%1."/>
      <w:lvlJc w:val="left"/>
      <w:pPr>
        <w:ind w:left="360" w:hanging="360"/>
      </w:pPr>
      <w:rPr>
        <w:rFonts w:ascii="Sylfaen" w:eastAsia="Times New Roman" w:hAnsi="Sylfaen" w:cs="Sylfae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4CC68AC"/>
    <w:multiLevelType w:val="hybridMultilevel"/>
    <w:tmpl w:val="21344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071D27"/>
    <w:multiLevelType w:val="hybridMultilevel"/>
    <w:tmpl w:val="6B98F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A6E43"/>
    <w:multiLevelType w:val="hybridMultilevel"/>
    <w:tmpl w:val="087238CA"/>
    <w:lvl w:ilvl="0" w:tplc="AAB0C0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53751B"/>
    <w:multiLevelType w:val="hybridMultilevel"/>
    <w:tmpl w:val="D0D29C24"/>
    <w:lvl w:ilvl="0" w:tplc="8508F5A8">
      <w:start w:val="1"/>
      <w:numFmt w:val="bullet"/>
      <w:lvlText w:val="•"/>
      <w:lvlJc w:val="left"/>
      <w:pPr>
        <w:tabs>
          <w:tab w:val="num" w:pos="1776"/>
        </w:tabs>
        <w:ind w:left="1776" w:hanging="360"/>
      </w:pPr>
      <w:rPr>
        <w:rFonts w:ascii="Arial" w:hAnsi="Arial" w:hint="default"/>
      </w:rPr>
    </w:lvl>
    <w:lvl w:ilvl="1" w:tplc="E5DCA974" w:tentative="1">
      <w:start w:val="1"/>
      <w:numFmt w:val="bullet"/>
      <w:lvlText w:val="•"/>
      <w:lvlJc w:val="left"/>
      <w:pPr>
        <w:tabs>
          <w:tab w:val="num" w:pos="2496"/>
        </w:tabs>
        <w:ind w:left="2496" w:hanging="360"/>
      </w:pPr>
      <w:rPr>
        <w:rFonts w:ascii="Arial" w:hAnsi="Arial" w:hint="default"/>
      </w:rPr>
    </w:lvl>
    <w:lvl w:ilvl="2" w:tplc="7CAEB084" w:tentative="1">
      <w:start w:val="1"/>
      <w:numFmt w:val="bullet"/>
      <w:lvlText w:val="•"/>
      <w:lvlJc w:val="left"/>
      <w:pPr>
        <w:tabs>
          <w:tab w:val="num" w:pos="3216"/>
        </w:tabs>
        <w:ind w:left="3216" w:hanging="360"/>
      </w:pPr>
      <w:rPr>
        <w:rFonts w:ascii="Arial" w:hAnsi="Arial" w:hint="default"/>
      </w:rPr>
    </w:lvl>
    <w:lvl w:ilvl="3" w:tplc="6AC2FD74" w:tentative="1">
      <w:start w:val="1"/>
      <w:numFmt w:val="bullet"/>
      <w:lvlText w:val="•"/>
      <w:lvlJc w:val="left"/>
      <w:pPr>
        <w:tabs>
          <w:tab w:val="num" w:pos="3936"/>
        </w:tabs>
        <w:ind w:left="3936" w:hanging="360"/>
      </w:pPr>
      <w:rPr>
        <w:rFonts w:ascii="Arial" w:hAnsi="Arial" w:hint="default"/>
      </w:rPr>
    </w:lvl>
    <w:lvl w:ilvl="4" w:tplc="EB3033B4" w:tentative="1">
      <w:start w:val="1"/>
      <w:numFmt w:val="bullet"/>
      <w:lvlText w:val="•"/>
      <w:lvlJc w:val="left"/>
      <w:pPr>
        <w:tabs>
          <w:tab w:val="num" w:pos="4656"/>
        </w:tabs>
        <w:ind w:left="4656" w:hanging="360"/>
      </w:pPr>
      <w:rPr>
        <w:rFonts w:ascii="Arial" w:hAnsi="Arial" w:hint="default"/>
      </w:rPr>
    </w:lvl>
    <w:lvl w:ilvl="5" w:tplc="FE36ED42" w:tentative="1">
      <w:start w:val="1"/>
      <w:numFmt w:val="bullet"/>
      <w:lvlText w:val="•"/>
      <w:lvlJc w:val="left"/>
      <w:pPr>
        <w:tabs>
          <w:tab w:val="num" w:pos="5376"/>
        </w:tabs>
        <w:ind w:left="5376" w:hanging="360"/>
      </w:pPr>
      <w:rPr>
        <w:rFonts w:ascii="Arial" w:hAnsi="Arial" w:hint="default"/>
      </w:rPr>
    </w:lvl>
    <w:lvl w:ilvl="6" w:tplc="7CD8E930" w:tentative="1">
      <w:start w:val="1"/>
      <w:numFmt w:val="bullet"/>
      <w:lvlText w:val="•"/>
      <w:lvlJc w:val="left"/>
      <w:pPr>
        <w:tabs>
          <w:tab w:val="num" w:pos="6096"/>
        </w:tabs>
        <w:ind w:left="6096" w:hanging="360"/>
      </w:pPr>
      <w:rPr>
        <w:rFonts w:ascii="Arial" w:hAnsi="Arial" w:hint="default"/>
      </w:rPr>
    </w:lvl>
    <w:lvl w:ilvl="7" w:tplc="89B8C15E" w:tentative="1">
      <w:start w:val="1"/>
      <w:numFmt w:val="bullet"/>
      <w:lvlText w:val="•"/>
      <w:lvlJc w:val="left"/>
      <w:pPr>
        <w:tabs>
          <w:tab w:val="num" w:pos="6816"/>
        </w:tabs>
        <w:ind w:left="6816" w:hanging="360"/>
      </w:pPr>
      <w:rPr>
        <w:rFonts w:ascii="Arial" w:hAnsi="Arial" w:hint="default"/>
      </w:rPr>
    </w:lvl>
    <w:lvl w:ilvl="8" w:tplc="D92610DE" w:tentative="1">
      <w:start w:val="1"/>
      <w:numFmt w:val="bullet"/>
      <w:lvlText w:val="•"/>
      <w:lvlJc w:val="left"/>
      <w:pPr>
        <w:tabs>
          <w:tab w:val="num" w:pos="7536"/>
        </w:tabs>
        <w:ind w:left="7536" w:hanging="360"/>
      </w:pPr>
      <w:rPr>
        <w:rFonts w:ascii="Arial" w:hAnsi="Arial" w:hint="default"/>
      </w:rPr>
    </w:lvl>
  </w:abstractNum>
  <w:abstractNum w:abstractNumId="10" w15:restartNumberingAfterBreak="0">
    <w:nsid w:val="3ABD27DB"/>
    <w:multiLevelType w:val="hybridMultilevel"/>
    <w:tmpl w:val="5718A630"/>
    <w:lvl w:ilvl="0" w:tplc="0426A5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CC0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74BC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CEE0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E096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40FE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54F6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144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FEEE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CDB6732"/>
    <w:multiLevelType w:val="hybridMultilevel"/>
    <w:tmpl w:val="F7505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D4A0E"/>
    <w:multiLevelType w:val="hybridMultilevel"/>
    <w:tmpl w:val="A5983254"/>
    <w:lvl w:ilvl="0" w:tplc="2B5CF6B2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66A6A"/>
    <w:multiLevelType w:val="multilevel"/>
    <w:tmpl w:val="AA483908"/>
    <w:lvl w:ilvl="0">
      <w:start w:val="1"/>
      <w:numFmt w:val="decimal"/>
      <w:lvlText w:val="%1."/>
      <w:lvlJc w:val="left"/>
      <w:pPr>
        <w:ind w:left="360" w:hanging="360"/>
      </w:pPr>
      <w:rPr>
        <w:rFonts w:ascii="Sylfaen" w:eastAsia="Times New Roman" w:hAnsi="Sylfaen" w:cs="Sylfae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A667368"/>
    <w:multiLevelType w:val="hybridMultilevel"/>
    <w:tmpl w:val="78F83DB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BF94C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EE85BA0"/>
    <w:multiLevelType w:val="hybridMultilevel"/>
    <w:tmpl w:val="CBC26138"/>
    <w:lvl w:ilvl="0" w:tplc="41AE151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3274356"/>
    <w:multiLevelType w:val="hybridMultilevel"/>
    <w:tmpl w:val="A7609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D62565"/>
    <w:multiLevelType w:val="hybridMultilevel"/>
    <w:tmpl w:val="A134E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9D4C91"/>
    <w:multiLevelType w:val="hybridMultilevel"/>
    <w:tmpl w:val="FDD0BEAE"/>
    <w:lvl w:ilvl="0" w:tplc="6A2C9372">
      <w:start w:val="1"/>
      <w:numFmt w:val="decimal"/>
      <w:lvlText w:val="%1."/>
      <w:lvlJc w:val="left"/>
      <w:pPr>
        <w:ind w:left="1080" w:hanging="360"/>
      </w:pPr>
      <w:rPr>
        <w:rFonts w:eastAsiaTheme="minorHAnsi" w:cs="Arial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0C647E"/>
    <w:multiLevelType w:val="hybridMultilevel"/>
    <w:tmpl w:val="F3B629E0"/>
    <w:lvl w:ilvl="0" w:tplc="1E2A9C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7D12A7"/>
    <w:multiLevelType w:val="hybridMultilevel"/>
    <w:tmpl w:val="31F0450A"/>
    <w:lvl w:ilvl="0" w:tplc="75F256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E48074C"/>
    <w:multiLevelType w:val="multilevel"/>
    <w:tmpl w:val="1BE21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0327CE"/>
    <w:multiLevelType w:val="hybridMultilevel"/>
    <w:tmpl w:val="C4DCBCEE"/>
    <w:lvl w:ilvl="0" w:tplc="07A2307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4" w15:restartNumberingAfterBreak="0">
    <w:nsid w:val="6F376B06"/>
    <w:multiLevelType w:val="multilevel"/>
    <w:tmpl w:val="1B6ED1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2DE6DBA"/>
    <w:multiLevelType w:val="hybridMultilevel"/>
    <w:tmpl w:val="70CCB9B2"/>
    <w:lvl w:ilvl="0" w:tplc="6F883E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80FA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7C76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D499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6485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1ECE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50A6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E4E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AAC2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DE47A39"/>
    <w:multiLevelType w:val="hybridMultilevel"/>
    <w:tmpl w:val="453EC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711902"/>
    <w:multiLevelType w:val="multilevel"/>
    <w:tmpl w:val="AA483908"/>
    <w:lvl w:ilvl="0">
      <w:start w:val="1"/>
      <w:numFmt w:val="decimal"/>
      <w:lvlText w:val="%1."/>
      <w:lvlJc w:val="left"/>
      <w:pPr>
        <w:ind w:left="360" w:hanging="360"/>
      </w:pPr>
      <w:rPr>
        <w:rFonts w:ascii="Sylfaen" w:eastAsia="Times New Roman" w:hAnsi="Sylfaen" w:cs="Sylfae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6"/>
  </w:num>
  <w:num w:numId="2">
    <w:abstractNumId w:val="8"/>
  </w:num>
  <w:num w:numId="3">
    <w:abstractNumId w:val="15"/>
  </w:num>
  <w:num w:numId="4">
    <w:abstractNumId w:val="3"/>
  </w:num>
  <w:num w:numId="5">
    <w:abstractNumId w:val="10"/>
  </w:num>
  <w:num w:numId="6">
    <w:abstractNumId w:val="9"/>
  </w:num>
  <w:num w:numId="7">
    <w:abstractNumId w:val="11"/>
  </w:num>
  <w:num w:numId="8">
    <w:abstractNumId w:val="7"/>
  </w:num>
  <w:num w:numId="9">
    <w:abstractNumId w:val="6"/>
  </w:num>
  <w:num w:numId="10">
    <w:abstractNumId w:val="19"/>
  </w:num>
  <w:num w:numId="11">
    <w:abstractNumId w:val="14"/>
  </w:num>
  <w:num w:numId="12">
    <w:abstractNumId w:val="12"/>
  </w:num>
  <w:num w:numId="13">
    <w:abstractNumId w:val="17"/>
  </w:num>
  <w:num w:numId="14">
    <w:abstractNumId w:val="20"/>
  </w:num>
  <w:num w:numId="15">
    <w:abstractNumId w:val="4"/>
  </w:num>
  <w:num w:numId="16">
    <w:abstractNumId w:val="21"/>
  </w:num>
  <w:num w:numId="17">
    <w:abstractNumId w:val="18"/>
  </w:num>
  <w:num w:numId="18">
    <w:abstractNumId w:val="16"/>
  </w:num>
  <w:num w:numId="19">
    <w:abstractNumId w:val="23"/>
  </w:num>
  <w:num w:numId="20">
    <w:abstractNumId w:val="25"/>
  </w:num>
  <w:num w:numId="21">
    <w:abstractNumId w:val="0"/>
  </w:num>
  <w:num w:numId="22">
    <w:abstractNumId w:val="24"/>
  </w:num>
  <w:num w:numId="23">
    <w:abstractNumId w:val="1"/>
  </w:num>
  <w:num w:numId="24">
    <w:abstractNumId w:val="5"/>
  </w:num>
  <w:num w:numId="25">
    <w:abstractNumId w:val="22"/>
  </w:num>
  <w:num w:numId="26">
    <w:abstractNumId w:val="2"/>
  </w:num>
  <w:num w:numId="27">
    <w:abstractNumId w:val="13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B36"/>
    <w:rsid w:val="00005A34"/>
    <w:rsid w:val="000073E4"/>
    <w:rsid w:val="00010A14"/>
    <w:rsid w:val="0001380C"/>
    <w:rsid w:val="00016F98"/>
    <w:rsid w:val="00022725"/>
    <w:rsid w:val="00023BBD"/>
    <w:rsid w:val="00030C40"/>
    <w:rsid w:val="00040403"/>
    <w:rsid w:val="00055C52"/>
    <w:rsid w:val="00063660"/>
    <w:rsid w:val="000707DA"/>
    <w:rsid w:val="000755EB"/>
    <w:rsid w:val="000816BE"/>
    <w:rsid w:val="00094840"/>
    <w:rsid w:val="000960D4"/>
    <w:rsid w:val="00097146"/>
    <w:rsid w:val="0009731A"/>
    <w:rsid w:val="00097669"/>
    <w:rsid w:val="000A42E3"/>
    <w:rsid w:val="000B14EB"/>
    <w:rsid w:val="000D6326"/>
    <w:rsid w:val="000E00AD"/>
    <w:rsid w:val="000E355B"/>
    <w:rsid w:val="000E613D"/>
    <w:rsid w:val="000E7B71"/>
    <w:rsid w:val="000F69D0"/>
    <w:rsid w:val="0010073B"/>
    <w:rsid w:val="00103D9B"/>
    <w:rsid w:val="00104984"/>
    <w:rsid w:val="00114B3C"/>
    <w:rsid w:val="00122B1B"/>
    <w:rsid w:val="00125DE6"/>
    <w:rsid w:val="00126F16"/>
    <w:rsid w:val="0013793E"/>
    <w:rsid w:val="00140FDC"/>
    <w:rsid w:val="001529BC"/>
    <w:rsid w:val="00170B60"/>
    <w:rsid w:val="00175F14"/>
    <w:rsid w:val="001868CB"/>
    <w:rsid w:val="00192E92"/>
    <w:rsid w:val="001A396D"/>
    <w:rsid w:val="001A42E6"/>
    <w:rsid w:val="001A5AD6"/>
    <w:rsid w:val="001B0BF5"/>
    <w:rsid w:val="001C1524"/>
    <w:rsid w:val="001C6795"/>
    <w:rsid w:val="001D76AF"/>
    <w:rsid w:val="001D78F4"/>
    <w:rsid w:val="001F3D2C"/>
    <w:rsid w:val="001F59D7"/>
    <w:rsid w:val="00210271"/>
    <w:rsid w:val="00215975"/>
    <w:rsid w:val="002223F2"/>
    <w:rsid w:val="00227B79"/>
    <w:rsid w:val="00237337"/>
    <w:rsid w:val="00241942"/>
    <w:rsid w:val="00241EBE"/>
    <w:rsid w:val="00244259"/>
    <w:rsid w:val="002565D5"/>
    <w:rsid w:val="00260C40"/>
    <w:rsid w:val="00264257"/>
    <w:rsid w:val="00271EA6"/>
    <w:rsid w:val="002734F5"/>
    <w:rsid w:val="0028430D"/>
    <w:rsid w:val="00285E63"/>
    <w:rsid w:val="002879BB"/>
    <w:rsid w:val="00293844"/>
    <w:rsid w:val="002A33CB"/>
    <w:rsid w:val="002A568B"/>
    <w:rsid w:val="002A7C24"/>
    <w:rsid w:val="002B5DA3"/>
    <w:rsid w:val="002C0555"/>
    <w:rsid w:val="002D1528"/>
    <w:rsid w:val="002E3E3D"/>
    <w:rsid w:val="002F552F"/>
    <w:rsid w:val="0031406B"/>
    <w:rsid w:val="003157D6"/>
    <w:rsid w:val="003161AE"/>
    <w:rsid w:val="003165C8"/>
    <w:rsid w:val="0032165D"/>
    <w:rsid w:val="0032400D"/>
    <w:rsid w:val="00326468"/>
    <w:rsid w:val="00347041"/>
    <w:rsid w:val="00361964"/>
    <w:rsid w:val="00361C15"/>
    <w:rsid w:val="003626C7"/>
    <w:rsid w:val="00362E79"/>
    <w:rsid w:val="00366A31"/>
    <w:rsid w:val="00374B36"/>
    <w:rsid w:val="003801C6"/>
    <w:rsid w:val="00390819"/>
    <w:rsid w:val="0039691F"/>
    <w:rsid w:val="00397CFE"/>
    <w:rsid w:val="003A4A23"/>
    <w:rsid w:val="003B0D70"/>
    <w:rsid w:val="003B441A"/>
    <w:rsid w:val="003C15D9"/>
    <w:rsid w:val="003D6F82"/>
    <w:rsid w:val="003E4AE4"/>
    <w:rsid w:val="003E644F"/>
    <w:rsid w:val="003F0462"/>
    <w:rsid w:val="003F5191"/>
    <w:rsid w:val="00401AF0"/>
    <w:rsid w:val="00404FD3"/>
    <w:rsid w:val="00411D83"/>
    <w:rsid w:val="00424BA5"/>
    <w:rsid w:val="00425F6C"/>
    <w:rsid w:val="00435A02"/>
    <w:rsid w:val="004362E3"/>
    <w:rsid w:val="004411AD"/>
    <w:rsid w:val="00441BCE"/>
    <w:rsid w:val="0044535C"/>
    <w:rsid w:val="00445D0B"/>
    <w:rsid w:val="00446A67"/>
    <w:rsid w:val="004631F0"/>
    <w:rsid w:val="00476B43"/>
    <w:rsid w:val="00485B09"/>
    <w:rsid w:val="00495396"/>
    <w:rsid w:val="004B3802"/>
    <w:rsid w:val="004C08B4"/>
    <w:rsid w:val="004C158E"/>
    <w:rsid w:val="004C2517"/>
    <w:rsid w:val="004C54EC"/>
    <w:rsid w:val="004C75A9"/>
    <w:rsid w:val="004D5E44"/>
    <w:rsid w:val="004D5FF2"/>
    <w:rsid w:val="004E5BBE"/>
    <w:rsid w:val="004F5CE4"/>
    <w:rsid w:val="004F62BA"/>
    <w:rsid w:val="005134FF"/>
    <w:rsid w:val="00520F51"/>
    <w:rsid w:val="0052109A"/>
    <w:rsid w:val="005279FD"/>
    <w:rsid w:val="0054598F"/>
    <w:rsid w:val="00550007"/>
    <w:rsid w:val="005507DB"/>
    <w:rsid w:val="00551A98"/>
    <w:rsid w:val="005564D7"/>
    <w:rsid w:val="005578F3"/>
    <w:rsid w:val="00564413"/>
    <w:rsid w:val="0057160C"/>
    <w:rsid w:val="00576FD7"/>
    <w:rsid w:val="005866C1"/>
    <w:rsid w:val="00590EC2"/>
    <w:rsid w:val="00594CEC"/>
    <w:rsid w:val="0059504E"/>
    <w:rsid w:val="00595ABA"/>
    <w:rsid w:val="005B4E03"/>
    <w:rsid w:val="005C47BF"/>
    <w:rsid w:val="005D151A"/>
    <w:rsid w:val="005D36FD"/>
    <w:rsid w:val="005F4DFF"/>
    <w:rsid w:val="005F5920"/>
    <w:rsid w:val="006043FA"/>
    <w:rsid w:val="006054A2"/>
    <w:rsid w:val="0061351A"/>
    <w:rsid w:val="00613B3B"/>
    <w:rsid w:val="00615E93"/>
    <w:rsid w:val="00625233"/>
    <w:rsid w:val="006256E0"/>
    <w:rsid w:val="00633A08"/>
    <w:rsid w:val="00640D67"/>
    <w:rsid w:val="0064490D"/>
    <w:rsid w:val="00646C47"/>
    <w:rsid w:val="00653C2C"/>
    <w:rsid w:val="00673730"/>
    <w:rsid w:val="00674156"/>
    <w:rsid w:val="00677113"/>
    <w:rsid w:val="0068135E"/>
    <w:rsid w:val="0068216C"/>
    <w:rsid w:val="00690A29"/>
    <w:rsid w:val="00694FA9"/>
    <w:rsid w:val="006A59DD"/>
    <w:rsid w:val="006C0697"/>
    <w:rsid w:val="006C1D2C"/>
    <w:rsid w:val="006C2366"/>
    <w:rsid w:val="006D270F"/>
    <w:rsid w:val="006E26D6"/>
    <w:rsid w:val="006F17CA"/>
    <w:rsid w:val="006F46E9"/>
    <w:rsid w:val="006F6691"/>
    <w:rsid w:val="00701534"/>
    <w:rsid w:val="00702494"/>
    <w:rsid w:val="0070257A"/>
    <w:rsid w:val="00711320"/>
    <w:rsid w:val="007130D0"/>
    <w:rsid w:val="007218F2"/>
    <w:rsid w:val="00734FD0"/>
    <w:rsid w:val="00751C11"/>
    <w:rsid w:val="00752050"/>
    <w:rsid w:val="00780373"/>
    <w:rsid w:val="0079078B"/>
    <w:rsid w:val="00791B6B"/>
    <w:rsid w:val="007970C8"/>
    <w:rsid w:val="007B2CA7"/>
    <w:rsid w:val="007B7FB3"/>
    <w:rsid w:val="007C7318"/>
    <w:rsid w:val="007D148D"/>
    <w:rsid w:val="007D1C9E"/>
    <w:rsid w:val="007E5F60"/>
    <w:rsid w:val="007F3832"/>
    <w:rsid w:val="007F485B"/>
    <w:rsid w:val="00800833"/>
    <w:rsid w:val="00803503"/>
    <w:rsid w:val="0081087C"/>
    <w:rsid w:val="00814773"/>
    <w:rsid w:val="00821A42"/>
    <w:rsid w:val="00830190"/>
    <w:rsid w:val="0083430E"/>
    <w:rsid w:val="00840780"/>
    <w:rsid w:val="00843319"/>
    <w:rsid w:val="00847AF2"/>
    <w:rsid w:val="00861971"/>
    <w:rsid w:val="00896D73"/>
    <w:rsid w:val="008A2E68"/>
    <w:rsid w:val="008A6DA7"/>
    <w:rsid w:val="008A7692"/>
    <w:rsid w:val="008B18A7"/>
    <w:rsid w:val="008C2288"/>
    <w:rsid w:val="008C2618"/>
    <w:rsid w:val="008C5564"/>
    <w:rsid w:val="008D5BB9"/>
    <w:rsid w:val="008E3967"/>
    <w:rsid w:val="008E625B"/>
    <w:rsid w:val="008F0A36"/>
    <w:rsid w:val="008F29F7"/>
    <w:rsid w:val="0090361D"/>
    <w:rsid w:val="00903A4F"/>
    <w:rsid w:val="00910619"/>
    <w:rsid w:val="0091138D"/>
    <w:rsid w:val="009138D8"/>
    <w:rsid w:val="009140FD"/>
    <w:rsid w:val="00914660"/>
    <w:rsid w:val="00921599"/>
    <w:rsid w:val="009258B2"/>
    <w:rsid w:val="009301BE"/>
    <w:rsid w:val="009309CC"/>
    <w:rsid w:val="00935804"/>
    <w:rsid w:val="00943B7E"/>
    <w:rsid w:val="00953580"/>
    <w:rsid w:val="00956D15"/>
    <w:rsid w:val="0095786F"/>
    <w:rsid w:val="00973770"/>
    <w:rsid w:val="00973CA6"/>
    <w:rsid w:val="009803AF"/>
    <w:rsid w:val="00985415"/>
    <w:rsid w:val="00985F42"/>
    <w:rsid w:val="00993B9B"/>
    <w:rsid w:val="009A3B8D"/>
    <w:rsid w:val="009B5351"/>
    <w:rsid w:val="009C450B"/>
    <w:rsid w:val="009E3784"/>
    <w:rsid w:val="009E37F0"/>
    <w:rsid w:val="009E62EC"/>
    <w:rsid w:val="009E75FD"/>
    <w:rsid w:val="009F0B91"/>
    <w:rsid w:val="009F4667"/>
    <w:rsid w:val="00A11030"/>
    <w:rsid w:val="00A30239"/>
    <w:rsid w:val="00A35BD5"/>
    <w:rsid w:val="00A37B09"/>
    <w:rsid w:val="00A41ADB"/>
    <w:rsid w:val="00A42BD3"/>
    <w:rsid w:val="00A44086"/>
    <w:rsid w:val="00A44755"/>
    <w:rsid w:val="00A46FFF"/>
    <w:rsid w:val="00A50B3C"/>
    <w:rsid w:val="00A561F5"/>
    <w:rsid w:val="00A731DF"/>
    <w:rsid w:val="00A73E21"/>
    <w:rsid w:val="00A77441"/>
    <w:rsid w:val="00A82D38"/>
    <w:rsid w:val="00A85A8E"/>
    <w:rsid w:val="00AA2233"/>
    <w:rsid w:val="00AA2780"/>
    <w:rsid w:val="00AA5885"/>
    <w:rsid w:val="00AB1C49"/>
    <w:rsid w:val="00AC1918"/>
    <w:rsid w:val="00AC31CD"/>
    <w:rsid w:val="00AC4B71"/>
    <w:rsid w:val="00AC718D"/>
    <w:rsid w:val="00AC7CB1"/>
    <w:rsid w:val="00AD00E2"/>
    <w:rsid w:val="00AD51F9"/>
    <w:rsid w:val="00AD6C5E"/>
    <w:rsid w:val="00AF6737"/>
    <w:rsid w:val="00B0146F"/>
    <w:rsid w:val="00B03B78"/>
    <w:rsid w:val="00B04305"/>
    <w:rsid w:val="00B04C7A"/>
    <w:rsid w:val="00B0546B"/>
    <w:rsid w:val="00B078FF"/>
    <w:rsid w:val="00B25348"/>
    <w:rsid w:val="00B3517C"/>
    <w:rsid w:val="00B421C6"/>
    <w:rsid w:val="00B57069"/>
    <w:rsid w:val="00B61126"/>
    <w:rsid w:val="00B619C4"/>
    <w:rsid w:val="00B67633"/>
    <w:rsid w:val="00B762C0"/>
    <w:rsid w:val="00B851E4"/>
    <w:rsid w:val="00B9601E"/>
    <w:rsid w:val="00BB7F4E"/>
    <w:rsid w:val="00BC76F6"/>
    <w:rsid w:val="00BD5456"/>
    <w:rsid w:val="00BE020A"/>
    <w:rsid w:val="00BE071D"/>
    <w:rsid w:val="00BE3B76"/>
    <w:rsid w:val="00C06042"/>
    <w:rsid w:val="00C13820"/>
    <w:rsid w:val="00C2130D"/>
    <w:rsid w:val="00C22043"/>
    <w:rsid w:val="00C33A2B"/>
    <w:rsid w:val="00C37883"/>
    <w:rsid w:val="00C46E08"/>
    <w:rsid w:val="00C546E5"/>
    <w:rsid w:val="00C639B7"/>
    <w:rsid w:val="00C77CF7"/>
    <w:rsid w:val="00C77F97"/>
    <w:rsid w:val="00C80EE6"/>
    <w:rsid w:val="00C82456"/>
    <w:rsid w:val="00C97237"/>
    <w:rsid w:val="00CB5B13"/>
    <w:rsid w:val="00CC7B5F"/>
    <w:rsid w:val="00CD6209"/>
    <w:rsid w:val="00CE0EF3"/>
    <w:rsid w:val="00CE7CBA"/>
    <w:rsid w:val="00CF3AAA"/>
    <w:rsid w:val="00D03797"/>
    <w:rsid w:val="00D07208"/>
    <w:rsid w:val="00D15D86"/>
    <w:rsid w:val="00D22642"/>
    <w:rsid w:val="00D27ED6"/>
    <w:rsid w:val="00D364D1"/>
    <w:rsid w:val="00D40289"/>
    <w:rsid w:val="00D55578"/>
    <w:rsid w:val="00D56672"/>
    <w:rsid w:val="00D64ECD"/>
    <w:rsid w:val="00D73BD6"/>
    <w:rsid w:val="00D77A0C"/>
    <w:rsid w:val="00D85310"/>
    <w:rsid w:val="00D862F1"/>
    <w:rsid w:val="00D8691F"/>
    <w:rsid w:val="00D95055"/>
    <w:rsid w:val="00D97F72"/>
    <w:rsid w:val="00DB3E26"/>
    <w:rsid w:val="00DB4282"/>
    <w:rsid w:val="00DB6929"/>
    <w:rsid w:val="00DC000E"/>
    <w:rsid w:val="00DC05C7"/>
    <w:rsid w:val="00DC5D2F"/>
    <w:rsid w:val="00DC71EC"/>
    <w:rsid w:val="00DC7C50"/>
    <w:rsid w:val="00DD09DC"/>
    <w:rsid w:val="00E03A65"/>
    <w:rsid w:val="00E043D9"/>
    <w:rsid w:val="00E15A4D"/>
    <w:rsid w:val="00E214FC"/>
    <w:rsid w:val="00E2179D"/>
    <w:rsid w:val="00E319D1"/>
    <w:rsid w:val="00E45984"/>
    <w:rsid w:val="00E47A73"/>
    <w:rsid w:val="00E539B3"/>
    <w:rsid w:val="00E61033"/>
    <w:rsid w:val="00E73A5A"/>
    <w:rsid w:val="00E74DDD"/>
    <w:rsid w:val="00E921F5"/>
    <w:rsid w:val="00EB55A4"/>
    <w:rsid w:val="00EC0DB8"/>
    <w:rsid w:val="00ED5BED"/>
    <w:rsid w:val="00EE6CC2"/>
    <w:rsid w:val="00EF50B8"/>
    <w:rsid w:val="00EF51CD"/>
    <w:rsid w:val="00F02049"/>
    <w:rsid w:val="00F03E3A"/>
    <w:rsid w:val="00F042BF"/>
    <w:rsid w:val="00F11750"/>
    <w:rsid w:val="00F14184"/>
    <w:rsid w:val="00F33404"/>
    <w:rsid w:val="00F34AF8"/>
    <w:rsid w:val="00F57E3B"/>
    <w:rsid w:val="00F65808"/>
    <w:rsid w:val="00F72C2B"/>
    <w:rsid w:val="00F74840"/>
    <w:rsid w:val="00F76AF4"/>
    <w:rsid w:val="00F86FFE"/>
    <w:rsid w:val="00FB0913"/>
    <w:rsid w:val="00FB3881"/>
    <w:rsid w:val="00FC1A01"/>
    <w:rsid w:val="00FF0BE8"/>
    <w:rsid w:val="00FF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E32CB5-77B6-4554-907C-D99330106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B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74B36"/>
    <w:pPr>
      <w:ind w:left="720"/>
      <w:contextualSpacing/>
    </w:pPr>
  </w:style>
  <w:style w:type="paragraph" w:styleId="FootnoteText">
    <w:name w:val="footnote text"/>
    <w:basedOn w:val="Normal"/>
    <w:link w:val="FootnoteTextChar"/>
    <w:unhideWhenUsed/>
    <w:rsid w:val="00374B36"/>
  </w:style>
  <w:style w:type="character" w:customStyle="1" w:styleId="FootnoteTextChar">
    <w:name w:val="Footnote Text Char"/>
    <w:basedOn w:val="DefaultParagraphFont"/>
    <w:link w:val="FootnoteText"/>
    <w:rsid w:val="00374B3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nhideWhenUsed/>
    <w:rsid w:val="00374B36"/>
    <w:rPr>
      <w:vertAlign w:val="superscript"/>
    </w:rPr>
  </w:style>
  <w:style w:type="paragraph" w:customStyle="1" w:styleId="JuPara">
    <w:name w:val="Ju_Para"/>
    <w:basedOn w:val="Normal"/>
    <w:link w:val="JuParaChar"/>
    <w:rsid w:val="00C82456"/>
    <w:pPr>
      <w:suppressAutoHyphens/>
      <w:ind w:firstLine="284"/>
      <w:jc w:val="both"/>
    </w:pPr>
    <w:rPr>
      <w:sz w:val="24"/>
      <w:lang w:val="en-GB" w:eastAsia="fr-FR"/>
    </w:rPr>
  </w:style>
  <w:style w:type="character" w:customStyle="1" w:styleId="JuParaChar">
    <w:name w:val="Ju_Para Char"/>
    <w:basedOn w:val="DefaultParagraphFont"/>
    <w:link w:val="JuPara"/>
    <w:rsid w:val="00C82456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customStyle="1" w:styleId="Default">
    <w:name w:val="Default"/>
    <w:rsid w:val="00260C40"/>
    <w:pPr>
      <w:autoSpaceDE w:val="0"/>
      <w:autoSpaceDN w:val="0"/>
      <w:adjustRightInd w:val="0"/>
      <w:spacing w:after="0" w:line="240" w:lineRule="auto"/>
    </w:pPr>
    <w:rPr>
      <w:rFonts w:ascii="Arial Unicode" w:hAnsi="Arial Unicode" w:cs="Arial Unicode"/>
      <w:color w:val="000000"/>
      <w:sz w:val="24"/>
      <w:szCs w:val="24"/>
    </w:rPr>
  </w:style>
  <w:style w:type="character" w:customStyle="1" w:styleId="normal--char">
    <w:name w:val="normal--char"/>
    <w:basedOn w:val="DefaultParagraphFont"/>
    <w:rsid w:val="002B5DA3"/>
  </w:style>
  <w:style w:type="paragraph" w:styleId="Header">
    <w:name w:val="header"/>
    <w:basedOn w:val="Normal"/>
    <w:link w:val="HeaderChar"/>
    <w:uiPriority w:val="99"/>
    <w:semiHidden/>
    <w:unhideWhenUsed/>
    <w:rsid w:val="00C546E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46E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546E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46E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8A6DA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D97F72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D97F72"/>
  </w:style>
  <w:style w:type="character" w:customStyle="1" w:styleId="sb8d990e2">
    <w:name w:val="sb8d990e2"/>
    <w:basedOn w:val="DefaultParagraphFont"/>
    <w:rsid w:val="00D97F72"/>
  </w:style>
  <w:style w:type="character" w:customStyle="1" w:styleId="s6b621b36">
    <w:name w:val="s6b621b36"/>
    <w:basedOn w:val="DefaultParagraphFont"/>
    <w:rsid w:val="00D97F72"/>
  </w:style>
  <w:style w:type="paragraph" w:styleId="BalloonText">
    <w:name w:val="Balloon Text"/>
    <w:basedOn w:val="Normal"/>
    <w:link w:val="BalloonTextChar"/>
    <w:uiPriority w:val="99"/>
    <w:semiHidden/>
    <w:unhideWhenUsed/>
    <w:rsid w:val="00E74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DDD"/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74D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4DD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4DD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4D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4DDD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9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382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53080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897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6156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76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8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75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4614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9332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4D4459-8B82-4BE7-BA77-039574F21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8602</Words>
  <Characters>49034</Characters>
  <Application>Microsoft Office Word</Application>
  <DocSecurity>0</DocSecurity>
  <Lines>408</Lines>
  <Paragraphs>115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</dc:creator>
  <cp:lastModifiedBy>Ara Ghazaryan</cp:lastModifiedBy>
  <cp:revision>2</cp:revision>
  <dcterms:created xsi:type="dcterms:W3CDTF">2020-04-27T16:48:00Z</dcterms:created>
  <dcterms:modified xsi:type="dcterms:W3CDTF">2020-04-27T16:48:00Z</dcterms:modified>
</cp:coreProperties>
</file>