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0AC" w:rsidRDefault="00DB00AC" w:rsidP="00395CF9">
      <w:pPr>
        <w:pStyle w:val="Heading2"/>
        <w:rPr>
          <w:lang w:val="hy-AM"/>
        </w:rPr>
      </w:pPr>
      <w:bookmarkStart w:id="0" w:name="_GoBack"/>
      <w:bookmarkEnd w:id="0"/>
    </w:p>
    <w:tbl>
      <w:tblPr>
        <w:tblStyle w:val="TableGrid"/>
        <w:tblW w:w="0" w:type="auto"/>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none" w:sz="0" w:space="0" w:color="auto"/>
          <w:insideV w:val="none" w:sz="0" w:space="0" w:color="auto"/>
        </w:tblBorders>
        <w:tblLook w:val="04A0" w:firstRow="1" w:lastRow="0" w:firstColumn="1" w:lastColumn="0" w:noHBand="0" w:noVBand="1"/>
      </w:tblPr>
      <w:tblGrid>
        <w:gridCol w:w="9864"/>
      </w:tblGrid>
      <w:tr w:rsidR="00F7511C" w:rsidTr="00BF58F6">
        <w:tc>
          <w:tcPr>
            <w:tcW w:w="9864" w:type="dxa"/>
            <w:shd w:val="clear" w:color="auto" w:fill="DBE5F1" w:themeFill="accent1" w:themeFillTint="33"/>
          </w:tcPr>
          <w:p w:rsidR="00F7511C" w:rsidRDefault="00F7511C" w:rsidP="00FB074D">
            <w:pPr>
              <w:jc w:val="center"/>
              <w:rPr>
                <w:rFonts w:ascii="Sylfaen" w:hAnsi="Sylfaen"/>
                <w:b/>
                <w:sz w:val="24"/>
                <w:szCs w:val="24"/>
                <w:lang w:val="en-US"/>
              </w:rPr>
            </w:pPr>
          </w:p>
          <w:p w:rsidR="00F7511C" w:rsidRDefault="00F7511C" w:rsidP="00FB074D">
            <w:pPr>
              <w:jc w:val="center"/>
              <w:rPr>
                <w:rFonts w:ascii="Sylfaen" w:hAnsi="Sylfaen"/>
                <w:b/>
                <w:sz w:val="24"/>
                <w:szCs w:val="24"/>
                <w:lang w:val="en-US"/>
              </w:rPr>
            </w:pPr>
          </w:p>
          <w:p w:rsidR="00F7511C" w:rsidRDefault="00F7511C" w:rsidP="00FB074D">
            <w:pPr>
              <w:jc w:val="center"/>
              <w:rPr>
                <w:rFonts w:ascii="Sylfaen" w:hAnsi="Sylfaen"/>
                <w:b/>
                <w:sz w:val="24"/>
                <w:szCs w:val="24"/>
                <w:lang w:val="en-US"/>
              </w:rPr>
            </w:pPr>
          </w:p>
          <w:p w:rsidR="00F7511C" w:rsidRDefault="00F7511C" w:rsidP="00FB074D">
            <w:pPr>
              <w:jc w:val="center"/>
              <w:rPr>
                <w:rFonts w:ascii="Sylfaen" w:hAnsi="Sylfaen"/>
                <w:b/>
                <w:sz w:val="24"/>
                <w:szCs w:val="24"/>
                <w:lang w:val="en-US"/>
              </w:rPr>
            </w:pPr>
          </w:p>
          <w:p w:rsidR="00F7511C" w:rsidRDefault="00F7511C" w:rsidP="00F7511C">
            <w:pPr>
              <w:spacing w:line="360" w:lineRule="auto"/>
              <w:jc w:val="center"/>
              <w:rPr>
                <w:rFonts w:ascii="Sylfaen" w:hAnsi="Sylfaen"/>
                <w:b/>
                <w:sz w:val="32"/>
                <w:szCs w:val="32"/>
                <w:lang w:val="en-US"/>
              </w:rPr>
            </w:pPr>
          </w:p>
          <w:p w:rsidR="00F7511C" w:rsidRDefault="00F7511C" w:rsidP="00F7511C">
            <w:pPr>
              <w:spacing w:line="360" w:lineRule="auto"/>
              <w:jc w:val="center"/>
              <w:rPr>
                <w:rFonts w:ascii="Sylfaen" w:hAnsi="Sylfaen"/>
                <w:b/>
                <w:sz w:val="32"/>
                <w:szCs w:val="32"/>
                <w:lang w:val="en-US"/>
              </w:rPr>
            </w:pPr>
          </w:p>
          <w:p w:rsidR="00F7511C" w:rsidRDefault="00F7511C" w:rsidP="00F7511C">
            <w:pPr>
              <w:spacing w:line="360" w:lineRule="auto"/>
              <w:jc w:val="center"/>
              <w:rPr>
                <w:rFonts w:ascii="Sylfaen" w:hAnsi="Sylfaen"/>
                <w:b/>
                <w:sz w:val="32"/>
                <w:szCs w:val="32"/>
                <w:lang w:val="en-US"/>
              </w:rPr>
            </w:pPr>
          </w:p>
          <w:p w:rsidR="00F7511C" w:rsidRDefault="00F7511C" w:rsidP="00F7511C">
            <w:pPr>
              <w:spacing w:line="360" w:lineRule="auto"/>
              <w:jc w:val="center"/>
              <w:rPr>
                <w:rFonts w:ascii="Sylfaen" w:hAnsi="Sylfaen"/>
                <w:b/>
                <w:sz w:val="32"/>
                <w:szCs w:val="32"/>
                <w:lang w:val="en-US"/>
              </w:rPr>
            </w:pPr>
          </w:p>
          <w:p w:rsidR="00F7511C" w:rsidRPr="00FB48A4" w:rsidRDefault="00F7511C" w:rsidP="00F7511C">
            <w:pPr>
              <w:spacing w:line="360" w:lineRule="auto"/>
              <w:jc w:val="center"/>
              <w:rPr>
                <w:rFonts w:ascii="Sylfaen" w:hAnsi="Sylfaen"/>
                <w:b/>
                <w:sz w:val="32"/>
                <w:szCs w:val="32"/>
                <w:lang w:val="hy-AM"/>
              </w:rPr>
            </w:pPr>
            <w:r w:rsidRPr="00FB48A4">
              <w:rPr>
                <w:rFonts w:ascii="Sylfaen" w:hAnsi="Sylfaen"/>
                <w:b/>
                <w:sz w:val="32"/>
                <w:szCs w:val="32"/>
                <w:lang w:val="hy-AM"/>
              </w:rPr>
              <w:t xml:space="preserve">Ատելության շարժառիթով հանցագործությունները </w:t>
            </w:r>
          </w:p>
          <w:p w:rsidR="00F7511C" w:rsidRPr="00FB48A4" w:rsidRDefault="00F7511C" w:rsidP="00F7511C">
            <w:pPr>
              <w:spacing w:line="360" w:lineRule="auto"/>
              <w:jc w:val="center"/>
              <w:rPr>
                <w:rFonts w:ascii="Sylfaen" w:hAnsi="Sylfaen"/>
                <w:b/>
                <w:sz w:val="32"/>
                <w:szCs w:val="32"/>
                <w:lang w:val="hy-AM"/>
              </w:rPr>
            </w:pPr>
            <w:r w:rsidRPr="00FB48A4">
              <w:rPr>
                <w:rFonts w:ascii="Sylfaen" w:hAnsi="Sylfaen"/>
                <w:b/>
                <w:sz w:val="32"/>
                <w:szCs w:val="32"/>
                <w:lang w:val="hy-AM"/>
              </w:rPr>
              <w:t>Հայաստանի Հանրապետությունում</w:t>
            </w:r>
          </w:p>
          <w:p w:rsidR="00F7511C" w:rsidRPr="00FB48A4" w:rsidRDefault="00F7511C" w:rsidP="00F7511C">
            <w:pPr>
              <w:jc w:val="center"/>
              <w:rPr>
                <w:rFonts w:ascii="Sylfaen" w:hAnsi="Sylfaen"/>
                <w:b/>
                <w:sz w:val="32"/>
                <w:szCs w:val="32"/>
                <w:lang w:val="en-US"/>
              </w:rPr>
            </w:pPr>
          </w:p>
          <w:p w:rsidR="00F7511C" w:rsidRPr="00FB48A4"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Default="00F7511C" w:rsidP="00F7511C">
            <w:pPr>
              <w:jc w:val="center"/>
              <w:rPr>
                <w:rFonts w:ascii="Sylfaen" w:hAnsi="Sylfaen"/>
                <w:b/>
                <w:sz w:val="24"/>
                <w:szCs w:val="24"/>
                <w:lang w:val="en-US"/>
              </w:rPr>
            </w:pPr>
          </w:p>
          <w:p w:rsidR="00F7511C" w:rsidRPr="001E6FC9" w:rsidRDefault="00F7511C" w:rsidP="00831932">
            <w:pPr>
              <w:jc w:val="center"/>
              <w:rPr>
                <w:rFonts w:ascii="Sylfaen" w:hAnsi="Sylfaen"/>
                <w:sz w:val="24"/>
                <w:szCs w:val="24"/>
                <w:lang w:val="en-US"/>
              </w:rPr>
            </w:pPr>
            <w:r w:rsidRPr="001E6FC9">
              <w:rPr>
                <w:rFonts w:ascii="Sylfaen" w:hAnsi="Sylfaen"/>
                <w:sz w:val="24"/>
                <w:szCs w:val="24"/>
                <w:lang w:val="hy-AM"/>
              </w:rPr>
              <w:t>Արա Ղազարյան</w:t>
            </w:r>
          </w:p>
          <w:p w:rsidR="00F7511C" w:rsidRPr="001E6FC9" w:rsidRDefault="00F7511C" w:rsidP="00831932">
            <w:pPr>
              <w:jc w:val="center"/>
              <w:rPr>
                <w:rFonts w:ascii="Sylfaen" w:hAnsi="Sylfaen"/>
                <w:sz w:val="24"/>
                <w:szCs w:val="24"/>
                <w:lang w:val="en-US"/>
              </w:rPr>
            </w:pPr>
            <w:r w:rsidRPr="001E6FC9">
              <w:rPr>
                <w:rFonts w:ascii="Sylfaen" w:hAnsi="Sylfaen"/>
                <w:sz w:val="24"/>
                <w:szCs w:val="24"/>
                <w:lang w:val="en-US"/>
              </w:rPr>
              <w:t>Ստեփան Դանիելյան</w:t>
            </w:r>
          </w:p>
          <w:p w:rsidR="00F7511C" w:rsidRDefault="00F7511C" w:rsidP="00831932">
            <w:pPr>
              <w:jc w:val="center"/>
              <w:rPr>
                <w:rFonts w:ascii="Sylfaen" w:hAnsi="Sylfaen"/>
                <w:b/>
                <w:sz w:val="24"/>
                <w:szCs w:val="24"/>
                <w:lang w:val="en-US"/>
              </w:rPr>
            </w:pPr>
          </w:p>
          <w:p w:rsidR="00F7511C" w:rsidRDefault="00F7511C" w:rsidP="00F7511C">
            <w:pPr>
              <w:jc w:val="center"/>
              <w:rPr>
                <w:rFonts w:ascii="Sylfaen" w:hAnsi="Sylfaen"/>
                <w:sz w:val="24"/>
                <w:szCs w:val="24"/>
                <w:lang w:val="en-US"/>
              </w:rPr>
            </w:pPr>
          </w:p>
          <w:p w:rsidR="00F7511C" w:rsidRDefault="00F7511C" w:rsidP="00F7511C">
            <w:pPr>
              <w:jc w:val="center"/>
              <w:rPr>
                <w:rFonts w:ascii="Sylfaen" w:hAnsi="Sylfaen"/>
                <w:sz w:val="24"/>
                <w:szCs w:val="24"/>
                <w:lang w:val="en-US"/>
              </w:rPr>
            </w:pPr>
          </w:p>
          <w:p w:rsidR="00F7511C" w:rsidRPr="00AC02E6" w:rsidRDefault="00F7511C" w:rsidP="00F7511C">
            <w:pPr>
              <w:jc w:val="center"/>
              <w:rPr>
                <w:rFonts w:ascii="Sylfaen" w:hAnsi="Sylfaen"/>
                <w:sz w:val="24"/>
                <w:szCs w:val="24"/>
                <w:lang w:val="en-US"/>
              </w:rPr>
            </w:pPr>
            <w:r w:rsidRPr="00DB00AC">
              <w:rPr>
                <w:rFonts w:ascii="Sylfaen" w:hAnsi="Sylfaen"/>
                <w:sz w:val="24"/>
                <w:szCs w:val="24"/>
                <w:lang w:val="hy-AM"/>
              </w:rPr>
              <w:t xml:space="preserve">Երևան </w:t>
            </w:r>
            <w:r w:rsidRPr="00AC02E6">
              <w:rPr>
                <w:rFonts w:ascii="Sylfaen" w:hAnsi="Sylfaen"/>
                <w:sz w:val="24"/>
                <w:szCs w:val="24"/>
                <w:lang w:val="en-US"/>
              </w:rPr>
              <w:t>2015</w:t>
            </w:r>
          </w:p>
          <w:p w:rsidR="00F7511C" w:rsidRDefault="00F7511C" w:rsidP="00FB074D">
            <w:pPr>
              <w:jc w:val="center"/>
              <w:rPr>
                <w:rFonts w:ascii="Sylfaen" w:hAnsi="Sylfaen"/>
                <w:b/>
                <w:sz w:val="24"/>
                <w:szCs w:val="24"/>
                <w:lang w:val="en-US"/>
              </w:rPr>
            </w:pPr>
          </w:p>
          <w:p w:rsidR="00F7511C" w:rsidRPr="00F7511C" w:rsidRDefault="00F7511C" w:rsidP="00FB074D">
            <w:pPr>
              <w:jc w:val="center"/>
              <w:rPr>
                <w:rFonts w:ascii="Sylfaen" w:hAnsi="Sylfaen"/>
                <w:b/>
                <w:sz w:val="24"/>
                <w:szCs w:val="24"/>
                <w:lang w:val="en-US"/>
              </w:rPr>
            </w:pPr>
          </w:p>
        </w:tc>
      </w:tr>
    </w:tbl>
    <w:p w:rsidR="00F7511C" w:rsidRDefault="00F7511C" w:rsidP="00FB074D">
      <w:pPr>
        <w:spacing w:after="0"/>
        <w:jc w:val="center"/>
        <w:rPr>
          <w:rFonts w:ascii="Sylfaen" w:hAnsi="Sylfaen"/>
          <w:b/>
          <w:sz w:val="28"/>
          <w:szCs w:val="28"/>
        </w:rPr>
      </w:pPr>
    </w:p>
    <w:p w:rsidR="00D90933" w:rsidRDefault="00D90933" w:rsidP="00FB074D">
      <w:pPr>
        <w:spacing w:after="0"/>
        <w:ind w:left="360"/>
        <w:rPr>
          <w:rFonts w:ascii="Sylfaen" w:hAnsi="Sylfaen"/>
          <w:b/>
          <w:sz w:val="24"/>
          <w:szCs w:val="24"/>
          <w:lang w:val="hy-AM"/>
        </w:rPr>
      </w:pPr>
    </w:p>
    <w:p w:rsidR="00DB00AC" w:rsidRPr="002907BB" w:rsidRDefault="00DB00AC" w:rsidP="00FB074D">
      <w:pPr>
        <w:spacing w:after="0"/>
        <w:ind w:left="360"/>
        <w:rPr>
          <w:rFonts w:ascii="Sylfaen" w:hAnsi="Sylfaen"/>
          <w:b/>
          <w:sz w:val="24"/>
          <w:szCs w:val="24"/>
          <w:lang w:val="hy-AM"/>
        </w:rPr>
      </w:pPr>
      <w:r w:rsidRPr="0005748A">
        <w:rPr>
          <w:rFonts w:ascii="Sylfaen" w:hAnsi="Sylfaen"/>
          <w:b/>
          <w:sz w:val="24"/>
          <w:szCs w:val="24"/>
          <w:lang w:val="hy-AM"/>
        </w:rPr>
        <w:lastRenderedPageBreak/>
        <w:t>Բովանդ</w:t>
      </w:r>
      <w:r w:rsidRPr="002907BB">
        <w:rPr>
          <w:rFonts w:ascii="Sylfaen" w:hAnsi="Sylfaen"/>
          <w:b/>
          <w:sz w:val="24"/>
          <w:szCs w:val="24"/>
          <w:lang w:val="hy-AM"/>
        </w:rPr>
        <w:t>ակային ցանկ</w:t>
      </w:r>
    </w:p>
    <w:p w:rsidR="00F7511C" w:rsidRPr="002907BB" w:rsidRDefault="00F7511C" w:rsidP="00FB074D">
      <w:pPr>
        <w:spacing w:after="0"/>
        <w:ind w:left="360"/>
        <w:rPr>
          <w:rFonts w:ascii="Sylfaen" w:hAnsi="Sylfaen"/>
          <w:b/>
          <w:sz w:val="24"/>
          <w:szCs w:val="24"/>
          <w:lang w:val="hy-AM"/>
        </w:rPr>
      </w:pPr>
    </w:p>
    <w:p w:rsidR="00B86E1E" w:rsidRPr="002907BB" w:rsidRDefault="00B86E1E" w:rsidP="00FB074D">
      <w:pPr>
        <w:spacing w:after="0"/>
        <w:ind w:left="360"/>
        <w:rPr>
          <w:rFonts w:ascii="Sylfaen" w:hAnsi="Sylfaen"/>
          <w:sz w:val="24"/>
          <w:szCs w:val="24"/>
          <w:lang w:val="hy-AM"/>
        </w:rPr>
      </w:pPr>
      <w:r w:rsidRPr="002907BB">
        <w:rPr>
          <w:rFonts w:ascii="Sylfaen" w:hAnsi="Sylfaen"/>
          <w:sz w:val="24"/>
          <w:szCs w:val="24"/>
          <w:lang w:val="hy-AM"/>
        </w:rPr>
        <w:t>Նախաբան</w:t>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00D90933" w:rsidRPr="002907BB">
        <w:rPr>
          <w:rFonts w:ascii="Sylfaen" w:hAnsi="Sylfaen"/>
          <w:sz w:val="24"/>
          <w:szCs w:val="24"/>
          <w:lang w:val="hy-AM"/>
        </w:rPr>
        <w:t>4</w:t>
      </w:r>
    </w:p>
    <w:p w:rsidR="00B86E1E" w:rsidRDefault="00B86E1E" w:rsidP="00FB074D">
      <w:pPr>
        <w:spacing w:after="0"/>
        <w:ind w:left="360"/>
        <w:rPr>
          <w:rFonts w:ascii="Sylfaen" w:hAnsi="Sylfaen"/>
          <w:sz w:val="24"/>
          <w:szCs w:val="24"/>
          <w:lang w:val="hy-AM"/>
        </w:rPr>
      </w:pPr>
      <w:r w:rsidRPr="002907BB">
        <w:rPr>
          <w:rFonts w:ascii="Sylfaen" w:hAnsi="Sylfaen"/>
          <w:sz w:val="24"/>
          <w:szCs w:val="24"/>
          <w:lang w:val="hy-AM"/>
        </w:rPr>
        <w:t>Մեթոդոլոգիա</w:t>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00D90933" w:rsidRPr="002907BB">
        <w:rPr>
          <w:rFonts w:ascii="Sylfaen" w:hAnsi="Sylfaen"/>
          <w:sz w:val="24"/>
          <w:szCs w:val="24"/>
          <w:lang w:val="hy-AM"/>
        </w:rPr>
        <w:t>5</w:t>
      </w:r>
    </w:p>
    <w:p w:rsidR="00B86E1E" w:rsidRPr="002907BB" w:rsidRDefault="00B86E1E" w:rsidP="00FB074D">
      <w:pPr>
        <w:spacing w:after="0"/>
        <w:ind w:left="360"/>
        <w:rPr>
          <w:rFonts w:ascii="Sylfaen" w:hAnsi="Sylfaen"/>
          <w:sz w:val="24"/>
          <w:szCs w:val="24"/>
          <w:lang w:val="hy-AM"/>
        </w:rPr>
      </w:pPr>
      <w:r w:rsidRPr="002907BB">
        <w:rPr>
          <w:rFonts w:ascii="Sylfaen" w:hAnsi="Sylfaen"/>
          <w:sz w:val="24"/>
          <w:szCs w:val="24"/>
          <w:lang w:val="hy-AM"/>
        </w:rPr>
        <w:t>Իրավիճակի համառոտ նկարագրություն</w:t>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Pr="002907BB">
        <w:rPr>
          <w:rFonts w:ascii="Sylfaen" w:hAnsi="Sylfaen"/>
          <w:sz w:val="24"/>
          <w:szCs w:val="24"/>
          <w:lang w:val="hy-AM"/>
        </w:rPr>
        <w:tab/>
      </w:r>
      <w:r w:rsidR="00D90933" w:rsidRPr="002907BB">
        <w:rPr>
          <w:rFonts w:ascii="Sylfaen" w:hAnsi="Sylfaen"/>
          <w:sz w:val="24"/>
          <w:szCs w:val="24"/>
          <w:lang w:val="hy-AM"/>
        </w:rPr>
        <w:t>6</w:t>
      </w:r>
    </w:p>
    <w:p w:rsidR="00B86E1E" w:rsidRPr="002907BB" w:rsidRDefault="00B86E1E" w:rsidP="00FB074D">
      <w:pPr>
        <w:spacing w:after="0"/>
        <w:ind w:left="360"/>
        <w:rPr>
          <w:rFonts w:ascii="Sylfaen" w:hAnsi="Sylfaen"/>
          <w:sz w:val="24"/>
          <w:szCs w:val="24"/>
          <w:lang w:val="hy-AM"/>
        </w:rPr>
      </w:pPr>
      <w:r>
        <w:rPr>
          <w:rFonts w:ascii="Sylfaen" w:hAnsi="Sylfaen"/>
          <w:sz w:val="24"/>
          <w:szCs w:val="24"/>
          <w:lang w:val="hy-AM"/>
        </w:rPr>
        <w:t>Ներպետական իրավական կարգավորումը</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t>7</w:t>
      </w:r>
    </w:p>
    <w:p w:rsidR="00B86E1E" w:rsidRPr="002907BB" w:rsidRDefault="00B86E1E" w:rsidP="00FB074D">
      <w:pPr>
        <w:spacing w:after="0"/>
        <w:ind w:left="360"/>
        <w:rPr>
          <w:rFonts w:ascii="Sylfaen" w:hAnsi="Sylfaen"/>
          <w:sz w:val="24"/>
          <w:szCs w:val="24"/>
          <w:lang w:val="hy-AM"/>
        </w:rPr>
      </w:pPr>
      <w:r>
        <w:rPr>
          <w:rFonts w:ascii="Sylfaen" w:hAnsi="Sylfaen"/>
          <w:sz w:val="24"/>
          <w:szCs w:val="24"/>
          <w:lang w:val="hy-AM"/>
        </w:rPr>
        <w:tab/>
        <w:t>Սահմանադրություն</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t>7</w:t>
      </w:r>
    </w:p>
    <w:p w:rsidR="00B86E1E" w:rsidRPr="002907BB" w:rsidRDefault="00B86E1E" w:rsidP="00FB074D">
      <w:pPr>
        <w:spacing w:after="0"/>
        <w:ind w:left="360"/>
        <w:rPr>
          <w:rFonts w:ascii="Sylfaen" w:hAnsi="Sylfaen"/>
          <w:sz w:val="24"/>
          <w:szCs w:val="24"/>
          <w:lang w:val="hy-AM"/>
        </w:rPr>
      </w:pPr>
      <w:r>
        <w:rPr>
          <w:rFonts w:ascii="Sylfaen" w:hAnsi="Sylfaen"/>
          <w:sz w:val="24"/>
          <w:szCs w:val="24"/>
          <w:lang w:val="hy-AM"/>
        </w:rPr>
        <w:tab/>
        <w:t>Օրենսդրություն</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t>8</w:t>
      </w:r>
    </w:p>
    <w:p w:rsidR="00B86E1E" w:rsidRPr="002907BB" w:rsidRDefault="00B86E1E" w:rsidP="00B86E1E">
      <w:pPr>
        <w:tabs>
          <w:tab w:val="left" w:pos="1080"/>
        </w:tabs>
        <w:spacing w:after="0"/>
        <w:ind w:left="360"/>
        <w:rPr>
          <w:rFonts w:ascii="Sylfaen" w:hAnsi="Sylfaen"/>
          <w:sz w:val="24"/>
          <w:szCs w:val="24"/>
          <w:lang w:val="hy-AM"/>
        </w:rPr>
      </w:pPr>
      <w:r>
        <w:rPr>
          <w:rFonts w:ascii="Sylfaen" w:hAnsi="Sylfaen"/>
          <w:sz w:val="24"/>
          <w:szCs w:val="24"/>
          <w:lang w:val="hy-AM"/>
        </w:rPr>
        <w:tab/>
        <w:t>Քրեական օրենսգիրք</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t>8</w:t>
      </w:r>
    </w:p>
    <w:p w:rsidR="00D90933" w:rsidRPr="002907BB" w:rsidRDefault="00B86E1E" w:rsidP="00D90933">
      <w:pPr>
        <w:tabs>
          <w:tab w:val="left" w:pos="1080"/>
        </w:tabs>
        <w:spacing w:after="0"/>
        <w:ind w:left="360"/>
        <w:rPr>
          <w:rFonts w:ascii="Sylfaen" w:hAnsi="Sylfaen"/>
          <w:sz w:val="24"/>
          <w:szCs w:val="24"/>
          <w:lang w:val="hy-AM"/>
        </w:rPr>
      </w:pPr>
      <w:r>
        <w:rPr>
          <w:rFonts w:ascii="Sylfaen" w:hAnsi="Sylfaen"/>
          <w:sz w:val="24"/>
          <w:szCs w:val="24"/>
          <w:lang w:val="hy-AM"/>
        </w:rPr>
        <w:tab/>
        <w:t>Այլ օրենսդրական ակտեր</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F95F85" w:rsidRPr="002907BB">
        <w:rPr>
          <w:rFonts w:ascii="Sylfaen" w:hAnsi="Sylfaen"/>
          <w:sz w:val="24"/>
          <w:szCs w:val="24"/>
          <w:lang w:val="hy-AM"/>
        </w:rPr>
        <w:t>1</w:t>
      </w:r>
      <w:r w:rsidR="00406C63">
        <w:rPr>
          <w:rFonts w:ascii="Sylfaen" w:hAnsi="Sylfaen"/>
          <w:sz w:val="24"/>
          <w:szCs w:val="24"/>
          <w:lang w:val="hy-AM"/>
        </w:rPr>
        <w:t>0</w:t>
      </w:r>
    </w:p>
    <w:p w:rsidR="00B86E1E" w:rsidRPr="002907BB" w:rsidRDefault="00B86E1E" w:rsidP="00B86E1E">
      <w:pPr>
        <w:tabs>
          <w:tab w:val="left" w:pos="1080"/>
        </w:tabs>
        <w:spacing w:after="0"/>
        <w:ind w:left="720"/>
        <w:rPr>
          <w:rFonts w:ascii="Sylfaen" w:hAnsi="Sylfaen"/>
          <w:sz w:val="24"/>
          <w:szCs w:val="24"/>
          <w:lang w:val="hy-AM"/>
        </w:rPr>
      </w:pPr>
      <w:r>
        <w:rPr>
          <w:rFonts w:ascii="Sylfaen" w:hAnsi="Sylfaen"/>
          <w:sz w:val="24"/>
          <w:szCs w:val="24"/>
          <w:lang w:val="hy-AM"/>
        </w:rPr>
        <w:t>Իրավական բարեփոխումներ</w:t>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t>11</w:t>
      </w:r>
    </w:p>
    <w:p w:rsidR="00B86E1E" w:rsidRPr="002907BB" w:rsidRDefault="00B86E1E" w:rsidP="00B86E1E">
      <w:pPr>
        <w:tabs>
          <w:tab w:val="left" w:pos="1080"/>
        </w:tabs>
        <w:spacing w:after="0"/>
        <w:ind w:left="720"/>
        <w:rPr>
          <w:rFonts w:ascii="Sylfaen" w:hAnsi="Sylfaen"/>
          <w:sz w:val="24"/>
          <w:szCs w:val="24"/>
          <w:lang w:val="hy-AM"/>
        </w:rPr>
      </w:pPr>
      <w:r>
        <w:rPr>
          <w:rFonts w:ascii="Sylfaen" w:hAnsi="Sylfaen"/>
          <w:sz w:val="24"/>
          <w:szCs w:val="24"/>
          <w:lang w:val="hy-AM"/>
        </w:rPr>
        <w:tab/>
        <w:t>Սահմանադրական բարեփոխումներ</w:t>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t>11</w:t>
      </w:r>
    </w:p>
    <w:p w:rsidR="0005748A" w:rsidRPr="002907BB" w:rsidRDefault="00B86E1E" w:rsidP="00B86E1E">
      <w:pPr>
        <w:tabs>
          <w:tab w:val="left" w:pos="1080"/>
        </w:tabs>
        <w:spacing w:after="0"/>
        <w:ind w:left="360"/>
        <w:rPr>
          <w:rFonts w:ascii="Sylfaen" w:hAnsi="Sylfaen"/>
          <w:sz w:val="24"/>
          <w:szCs w:val="24"/>
          <w:lang w:val="hy-AM"/>
        </w:rPr>
      </w:pPr>
      <w:r w:rsidRPr="00B86E1E">
        <w:rPr>
          <w:rFonts w:ascii="Sylfaen" w:hAnsi="Sylfaen"/>
          <w:sz w:val="24"/>
          <w:szCs w:val="24"/>
          <w:lang w:val="hy-AM"/>
        </w:rPr>
        <w:tab/>
        <w:t>Քրեական օրենսգրքի բարեփոխումներ</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t>11</w:t>
      </w:r>
    </w:p>
    <w:p w:rsidR="00B86E1E" w:rsidRPr="002907BB" w:rsidRDefault="00B86E1E" w:rsidP="00B86E1E">
      <w:pPr>
        <w:tabs>
          <w:tab w:val="left" w:pos="1080"/>
        </w:tabs>
        <w:spacing w:after="0"/>
        <w:ind w:left="360"/>
        <w:rPr>
          <w:rFonts w:ascii="Sylfaen" w:hAnsi="Sylfaen"/>
          <w:sz w:val="24"/>
          <w:szCs w:val="24"/>
          <w:lang w:val="hy-AM"/>
        </w:rPr>
      </w:pPr>
      <w:r>
        <w:rPr>
          <w:rFonts w:ascii="Sylfaen" w:hAnsi="Sylfaen"/>
          <w:sz w:val="24"/>
          <w:szCs w:val="24"/>
          <w:lang w:val="hy-AM"/>
        </w:rPr>
        <w:tab/>
        <w:t>Քրեական դատավարության նոր օրենսգրքի նախագիծ</w:t>
      </w:r>
      <w:r w:rsidR="00F95F85" w:rsidRPr="002907BB">
        <w:rPr>
          <w:rFonts w:ascii="Sylfaen" w:hAnsi="Sylfaen"/>
          <w:sz w:val="24"/>
          <w:szCs w:val="24"/>
          <w:lang w:val="hy-AM"/>
        </w:rPr>
        <w:tab/>
      </w:r>
      <w:r w:rsidR="00F95F85" w:rsidRPr="002907BB">
        <w:rPr>
          <w:rFonts w:ascii="Sylfaen" w:hAnsi="Sylfaen"/>
          <w:sz w:val="24"/>
          <w:szCs w:val="24"/>
          <w:lang w:val="hy-AM"/>
        </w:rPr>
        <w:tab/>
      </w:r>
      <w:r w:rsidR="00F95F85" w:rsidRPr="002907BB">
        <w:rPr>
          <w:rFonts w:ascii="Sylfaen" w:hAnsi="Sylfaen"/>
          <w:sz w:val="24"/>
          <w:szCs w:val="24"/>
          <w:lang w:val="hy-AM"/>
        </w:rPr>
        <w:tab/>
        <w:t>12</w:t>
      </w:r>
    </w:p>
    <w:p w:rsidR="0005748A" w:rsidRPr="002907BB" w:rsidRDefault="00B86E1E" w:rsidP="00FB074D">
      <w:pPr>
        <w:spacing w:after="0"/>
        <w:ind w:left="360"/>
        <w:rPr>
          <w:rFonts w:ascii="Sylfaen" w:hAnsi="Sylfaen"/>
          <w:sz w:val="24"/>
          <w:szCs w:val="24"/>
          <w:lang w:val="hy-AM"/>
        </w:rPr>
      </w:pPr>
      <w:r>
        <w:rPr>
          <w:rFonts w:ascii="Sylfaen" w:hAnsi="Sylfaen"/>
          <w:sz w:val="24"/>
          <w:szCs w:val="24"/>
          <w:lang w:val="hy-AM"/>
        </w:rPr>
        <w:t>Կառավարության ծրագրեր և նախաձեռնություններ</w:t>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r>
      <w:r w:rsidR="00D90933" w:rsidRPr="002907BB">
        <w:rPr>
          <w:rFonts w:ascii="Sylfaen" w:hAnsi="Sylfaen"/>
          <w:sz w:val="24"/>
          <w:szCs w:val="24"/>
          <w:lang w:val="hy-AM"/>
        </w:rPr>
        <w:tab/>
        <w:t>12</w:t>
      </w:r>
    </w:p>
    <w:p w:rsidR="00EB0B60" w:rsidRPr="00C10AF5" w:rsidRDefault="00E41F6B" w:rsidP="00FB074D">
      <w:pPr>
        <w:spacing w:after="0"/>
        <w:ind w:left="360"/>
        <w:rPr>
          <w:rFonts w:ascii="Sylfaen" w:hAnsi="Sylfaen"/>
          <w:sz w:val="24"/>
          <w:szCs w:val="24"/>
          <w:lang w:val="hy-AM"/>
        </w:rPr>
      </w:pPr>
      <w:r>
        <w:rPr>
          <w:rFonts w:ascii="Sylfaen" w:hAnsi="Sylfaen"/>
          <w:sz w:val="24"/>
          <w:szCs w:val="24"/>
          <w:lang w:val="hy-AM"/>
        </w:rPr>
        <w:tab/>
      </w:r>
      <w:r w:rsidRPr="00C10AF5">
        <w:rPr>
          <w:rFonts w:ascii="Sylfaen" w:hAnsi="Sylfaen"/>
          <w:sz w:val="24"/>
          <w:szCs w:val="24"/>
          <w:lang w:val="hy-AM"/>
        </w:rPr>
        <w:t>Մարդու իրավ. պաշտպանության ազգային ռազմավարական ծրագիր</w:t>
      </w:r>
      <w:r w:rsidR="00F95F85" w:rsidRPr="00C10AF5">
        <w:rPr>
          <w:rFonts w:ascii="Sylfaen" w:hAnsi="Sylfaen"/>
          <w:sz w:val="24"/>
          <w:szCs w:val="24"/>
          <w:lang w:val="hy-AM"/>
        </w:rPr>
        <w:tab/>
        <w:t>1</w:t>
      </w:r>
      <w:r w:rsidR="00406C63">
        <w:rPr>
          <w:rFonts w:ascii="Sylfaen" w:hAnsi="Sylfaen"/>
          <w:sz w:val="24"/>
          <w:szCs w:val="24"/>
          <w:lang w:val="hy-AM"/>
        </w:rPr>
        <w:t>3</w:t>
      </w:r>
    </w:p>
    <w:p w:rsidR="00E41F6B" w:rsidRPr="00C10AF5" w:rsidRDefault="00E41F6B" w:rsidP="00FB074D">
      <w:pPr>
        <w:spacing w:after="0"/>
        <w:ind w:left="360"/>
        <w:rPr>
          <w:rFonts w:ascii="Sylfaen" w:hAnsi="Sylfaen"/>
          <w:sz w:val="24"/>
          <w:szCs w:val="24"/>
          <w:lang w:val="hy-AM"/>
        </w:rPr>
      </w:pPr>
      <w:r w:rsidRPr="00C10AF5">
        <w:rPr>
          <w:rFonts w:ascii="Sylfaen" w:hAnsi="Sylfaen"/>
          <w:sz w:val="24"/>
          <w:szCs w:val="24"/>
          <w:lang w:val="hy-AM"/>
        </w:rPr>
        <w:tab/>
        <w:t>Ազգային ռազմավարական ծրագրից բխող միջոցառումների ծրագի</w:t>
      </w:r>
      <w:r w:rsidR="00D90933" w:rsidRPr="00C10AF5">
        <w:rPr>
          <w:rFonts w:ascii="Sylfaen" w:hAnsi="Sylfaen"/>
          <w:sz w:val="24"/>
          <w:szCs w:val="24"/>
          <w:lang w:val="hy-AM"/>
        </w:rPr>
        <w:tab/>
        <w:t>12</w:t>
      </w:r>
    </w:p>
    <w:p w:rsidR="00E41F6B" w:rsidRPr="00C10AF5" w:rsidRDefault="00E41F6B" w:rsidP="00FB074D">
      <w:pPr>
        <w:spacing w:after="0"/>
        <w:ind w:left="360"/>
        <w:rPr>
          <w:rFonts w:ascii="Sylfaen" w:hAnsi="Sylfaen"/>
          <w:sz w:val="24"/>
          <w:szCs w:val="24"/>
          <w:lang w:val="hy-AM"/>
        </w:rPr>
      </w:pPr>
      <w:r w:rsidRPr="00C10AF5">
        <w:rPr>
          <w:rFonts w:ascii="Sylfaen" w:hAnsi="Sylfaen"/>
          <w:sz w:val="24"/>
          <w:szCs w:val="24"/>
          <w:lang w:val="hy-AM"/>
        </w:rPr>
        <w:t>ՄԱԿ-ի մարմինների դիրքորոշումներ/զեկույցներ</w:t>
      </w:r>
      <w:r w:rsidR="00D90933" w:rsidRPr="00C10AF5">
        <w:rPr>
          <w:rFonts w:ascii="Sylfaen" w:hAnsi="Sylfaen"/>
          <w:sz w:val="24"/>
          <w:szCs w:val="24"/>
          <w:lang w:val="hy-AM"/>
        </w:rPr>
        <w:tab/>
      </w:r>
      <w:r w:rsidR="00D90933" w:rsidRPr="00C10AF5">
        <w:rPr>
          <w:rFonts w:ascii="Sylfaen" w:hAnsi="Sylfaen"/>
          <w:sz w:val="24"/>
          <w:szCs w:val="24"/>
          <w:lang w:val="hy-AM"/>
        </w:rPr>
        <w:tab/>
      </w:r>
      <w:r w:rsidR="00D90933" w:rsidRPr="00C10AF5">
        <w:rPr>
          <w:rFonts w:ascii="Sylfaen" w:hAnsi="Sylfaen"/>
          <w:sz w:val="24"/>
          <w:szCs w:val="24"/>
          <w:lang w:val="hy-AM"/>
        </w:rPr>
        <w:tab/>
      </w:r>
      <w:r w:rsidR="00D90933" w:rsidRPr="00C10AF5">
        <w:rPr>
          <w:rFonts w:ascii="Sylfaen" w:hAnsi="Sylfaen"/>
          <w:sz w:val="24"/>
          <w:szCs w:val="24"/>
          <w:lang w:val="hy-AM"/>
        </w:rPr>
        <w:tab/>
      </w:r>
      <w:r w:rsidR="00F95F85" w:rsidRPr="00C10AF5">
        <w:rPr>
          <w:rFonts w:ascii="Sylfaen" w:hAnsi="Sylfaen"/>
          <w:sz w:val="24"/>
          <w:szCs w:val="24"/>
          <w:lang w:val="hy-AM"/>
        </w:rPr>
        <w:tab/>
        <w:t>14</w:t>
      </w:r>
    </w:p>
    <w:p w:rsidR="00E41F6B" w:rsidRPr="00C10AF5" w:rsidRDefault="00E41F6B" w:rsidP="00FB074D">
      <w:pPr>
        <w:spacing w:after="0"/>
        <w:ind w:left="360"/>
        <w:rPr>
          <w:rFonts w:ascii="Sylfaen" w:hAnsi="Sylfaen"/>
          <w:sz w:val="24"/>
          <w:szCs w:val="24"/>
          <w:lang w:val="hy-AM"/>
        </w:rPr>
      </w:pPr>
      <w:r w:rsidRPr="00C10AF5">
        <w:rPr>
          <w:rFonts w:ascii="Sylfaen" w:hAnsi="Sylfaen"/>
          <w:sz w:val="24"/>
          <w:szCs w:val="24"/>
          <w:lang w:val="hy-AM"/>
        </w:rPr>
        <w:tab/>
        <w:t>ՄԱԿ-ի ռասայական խտրականության վերացման կոմիտե</w:t>
      </w:r>
      <w:r w:rsidR="00F95F85" w:rsidRPr="00C10AF5">
        <w:rPr>
          <w:rFonts w:ascii="Sylfaen" w:hAnsi="Sylfaen"/>
          <w:sz w:val="24"/>
          <w:szCs w:val="24"/>
          <w:lang w:val="hy-AM"/>
        </w:rPr>
        <w:tab/>
      </w:r>
      <w:r w:rsidR="00F95F85" w:rsidRPr="00C10AF5">
        <w:rPr>
          <w:rFonts w:ascii="Sylfaen" w:hAnsi="Sylfaen"/>
          <w:sz w:val="24"/>
          <w:szCs w:val="24"/>
          <w:lang w:val="hy-AM"/>
        </w:rPr>
        <w:tab/>
      </w:r>
      <w:r w:rsidR="00F95F85" w:rsidRPr="00C10AF5">
        <w:rPr>
          <w:rFonts w:ascii="Sylfaen" w:hAnsi="Sylfaen"/>
          <w:sz w:val="24"/>
          <w:szCs w:val="24"/>
          <w:lang w:val="hy-AM"/>
        </w:rPr>
        <w:tab/>
        <w:t>14</w:t>
      </w:r>
    </w:p>
    <w:p w:rsidR="00E41F6B" w:rsidRPr="00C10AF5" w:rsidRDefault="00E41F6B" w:rsidP="00E41F6B">
      <w:pPr>
        <w:tabs>
          <w:tab w:val="left" w:pos="1080"/>
        </w:tabs>
        <w:spacing w:after="0"/>
        <w:ind w:left="360"/>
        <w:rPr>
          <w:rFonts w:ascii="Sylfaen" w:hAnsi="Sylfaen"/>
          <w:sz w:val="24"/>
          <w:szCs w:val="24"/>
          <w:lang w:val="hy-AM"/>
        </w:rPr>
      </w:pPr>
      <w:r w:rsidRPr="00C10AF5">
        <w:rPr>
          <w:rFonts w:ascii="Sylfaen" w:hAnsi="Sylfaen"/>
          <w:sz w:val="24"/>
          <w:szCs w:val="24"/>
          <w:lang w:val="hy-AM"/>
        </w:rPr>
        <w:tab/>
        <w:t>Առաջարկություններ ՀՀ իշխանություններին</w:t>
      </w:r>
      <w:r w:rsidR="00F95F85" w:rsidRPr="00C10AF5">
        <w:rPr>
          <w:rFonts w:ascii="Sylfaen" w:hAnsi="Sylfaen"/>
          <w:sz w:val="24"/>
          <w:szCs w:val="24"/>
          <w:lang w:val="hy-AM"/>
        </w:rPr>
        <w:tab/>
      </w:r>
      <w:r w:rsidR="00F95F85" w:rsidRPr="00C10AF5">
        <w:rPr>
          <w:rFonts w:ascii="Sylfaen" w:hAnsi="Sylfaen"/>
          <w:sz w:val="24"/>
          <w:szCs w:val="24"/>
          <w:lang w:val="hy-AM"/>
        </w:rPr>
        <w:tab/>
      </w:r>
      <w:r w:rsidR="00F95F85" w:rsidRPr="00C10AF5">
        <w:rPr>
          <w:rFonts w:ascii="Sylfaen" w:hAnsi="Sylfaen"/>
          <w:sz w:val="24"/>
          <w:szCs w:val="24"/>
          <w:lang w:val="hy-AM"/>
        </w:rPr>
        <w:tab/>
      </w:r>
      <w:r w:rsidR="00F95F85" w:rsidRPr="00C10AF5">
        <w:rPr>
          <w:rFonts w:ascii="Sylfaen" w:hAnsi="Sylfaen"/>
          <w:sz w:val="24"/>
          <w:szCs w:val="24"/>
          <w:lang w:val="hy-AM"/>
        </w:rPr>
        <w:tab/>
        <w:t>14</w:t>
      </w:r>
    </w:p>
    <w:p w:rsidR="00DB00AC" w:rsidRPr="00C10AF5" w:rsidRDefault="00E41F6B" w:rsidP="00E41F6B">
      <w:pPr>
        <w:spacing w:after="0"/>
        <w:rPr>
          <w:rFonts w:ascii="Sylfaen" w:hAnsi="Sylfaen"/>
          <w:sz w:val="24"/>
          <w:szCs w:val="24"/>
          <w:lang w:val="hy-AM"/>
        </w:rPr>
      </w:pPr>
      <w:r w:rsidRPr="00C10AF5">
        <w:rPr>
          <w:rFonts w:ascii="Sylfaen" w:hAnsi="Sylfaen"/>
          <w:sz w:val="24"/>
          <w:szCs w:val="24"/>
          <w:lang w:val="hy-AM"/>
        </w:rPr>
        <w:tab/>
        <w:t>ՄԱԿ-ի համընդհանուր պարբերական դիտարկման զեկույց</w:t>
      </w:r>
      <w:r w:rsidR="00F95F85" w:rsidRPr="00C10AF5">
        <w:rPr>
          <w:rFonts w:ascii="Sylfaen" w:hAnsi="Sylfaen"/>
          <w:sz w:val="24"/>
          <w:szCs w:val="24"/>
          <w:lang w:val="hy-AM"/>
        </w:rPr>
        <w:tab/>
      </w:r>
      <w:r w:rsidR="00F95F85" w:rsidRPr="00C10AF5">
        <w:rPr>
          <w:rFonts w:ascii="Sylfaen" w:hAnsi="Sylfaen"/>
          <w:sz w:val="24"/>
          <w:szCs w:val="24"/>
          <w:lang w:val="hy-AM"/>
        </w:rPr>
        <w:tab/>
        <w:t>16</w:t>
      </w:r>
    </w:p>
    <w:p w:rsidR="00E41F6B" w:rsidRPr="00C10AF5" w:rsidRDefault="00E41F6B" w:rsidP="00E41F6B">
      <w:pPr>
        <w:spacing w:after="0"/>
        <w:ind w:firstLine="360"/>
        <w:rPr>
          <w:rFonts w:ascii="Sylfaen" w:hAnsi="Sylfaen"/>
          <w:sz w:val="24"/>
          <w:szCs w:val="24"/>
          <w:lang w:val="hy-AM"/>
        </w:rPr>
      </w:pPr>
      <w:r w:rsidRPr="00C10AF5">
        <w:rPr>
          <w:rFonts w:ascii="Sylfaen" w:hAnsi="Sylfaen"/>
          <w:sz w:val="24"/>
          <w:szCs w:val="24"/>
          <w:lang w:val="hy-AM"/>
        </w:rPr>
        <w:t>ԵԽ մարմինների դիրքորոշումներ/զեկույցներ</w:t>
      </w:r>
      <w:r w:rsidR="00F95F85" w:rsidRPr="00C10AF5">
        <w:rPr>
          <w:rFonts w:ascii="Sylfaen" w:hAnsi="Sylfaen"/>
          <w:sz w:val="24"/>
          <w:szCs w:val="24"/>
          <w:lang w:val="hy-AM"/>
        </w:rPr>
        <w:tab/>
      </w:r>
      <w:r w:rsidR="00F95F85" w:rsidRPr="00C10AF5">
        <w:rPr>
          <w:rFonts w:ascii="Sylfaen" w:hAnsi="Sylfaen"/>
          <w:sz w:val="24"/>
          <w:szCs w:val="24"/>
          <w:lang w:val="hy-AM"/>
        </w:rPr>
        <w:tab/>
      </w:r>
      <w:r w:rsidR="00F95F85" w:rsidRPr="00C10AF5">
        <w:rPr>
          <w:rFonts w:ascii="Sylfaen" w:hAnsi="Sylfaen"/>
          <w:sz w:val="24"/>
          <w:szCs w:val="24"/>
          <w:lang w:val="hy-AM"/>
        </w:rPr>
        <w:tab/>
      </w:r>
      <w:r w:rsidR="00F95F85" w:rsidRPr="00C10AF5">
        <w:rPr>
          <w:rFonts w:ascii="Sylfaen" w:hAnsi="Sylfaen"/>
          <w:sz w:val="24"/>
          <w:szCs w:val="24"/>
          <w:lang w:val="hy-AM"/>
        </w:rPr>
        <w:tab/>
      </w:r>
      <w:r w:rsidR="00F95F85" w:rsidRPr="00C10AF5">
        <w:rPr>
          <w:rFonts w:ascii="Sylfaen" w:hAnsi="Sylfaen"/>
          <w:sz w:val="24"/>
          <w:szCs w:val="24"/>
          <w:lang w:val="hy-AM"/>
        </w:rPr>
        <w:tab/>
        <w:t>17</w:t>
      </w:r>
    </w:p>
    <w:p w:rsidR="00E41F6B" w:rsidRPr="00C10AF5" w:rsidRDefault="00E41F6B" w:rsidP="00E41F6B">
      <w:pPr>
        <w:spacing w:after="0"/>
        <w:ind w:firstLine="360"/>
        <w:rPr>
          <w:rFonts w:ascii="Sylfaen" w:hAnsi="Sylfaen"/>
          <w:sz w:val="24"/>
          <w:szCs w:val="24"/>
          <w:lang w:val="hy-AM"/>
        </w:rPr>
      </w:pPr>
      <w:r w:rsidRPr="00C10AF5">
        <w:rPr>
          <w:rFonts w:ascii="Sylfaen" w:hAnsi="Sylfaen"/>
          <w:sz w:val="24"/>
          <w:szCs w:val="24"/>
          <w:lang w:val="hy-AM"/>
        </w:rPr>
        <w:tab/>
        <w:t>Ռասիզմի և անհանդուրժ</w:t>
      </w:r>
      <w:r w:rsidR="00D90933" w:rsidRPr="00C10AF5">
        <w:rPr>
          <w:rFonts w:ascii="Sylfaen" w:hAnsi="Sylfaen"/>
          <w:sz w:val="24"/>
          <w:szCs w:val="24"/>
          <w:lang w:val="hy-AM"/>
        </w:rPr>
        <w:t>.</w:t>
      </w:r>
      <w:r w:rsidRPr="00C10AF5">
        <w:rPr>
          <w:rFonts w:ascii="Sylfaen" w:hAnsi="Sylfaen"/>
          <w:sz w:val="24"/>
          <w:szCs w:val="24"/>
          <w:lang w:val="hy-AM"/>
        </w:rPr>
        <w:t>դեմ եվրո</w:t>
      </w:r>
      <w:r w:rsidR="00D90933" w:rsidRPr="00C10AF5">
        <w:rPr>
          <w:rFonts w:ascii="Sylfaen" w:hAnsi="Sylfaen"/>
          <w:sz w:val="24"/>
          <w:szCs w:val="24"/>
          <w:lang w:val="hy-AM"/>
        </w:rPr>
        <w:t>պ</w:t>
      </w:r>
      <w:r w:rsidRPr="00C10AF5">
        <w:rPr>
          <w:rFonts w:ascii="Sylfaen" w:hAnsi="Sylfaen"/>
          <w:sz w:val="24"/>
          <w:szCs w:val="24"/>
          <w:lang w:val="hy-AM"/>
        </w:rPr>
        <w:t>ական հանձնաժողով</w:t>
      </w:r>
      <w:r w:rsidR="00D90933" w:rsidRPr="00C10AF5">
        <w:rPr>
          <w:rFonts w:ascii="Sylfaen" w:hAnsi="Sylfaen"/>
          <w:sz w:val="24"/>
          <w:szCs w:val="24"/>
          <w:lang w:val="hy-AM"/>
        </w:rPr>
        <w:tab/>
      </w:r>
      <w:r w:rsidR="00D90933" w:rsidRPr="00C10AF5">
        <w:rPr>
          <w:rFonts w:ascii="Sylfaen" w:hAnsi="Sylfaen"/>
          <w:sz w:val="24"/>
          <w:szCs w:val="24"/>
          <w:lang w:val="hy-AM"/>
        </w:rPr>
        <w:tab/>
      </w:r>
      <w:r w:rsidR="00D90933" w:rsidRPr="00C10AF5">
        <w:rPr>
          <w:rFonts w:ascii="Sylfaen" w:hAnsi="Sylfaen"/>
          <w:sz w:val="24"/>
          <w:szCs w:val="24"/>
          <w:lang w:val="hy-AM"/>
        </w:rPr>
        <w:tab/>
      </w:r>
      <w:r w:rsidR="00F95F85">
        <w:rPr>
          <w:rFonts w:ascii="Sylfaen" w:hAnsi="Sylfaen"/>
          <w:sz w:val="24"/>
          <w:szCs w:val="24"/>
          <w:lang w:val="hy-AM"/>
        </w:rPr>
        <w:t>1</w:t>
      </w:r>
      <w:r w:rsidR="00F95F85" w:rsidRPr="00C10AF5">
        <w:rPr>
          <w:rFonts w:ascii="Sylfaen" w:hAnsi="Sylfaen"/>
          <w:sz w:val="24"/>
          <w:szCs w:val="24"/>
          <w:lang w:val="hy-AM"/>
        </w:rPr>
        <w:t>7</w:t>
      </w:r>
    </w:p>
    <w:p w:rsidR="00E41F6B" w:rsidRPr="00C10AF5" w:rsidRDefault="00E41F6B" w:rsidP="00E41F6B">
      <w:pPr>
        <w:tabs>
          <w:tab w:val="left" w:pos="1080"/>
        </w:tabs>
        <w:spacing w:after="0"/>
        <w:ind w:firstLine="360"/>
        <w:rPr>
          <w:rFonts w:ascii="Sylfaen" w:hAnsi="Sylfaen"/>
          <w:sz w:val="24"/>
          <w:szCs w:val="24"/>
          <w:lang w:val="hy-AM"/>
        </w:rPr>
      </w:pPr>
      <w:r w:rsidRPr="00C10AF5">
        <w:rPr>
          <w:rFonts w:ascii="Sylfaen" w:hAnsi="Sylfaen"/>
          <w:sz w:val="24"/>
          <w:szCs w:val="24"/>
          <w:lang w:val="hy-AM"/>
        </w:rPr>
        <w:tab/>
        <w:t>Համակարգային խնդիրները</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1</w:t>
      </w:r>
      <w:r w:rsidR="00F95F85" w:rsidRPr="00C10AF5">
        <w:rPr>
          <w:rFonts w:ascii="Sylfaen" w:hAnsi="Sylfaen"/>
          <w:sz w:val="24"/>
          <w:szCs w:val="24"/>
          <w:lang w:val="hy-AM"/>
        </w:rPr>
        <w:t>8</w:t>
      </w:r>
    </w:p>
    <w:p w:rsidR="00E41F6B" w:rsidRPr="00C10AF5" w:rsidRDefault="00E41F6B" w:rsidP="00E41F6B">
      <w:pPr>
        <w:tabs>
          <w:tab w:val="left" w:pos="1080"/>
        </w:tabs>
        <w:spacing w:after="0"/>
        <w:ind w:firstLine="360"/>
        <w:rPr>
          <w:rFonts w:ascii="Sylfaen" w:hAnsi="Sylfaen"/>
          <w:sz w:val="24"/>
          <w:szCs w:val="24"/>
          <w:lang w:val="hy-AM"/>
        </w:rPr>
      </w:pPr>
      <w:r w:rsidRPr="00C10AF5">
        <w:rPr>
          <w:rFonts w:ascii="Sylfaen" w:hAnsi="Sylfaen"/>
          <w:sz w:val="24"/>
          <w:szCs w:val="24"/>
          <w:lang w:val="hy-AM"/>
        </w:rPr>
        <w:tab/>
        <w:t>ՌԱԵՀ-ի առաջարկությունները ՀՀ իշխանություններին</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1</w:t>
      </w:r>
      <w:r w:rsidR="00F95F85" w:rsidRPr="00C10AF5">
        <w:rPr>
          <w:rFonts w:ascii="Sylfaen" w:hAnsi="Sylfaen"/>
          <w:sz w:val="24"/>
          <w:szCs w:val="24"/>
          <w:lang w:val="hy-AM"/>
        </w:rPr>
        <w:t>9</w:t>
      </w:r>
    </w:p>
    <w:p w:rsidR="00E41F6B" w:rsidRPr="00C10AF5" w:rsidRDefault="00E41F6B" w:rsidP="00E41F6B">
      <w:pPr>
        <w:tabs>
          <w:tab w:val="left" w:pos="1080"/>
        </w:tabs>
        <w:spacing w:after="0"/>
        <w:ind w:firstLine="360"/>
        <w:rPr>
          <w:rFonts w:ascii="Sylfaen" w:hAnsi="Sylfaen"/>
          <w:sz w:val="24"/>
          <w:szCs w:val="24"/>
          <w:lang w:val="hy-AM"/>
        </w:rPr>
      </w:pPr>
      <w:r w:rsidRPr="00C10AF5">
        <w:rPr>
          <w:rFonts w:ascii="Sylfaen" w:hAnsi="Sylfaen"/>
          <w:sz w:val="24"/>
          <w:szCs w:val="24"/>
          <w:lang w:val="hy-AM"/>
        </w:rPr>
        <w:tab/>
        <w:t>Եվրոպական դատարանի որոշումներ</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sidRPr="00C10AF5">
        <w:rPr>
          <w:rFonts w:ascii="Sylfaen" w:hAnsi="Sylfaen"/>
          <w:sz w:val="24"/>
          <w:szCs w:val="24"/>
          <w:lang w:val="hy-AM"/>
        </w:rPr>
        <w:t>20</w:t>
      </w:r>
    </w:p>
    <w:p w:rsidR="00E41F6B" w:rsidRPr="00C10AF5" w:rsidRDefault="00E41F6B" w:rsidP="00E41F6B">
      <w:pPr>
        <w:tabs>
          <w:tab w:val="left" w:pos="1080"/>
        </w:tabs>
        <w:spacing w:after="0"/>
        <w:ind w:firstLine="360"/>
        <w:rPr>
          <w:rFonts w:ascii="Sylfaen" w:hAnsi="Sylfaen"/>
          <w:sz w:val="24"/>
          <w:szCs w:val="24"/>
          <w:lang w:val="hy-AM"/>
        </w:rPr>
      </w:pPr>
      <w:r w:rsidRPr="00C10AF5">
        <w:rPr>
          <w:rFonts w:ascii="Sylfaen" w:hAnsi="Sylfaen"/>
          <w:sz w:val="24"/>
          <w:szCs w:val="24"/>
          <w:lang w:val="hy-AM"/>
        </w:rPr>
        <w:t>Իրավապաշտպան կազմակերպություններ</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sidRPr="00C10AF5">
        <w:rPr>
          <w:rFonts w:ascii="Sylfaen" w:hAnsi="Sylfaen"/>
          <w:sz w:val="24"/>
          <w:szCs w:val="24"/>
          <w:lang w:val="hy-AM"/>
        </w:rPr>
        <w:t>20</w:t>
      </w:r>
    </w:p>
    <w:p w:rsidR="00E41F6B" w:rsidRPr="00C10AF5" w:rsidRDefault="00E41F6B" w:rsidP="00E41F6B">
      <w:pPr>
        <w:tabs>
          <w:tab w:val="left" w:pos="720"/>
        </w:tabs>
        <w:spacing w:after="0"/>
        <w:ind w:firstLine="360"/>
        <w:rPr>
          <w:rFonts w:ascii="Sylfaen" w:hAnsi="Sylfaen"/>
          <w:sz w:val="24"/>
          <w:szCs w:val="24"/>
          <w:lang w:val="hy-AM"/>
        </w:rPr>
      </w:pPr>
      <w:r w:rsidRPr="00C10AF5">
        <w:rPr>
          <w:rFonts w:ascii="Sylfaen" w:hAnsi="Sylfaen"/>
          <w:sz w:val="24"/>
          <w:szCs w:val="24"/>
          <w:lang w:val="hy-AM"/>
        </w:rPr>
        <w:tab/>
        <w:t>Եվրազիա համագործակցության հիմնադրամ</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sidRPr="00C10AF5">
        <w:rPr>
          <w:rFonts w:ascii="Sylfaen" w:hAnsi="Sylfaen"/>
          <w:sz w:val="24"/>
          <w:szCs w:val="24"/>
          <w:lang w:val="hy-AM"/>
        </w:rPr>
        <w:t>20</w:t>
      </w:r>
    </w:p>
    <w:p w:rsidR="00E41F6B" w:rsidRPr="00C10AF5" w:rsidRDefault="00E41F6B" w:rsidP="00E41F6B">
      <w:pPr>
        <w:tabs>
          <w:tab w:val="left" w:pos="720"/>
        </w:tabs>
        <w:spacing w:after="0"/>
        <w:ind w:firstLine="360"/>
        <w:rPr>
          <w:rFonts w:ascii="Sylfaen" w:hAnsi="Sylfaen"/>
          <w:sz w:val="24"/>
          <w:szCs w:val="24"/>
          <w:lang w:val="hy-AM"/>
        </w:rPr>
      </w:pPr>
      <w:r w:rsidRPr="00C10AF5">
        <w:rPr>
          <w:rFonts w:ascii="Sylfaen" w:hAnsi="Sylfaen"/>
          <w:sz w:val="24"/>
          <w:szCs w:val="24"/>
          <w:lang w:val="hy-AM"/>
        </w:rPr>
        <w:tab/>
        <w:t>Խոսքի ազատության պաշտպանության կոմիտե</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2</w:t>
      </w:r>
      <w:r w:rsidR="00F95F85" w:rsidRPr="00C10AF5">
        <w:rPr>
          <w:rFonts w:ascii="Sylfaen" w:hAnsi="Sylfaen"/>
          <w:sz w:val="24"/>
          <w:szCs w:val="24"/>
          <w:lang w:val="hy-AM"/>
        </w:rPr>
        <w:t>1</w:t>
      </w:r>
    </w:p>
    <w:p w:rsidR="00E41F6B" w:rsidRPr="00C10AF5" w:rsidRDefault="00E41F6B" w:rsidP="00E41F6B">
      <w:pPr>
        <w:tabs>
          <w:tab w:val="left" w:pos="720"/>
        </w:tabs>
        <w:spacing w:after="0"/>
        <w:ind w:firstLine="360"/>
        <w:rPr>
          <w:rFonts w:ascii="Sylfaen" w:hAnsi="Sylfaen"/>
          <w:sz w:val="24"/>
          <w:szCs w:val="24"/>
          <w:lang w:val="hy-AM"/>
        </w:rPr>
      </w:pPr>
      <w:r>
        <w:rPr>
          <w:rFonts w:ascii="Sylfaen" w:hAnsi="Sylfaen"/>
          <w:sz w:val="24"/>
          <w:szCs w:val="24"/>
          <w:lang w:val="hy-AM"/>
        </w:rPr>
        <w:tab/>
        <w:t>Human Rights Watch</w:t>
      </w:r>
      <w:r>
        <w:rPr>
          <w:rFonts w:ascii="Sylfaen" w:hAnsi="Sylfaen"/>
          <w:sz w:val="24"/>
          <w:szCs w:val="24"/>
        </w:rPr>
        <w:t xml:space="preserve"> միջազգային իրավապ</w:t>
      </w:r>
      <w:r w:rsidR="00D90933">
        <w:rPr>
          <w:rFonts w:ascii="Sylfaen" w:hAnsi="Sylfaen"/>
          <w:sz w:val="24"/>
          <w:szCs w:val="24"/>
          <w:lang w:val="hy-AM"/>
        </w:rPr>
        <w:t xml:space="preserve">. </w:t>
      </w:r>
      <w:r w:rsidR="00D90933" w:rsidRPr="00C10AF5">
        <w:rPr>
          <w:rFonts w:ascii="Sylfaen" w:hAnsi="Sylfaen"/>
          <w:sz w:val="24"/>
          <w:szCs w:val="24"/>
          <w:lang w:val="hy-AM"/>
        </w:rPr>
        <w:t>Կ</w:t>
      </w:r>
      <w:r w:rsidRPr="00C10AF5">
        <w:rPr>
          <w:rFonts w:ascii="Sylfaen" w:hAnsi="Sylfaen"/>
          <w:sz w:val="24"/>
          <w:szCs w:val="24"/>
          <w:lang w:val="hy-AM"/>
        </w:rPr>
        <w:t>ազմակերպություն</w:t>
      </w:r>
      <w:r w:rsidR="00F95F85">
        <w:rPr>
          <w:rFonts w:ascii="Sylfaen" w:hAnsi="Sylfaen"/>
          <w:sz w:val="24"/>
          <w:szCs w:val="24"/>
          <w:lang w:val="hy-AM"/>
        </w:rPr>
        <w:tab/>
      </w:r>
      <w:r w:rsidR="00F95F85">
        <w:rPr>
          <w:rFonts w:ascii="Sylfaen" w:hAnsi="Sylfaen"/>
          <w:sz w:val="24"/>
          <w:szCs w:val="24"/>
          <w:lang w:val="hy-AM"/>
        </w:rPr>
        <w:tab/>
        <w:t>2</w:t>
      </w:r>
      <w:r w:rsidR="00F95F85" w:rsidRPr="00C10AF5">
        <w:rPr>
          <w:rFonts w:ascii="Sylfaen" w:hAnsi="Sylfaen"/>
          <w:sz w:val="24"/>
          <w:szCs w:val="24"/>
          <w:lang w:val="hy-AM"/>
        </w:rPr>
        <w:t>1</w:t>
      </w:r>
    </w:p>
    <w:p w:rsidR="00E41F6B" w:rsidRPr="00C10AF5" w:rsidRDefault="00E41F6B" w:rsidP="00E41F6B">
      <w:pPr>
        <w:tabs>
          <w:tab w:val="left" w:pos="720"/>
        </w:tabs>
        <w:spacing w:after="0"/>
        <w:rPr>
          <w:rFonts w:ascii="Sylfaen" w:hAnsi="Sylfaen"/>
          <w:sz w:val="24"/>
          <w:szCs w:val="24"/>
          <w:lang w:val="hy-AM"/>
        </w:rPr>
      </w:pPr>
      <w:r w:rsidRPr="00C10AF5">
        <w:rPr>
          <w:rFonts w:ascii="Sylfaen" w:hAnsi="Sylfaen"/>
          <w:sz w:val="24"/>
          <w:szCs w:val="24"/>
          <w:lang w:val="hy-AM"/>
        </w:rPr>
        <w:tab/>
        <w:t xml:space="preserve">Freedom House </w:t>
      </w:r>
      <w:r>
        <w:rPr>
          <w:rFonts w:ascii="Sylfaen" w:hAnsi="Sylfaen"/>
          <w:sz w:val="24"/>
          <w:szCs w:val="24"/>
          <w:lang w:val="hy-AM"/>
        </w:rPr>
        <w:t>միջազգաին իրավապաշտպան կազմակերպություն</w:t>
      </w:r>
      <w:r w:rsidR="00F95F85">
        <w:rPr>
          <w:rFonts w:ascii="Sylfaen" w:hAnsi="Sylfaen"/>
          <w:sz w:val="24"/>
          <w:szCs w:val="24"/>
          <w:lang w:val="hy-AM"/>
        </w:rPr>
        <w:tab/>
        <w:t>2</w:t>
      </w:r>
      <w:r w:rsidR="00F95F85" w:rsidRPr="00C10AF5">
        <w:rPr>
          <w:rFonts w:ascii="Sylfaen" w:hAnsi="Sylfaen"/>
          <w:sz w:val="24"/>
          <w:szCs w:val="24"/>
          <w:lang w:val="hy-AM"/>
        </w:rPr>
        <w:t>2</w:t>
      </w:r>
    </w:p>
    <w:p w:rsidR="00E41F6B" w:rsidRPr="00C10AF5" w:rsidRDefault="00E41F6B" w:rsidP="00E41F6B">
      <w:pPr>
        <w:tabs>
          <w:tab w:val="left" w:pos="720"/>
        </w:tabs>
        <w:spacing w:after="0"/>
        <w:rPr>
          <w:rFonts w:ascii="Sylfaen" w:hAnsi="Sylfaen"/>
          <w:sz w:val="24"/>
          <w:szCs w:val="24"/>
          <w:lang w:val="hy-AM"/>
        </w:rPr>
      </w:pPr>
      <w:r>
        <w:rPr>
          <w:rFonts w:ascii="Sylfaen" w:hAnsi="Sylfaen"/>
          <w:sz w:val="24"/>
          <w:szCs w:val="24"/>
          <w:lang w:val="hy-AM"/>
        </w:rPr>
        <w:tab/>
        <w:t>Մարդու իրավունքների պաշտպանի գրասենյակ</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2</w:t>
      </w:r>
      <w:r w:rsidR="00F95F85" w:rsidRPr="00C10AF5">
        <w:rPr>
          <w:rFonts w:ascii="Sylfaen" w:hAnsi="Sylfaen"/>
          <w:sz w:val="24"/>
          <w:szCs w:val="24"/>
          <w:lang w:val="hy-AM"/>
        </w:rPr>
        <w:t>2</w:t>
      </w:r>
    </w:p>
    <w:p w:rsid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tab/>
        <w:t>Տվյալների հավաքման պրակտիկա</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2</w:t>
      </w:r>
      <w:r w:rsidR="00406C63">
        <w:rPr>
          <w:rFonts w:ascii="Sylfaen" w:hAnsi="Sylfaen"/>
          <w:sz w:val="24"/>
          <w:szCs w:val="24"/>
          <w:lang w:val="hy-AM"/>
        </w:rPr>
        <w:t>2</w:t>
      </w:r>
      <w:r w:rsidR="00D90933">
        <w:rPr>
          <w:rFonts w:ascii="Sylfaen" w:hAnsi="Sylfaen"/>
          <w:sz w:val="24"/>
          <w:szCs w:val="24"/>
          <w:lang w:val="hy-AM"/>
        </w:rPr>
        <w:tab/>
      </w:r>
    </w:p>
    <w:p w:rsidR="00E41F6B" w:rsidRPr="00C10AF5" w:rsidRDefault="00E41F6B" w:rsidP="00E41F6B">
      <w:pPr>
        <w:tabs>
          <w:tab w:val="left" w:pos="360"/>
        </w:tabs>
        <w:spacing w:after="0"/>
        <w:rPr>
          <w:rFonts w:ascii="Sylfaen" w:hAnsi="Sylfaen"/>
          <w:sz w:val="24"/>
          <w:szCs w:val="24"/>
          <w:lang w:val="hy-AM"/>
        </w:rPr>
      </w:pPr>
      <w:r>
        <w:rPr>
          <w:rFonts w:ascii="Sylfaen" w:hAnsi="Sylfaen"/>
          <w:sz w:val="24"/>
          <w:szCs w:val="24"/>
          <w:lang w:val="hy-AM"/>
        </w:rPr>
        <w:tab/>
      </w:r>
      <w:r>
        <w:rPr>
          <w:rFonts w:ascii="Sylfaen" w:hAnsi="Sylfaen"/>
          <w:sz w:val="24"/>
          <w:szCs w:val="24"/>
          <w:lang w:val="hy-AM"/>
        </w:rPr>
        <w:tab/>
        <w:t>ՀՀ ոստիկանության ինֆորմացիոն կենտրոնը</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2</w:t>
      </w:r>
      <w:r w:rsidR="00F95F85" w:rsidRPr="00C10AF5">
        <w:rPr>
          <w:rFonts w:ascii="Sylfaen" w:hAnsi="Sylfaen"/>
          <w:sz w:val="24"/>
          <w:szCs w:val="24"/>
          <w:lang w:val="hy-AM"/>
        </w:rPr>
        <w:t>3</w:t>
      </w:r>
    </w:p>
    <w:p w:rsid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tab/>
      </w:r>
      <w:r>
        <w:rPr>
          <w:rFonts w:ascii="Sylfaen" w:hAnsi="Sylfaen"/>
          <w:sz w:val="24"/>
          <w:szCs w:val="24"/>
          <w:lang w:val="hy-AM"/>
        </w:rPr>
        <w:tab/>
        <w:t>ՀՀ գլխավոր դատախազության տարեկան հաղորդումները</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2</w:t>
      </w:r>
      <w:r w:rsidR="00F95F85" w:rsidRPr="00C10AF5">
        <w:rPr>
          <w:rFonts w:ascii="Sylfaen" w:hAnsi="Sylfaen"/>
          <w:sz w:val="24"/>
          <w:szCs w:val="24"/>
          <w:lang w:val="hy-AM"/>
        </w:rPr>
        <w:t>6</w:t>
      </w:r>
      <w:r w:rsidR="00D90933">
        <w:rPr>
          <w:rFonts w:ascii="Sylfaen" w:hAnsi="Sylfaen"/>
          <w:sz w:val="24"/>
          <w:szCs w:val="24"/>
          <w:lang w:val="hy-AM"/>
        </w:rPr>
        <w:tab/>
      </w:r>
    </w:p>
    <w:p w:rsidR="00E41F6B" w:rsidRPr="00C10AF5" w:rsidRDefault="00E41F6B" w:rsidP="00E41F6B">
      <w:pPr>
        <w:tabs>
          <w:tab w:val="left" w:pos="360"/>
        </w:tabs>
        <w:spacing w:after="0"/>
        <w:rPr>
          <w:rFonts w:ascii="Sylfaen" w:hAnsi="Sylfaen"/>
          <w:sz w:val="24"/>
          <w:szCs w:val="24"/>
          <w:lang w:val="hy-AM"/>
        </w:rPr>
      </w:pPr>
      <w:r>
        <w:rPr>
          <w:rFonts w:ascii="Sylfaen" w:hAnsi="Sylfaen"/>
          <w:sz w:val="24"/>
          <w:szCs w:val="24"/>
          <w:lang w:val="hy-AM"/>
        </w:rPr>
        <w:tab/>
      </w:r>
      <w:r>
        <w:rPr>
          <w:rFonts w:ascii="Sylfaen" w:hAnsi="Sylfaen"/>
          <w:sz w:val="24"/>
          <w:szCs w:val="24"/>
          <w:lang w:val="hy-AM"/>
        </w:rPr>
        <w:tab/>
        <w:t>ՀՀ դատական դեպարտամենտի տարեկան ամփոփումները</w:t>
      </w:r>
      <w:r w:rsidR="00F95F85">
        <w:rPr>
          <w:rFonts w:ascii="Sylfaen" w:hAnsi="Sylfaen"/>
          <w:sz w:val="24"/>
          <w:szCs w:val="24"/>
          <w:lang w:val="hy-AM"/>
        </w:rPr>
        <w:tab/>
      </w:r>
      <w:r w:rsidR="00F95F85">
        <w:rPr>
          <w:rFonts w:ascii="Sylfaen" w:hAnsi="Sylfaen"/>
          <w:sz w:val="24"/>
          <w:szCs w:val="24"/>
          <w:lang w:val="hy-AM"/>
        </w:rPr>
        <w:tab/>
      </w:r>
      <w:r w:rsidR="00F95F85">
        <w:rPr>
          <w:rFonts w:ascii="Sylfaen" w:hAnsi="Sylfaen"/>
          <w:sz w:val="24"/>
          <w:szCs w:val="24"/>
          <w:lang w:val="hy-AM"/>
        </w:rPr>
        <w:tab/>
        <w:t>2</w:t>
      </w:r>
      <w:r w:rsidR="00406C63">
        <w:rPr>
          <w:rFonts w:ascii="Sylfaen" w:hAnsi="Sylfaen"/>
          <w:sz w:val="24"/>
          <w:szCs w:val="24"/>
          <w:lang w:val="hy-AM"/>
        </w:rPr>
        <w:t>7</w:t>
      </w:r>
    </w:p>
    <w:p w:rsid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tab/>
      </w:r>
      <w:r>
        <w:rPr>
          <w:rFonts w:ascii="Sylfaen" w:hAnsi="Sylfaen"/>
          <w:sz w:val="24"/>
          <w:szCs w:val="24"/>
          <w:lang w:val="hy-AM"/>
        </w:rPr>
        <w:tab/>
        <w:t>Ազգային վիճակագրական ծառայության տվյալները</w:t>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t>2</w:t>
      </w:r>
      <w:r w:rsidR="00406C63">
        <w:rPr>
          <w:rFonts w:ascii="Sylfaen" w:hAnsi="Sylfaen"/>
          <w:sz w:val="24"/>
          <w:szCs w:val="24"/>
          <w:lang w:val="hy-AM"/>
        </w:rPr>
        <w:t>9</w:t>
      </w:r>
    </w:p>
    <w:p w:rsid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lastRenderedPageBreak/>
        <w:tab/>
      </w:r>
      <w:r>
        <w:rPr>
          <w:rFonts w:ascii="Sylfaen" w:hAnsi="Sylfaen"/>
          <w:sz w:val="24"/>
          <w:szCs w:val="24"/>
          <w:lang w:val="hy-AM"/>
        </w:rPr>
        <w:tab/>
        <w:t>Մարդու իրավունքների պաշտպանի տարեկան զեկույցները</w:t>
      </w:r>
      <w:r w:rsidR="00D90933">
        <w:rPr>
          <w:rFonts w:ascii="Sylfaen" w:hAnsi="Sylfaen"/>
          <w:sz w:val="24"/>
          <w:szCs w:val="24"/>
          <w:lang w:val="hy-AM"/>
        </w:rPr>
        <w:tab/>
      </w:r>
      <w:r w:rsidR="00D90933">
        <w:rPr>
          <w:rFonts w:ascii="Sylfaen" w:hAnsi="Sylfaen"/>
          <w:sz w:val="24"/>
          <w:szCs w:val="24"/>
          <w:lang w:val="hy-AM"/>
        </w:rPr>
        <w:tab/>
        <w:t>30</w:t>
      </w:r>
    </w:p>
    <w:p w:rsid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tab/>
        <w:t>Պաշտոնական վիճակագրություն</w:t>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t>30</w:t>
      </w:r>
    </w:p>
    <w:p w:rsid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tab/>
        <w:t>Ուսումնական կենտրոններ և դասավանդում</w:t>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t>3</w:t>
      </w:r>
      <w:r w:rsidR="00406C63">
        <w:rPr>
          <w:rFonts w:ascii="Sylfaen" w:hAnsi="Sylfaen"/>
          <w:sz w:val="24"/>
          <w:szCs w:val="24"/>
          <w:lang w:val="hy-AM"/>
        </w:rPr>
        <w:t>2</w:t>
      </w:r>
    </w:p>
    <w:p w:rsidR="00E41F6B" w:rsidRPr="00E41F6B" w:rsidRDefault="00E41F6B" w:rsidP="00E41F6B">
      <w:pPr>
        <w:tabs>
          <w:tab w:val="left" w:pos="360"/>
        </w:tabs>
        <w:spacing w:after="0"/>
        <w:rPr>
          <w:rFonts w:ascii="Sylfaen" w:hAnsi="Sylfaen"/>
          <w:sz w:val="24"/>
          <w:szCs w:val="24"/>
          <w:lang w:val="hy-AM"/>
        </w:rPr>
      </w:pPr>
      <w:r>
        <w:rPr>
          <w:rFonts w:ascii="Sylfaen" w:hAnsi="Sylfaen"/>
          <w:sz w:val="24"/>
          <w:szCs w:val="24"/>
          <w:lang w:val="hy-AM"/>
        </w:rPr>
        <w:tab/>
        <w:t>Վերլուծություն</w:t>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t>32</w:t>
      </w:r>
    </w:p>
    <w:p w:rsidR="00DB00AC" w:rsidRDefault="00E41F6B" w:rsidP="00FB074D">
      <w:pPr>
        <w:spacing w:after="0"/>
        <w:ind w:left="360"/>
        <w:rPr>
          <w:rFonts w:ascii="Sylfaen" w:hAnsi="Sylfaen"/>
          <w:sz w:val="24"/>
          <w:szCs w:val="24"/>
          <w:lang w:val="hy-AM"/>
        </w:rPr>
      </w:pPr>
      <w:r>
        <w:rPr>
          <w:rFonts w:ascii="Sylfaen" w:hAnsi="Sylfaen"/>
          <w:sz w:val="24"/>
          <w:szCs w:val="24"/>
          <w:lang w:val="hy-AM"/>
        </w:rPr>
        <w:tab/>
        <w:t>Օրենսդրությունը</w:t>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r>
      <w:r w:rsidR="00D90933">
        <w:rPr>
          <w:rFonts w:ascii="Sylfaen" w:hAnsi="Sylfaen"/>
          <w:sz w:val="24"/>
          <w:szCs w:val="24"/>
          <w:lang w:val="hy-AM"/>
        </w:rPr>
        <w:tab/>
        <w:t>32</w:t>
      </w:r>
    </w:p>
    <w:p w:rsidR="00D90933" w:rsidRDefault="00D90933" w:rsidP="00FB074D">
      <w:pPr>
        <w:spacing w:after="0"/>
        <w:ind w:left="360"/>
        <w:rPr>
          <w:rFonts w:ascii="Sylfaen" w:hAnsi="Sylfaen"/>
          <w:sz w:val="24"/>
          <w:szCs w:val="24"/>
          <w:lang w:val="hy-AM"/>
        </w:rPr>
      </w:pPr>
      <w:r>
        <w:rPr>
          <w:rFonts w:ascii="Sylfaen" w:hAnsi="Sylfaen"/>
          <w:sz w:val="24"/>
          <w:szCs w:val="24"/>
          <w:lang w:val="hy-AM"/>
        </w:rPr>
        <w:tab/>
        <w:t>Ներպետական պրակտիկան</w:t>
      </w:r>
      <w:r>
        <w:rPr>
          <w:rFonts w:ascii="Sylfaen" w:hAnsi="Sylfaen"/>
          <w:sz w:val="24"/>
          <w:szCs w:val="24"/>
          <w:lang w:val="hy-AM"/>
        </w:rPr>
        <w:tab/>
      </w:r>
      <w:r>
        <w:rPr>
          <w:rFonts w:ascii="Sylfaen" w:hAnsi="Sylfaen"/>
          <w:sz w:val="24"/>
          <w:szCs w:val="24"/>
          <w:lang w:val="hy-AM"/>
        </w:rPr>
        <w:tab/>
      </w:r>
      <w:r>
        <w:rPr>
          <w:rFonts w:ascii="Sylfaen" w:hAnsi="Sylfaen"/>
          <w:sz w:val="24"/>
          <w:szCs w:val="24"/>
          <w:lang w:val="hy-AM"/>
        </w:rPr>
        <w:tab/>
      </w:r>
      <w:r>
        <w:rPr>
          <w:rFonts w:ascii="Sylfaen" w:hAnsi="Sylfaen"/>
          <w:sz w:val="24"/>
          <w:szCs w:val="24"/>
          <w:lang w:val="hy-AM"/>
        </w:rPr>
        <w:tab/>
      </w:r>
      <w:r>
        <w:rPr>
          <w:rFonts w:ascii="Sylfaen" w:hAnsi="Sylfaen"/>
          <w:sz w:val="24"/>
          <w:szCs w:val="24"/>
          <w:lang w:val="hy-AM"/>
        </w:rPr>
        <w:tab/>
      </w:r>
      <w:r>
        <w:rPr>
          <w:rFonts w:ascii="Sylfaen" w:hAnsi="Sylfaen"/>
          <w:sz w:val="24"/>
          <w:szCs w:val="24"/>
          <w:lang w:val="hy-AM"/>
        </w:rPr>
        <w:tab/>
      </w:r>
      <w:r>
        <w:rPr>
          <w:rFonts w:ascii="Sylfaen" w:hAnsi="Sylfaen"/>
          <w:sz w:val="24"/>
          <w:szCs w:val="24"/>
          <w:lang w:val="hy-AM"/>
        </w:rPr>
        <w:tab/>
        <w:t>3</w:t>
      </w:r>
      <w:r w:rsidR="00406C63">
        <w:rPr>
          <w:rFonts w:ascii="Sylfaen" w:hAnsi="Sylfaen"/>
          <w:sz w:val="24"/>
          <w:szCs w:val="24"/>
          <w:lang w:val="hy-AM"/>
        </w:rPr>
        <w:t>8</w:t>
      </w:r>
    </w:p>
    <w:p w:rsidR="00406C63" w:rsidRPr="00395CF9" w:rsidRDefault="00406C63" w:rsidP="00FB074D">
      <w:pPr>
        <w:spacing w:after="0"/>
        <w:ind w:left="360"/>
        <w:rPr>
          <w:rFonts w:ascii="Sylfaen" w:hAnsi="Sylfaen"/>
          <w:sz w:val="24"/>
          <w:szCs w:val="24"/>
          <w:lang w:val="hy-AM"/>
        </w:rPr>
      </w:pPr>
      <w:r>
        <w:rPr>
          <w:rFonts w:ascii="Sylfaen" w:hAnsi="Sylfaen"/>
          <w:sz w:val="24"/>
          <w:szCs w:val="24"/>
          <w:lang w:val="hy-AM"/>
        </w:rPr>
        <w:tab/>
      </w:r>
      <w:r w:rsidRPr="00395CF9">
        <w:rPr>
          <w:rFonts w:ascii="Sylfaen" w:hAnsi="Sylfaen"/>
          <w:sz w:val="24"/>
          <w:szCs w:val="24"/>
          <w:lang w:val="hy-AM"/>
        </w:rPr>
        <w:t>Հարցումների վերլուծությունը</w:t>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t>44</w:t>
      </w:r>
    </w:p>
    <w:p w:rsidR="00406C63" w:rsidRPr="00395CF9" w:rsidRDefault="00406C63" w:rsidP="00FB074D">
      <w:pPr>
        <w:spacing w:after="0"/>
        <w:ind w:left="360"/>
        <w:rPr>
          <w:rFonts w:ascii="Sylfaen" w:hAnsi="Sylfaen"/>
          <w:sz w:val="24"/>
          <w:szCs w:val="24"/>
          <w:lang w:val="hy-AM"/>
        </w:rPr>
      </w:pPr>
      <w:r w:rsidRPr="00395CF9">
        <w:rPr>
          <w:rFonts w:ascii="Sylfaen" w:hAnsi="Sylfaen"/>
          <w:sz w:val="24"/>
          <w:szCs w:val="24"/>
          <w:lang w:val="hy-AM"/>
        </w:rPr>
        <w:t>Առաջարկություններ</w:t>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t>48</w:t>
      </w:r>
    </w:p>
    <w:p w:rsidR="00E41F6B" w:rsidRPr="00395CF9" w:rsidRDefault="00F83817" w:rsidP="00FB074D">
      <w:pPr>
        <w:spacing w:after="0"/>
        <w:ind w:left="360"/>
        <w:rPr>
          <w:rFonts w:ascii="Sylfaen" w:hAnsi="Sylfaen"/>
          <w:sz w:val="24"/>
          <w:szCs w:val="24"/>
          <w:lang w:val="hy-AM"/>
        </w:rPr>
      </w:pPr>
      <w:r w:rsidRPr="00C10AF5">
        <w:rPr>
          <w:rFonts w:ascii="Sylfaen" w:hAnsi="Sylfaen"/>
          <w:sz w:val="24"/>
          <w:szCs w:val="24"/>
          <w:lang w:val="hy-AM"/>
        </w:rPr>
        <w:t>ՀԱՎԵԼՎԱԾ</w:t>
      </w:r>
      <w:r w:rsidR="00406C63">
        <w:rPr>
          <w:rFonts w:ascii="Sylfaen" w:hAnsi="Sylfaen"/>
          <w:sz w:val="24"/>
          <w:szCs w:val="24"/>
          <w:lang w:val="hy-AM"/>
        </w:rPr>
        <w:t xml:space="preserve"> 1</w:t>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Pr>
          <w:rFonts w:ascii="Sylfaen" w:hAnsi="Sylfaen"/>
          <w:sz w:val="24"/>
          <w:szCs w:val="24"/>
          <w:lang w:val="hy-AM"/>
        </w:rPr>
        <w:tab/>
      </w:r>
      <w:r w:rsidR="00406C63" w:rsidRPr="00395CF9">
        <w:rPr>
          <w:rFonts w:ascii="Sylfaen" w:hAnsi="Sylfaen"/>
          <w:sz w:val="24"/>
          <w:szCs w:val="24"/>
          <w:lang w:val="hy-AM"/>
        </w:rPr>
        <w:t>50</w:t>
      </w:r>
    </w:p>
    <w:p w:rsidR="00F83817" w:rsidRPr="00395CF9" w:rsidRDefault="00F83817" w:rsidP="00F83817">
      <w:pPr>
        <w:spacing w:after="0"/>
        <w:ind w:left="360"/>
        <w:rPr>
          <w:rFonts w:ascii="Sylfaen" w:hAnsi="Sylfaen"/>
          <w:sz w:val="24"/>
          <w:szCs w:val="24"/>
          <w:lang w:val="hy-AM"/>
        </w:rPr>
      </w:pPr>
      <w:r w:rsidRPr="00395CF9">
        <w:rPr>
          <w:rFonts w:ascii="Sylfaen" w:hAnsi="Sylfaen"/>
          <w:sz w:val="24"/>
          <w:szCs w:val="24"/>
          <w:lang w:val="hy-AM"/>
        </w:rPr>
        <w:t xml:space="preserve">ՀԱՎԵԼՎԱԾ </w:t>
      </w:r>
      <w:r w:rsidR="00406C63" w:rsidRPr="00395CF9">
        <w:rPr>
          <w:rFonts w:ascii="Sylfaen" w:hAnsi="Sylfaen"/>
          <w:sz w:val="24"/>
          <w:szCs w:val="24"/>
          <w:lang w:val="hy-AM"/>
        </w:rPr>
        <w:t>2</w:t>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r>
      <w:r w:rsidR="00406C63" w:rsidRPr="00395CF9">
        <w:rPr>
          <w:rFonts w:ascii="Sylfaen" w:hAnsi="Sylfaen"/>
          <w:sz w:val="24"/>
          <w:szCs w:val="24"/>
          <w:lang w:val="hy-AM"/>
        </w:rPr>
        <w:tab/>
        <w:t>52</w:t>
      </w:r>
    </w:p>
    <w:p w:rsidR="00F83817" w:rsidRPr="00395CF9" w:rsidRDefault="00F83817" w:rsidP="00F83817">
      <w:pPr>
        <w:spacing w:after="0"/>
        <w:ind w:left="360"/>
        <w:rPr>
          <w:rFonts w:ascii="Sylfaen" w:hAnsi="Sylfaen"/>
          <w:sz w:val="24"/>
          <w:szCs w:val="24"/>
          <w:lang w:val="hy-AM"/>
        </w:rPr>
      </w:pPr>
      <w:r w:rsidRPr="00395CF9">
        <w:rPr>
          <w:rFonts w:ascii="Sylfaen" w:hAnsi="Sylfaen"/>
          <w:sz w:val="24"/>
          <w:szCs w:val="24"/>
          <w:lang w:val="hy-AM"/>
        </w:rPr>
        <w:t>ՀԱՎԵԼՎԱԾ 3</w:t>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t>5</w:t>
      </w:r>
      <w:r w:rsidR="00406C63" w:rsidRPr="00395CF9">
        <w:rPr>
          <w:rFonts w:ascii="Sylfaen" w:hAnsi="Sylfaen"/>
          <w:sz w:val="24"/>
          <w:szCs w:val="24"/>
          <w:lang w:val="hy-AM"/>
        </w:rPr>
        <w:t>6</w:t>
      </w:r>
    </w:p>
    <w:p w:rsidR="00F83817" w:rsidRPr="00395CF9" w:rsidRDefault="00F83817" w:rsidP="00F83817">
      <w:pPr>
        <w:spacing w:after="0"/>
        <w:ind w:left="360"/>
        <w:rPr>
          <w:rFonts w:ascii="Sylfaen" w:hAnsi="Sylfaen"/>
          <w:sz w:val="24"/>
          <w:szCs w:val="24"/>
          <w:lang w:val="hy-AM"/>
        </w:rPr>
      </w:pPr>
      <w:r w:rsidRPr="00395CF9">
        <w:rPr>
          <w:rFonts w:ascii="Sylfaen" w:hAnsi="Sylfaen"/>
          <w:sz w:val="24"/>
          <w:szCs w:val="24"/>
          <w:lang w:val="hy-AM"/>
        </w:rPr>
        <w:t>ՀԱՎԵԼՎԱԾ 4</w:t>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r>
      <w:r w:rsidRPr="00395CF9">
        <w:rPr>
          <w:rFonts w:ascii="Sylfaen" w:hAnsi="Sylfaen"/>
          <w:sz w:val="24"/>
          <w:szCs w:val="24"/>
          <w:lang w:val="hy-AM"/>
        </w:rPr>
        <w:tab/>
        <w:t>5</w:t>
      </w:r>
      <w:r w:rsidR="00406C63" w:rsidRPr="00395CF9">
        <w:rPr>
          <w:rFonts w:ascii="Sylfaen" w:hAnsi="Sylfaen"/>
          <w:sz w:val="24"/>
          <w:szCs w:val="24"/>
          <w:lang w:val="hy-AM"/>
        </w:rPr>
        <w:t>9</w:t>
      </w:r>
    </w:p>
    <w:p w:rsidR="00F83817" w:rsidRPr="00F83817" w:rsidRDefault="00F83817" w:rsidP="00F83817">
      <w:pPr>
        <w:spacing w:after="0"/>
        <w:ind w:left="360"/>
        <w:rPr>
          <w:rFonts w:ascii="Sylfaen" w:hAnsi="Sylfaen"/>
          <w:sz w:val="24"/>
          <w:szCs w:val="24"/>
          <w:lang w:val="ru-RU"/>
        </w:rPr>
      </w:pPr>
      <w:r>
        <w:rPr>
          <w:rFonts w:ascii="Sylfaen" w:hAnsi="Sylfaen"/>
          <w:sz w:val="24"/>
          <w:szCs w:val="24"/>
        </w:rPr>
        <w:t xml:space="preserve">ՀԱՎԵԼՎԱԾ </w:t>
      </w:r>
      <w:r w:rsidR="00EC7AD9">
        <w:rPr>
          <w:rFonts w:ascii="Sylfaen" w:hAnsi="Sylfaen"/>
          <w:sz w:val="24"/>
          <w:szCs w:val="24"/>
          <w:lang w:val="ru-RU"/>
        </w:rPr>
        <w:t>5</w:t>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r>
      <w:r w:rsidR="00EC7AD9">
        <w:rPr>
          <w:rFonts w:ascii="Sylfaen" w:hAnsi="Sylfaen"/>
          <w:sz w:val="24"/>
          <w:szCs w:val="24"/>
          <w:lang w:val="ru-RU"/>
        </w:rPr>
        <w:tab/>
        <w:t>64</w:t>
      </w: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ru-RU"/>
        </w:rPr>
      </w:pPr>
    </w:p>
    <w:p w:rsidR="00DB00AC" w:rsidRPr="000D607E" w:rsidRDefault="00DB00AC" w:rsidP="00FB074D">
      <w:pPr>
        <w:spacing w:after="0"/>
        <w:ind w:left="360"/>
        <w:rPr>
          <w:rFonts w:ascii="Sylfaen" w:hAnsi="Sylfaen"/>
          <w:sz w:val="24"/>
          <w:szCs w:val="24"/>
          <w:lang w:val="hy-AM"/>
        </w:rPr>
      </w:pPr>
    </w:p>
    <w:p w:rsidR="00DB00AC" w:rsidRDefault="00DB00AC" w:rsidP="00FB074D">
      <w:pPr>
        <w:spacing w:after="0"/>
        <w:ind w:left="360"/>
        <w:rPr>
          <w:rFonts w:ascii="Sylfaen" w:hAnsi="Sylfaen"/>
          <w:sz w:val="24"/>
          <w:szCs w:val="24"/>
          <w:lang w:val="ru-RU"/>
        </w:rPr>
      </w:pPr>
    </w:p>
    <w:p w:rsidR="00414442" w:rsidRDefault="00414442" w:rsidP="00FB074D">
      <w:pPr>
        <w:spacing w:after="0"/>
        <w:ind w:left="360"/>
        <w:rPr>
          <w:rFonts w:ascii="Sylfaen" w:hAnsi="Sylfaen"/>
          <w:sz w:val="24"/>
          <w:szCs w:val="24"/>
          <w:lang w:val="ru-RU"/>
        </w:rPr>
      </w:pPr>
    </w:p>
    <w:p w:rsidR="00414442" w:rsidRDefault="00414442" w:rsidP="00FB074D">
      <w:pPr>
        <w:spacing w:after="0"/>
        <w:ind w:left="360"/>
        <w:rPr>
          <w:rFonts w:ascii="Sylfaen" w:hAnsi="Sylfaen"/>
          <w:sz w:val="24"/>
          <w:szCs w:val="24"/>
          <w:lang w:val="ru-RU"/>
        </w:rPr>
      </w:pPr>
    </w:p>
    <w:p w:rsidR="00DB00AC" w:rsidRDefault="00DB00AC" w:rsidP="00FB074D">
      <w:pPr>
        <w:spacing w:after="0"/>
        <w:ind w:left="360"/>
        <w:rPr>
          <w:rFonts w:ascii="Sylfaen" w:hAnsi="Sylfaen"/>
          <w:sz w:val="24"/>
          <w:szCs w:val="24"/>
          <w:lang w:val="hy-AM"/>
        </w:rPr>
      </w:pPr>
    </w:p>
    <w:p w:rsidR="00944764" w:rsidRPr="00535268" w:rsidRDefault="00944764" w:rsidP="000C6C40">
      <w:pPr>
        <w:numPr>
          <w:ilvl w:val="0"/>
          <w:numId w:val="1"/>
        </w:numPr>
        <w:spacing w:after="0"/>
        <w:rPr>
          <w:rFonts w:ascii="Sylfaen" w:hAnsi="Sylfaen"/>
          <w:b/>
          <w:sz w:val="24"/>
          <w:szCs w:val="24"/>
        </w:rPr>
      </w:pPr>
      <w:r w:rsidRPr="00535268">
        <w:rPr>
          <w:rFonts w:ascii="Sylfaen" w:hAnsi="Sylfaen"/>
          <w:b/>
          <w:sz w:val="24"/>
          <w:szCs w:val="24"/>
        </w:rPr>
        <w:t>Նախաբան</w:t>
      </w:r>
    </w:p>
    <w:p w:rsidR="00FB074D" w:rsidRDefault="00FB074D" w:rsidP="00FB074D">
      <w:pPr>
        <w:spacing w:after="0"/>
        <w:ind w:left="360"/>
        <w:rPr>
          <w:rFonts w:ascii="Sylfaen" w:hAnsi="Sylfaen"/>
          <w:sz w:val="24"/>
          <w:szCs w:val="24"/>
          <w:lang w:val="hy-AM"/>
        </w:rPr>
      </w:pPr>
    </w:p>
    <w:p w:rsidR="00FB074D" w:rsidRDefault="00FB074D" w:rsidP="00F83817">
      <w:pPr>
        <w:spacing w:after="0"/>
        <w:ind w:firstLine="360"/>
        <w:jc w:val="both"/>
        <w:rPr>
          <w:rFonts w:ascii="Sylfaen" w:hAnsi="Sylfaen"/>
          <w:sz w:val="24"/>
          <w:szCs w:val="24"/>
          <w:lang w:val="hy-AM"/>
        </w:rPr>
      </w:pPr>
      <w:r>
        <w:rPr>
          <w:rFonts w:ascii="Sylfaen" w:hAnsi="Sylfaen"/>
          <w:sz w:val="24"/>
          <w:szCs w:val="24"/>
          <w:lang w:val="hy-AM"/>
        </w:rPr>
        <w:t>Սույն հետազոտության նպատակ</w:t>
      </w:r>
      <w:r w:rsidR="00D32C79" w:rsidRPr="00C10AF5">
        <w:rPr>
          <w:rFonts w:ascii="Sylfaen" w:hAnsi="Sylfaen"/>
          <w:sz w:val="24"/>
          <w:szCs w:val="24"/>
          <w:lang w:val="hy-AM"/>
        </w:rPr>
        <w:t>ը</w:t>
      </w:r>
      <w:r>
        <w:rPr>
          <w:rFonts w:ascii="Sylfaen" w:hAnsi="Sylfaen"/>
          <w:sz w:val="24"/>
          <w:szCs w:val="24"/>
          <w:lang w:val="hy-AM"/>
        </w:rPr>
        <w:t xml:space="preserve"> </w:t>
      </w:r>
      <w:r w:rsidR="00D32C79" w:rsidRPr="00C10AF5">
        <w:rPr>
          <w:rFonts w:ascii="Sylfaen" w:hAnsi="Sylfaen"/>
          <w:sz w:val="24"/>
          <w:szCs w:val="24"/>
          <w:lang w:val="hy-AM"/>
        </w:rPr>
        <w:t xml:space="preserve">Հայաստանի Հանրապետությունում </w:t>
      </w:r>
      <w:r>
        <w:rPr>
          <w:rFonts w:ascii="Sylfaen" w:hAnsi="Sylfaen"/>
          <w:sz w:val="24"/>
          <w:szCs w:val="24"/>
          <w:lang w:val="hy-AM"/>
        </w:rPr>
        <w:t xml:space="preserve">ատելության շարժառիթով հանցագործությունների </w:t>
      </w:r>
      <w:r w:rsidRPr="00C10AF5">
        <w:rPr>
          <w:rFonts w:ascii="Sylfaen" w:hAnsi="Sylfaen"/>
          <w:sz w:val="24"/>
          <w:szCs w:val="24"/>
          <w:lang w:val="hy-AM"/>
        </w:rPr>
        <w:t>(</w:t>
      </w:r>
      <w:r>
        <w:rPr>
          <w:rFonts w:ascii="Sylfaen" w:hAnsi="Sylfaen"/>
          <w:sz w:val="24"/>
          <w:szCs w:val="24"/>
          <w:lang w:val="hy-AM"/>
        </w:rPr>
        <w:t>hate crime)</w:t>
      </w:r>
      <w:r w:rsidRPr="00C10AF5">
        <w:rPr>
          <w:rFonts w:ascii="Sylfaen" w:hAnsi="Sylfaen"/>
          <w:sz w:val="24"/>
          <w:szCs w:val="24"/>
          <w:lang w:val="hy-AM"/>
        </w:rPr>
        <w:t xml:space="preserve"> </w:t>
      </w:r>
      <w:r w:rsidR="00D32C79" w:rsidRPr="00C10AF5">
        <w:rPr>
          <w:rFonts w:ascii="Sylfaen" w:hAnsi="Sylfaen"/>
          <w:sz w:val="24"/>
          <w:szCs w:val="24"/>
          <w:lang w:val="hy-AM"/>
        </w:rPr>
        <w:t xml:space="preserve">մշտադիտարկման, </w:t>
      </w:r>
      <w:r w:rsidRPr="00C10AF5">
        <w:rPr>
          <w:rFonts w:ascii="Sylfaen" w:hAnsi="Sylfaen"/>
          <w:sz w:val="24"/>
          <w:szCs w:val="24"/>
          <w:lang w:val="hy-AM"/>
        </w:rPr>
        <w:t xml:space="preserve"> տվյալների հավաքման, դասակարգման ու ամրագրման համակարգեր</w:t>
      </w:r>
      <w:r w:rsidR="00D32C79" w:rsidRPr="00C10AF5">
        <w:rPr>
          <w:rFonts w:ascii="Sylfaen" w:hAnsi="Sylfaen"/>
          <w:sz w:val="24"/>
          <w:szCs w:val="24"/>
          <w:lang w:val="hy-AM"/>
        </w:rPr>
        <w:t>ի</w:t>
      </w:r>
      <w:r w:rsidRPr="00C10AF5">
        <w:rPr>
          <w:rFonts w:ascii="Sylfaen" w:hAnsi="Sylfaen"/>
          <w:sz w:val="24"/>
          <w:szCs w:val="24"/>
          <w:lang w:val="hy-AM"/>
        </w:rPr>
        <w:t>, նման հանցագործությունների օրենսդրական կարգավորումնե</w:t>
      </w:r>
      <w:r w:rsidR="00D32C79" w:rsidRPr="00C10AF5">
        <w:rPr>
          <w:rFonts w:ascii="Sylfaen" w:hAnsi="Sylfaen"/>
          <w:sz w:val="24"/>
          <w:szCs w:val="24"/>
          <w:lang w:val="hy-AM"/>
        </w:rPr>
        <w:t xml:space="preserve">րի ուսումնասիրությունն է, </w:t>
      </w:r>
      <w:r w:rsidRPr="00C10AF5">
        <w:rPr>
          <w:rFonts w:ascii="Sylfaen" w:hAnsi="Sylfaen"/>
          <w:sz w:val="24"/>
          <w:szCs w:val="24"/>
          <w:lang w:val="hy-AM"/>
        </w:rPr>
        <w:t xml:space="preserve"> </w:t>
      </w:r>
      <w:r w:rsidR="00200C5A" w:rsidRPr="00C10AF5">
        <w:rPr>
          <w:rFonts w:ascii="Sylfaen" w:hAnsi="Sylfaen"/>
          <w:sz w:val="24"/>
          <w:szCs w:val="24"/>
          <w:lang w:val="hy-AM"/>
        </w:rPr>
        <w:t>դրանց համեմատական վերլուծությունը մարդու իրավունքների միջազգային կառույցների, մասնավորապես, ՄԱԿ-ի և ԵԽ համակարգերի կողմից մշակված սկզբունքների և չափանիշների հետ։</w:t>
      </w:r>
      <w:r w:rsidR="001B47C8" w:rsidRPr="00C10AF5">
        <w:rPr>
          <w:rFonts w:ascii="Sylfaen" w:hAnsi="Sylfaen"/>
          <w:sz w:val="24"/>
          <w:szCs w:val="24"/>
          <w:lang w:val="hy-AM"/>
        </w:rPr>
        <w:t xml:space="preserve"> Հետազոտությունը ներառում է նաև </w:t>
      </w:r>
      <w:r w:rsidR="001B47C8">
        <w:rPr>
          <w:rFonts w:ascii="Sylfaen" w:hAnsi="Sylfaen"/>
          <w:sz w:val="24"/>
          <w:szCs w:val="24"/>
          <w:lang w:val="hy-AM"/>
        </w:rPr>
        <w:t xml:space="preserve">վիճակագրական տվյալների, ինչպես նաև ներպետական պրակտիկայի վերաբերյալ վերլուծություն։ </w:t>
      </w:r>
    </w:p>
    <w:p w:rsidR="00055D21" w:rsidRDefault="001B47C8" w:rsidP="00F83817">
      <w:pPr>
        <w:spacing w:after="0"/>
        <w:ind w:firstLine="360"/>
        <w:jc w:val="both"/>
        <w:rPr>
          <w:rFonts w:ascii="Sylfaen" w:hAnsi="Sylfaen"/>
          <w:sz w:val="24"/>
          <w:szCs w:val="24"/>
          <w:lang w:val="hy-AM"/>
        </w:rPr>
      </w:pPr>
      <w:r>
        <w:rPr>
          <w:rFonts w:ascii="Sylfaen" w:hAnsi="Sylfaen"/>
          <w:sz w:val="24"/>
          <w:szCs w:val="24"/>
          <w:lang w:val="hy-AM"/>
        </w:rPr>
        <w:t>Միջազգային մարմիններին ներկայացված իր զեկույցներում Հայաստանի Հանրապետություն</w:t>
      </w:r>
      <w:r w:rsidR="00AC2652" w:rsidRPr="00AC2652">
        <w:rPr>
          <w:rFonts w:ascii="Sylfaen" w:hAnsi="Sylfaen"/>
          <w:sz w:val="24"/>
          <w:szCs w:val="24"/>
          <w:lang w:val="hy-AM"/>
        </w:rPr>
        <w:t>ն,</w:t>
      </w:r>
      <w:r>
        <w:rPr>
          <w:rFonts w:ascii="Sylfaen" w:hAnsi="Sylfaen"/>
          <w:sz w:val="24"/>
          <w:szCs w:val="24"/>
          <w:lang w:val="hy-AM"/>
        </w:rPr>
        <w:t xml:space="preserve"> որպես կանոն նշում է ատելության շարժառիթով հանցագործությունների բացակայությ</w:t>
      </w:r>
      <w:r w:rsidR="00B95CB5">
        <w:rPr>
          <w:rFonts w:ascii="Sylfaen" w:hAnsi="Sylfaen"/>
          <w:sz w:val="24"/>
          <w:szCs w:val="24"/>
          <w:lang w:val="hy-AM"/>
        </w:rPr>
        <w:t>ան կամ աննշան քանակության մասին</w:t>
      </w:r>
      <w:r>
        <w:rPr>
          <w:rFonts w:ascii="Sylfaen" w:hAnsi="Sylfaen"/>
          <w:sz w:val="24"/>
          <w:szCs w:val="24"/>
          <w:lang w:val="hy-AM"/>
        </w:rPr>
        <w:t xml:space="preserve">։ </w:t>
      </w:r>
      <w:r w:rsidR="00766A62">
        <w:rPr>
          <w:rFonts w:ascii="Sylfaen" w:hAnsi="Sylfaen"/>
          <w:sz w:val="24"/>
          <w:szCs w:val="24"/>
          <w:lang w:val="hy-AM"/>
        </w:rPr>
        <w:t xml:space="preserve">Այս հանգամանքը հարց է </w:t>
      </w:r>
      <w:r w:rsidR="00C10AF5" w:rsidRPr="00C10AF5">
        <w:rPr>
          <w:rFonts w:ascii="Sylfaen" w:hAnsi="Sylfaen"/>
          <w:sz w:val="24"/>
          <w:szCs w:val="24"/>
          <w:lang w:val="hy-AM"/>
        </w:rPr>
        <w:t>առաջացնում</w:t>
      </w:r>
      <w:r w:rsidR="00766A62">
        <w:rPr>
          <w:rFonts w:ascii="Sylfaen" w:hAnsi="Sylfaen"/>
          <w:sz w:val="24"/>
          <w:szCs w:val="24"/>
          <w:lang w:val="hy-AM"/>
        </w:rPr>
        <w:t>, արդյո</w:t>
      </w:r>
      <w:r w:rsidR="00C10AF5" w:rsidRPr="00C10AF5">
        <w:rPr>
          <w:rFonts w:ascii="Sylfaen" w:hAnsi="Sylfaen"/>
          <w:sz w:val="24"/>
          <w:szCs w:val="24"/>
          <w:lang w:val="hy-AM"/>
        </w:rPr>
        <w:t>՞</w:t>
      </w:r>
      <w:r w:rsidR="00766A62">
        <w:rPr>
          <w:rFonts w:ascii="Sylfaen" w:hAnsi="Sylfaen"/>
          <w:sz w:val="24"/>
          <w:szCs w:val="24"/>
          <w:lang w:val="hy-AM"/>
        </w:rPr>
        <w:t xml:space="preserve">ք տվյալները ճիշտ են արտահայտում օբյեկտիվ իրավիճակը, քանի որ կարծիք կա, որ որոշ համակարգային խնդիրների պատճառով ներկայացված </w:t>
      </w:r>
      <w:r w:rsidR="00AC2652">
        <w:rPr>
          <w:rFonts w:ascii="Sylfaen" w:hAnsi="Sylfaen"/>
          <w:sz w:val="24"/>
          <w:szCs w:val="24"/>
          <w:lang w:val="hy-AM"/>
        </w:rPr>
        <w:t>տվյալներ</w:t>
      </w:r>
      <w:r w:rsidR="00AC2652" w:rsidRPr="00AC2652">
        <w:rPr>
          <w:rFonts w:ascii="Sylfaen" w:hAnsi="Sylfaen"/>
          <w:sz w:val="24"/>
          <w:szCs w:val="24"/>
          <w:lang w:val="hy-AM"/>
        </w:rPr>
        <w:t>ն</w:t>
      </w:r>
      <w:r w:rsidR="00AC2652">
        <w:rPr>
          <w:rFonts w:ascii="Sylfaen" w:hAnsi="Sylfaen"/>
          <w:sz w:val="24"/>
          <w:szCs w:val="24"/>
          <w:lang w:val="hy-AM"/>
        </w:rPr>
        <w:t xml:space="preserve"> </w:t>
      </w:r>
      <w:r w:rsidR="00C10AF5">
        <w:rPr>
          <w:rFonts w:ascii="Sylfaen" w:hAnsi="Sylfaen"/>
          <w:sz w:val="24"/>
          <w:szCs w:val="24"/>
          <w:lang w:val="hy-AM"/>
        </w:rPr>
        <w:t>իրականություն</w:t>
      </w:r>
      <w:r w:rsidR="00C10AF5" w:rsidRPr="00C10AF5">
        <w:rPr>
          <w:rFonts w:ascii="Sylfaen" w:hAnsi="Sylfaen"/>
          <w:sz w:val="24"/>
          <w:szCs w:val="24"/>
          <w:lang w:val="hy-AM"/>
        </w:rPr>
        <w:t>ն</w:t>
      </w:r>
      <w:r w:rsidR="00766A62">
        <w:rPr>
          <w:rFonts w:ascii="Sylfaen" w:hAnsi="Sylfaen"/>
          <w:sz w:val="24"/>
          <w:szCs w:val="24"/>
          <w:lang w:val="hy-AM"/>
        </w:rPr>
        <w:t xml:space="preserve"> ամբողջությամբ չեն </w:t>
      </w:r>
      <w:r w:rsidR="00C10AF5" w:rsidRPr="00C10AF5">
        <w:rPr>
          <w:rFonts w:ascii="Sylfaen" w:hAnsi="Sylfaen"/>
          <w:sz w:val="24"/>
          <w:szCs w:val="24"/>
          <w:lang w:val="hy-AM"/>
        </w:rPr>
        <w:t>արտահայտում</w:t>
      </w:r>
      <w:r w:rsidR="00766A62">
        <w:rPr>
          <w:rFonts w:ascii="Sylfaen" w:hAnsi="Sylfaen"/>
          <w:sz w:val="24"/>
          <w:szCs w:val="24"/>
          <w:lang w:val="hy-AM"/>
        </w:rPr>
        <w:t xml:space="preserve">։ ՄԱԿ-ի ռասայական խտրականության վերացման կոմիտեն ՀՀ կառավարության վերջին զեկույցի առնչությամբ մտահոգություն է հայտնել, որ </w:t>
      </w:r>
      <w:r w:rsidR="000F5FFA" w:rsidRPr="000F5FFA">
        <w:rPr>
          <w:rFonts w:ascii="Sylfaen" w:hAnsi="Sylfaen"/>
          <w:sz w:val="24"/>
          <w:szCs w:val="24"/>
          <w:lang w:val="hy-AM"/>
        </w:rPr>
        <w:t xml:space="preserve">նման </w:t>
      </w:r>
      <w:r w:rsidR="00766A62">
        <w:rPr>
          <w:rFonts w:ascii="Sylfaen" w:hAnsi="Sylfaen"/>
          <w:sz w:val="24"/>
          <w:szCs w:val="24"/>
          <w:lang w:val="hy-AM"/>
        </w:rPr>
        <w:t>տվյալներ</w:t>
      </w:r>
      <w:r w:rsidR="000F5FFA" w:rsidRPr="000F5FFA">
        <w:rPr>
          <w:rFonts w:ascii="Sylfaen" w:hAnsi="Sylfaen"/>
          <w:sz w:val="24"/>
          <w:szCs w:val="24"/>
          <w:lang w:val="hy-AM"/>
        </w:rPr>
        <w:t>ը</w:t>
      </w:r>
      <w:r w:rsidR="00766A62">
        <w:rPr>
          <w:rFonts w:ascii="Sylfaen" w:hAnsi="Sylfaen"/>
          <w:sz w:val="24"/>
          <w:szCs w:val="24"/>
          <w:lang w:val="hy-AM"/>
        </w:rPr>
        <w:t xml:space="preserve"> կարող </w:t>
      </w:r>
      <w:r w:rsidR="000F5FFA" w:rsidRPr="000F5FFA">
        <w:rPr>
          <w:rFonts w:ascii="Sylfaen" w:hAnsi="Sylfaen"/>
          <w:sz w:val="24"/>
          <w:szCs w:val="24"/>
          <w:lang w:val="hy-AM"/>
        </w:rPr>
        <w:t>են</w:t>
      </w:r>
      <w:r w:rsidR="00766A62">
        <w:rPr>
          <w:rFonts w:ascii="Sylfaen" w:hAnsi="Sylfaen"/>
          <w:sz w:val="24"/>
          <w:szCs w:val="24"/>
          <w:lang w:val="hy-AM"/>
        </w:rPr>
        <w:t xml:space="preserve"> </w:t>
      </w:r>
      <w:r w:rsidR="00766A62" w:rsidRPr="00C10AF5">
        <w:rPr>
          <w:rFonts w:ascii="Sylfaen" w:hAnsi="Sylfaen"/>
          <w:sz w:val="24"/>
          <w:szCs w:val="24"/>
          <w:lang w:val="hy-AM"/>
        </w:rPr>
        <w:t>բացատրվել այն հանգամանքով, որ բնակչությունը վատ է տեղեկացված ռասիզմի մասին, իրավախախտման զոհերը չգիտեն իրենց իրավունքներ</w:t>
      </w:r>
      <w:r w:rsidR="000F5FFA" w:rsidRPr="000F5FFA">
        <w:rPr>
          <w:rFonts w:ascii="Sylfaen" w:hAnsi="Sylfaen"/>
          <w:sz w:val="24"/>
          <w:szCs w:val="24"/>
          <w:lang w:val="hy-AM"/>
        </w:rPr>
        <w:t>ը</w:t>
      </w:r>
      <w:r w:rsidR="00766A62" w:rsidRPr="00C10AF5">
        <w:rPr>
          <w:rFonts w:ascii="Sylfaen" w:hAnsi="Sylfaen"/>
          <w:sz w:val="24"/>
          <w:szCs w:val="24"/>
          <w:lang w:val="hy-AM"/>
        </w:rPr>
        <w:t xml:space="preserve">, վախենում են վրեժխնդրությունից, դատարանների նկատմամբ առկա է հասարակական վստահության պակաս կամ  </w:t>
      </w:r>
      <w:r w:rsidR="000F5FFA" w:rsidRPr="000F5FFA">
        <w:rPr>
          <w:rFonts w:ascii="Sylfaen" w:hAnsi="Sylfaen"/>
          <w:sz w:val="24"/>
          <w:szCs w:val="24"/>
          <w:lang w:val="hy-AM"/>
        </w:rPr>
        <w:t xml:space="preserve">էլ </w:t>
      </w:r>
      <w:r w:rsidR="00766A62" w:rsidRPr="00C10AF5">
        <w:rPr>
          <w:rFonts w:ascii="Sylfaen" w:hAnsi="Sylfaen"/>
          <w:sz w:val="24"/>
          <w:szCs w:val="24"/>
          <w:lang w:val="hy-AM"/>
        </w:rPr>
        <w:t>իշխանությունները չեն ցանկանում նախաձեռնել իրավական գործընթացներ</w:t>
      </w:r>
      <w:r w:rsidR="00766A62">
        <w:rPr>
          <w:rFonts w:ascii="Sylfaen" w:hAnsi="Sylfaen"/>
          <w:sz w:val="24"/>
          <w:szCs w:val="24"/>
          <w:lang w:val="hy-AM"/>
        </w:rPr>
        <w:t xml:space="preserve"> և այլն։ Պարզելու համար, թե նշված մտահոգությունները հիմնավոր են, թե ոչ, նախ և առաջ անհրաժեշտ է ուսումնասիրել, թե նման հանցագործությունների մասին տվյալների հավաքման ու մշակման, օրենսդրական կարգավորման ու ներպետական պրակտիկայի ոլորտներում</w:t>
      </w:r>
      <w:r w:rsidR="00DA0725" w:rsidRPr="00DA0725">
        <w:rPr>
          <w:rFonts w:ascii="Sylfaen" w:hAnsi="Sylfaen" w:cs="Sylfaen"/>
          <w:lang w:val="hy-AM"/>
        </w:rPr>
        <w:t xml:space="preserve"> </w:t>
      </w:r>
      <w:r w:rsidR="00DA0725" w:rsidRPr="00DA0725">
        <w:rPr>
          <w:rFonts w:ascii="Sylfaen" w:hAnsi="Sylfaen"/>
          <w:sz w:val="24"/>
          <w:szCs w:val="24"/>
          <w:lang w:val="hy-AM"/>
        </w:rPr>
        <w:t>արդյո՞ք</w:t>
      </w:r>
      <w:r w:rsidR="00766A62">
        <w:rPr>
          <w:rFonts w:ascii="Sylfaen" w:hAnsi="Sylfaen"/>
          <w:sz w:val="24"/>
          <w:szCs w:val="24"/>
          <w:lang w:val="hy-AM"/>
        </w:rPr>
        <w:t xml:space="preserve"> առկա են համակարգային խնդիրներ</w:t>
      </w:r>
      <w:r w:rsidR="00DA0725" w:rsidRPr="00DA0725">
        <w:rPr>
          <w:rFonts w:ascii="Sylfaen" w:hAnsi="Sylfaen"/>
          <w:sz w:val="24"/>
          <w:szCs w:val="24"/>
          <w:lang w:val="hy-AM"/>
        </w:rPr>
        <w:t>, թե՞ ոչ:</w:t>
      </w:r>
      <w:r w:rsidR="00766A62">
        <w:rPr>
          <w:rFonts w:ascii="Sylfaen" w:hAnsi="Sylfaen"/>
          <w:sz w:val="24"/>
          <w:szCs w:val="24"/>
          <w:lang w:val="hy-AM"/>
        </w:rPr>
        <w:t xml:space="preserve">։ </w:t>
      </w:r>
    </w:p>
    <w:p w:rsidR="00055D21" w:rsidRPr="00C10AF5" w:rsidRDefault="00C87AA1" w:rsidP="00F83817">
      <w:pPr>
        <w:spacing w:after="0"/>
        <w:ind w:firstLine="360"/>
        <w:jc w:val="both"/>
        <w:rPr>
          <w:rFonts w:ascii="Sylfaen" w:hAnsi="Sylfaen"/>
          <w:sz w:val="24"/>
          <w:szCs w:val="24"/>
          <w:lang w:val="hy-AM"/>
        </w:rPr>
      </w:pPr>
      <w:r>
        <w:rPr>
          <w:rFonts w:ascii="Sylfaen" w:hAnsi="Sylfaen"/>
          <w:sz w:val="24"/>
          <w:szCs w:val="24"/>
          <w:lang w:val="hy-AM"/>
        </w:rPr>
        <w:t>Սույն հետազոտությա</w:t>
      </w:r>
      <w:r w:rsidR="00055D21" w:rsidRPr="00C10AF5">
        <w:rPr>
          <w:rFonts w:ascii="Sylfaen" w:hAnsi="Sylfaen"/>
          <w:sz w:val="24"/>
          <w:szCs w:val="24"/>
          <w:lang w:val="hy-AM"/>
        </w:rPr>
        <w:t xml:space="preserve">մբ </w:t>
      </w:r>
      <w:r>
        <w:rPr>
          <w:rFonts w:ascii="Sylfaen" w:hAnsi="Sylfaen"/>
          <w:sz w:val="24"/>
          <w:szCs w:val="24"/>
          <w:lang w:val="hy-AM"/>
        </w:rPr>
        <w:t xml:space="preserve">վեր են հանվել մի շարք համակարգային խնդիրներ, որոնք խոչընդոտում են տվյալների պատշաճ հավաքմանը և դասակարգմանը։ Վեր են հանվել նաև օրենսդրական խնդիրներ, ինչպես նաև խնդիրներ իրավակիրառ պրակտիկայում, որոնց արդյունքում իրավական պաշտպանության </w:t>
      </w:r>
      <w:r w:rsidR="00DB00AC">
        <w:rPr>
          <w:rFonts w:ascii="Sylfaen" w:hAnsi="Sylfaen"/>
          <w:sz w:val="24"/>
          <w:szCs w:val="24"/>
          <w:lang w:val="hy-AM"/>
        </w:rPr>
        <w:t xml:space="preserve">միջոցները, ինչպես նաև հանրային իրազեկման համակարգերը որոշ դեպքերում արդյունավետ չեն գործում։ </w:t>
      </w:r>
      <w:r>
        <w:rPr>
          <w:rFonts w:ascii="Sylfaen" w:hAnsi="Sylfaen"/>
          <w:sz w:val="24"/>
          <w:szCs w:val="24"/>
          <w:lang w:val="hy-AM"/>
        </w:rPr>
        <w:t xml:space="preserve"> </w:t>
      </w:r>
    </w:p>
    <w:p w:rsidR="00766A62" w:rsidRPr="00C10AF5" w:rsidRDefault="00055D21" w:rsidP="00F83817">
      <w:pPr>
        <w:spacing w:after="0"/>
        <w:ind w:firstLine="360"/>
        <w:jc w:val="both"/>
        <w:rPr>
          <w:rFonts w:ascii="Sylfaen" w:hAnsi="Sylfaen"/>
          <w:sz w:val="24"/>
          <w:szCs w:val="24"/>
          <w:lang w:val="hy-AM"/>
        </w:rPr>
      </w:pPr>
      <w:r w:rsidRPr="00C10AF5">
        <w:rPr>
          <w:rFonts w:ascii="Sylfaen" w:hAnsi="Sylfaen"/>
          <w:sz w:val="24"/>
          <w:szCs w:val="24"/>
          <w:lang w:val="hy-AM"/>
        </w:rPr>
        <w:t xml:space="preserve">Համակարգային խնդիրների առկայությունը պարզելու նպատակով </w:t>
      </w:r>
      <w:r w:rsidR="00DB00AC">
        <w:rPr>
          <w:rFonts w:ascii="Sylfaen" w:hAnsi="Sylfaen"/>
          <w:sz w:val="24"/>
          <w:szCs w:val="24"/>
          <w:lang w:val="hy-AM"/>
        </w:rPr>
        <w:t>ու</w:t>
      </w:r>
      <w:r w:rsidR="00D32A51">
        <w:rPr>
          <w:rFonts w:ascii="Sylfaen" w:hAnsi="Sylfaen"/>
          <w:sz w:val="24"/>
          <w:szCs w:val="24"/>
          <w:lang w:val="hy-AM"/>
        </w:rPr>
        <w:t>սումնասիր</w:t>
      </w:r>
      <w:r w:rsidR="00DB00AC">
        <w:rPr>
          <w:rFonts w:ascii="Sylfaen" w:hAnsi="Sylfaen"/>
          <w:sz w:val="24"/>
          <w:szCs w:val="24"/>
          <w:lang w:val="hy-AM"/>
        </w:rPr>
        <w:t xml:space="preserve">վել </w:t>
      </w:r>
      <w:r w:rsidRPr="00C10AF5">
        <w:rPr>
          <w:rFonts w:ascii="Sylfaen" w:hAnsi="Sylfaen"/>
          <w:sz w:val="24"/>
          <w:szCs w:val="24"/>
          <w:lang w:val="hy-AM"/>
        </w:rPr>
        <w:t>է</w:t>
      </w:r>
      <w:r w:rsidR="00DB00AC">
        <w:rPr>
          <w:rFonts w:ascii="Sylfaen" w:hAnsi="Sylfaen"/>
          <w:sz w:val="24"/>
          <w:szCs w:val="24"/>
          <w:lang w:val="hy-AM"/>
        </w:rPr>
        <w:t xml:space="preserve"> նաև</w:t>
      </w:r>
      <w:r w:rsidR="00DA0725" w:rsidRPr="00DA0725">
        <w:rPr>
          <w:rFonts w:ascii="Sylfaen" w:hAnsi="Sylfaen"/>
          <w:sz w:val="24"/>
          <w:szCs w:val="24"/>
          <w:lang w:val="hy-AM"/>
        </w:rPr>
        <w:t xml:space="preserve"> այն հարցը</w:t>
      </w:r>
      <w:r w:rsidR="00DB00AC">
        <w:rPr>
          <w:rFonts w:ascii="Sylfaen" w:hAnsi="Sylfaen"/>
          <w:sz w:val="24"/>
          <w:szCs w:val="24"/>
          <w:lang w:val="hy-AM"/>
        </w:rPr>
        <w:t>, թե արդյո</w:t>
      </w:r>
      <w:r w:rsidR="00DA0725" w:rsidRPr="00DA0725">
        <w:rPr>
          <w:rFonts w:ascii="Sylfaen" w:hAnsi="Sylfaen"/>
          <w:sz w:val="24"/>
          <w:szCs w:val="24"/>
          <w:lang w:val="hy-AM"/>
        </w:rPr>
        <w:t>՞</w:t>
      </w:r>
      <w:r w:rsidR="00DB00AC">
        <w:rPr>
          <w:rFonts w:ascii="Sylfaen" w:hAnsi="Sylfaen"/>
          <w:sz w:val="24"/>
          <w:szCs w:val="24"/>
          <w:lang w:val="hy-AM"/>
        </w:rPr>
        <w:t xml:space="preserve">ք </w:t>
      </w:r>
      <w:r w:rsidR="00D32A51">
        <w:rPr>
          <w:rFonts w:ascii="Sylfaen" w:hAnsi="Sylfaen"/>
          <w:sz w:val="24"/>
          <w:szCs w:val="24"/>
          <w:lang w:val="hy-AM"/>
        </w:rPr>
        <w:t xml:space="preserve">ՀՀ-ն կատարում է իր միջազգային </w:t>
      </w:r>
      <w:r w:rsidR="00DA0725">
        <w:rPr>
          <w:rFonts w:ascii="Sylfaen" w:hAnsi="Sylfaen"/>
          <w:sz w:val="24"/>
          <w:szCs w:val="24"/>
          <w:lang w:val="hy-AM"/>
        </w:rPr>
        <w:t>պարտավորություններ</w:t>
      </w:r>
      <w:r w:rsidR="00DA0725" w:rsidRPr="00DA0725">
        <w:rPr>
          <w:rFonts w:ascii="Sylfaen" w:hAnsi="Sylfaen"/>
          <w:sz w:val="24"/>
          <w:szCs w:val="24"/>
          <w:lang w:val="hy-AM"/>
        </w:rPr>
        <w:t>ն</w:t>
      </w:r>
      <w:r w:rsidR="00D32A51">
        <w:rPr>
          <w:rFonts w:ascii="Sylfaen" w:hAnsi="Sylfaen"/>
          <w:sz w:val="24"/>
          <w:szCs w:val="24"/>
          <w:lang w:val="hy-AM"/>
        </w:rPr>
        <w:t xml:space="preserve"> </w:t>
      </w:r>
      <w:r w:rsidR="00D32A51">
        <w:rPr>
          <w:rFonts w:ascii="Sylfaen" w:hAnsi="Sylfaen"/>
          <w:sz w:val="24"/>
          <w:szCs w:val="24"/>
          <w:lang w:val="hy-AM"/>
        </w:rPr>
        <w:lastRenderedPageBreak/>
        <w:t>այս ոլորտում, քանի որ որպես</w:t>
      </w:r>
      <w:r w:rsidR="00C87AA1">
        <w:rPr>
          <w:rFonts w:ascii="Sylfaen" w:hAnsi="Sylfaen"/>
          <w:sz w:val="24"/>
          <w:szCs w:val="24"/>
          <w:lang w:val="hy-AM"/>
        </w:rPr>
        <w:t xml:space="preserve"> Ռասայական խտրականության բոլոր ձևերի վերացման մասին ՄԱԿ-ի կոնվենցիայի և Մարդու իրավունքների եվրոպական կոնվենցիայի Անդամ Պետություն, Հայաստանի Հանրապետութունը գտնվում է այս երկու կոնվենցիաների  մանդատ</w:t>
      </w:r>
      <w:r w:rsidR="00DB00AC">
        <w:rPr>
          <w:rFonts w:ascii="Sylfaen" w:hAnsi="Sylfaen"/>
          <w:sz w:val="24"/>
          <w:szCs w:val="24"/>
          <w:lang w:val="hy-AM"/>
        </w:rPr>
        <w:t>ներ</w:t>
      </w:r>
      <w:r w:rsidR="00C87AA1">
        <w:rPr>
          <w:rFonts w:ascii="Sylfaen" w:hAnsi="Sylfaen"/>
          <w:sz w:val="24"/>
          <w:szCs w:val="24"/>
          <w:lang w:val="hy-AM"/>
        </w:rPr>
        <w:t xml:space="preserve">ի հիման վրա ստեղծված </w:t>
      </w:r>
      <w:r w:rsidR="00DB00AC">
        <w:rPr>
          <w:rFonts w:ascii="Sylfaen" w:hAnsi="Sylfaen"/>
          <w:sz w:val="24"/>
          <w:szCs w:val="24"/>
          <w:lang w:val="hy-AM"/>
        </w:rPr>
        <w:t>մարմինների՝ ՄԱԿ-ի ռասայական խտրականութան վերացման կոմիտեի և ԵԽ-ի Ռասիզմի և անհանդուրժողականության դեմ եվրոպական հանձնաժողովի մոնիթորինգի տակ, և</w:t>
      </w:r>
      <w:r w:rsidR="00C87AA1">
        <w:rPr>
          <w:rFonts w:ascii="Sylfaen" w:hAnsi="Sylfaen"/>
          <w:sz w:val="24"/>
          <w:szCs w:val="24"/>
          <w:lang w:val="hy-AM"/>
        </w:rPr>
        <w:t xml:space="preserve"> որպես այդպիսին </w:t>
      </w:r>
      <w:r w:rsidR="00DB00AC">
        <w:rPr>
          <w:rFonts w:ascii="Sylfaen" w:hAnsi="Sylfaen"/>
          <w:sz w:val="24"/>
          <w:szCs w:val="24"/>
          <w:lang w:val="hy-AM"/>
        </w:rPr>
        <w:t xml:space="preserve">պարբերաբար </w:t>
      </w:r>
      <w:r w:rsidR="00C87AA1">
        <w:rPr>
          <w:rFonts w:ascii="Sylfaen" w:hAnsi="Sylfaen"/>
          <w:sz w:val="24"/>
          <w:szCs w:val="24"/>
          <w:lang w:val="hy-AM"/>
        </w:rPr>
        <w:t>ներկայացնում է զեկույցներ իր միջազգային պարտա</w:t>
      </w:r>
      <w:r w:rsidR="00DB00AC">
        <w:rPr>
          <w:rFonts w:ascii="Sylfaen" w:hAnsi="Sylfaen"/>
          <w:sz w:val="24"/>
          <w:szCs w:val="24"/>
          <w:lang w:val="hy-AM"/>
        </w:rPr>
        <w:t xml:space="preserve">վորությունների կատարման </w:t>
      </w:r>
      <w:r w:rsidR="00DA0725" w:rsidRPr="00DA0725">
        <w:rPr>
          <w:rFonts w:ascii="Sylfaen" w:hAnsi="Sylfaen"/>
          <w:sz w:val="24"/>
          <w:szCs w:val="24"/>
          <w:lang w:val="hy-AM"/>
        </w:rPr>
        <w:t>վերաբերյալ</w:t>
      </w:r>
      <w:r w:rsidR="00DB00AC">
        <w:rPr>
          <w:rFonts w:ascii="Sylfaen" w:hAnsi="Sylfaen"/>
          <w:sz w:val="24"/>
          <w:szCs w:val="24"/>
          <w:lang w:val="hy-AM"/>
        </w:rPr>
        <w:t xml:space="preserve">։ </w:t>
      </w:r>
    </w:p>
    <w:p w:rsidR="00DB00AC" w:rsidRPr="00C10AF5" w:rsidRDefault="00DB00AC" w:rsidP="00F83817">
      <w:pPr>
        <w:spacing w:after="0"/>
        <w:ind w:firstLine="360"/>
        <w:jc w:val="both"/>
        <w:rPr>
          <w:rFonts w:ascii="Sylfaen" w:hAnsi="Sylfaen"/>
          <w:sz w:val="24"/>
          <w:szCs w:val="24"/>
          <w:lang w:val="hy-AM"/>
        </w:rPr>
      </w:pPr>
      <w:r>
        <w:rPr>
          <w:rFonts w:ascii="Sylfaen" w:hAnsi="Sylfaen"/>
          <w:sz w:val="24"/>
          <w:szCs w:val="24"/>
          <w:lang w:val="hy-AM"/>
        </w:rPr>
        <w:t>Սույն հետազոտությունը օգտակար է հետազոտողների, իրավապաշտպանների, իրավակիրառողների համար, քանի որ դրանում վեր են հանվում խնդիրներ, որոնց հետ նշված խմբերի ներկայացուցիչներ</w:t>
      </w:r>
      <w:r w:rsidR="002D3D1D" w:rsidRPr="002D3D1D">
        <w:rPr>
          <w:rFonts w:ascii="Sylfaen" w:hAnsi="Sylfaen"/>
          <w:sz w:val="24"/>
          <w:szCs w:val="24"/>
          <w:lang w:val="hy-AM"/>
        </w:rPr>
        <w:t>ը</w:t>
      </w:r>
      <w:r>
        <w:rPr>
          <w:rFonts w:ascii="Sylfaen" w:hAnsi="Sylfaen"/>
          <w:sz w:val="24"/>
          <w:szCs w:val="24"/>
          <w:lang w:val="hy-AM"/>
        </w:rPr>
        <w:t xml:space="preserve"> հաճախ են բախվում իրենց գործունեության ընթացքում։ </w:t>
      </w:r>
    </w:p>
    <w:p w:rsidR="00055D21" w:rsidRPr="00C10AF5" w:rsidRDefault="00055D21" w:rsidP="00F83817">
      <w:pPr>
        <w:spacing w:after="0"/>
        <w:ind w:firstLine="360"/>
        <w:jc w:val="both"/>
        <w:rPr>
          <w:rFonts w:ascii="Sylfaen" w:hAnsi="Sylfaen"/>
          <w:sz w:val="24"/>
          <w:szCs w:val="24"/>
          <w:lang w:val="hy-AM"/>
        </w:rPr>
      </w:pPr>
      <w:r w:rsidRPr="00C10AF5">
        <w:rPr>
          <w:rFonts w:ascii="Sylfaen" w:hAnsi="Sylfaen"/>
          <w:sz w:val="24"/>
          <w:szCs w:val="24"/>
          <w:lang w:val="hy-AM"/>
        </w:rPr>
        <w:t>Կարծում ենք</w:t>
      </w:r>
      <w:r w:rsidR="00AC2652" w:rsidRPr="00AC2652">
        <w:rPr>
          <w:rFonts w:ascii="Sylfaen" w:hAnsi="Sylfaen"/>
          <w:sz w:val="24"/>
          <w:szCs w:val="24"/>
          <w:lang w:val="hy-AM"/>
        </w:rPr>
        <w:t>, որ</w:t>
      </w:r>
      <w:r w:rsidRPr="00C10AF5">
        <w:rPr>
          <w:rFonts w:ascii="Sylfaen" w:hAnsi="Sylfaen"/>
          <w:sz w:val="24"/>
          <w:szCs w:val="24"/>
          <w:lang w:val="hy-AM"/>
        </w:rPr>
        <w:t xml:space="preserve"> սույն հետազոտությունը շարունակական բնույթ</w:t>
      </w:r>
      <w:r w:rsidR="00AC2652" w:rsidRPr="00AC2652">
        <w:rPr>
          <w:rFonts w:ascii="Sylfaen" w:hAnsi="Sylfaen"/>
          <w:sz w:val="24"/>
          <w:szCs w:val="24"/>
          <w:lang w:val="hy-AM"/>
        </w:rPr>
        <w:t xml:space="preserve"> կոնենա</w:t>
      </w:r>
      <w:r w:rsidRPr="00C10AF5">
        <w:rPr>
          <w:rFonts w:ascii="Sylfaen" w:hAnsi="Sylfaen"/>
          <w:sz w:val="24"/>
          <w:szCs w:val="24"/>
          <w:lang w:val="hy-AM"/>
        </w:rPr>
        <w:t xml:space="preserve">, </w:t>
      </w:r>
      <w:r w:rsidR="00AC2652" w:rsidRPr="00AC2652">
        <w:rPr>
          <w:rFonts w:ascii="Sylfaen" w:hAnsi="Sylfaen"/>
          <w:sz w:val="24"/>
          <w:szCs w:val="24"/>
          <w:lang w:val="hy-AM"/>
        </w:rPr>
        <w:t xml:space="preserve">քանզի </w:t>
      </w:r>
      <w:r w:rsidRPr="00C10AF5">
        <w:rPr>
          <w:rFonts w:ascii="Sylfaen" w:hAnsi="Sylfaen"/>
          <w:sz w:val="24"/>
          <w:szCs w:val="24"/>
          <w:lang w:val="hy-AM"/>
        </w:rPr>
        <w:t xml:space="preserve">հետազոտության ոլորտը </w:t>
      </w:r>
      <w:r w:rsidR="00AC2652" w:rsidRPr="00AC2652">
        <w:rPr>
          <w:rFonts w:ascii="Sylfaen" w:hAnsi="Sylfaen"/>
          <w:sz w:val="24"/>
          <w:szCs w:val="24"/>
          <w:lang w:val="hy-AM"/>
        </w:rPr>
        <w:t xml:space="preserve">հասարակական հետաքրքրություն է </w:t>
      </w:r>
      <w:r w:rsidRPr="00C10AF5">
        <w:rPr>
          <w:rFonts w:ascii="Sylfaen" w:hAnsi="Sylfaen"/>
          <w:sz w:val="24"/>
          <w:szCs w:val="24"/>
          <w:lang w:val="hy-AM"/>
        </w:rPr>
        <w:t>ներկայացնում։</w:t>
      </w:r>
    </w:p>
    <w:p w:rsidR="00FB074D" w:rsidRPr="00C10AF5" w:rsidRDefault="00FB074D" w:rsidP="00FB074D">
      <w:pPr>
        <w:spacing w:after="0"/>
        <w:ind w:left="360"/>
        <w:rPr>
          <w:rFonts w:ascii="Sylfaen" w:hAnsi="Sylfaen"/>
          <w:sz w:val="24"/>
          <w:szCs w:val="24"/>
          <w:lang w:val="hy-AM"/>
        </w:rPr>
      </w:pPr>
    </w:p>
    <w:p w:rsidR="00055E7F" w:rsidRPr="00535268" w:rsidRDefault="00055E7F" w:rsidP="000C6C40">
      <w:pPr>
        <w:numPr>
          <w:ilvl w:val="0"/>
          <w:numId w:val="1"/>
        </w:numPr>
        <w:spacing w:after="0"/>
        <w:rPr>
          <w:rFonts w:ascii="Sylfaen" w:hAnsi="Sylfaen"/>
          <w:b/>
          <w:sz w:val="24"/>
          <w:szCs w:val="24"/>
        </w:rPr>
      </w:pPr>
      <w:r w:rsidRPr="00535268">
        <w:rPr>
          <w:rFonts w:ascii="Sylfaen" w:hAnsi="Sylfaen"/>
          <w:b/>
          <w:sz w:val="24"/>
          <w:szCs w:val="24"/>
        </w:rPr>
        <w:t>Մեթոդոլոգիա</w:t>
      </w:r>
    </w:p>
    <w:p w:rsidR="00DB00AC" w:rsidRDefault="00DB00AC" w:rsidP="00DB00AC">
      <w:pPr>
        <w:spacing w:after="0"/>
        <w:ind w:left="360"/>
        <w:rPr>
          <w:rFonts w:ascii="Sylfaen" w:hAnsi="Sylfaen"/>
          <w:sz w:val="24"/>
          <w:szCs w:val="24"/>
          <w:lang w:val="hy-AM"/>
        </w:rPr>
      </w:pPr>
    </w:p>
    <w:p w:rsidR="00DB00AC" w:rsidRPr="00C10AF5" w:rsidRDefault="008349E8" w:rsidP="00F83817">
      <w:pPr>
        <w:spacing w:after="0"/>
        <w:ind w:firstLine="360"/>
        <w:jc w:val="both"/>
        <w:rPr>
          <w:rFonts w:ascii="Sylfaen" w:hAnsi="Sylfaen"/>
          <w:sz w:val="24"/>
          <w:szCs w:val="24"/>
          <w:lang w:val="hy-AM"/>
        </w:rPr>
      </w:pPr>
      <w:r w:rsidRPr="00C10AF5">
        <w:rPr>
          <w:rFonts w:ascii="Sylfaen" w:hAnsi="Sylfaen"/>
          <w:sz w:val="24"/>
          <w:szCs w:val="24"/>
          <w:lang w:val="hy-AM"/>
        </w:rPr>
        <w:t xml:space="preserve">Հետազոտությունը </w:t>
      </w:r>
      <w:r w:rsidR="004A2EDD" w:rsidRPr="004A2EDD">
        <w:rPr>
          <w:rFonts w:ascii="Sylfaen" w:hAnsi="Sylfaen"/>
          <w:sz w:val="24"/>
          <w:szCs w:val="24"/>
          <w:lang w:val="hy-AM"/>
        </w:rPr>
        <w:t>մեջ</w:t>
      </w:r>
      <w:r w:rsidR="004A2EDD" w:rsidRPr="00C10AF5">
        <w:rPr>
          <w:rFonts w:ascii="Sylfaen" w:hAnsi="Sylfaen"/>
          <w:sz w:val="24"/>
          <w:szCs w:val="24"/>
          <w:lang w:val="hy-AM"/>
        </w:rPr>
        <w:t xml:space="preserve">  </w:t>
      </w:r>
      <w:r w:rsidRPr="00C10AF5">
        <w:rPr>
          <w:rFonts w:ascii="Sylfaen" w:hAnsi="Sylfaen"/>
          <w:sz w:val="24"/>
          <w:szCs w:val="24"/>
          <w:lang w:val="hy-AM"/>
        </w:rPr>
        <w:t xml:space="preserve">ուսումնասիրվել </w:t>
      </w:r>
      <w:r w:rsidR="001556D3">
        <w:rPr>
          <w:rFonts w:ascii="Sylfaen" w:hAnsi="Sylfaen"/>
          <w:sz w:val="24"/>
          <w:szCs w:val="24"/>
          <w:lang w:val="hy-AM"/>
        </w:rPr>
        <w:t xml:space="preserve">է հիմնականում </w:t>
      </w:r>
      <w:r w:rsidR="001556D3" w:rsidRPr="004A2EDD">
        <w:rPr>
          <w:rFonts w:ascii="Sylfaen" w:hAnsi="Sylfaen"/>
          <w:sz w:val="24"/>
          <w:szCs w:val="24"/>
          <w:lang w:val="hy-AM"/>
        </w:rPr>
        <w:t>2014-2015</w:t>
      </w:r>
      <w:r w:rsidR="001556D3">
        <w:rPr>
          <w:rFonts w:ascii="Sylfaen" w:hAnsi="Sylfaen"/>
          <w:sz w:val="24"/>
          <w:szCs w:val="24"/>
          <w:lang w:val="hy-AM"/>
        </w:rPr>
        <w:t>թթ. պրակտիկան, սակայն իրավիճակ</w:t>
      </w:r>
      <w:r w:rsidR="004A2EDD" w:rsidRPr="004A2EDD">
        <w:rPr>
          <w:rFonts w:ascii="Sylfaen" w:hAnsi="Sylfaen"/>
          <w:sz w:val="24"/>
          <w:szCs w:val="24"/>
          <w:lang w:val="hy-AM"/>
        </w:rPr>
        <w:t>ն</w:t>
      </w:r>
      <w:r w:rsidR="001556D3">
        <w:rPr>
          <w:rFonts w:ascii="Sylfaen" w:hAnsi="Sylfaen"/>
          <w:sz w:val="24"/>
          <w:szCs w:val="24"/>
          <w:lang w:val="hy-AM"/>
        </w:rPr>
        <w:t xml:space="preserve"> ավելի լավ պատկերացնելու համար անդրադարձ </w:t>
      </w:r>
      <w:r w:rsidR="002B2E48" w:rsidRPr="002B2E48">
        <w:rPr>
          <w:rFonts w:ascii="Sylfaen" w:hAnsi="Sylfaen"/>
          <w:sz w:val="24"/>
          <w:szCs w:val="24"/>
          <w:lang w:val="hy-AM"/>
        </w:rPr>
        <w:t>է</w:t>
      </w:r>
      <w:r w:rsidR="001556D3">
        <w:rPr>
          <w:rFonts w:ascii="Sylfaen" w:hAnsi="Sylfaen"/>
          <w:sz w:val="24"/>
          <w:szCs w:val="24"/>
          <w:lang w:val="hy-AM"/>
        </w:rPr>
        <w:t xml:space="preserve"> արվել նաև</w:t>
      </w:r>
      <w:r w:rsidRPr="00C10AF5">
        <w:rPr>
          <w:rFonts w:ascii="Sylfaen" w:hAnsi="Sylfaen"/>
          <w:sz w:val="24"/>
          <w:szCs w:val="24"/>
          <w:lang w:val="hy-AM"/>
        </w:rPr>
        <w:t xml:space="preserve"> </w:t>
      </w:r>
      <w:r>
        <w:rPr>
          <w:rFonts w:ascii="Sylfaen" w:hAnsi="Sylfaen"/>
          <w:sz w:val="24"/>
          <w:szCs w:val="24"/>
          <w:lang w:val="hy-AM"/>
        </w:rPr>
        <w:t>2005</w:t>
      </w:r>
      <w:r w:rsidR="001556D3">
        <w:rPr>
          <w:rFonts w:ascii="Sylfaen" w:hAnsi="Sylfaen"/>
          <w:sz w:val="24"/>
          <w:szCs w:val="24"/>
          <w:lang w:val="hy-AM"/>
        </w:rPr>
        <w:t>-</w:t>
      </w:r>
      <w:r w:rsidR="001556D3" w:rsidRPr="004A2EDD">
        <w:rPr>
          <w:rFonts w:ascii="Sylfaen" w:hAnsi="Sylfaen"/>
          <w:sz w:val="24"/>
          <w:szCs w:val="24"/>
          <w:lang w:val="hy-AM"/>
        </w:rPr>
        <w:t>2014</w:t>
      </w:r>
      <w:r w:rsidR="001556D3">
        <w:rPr>
          <w:rFonts w:ascii="Sylfaen" w:hAnsi="Sylfaen"/>
          <w:sz w:val="24"/>
          <w:szCs w:val="24"/>
          <w:lang w:val="hy-AM"/>
        </w:rPr>
        <w:t>թթ</w:t>
      </w:r>
      <w:r w:rsidR="001556D3" w:rsidRPr="004A2EDD">
        <w:rPr>
          <w:rFonts w:ascii="Sylfaen" w:hAnsi="Sylfaen"/>
          <w:sz w:val="24"/>
          <w:szCs w:val="24"/>
          <w:lang w:val="hy-AM"/>
        </w:rPr>
        <w:t xml:space="preserve">. </w:t>
      </w:r>
      <w:r w:rsidR="001556D3">
        <w:rPr>
          <w:rFonts w:ascii="Sylfaen" w:hAnsi="Sylfaen"/>
          <w:sz w:val="24"/>
          <w:szCs w:val="24"/>
          <w:lang w:val="hy-AM"/>
        </w:rPr>
        <w:t>դեպքերին</w:t>
      </w:r>
      <w:r w:rsidR="00F16693">
        <w:rPr>
          <w:rFonts w:ascii="Sylfaen" w:hAnsi="Sylfaen"/>
          <w:sz w:val="24"/>
          <w:szCs w:val="24"/>
          <w:lang w:val="hy-AM"/>
        </w:rPr>
        <w:t xml:space="preserve">: Այդ իմաստով ուսումնասիրվել են հանրային հետաքրքրություն ներկայացնող դեպքերի </w:t>
      </w:r>
      <w:r w:rsidR="000A2167" w:rsidRPr="00C10AF5">
        <w:rPr>
          <w:rFonts w:ascii="Sylfaen" w:hAnsi="Sylfaen"/>
          <w:sz w:val="24"/>
          <w:szCs w:val="24"/>
          <w:lang w:val="hy-AM"/>
        </w:rPr>
        <w:t>հետաքննության, նախաքննության և դատական քննության պրակտիկան։ Ուսումնասիրվել են կոնկրետ գործերով նախաքննական և դատական քննության փաստաթղթեր</w:t>
      </w:r>
      <w:r w:rsidR="001E151E" w:rsidRPr="001E151E">
        <w:rPr>
          <w:rFonts w:ascii="Sylfaen" w:hAnsi="Sylfaen"/>
          <w:sz w:val="24"/>
          <w:szCs w:val="24"/>
          <w:lang w:val="hy-AM"/>
        </w:rPr>
        <w:t>ը</w:t>
      </w:r>
      <w:r w:rsidR="000A2167" w:rsidRPr="00C10AF5">
        <w:rPr>
          <w:rFonts w:ascii="Sylfaen" w:hAnsi="Sylfaen"/>
          <w:sz w:val="24"/>
          <w:szCs w:val="24"/>
          <w:lang w:val="hy-AM"/>
        </w:rPr>
        <w:t>, տվյալ գործի վերաբերյալ մամուլի հրապարակումներ</w:t>
      </w:r>
      <w:r w:rsidR="001E151E" w:rsidRPr="001E151E">
        <w:rPr>
          <w:rFonts w:ascii="Sylfaen" w:hAnsi="Sylfaen"/>
          <w:sz w:val="24"/>
          <w:szCs w:val="24"/>
          <w:lang w:val="hy-AM"/>
        </w:rPr>
        <w:t>ը</w:t>
      </w:r>
      <w:r w:rsidR="000A2167" w:rsidRPr="00C10AF5">
        <w:rPr>
          <w:rFonts w:ascii="Sylfaen" w:hAnsi="Sylfaen"/>
          <w:sz w:val="24"/>
          <w:szCs w:val="24"/>
          <w:lang w:val="hy-AM"/>
        </w:rPr>
        <w:t xml:space="preserve"> և իրավապաշտպան կառույցների</w:t>
      </w:r>
      <w:r w:rsidR="00055D21" w:rsidRPr="00C10AF5">
        <w:rPr>
          <w:rFonts w:ascii="Sylfaen" w:hAnsi="Sylfaen"/>
          <w:sz w:val="24"/>
          <w:szCs w:val="24"/>
          <w:lang w:val="hy-AM"/>
        </w:rPr>
        <w:t xml:space="preserve"> ու միջազգային մարմինների</w:t>
      </w:r>
      <w:r w:rsidR="000A2167" w:rsidRPr="00C10AF5">
        <w:rPr>
          <w:rFonts w:ascii="Sylfaen" w:hAnsi="Sylfaen"/>
          <w:sz w:val="24"/>
          <w:szCs w:val="24"/>
          <w:lang w:val="hy-AM"/>
        </w:rPr>
        <w:t xml:space="preserve"> հայտարարություններն ու դիտարկումները։ Ա</w:t>
      </w:r>
      <w:r w:rsidR="00055D21" w:rsidRPr="00C10AF5">
        <w:rPr>
          <w:rFonts w:ascii="Sylfaen" w:hAnsi="Sylfaen"/>
          <w:sz w:val="24"/>
          <w:szCs w:val="24"/>
          <w:lang w:val="hy-AM"/>
        </w:rPr>
        <w:t xml:space="preserve">անցկացվել են </w:t>
      </w:r>
      <w:r w:rsidR="000A2167" w:rsidRPr="00C10AF5">
        <w:rPr>
          <w:rFonts w:ascii="Sylfaen" w:hAnsi="Sylfaen"/>
          <w:sz w:val="24"/>
          <w:szCs w:val="24"/>
          <w:lang w:val="hy-AM"/>
        </w:rPr>
        <w:t xml:space="preserve">հարզազրույցներ փաստաբանների, իրավապաշտպանների և հետաքննող լրագրողների հետ։  </w:t>
      </w:r>
    </w:p>
    <w:p w:rsidR="000A2167" w:rsidRPr="00C10AF5" w:rsidRDefault="00BD7DB6" w:rsidP="00F83817">
      <w:pPr>
        <w:spacing w:after="0"/>
        <w:ind w:firstLine="360"/>
        <w:jc w:val="both"/>
        <w:rPr>
          <w:rFonts w:ascii="Sylfaen" w:hAnsi="Sylfaen"/>
          <w:sz w:val="24"/>
          <w:szCs w:val="24"/>
          <w:lang w:val="hy-AM"/>
        </w:rPr>
      </w:pPr>
      <w:r w:rsidRPr="00BD7DB6">
        <w:rPr>
          <w:rFonts w:ascii="Sylfaen" w:hAnsi="Sylfaen"/>
          <w:sz w:val="24"/>
          <w:szCs w:val="24"/>
          <w:lang w:val="hy-AM"/>
        </w:rPr>
        <w:t>Կ</w:t>
      </w:r>
      <w:r w:rsidR="000A2167" w:rsidRPr="00C10AF5">
        <w:rPr>
          <w:rFonts w:ascii="Sylfaen" w:hAnsi="Sylfaen"/>
          <w:sz w:val="24"/>
          <w:szCs w:val="24"/>
          <w:lang w:val="hy-AM"/>
        </w:rPr>
        <w:t xml:space="preserve">ազմվել են հատուկ հարցաթերթիկներ, որոնք </w:t>
      </w:r>
      <w:r w:rsidR="00CF4EE6" w:rsidRPr="00C10AF5">
        <w:rPr>
          <w:rFonts w:ascii="Sylfaen" w:hAnsi="Sylfaen"/>
          <w:sz w:val="24"/>
          <w:szCs w:val="24"/>
          <w:lang w:val="hy-AM"/>
        </w:rPr>
        <w:t xml:space="preserve">փոստով կամ էլեկտրոնային միջոցներով ուղարկվել են </w:t>
      </w:r>
      <w:r w:rsidR="000A2167" w:rsidRPr="00C10AF5">
        <w:rPr>
          <w:rFonts w:ascii="Sylfaen" w:hAnsi="Sylfaen"/>
          <w:sz w:val="24"/>
          <w:szCs w:val="24"/>
          <w:lang w:val="hy-AM"/>
        </w:rPr>
        <w:t>պաշտոնատար անձանց, իրավապաշտպաններին, փաստաբաններին, քաղաքացիական ակտիվիստներին, ազգային ժողովի պատգամավորներին</w:t>
      </w:r>
      <w:r w:rsidRPr="00BD7DB6">
        <w:rPr>
          <w:rFonts w:ascii="Sylfaen" w:hAnsi="Sylfaen"/>
          <w:sz w:val="24"/>
          <w:szCs w:val="24"/>
          <w:lang w:val="hy-AM"/>
        </w:rPr>
        <w:t>:</w:t>
      </w:r>
      <w:r w:rsidR="000A2167" w:rsidRPr="00C10AF5">
        <w:rPr>
          <w:rFonts w:ascii="Sylfaen" w:hAnsi="Sylfaen"/>
          <w:sz w:val="24"/>
          <w:szCs w:val="24"/>
          <w:lang w:val="hy-AM"/>
        </w:rPr>
        <w:t xml:space="preserve">  Հարցաթերթիկներ ուղարկվել են նաև մի շարք պետական մարմինների, օրինակ, ՀՀ ոստիկանությ</w:t>
      </w:r>
      <w:r w:rsidR="00CF4EE6" w:rsidRPr="00C10AF5">
        <w:rPr>
          <w:rFonts w:ascii="Sylfaen" w:hAnsi="Sylfaen"/>
          <w:sz w:val="24"/>
          <w:szCs w:val="24"/>
          <w:lang w:val="hy-AM"/>
        </w:rPr>
        <w:t xml:space="preserve">ուն, ՀՀ դատական դեպարտամենտ, </w:t>
      </w:r>
      <w:r w:rsidR="001D2B4F" w:rsidRPr="001D2B4F">
        <w:rPr>
          <w:rFonts w:ascii="Sylfaen" w:hAnsi="Sylfaen"/>
          <w:sz w:val="24"/>
          <w:szCs w:val="24"/>
          <w:lang w:val="hy-AM"/>
        </w:rPr>
        <w:t xml:space="preserve">Ազգային անվտանգության ծառայություն, </w:t>
      </w:r>
      <w:r w:rsidR="00CF4EE6" w:rsidRPr="00C10AF5">
        <w:rPr>
          <w:rFonts w:ascii="Sylfaen" w:hAnsi="Sylfaen"/>
          <w:sz w:val="24"/>
          <w:szCs w:val="24"/>
          <w:lang w:val="hy-AM"/>
        </w:rPr>
        <w:t>ՀՀ գլխավոր դատախազություն</w:t>
      </w:r>
      <w:r w:rsidR="00BD264A" w:rsidRPr="00BD264A">
        <w:rPr>
          <w:rFonts w:ascii="Sylfaen" w:hAnsi="Sylfaen"/>
          <w:sz w:val="24"/>
          <w:szCs w:val="24"/>
          <w:lang w:val="hy-AM"/>
        </w:rPr>
        <w:t>, ՀՀ Արդարադության նախարարություն</w:t>
      </w:r>
      <w:r w:rsidR="00CF4EE6" w:rsidRPr="00C10AF5">
        <w:rPr>
          <w:rFonts w:ascii="Sylfaen" w:hAnsi="Sylfaen"/>
          <w:sz w:val="24"/>
          <w:szCs w:val="24"/>
          <w:lang w:val="hy-AM"/>
        </w:rPr>
        <w:t xml:space="preserve"> և այլ մարմիններ</w:t>
      </w:r>
      <w:r w:rsidR="00BD264A" w:rsidRPr="00BD264A">
        <w:rPr>
          <w:rFonts w:ascii="Sylfaen" w:hAnsi="Sylfaen"/>
          <w:sz w:val="24"/>
          <w:szCs w:val="24"/>
          <w:lang w:val="hy-AM"/>
        </w:rPr>
        <w:t>ին</w:t>
      </w:r>
      <w:r w:rsidR="00CF4EE6" w:rsidRPr="00C10AF5">
        <w:rPr>
          <w:rFonts w:ascii="Sylfaen" w:hAnsi="Sylfaen"/>
          <w:sz w:val="24"/>
          <w:szCs w:val="24"/>
          <w:lang w:val="hy-AM"/>
        </w:rPr>
        <w:t>, որոնք զբաղվում են հանցագործությունների վերաբերյալ տվյլաների հավաք</w:t>
      </w:r>
      <w:r w:rsidR="00BD264A" w:rsidRPr="00BD264A">
        <w:rPr>
          <w:rFonts w:ascii="Sylfaen" w:hAnsi="Sylfaen"/>
          <w:sz w:val="24"/>
          <w:szCs w:val="24"/>
          <w:lang w:val="hy-AM"/>
        </w:rPr>
        <w:t>ագր</w:t>
      </w:r>
      <w:r w:rsidR="00CF4EE6" w:rsidRPr="00C10AF5">
        <w:rPr>
          <w:rFonts w:ascii="Sylfaen" w:hAnsi="Sylfaen"/>
          <w:sz w:val="24"/>
          <w:szCs w:val="24"/>
          <w:lang w:val="hy-AM"/>
        </w:rPr>
        <w:t>ումով և մշակումով։</w:t>
      </w:r>
      <w:r w:rsidR="00D90933" w:rsidRPr="00C10AF5">
        <w:rPr>
          <w:rFonts w:ascii="Sylfaen" w:hAnsi="Sylfaen"/>
          <w:sz w:val="24"/>
          <w:szCs w:val="24"/>
          <w:lang w:val="hy-AM"/>
        </w:rPr>
        <w:t xml:space="preserve"> </w:t>
      </w:r>
      <w:r w:rsidR="000A2167" w:rsidRPr="00C10AF5">
        <w:rPr>
          <w:rFonts w:ascii="Sylfaen" w:hAnsi="Sylfaen"/>
          <w:sz w:val="24"/>
          <w:szCs w:val="24"/>
          <w:lang w:val="hy-AM"/>
        </w:rPr>
        <w:t xml:space="preserve">Ուղարկված հարցաթերթիկների մեծ մասից ստացվել են պատասխաններ, որոնք ուսումնասիրվել և դրանց հիման վրա կատարվել են եզրահանգումներ՝ հետազոտության մեջ անհրաժեշտ հղումներով։ </w:t>
      </w:r>
      <w:r w:rsidR="00055D21" w:rsidRPr="00C10AF5">
        <w:rPr>
          <w:rFonts w:ascii="Sylfaen" w:hAnsi="Sylfaen"/>
          <w:sz w:val="24"/>
          <w:szCs w:val="24"/>
          <w:lang w:val="hy-AM"/>
        </w:rPr>
        <w:t xml:space="preserve">Որոշ հարցաթերթիկների պատասխաններով ստացվել են կարևոր վիճակագրական </w:t>
      </w:r>
      <w:r w:rsidR="00055D21" w:rsidRPr="00C10AF5">
        <w:rPr>
          <w:rFonts w:ascii="Sylfaen" w:hAnsi="Sylfaen"/>
          <w:sz w:val="24"/>
          <w:szCs w:val="24"/>
          <w:lang w:val="hy-AM"/>
        </w:rPr>
        <w:lastRenderedPageBreak/>
        <w:t>տվյալներ, որոնք ներառվել են հետազոտության մեջ։</w:t>
      </w:r>
      <w:r w:rsidR="00E15C85">
        <w:rPr>
          <w:rFonts w:ascii="Sylfaen" w:hAnsi="Sylfaen"/>
          <w:sz w:val="24"/>
          <w:szCs w:val="24"/>
          <w:lang w:val="hy-AM"/>
        </w:rPr>
        <w:t xml:space="preserve"> </w:t>
      </w:r>
      <w:r w:rsidR="000A2167" w:rsidRPr="00C10AF5">
        <w:rPr>
          <w:rFonts w:ascii="Sylfaen" w:hAnsi="Sylfaen"/>
          <w:sz w:val="24"/>
          <w:szCs w:val="24"/>
          <w:lang w:val="hy-AM"/>
        </w:rPr>
        <w:t>Ուսումնասիրվել են նաև պետական մի շարք մարմինների տարեկան հաղորդումները և զեկույցները, որում նրանք ներկայացրել են հանցավորության վերաբերյալ իրենց հետազոտությունները, վիճակագրական տվյալները</w:t>
      </w:r>
      <w:r w:rsidR="00CF4EE6" w:rsidRPr="00C10AF5">
        <w:rPr>
          <w:rFonts w:ascii="Sylfaen" w:hAnsi="Sylfaen"/>
          <w:sz w:val="24"/>
          <w:szCs w:val="24"/>
          <w:lang w:val="hy-AM"/>
        </w:rPr>
        <w:t>, նման տվյալների ամրագրման համար անհրաժեշտ ձևաթղթերը</w:t>
      </w:r>
      <w:r w:rsidR="00055D21" w:rsidRPr="00C10AF5">
        <w:rPr>
          <w:rFonts w:ascii="Sylfaen" w:hAnsi="Sylfaen"/>
          <w:sz w:val="24"/>
          <w:szCs w:val="24"/>
          <w:lang w:val="hy-AM"/>
        </w:rPr>
        <w:t>, և այլն</w:t>
      </w:r>
      <w:r w:rsidR="00CF4EE6" w:rsidRPr="00C10AF5">
        <w:rPr>
          <w:rFonts w:ascii="Sylfaen" w:hAnsi="Sylfaen"/>
          <w:sz w:val="24"/>
          <w:szCs w:val="24"/>
          <w:lang w:val="hy-AM"/>
        </w:rPr>
        <w:t>։ Այդ իմաստով ուսումնասիրվել են նաև կառավարության մի շարք որոշումներ, որոնցով կարգավորվում են տվյալների հավաքման, դասակարգման և հրապարակման ընթացակարգերը և հիմքերը։</w:t>
      </w:r>
      <w:r w:rsidR="000A2167" w:rsidRPr="00C10AF5">
        <w:rPr>
          <w:rFonts w:ascii="Sylfaen" w:hAnsi="Sylfaen"/>
          <w:sz w:val="24"/>
          <w:szCs w:val="24"/>
          <w:lang w:val="hy-AM"/>
        </w:rPr>
        <w:t xml:space="preserve"> </w:t>
      </w:r>
    </w:p>
    <w:p w:rsidR="00055D21" w:rsidRPr="00C10AF5" w:rsidRDefault="00055D21" w:rsidP="00CF4EE6">
      <w:pPr>
        <w:spacing w:after="0"/>
        <w:ind w:left="360" w:firstLine="360"/>
        <w:jc w:val="both"/>
        <w:rPr>
          <w:rFonts w:ascii="Sylfaen" w:hAnsi="Sylfaen"/>
          <w:sz w:val="24"/>
          <w:szCs w:val="24"/>
          <w:lang w:val="hy-AM"/>
        </w:rPr>
      </w:pPr>
    </w:p>
    <w:p w:rsidR="00944764" w:rsidRPr="00535268" w:rsidRDefault="00055E7F" w:rsidP="000C6C40">
      <w:pPr>
        <w:numPr>
          <w:ilvl w:val="0"/>
          <w:numId w:val="1"/>
        </w:numPr>
        <w:spacing w:after="0"/>
        <w:rPr>
          <w:rFonts w:ascii="Sylfaen" w:hAnsi="Sylfaen"/>
          <w:b/>
          <w:sz w:val="24"/>
          <w:szCs w:val="24"/>
        </w:rPr>
      </w:pPr>
      <w:r w:rsidRPr="00535268">
        <w:rPr>
          <w:rFonts w:ascii="Sylfaen" w:hAnsi="Sylfaen"/>
          <w:b/>
          <w:sz w:val="24"/>
          <w:szCs w:val="24"/>
        </w:rPr>
        <w:t>Իրավիճակի համառոտ նկարագրությունը</w:t>
      </w:r>
    </w:p>
    <w:p w:rsidR="001F7B4A" w:rsidRDefault="001F7B4A" w:rsidP="001F7B4A">
      <w:pPr>
        <w:spacing w:after="0"/>
        <w:ind w:left="360"/>
        <w:rPr>
          <w:rFonts w:ascii="Sylfaen" w:hAnsi="Sylfaen"/>
          <w:sz w:val="24"/>
          <w:szCs w:val="24"/>
          <w:lang w:val="ru-RU"/>
        </w:rPr>
      </w:pPr>
    </w:p>
    <w:p w:rsidR="00F11EF9" w:rsidRPr="00C10AF5" w:rsidRDefault="00F11EF9" w:rsidP="00F11EF9">
      <w:pPr>
        <w:spacing w:after="0"/>
        <w:ind w:firstLine="360"/>
        <w:jc w:val="both"/>
        <w:rPr>
          <w:rFonts w:ascii="Sylfaen" w:hAnsi="Sylfaen"/>
          <w:sz w:val="24"/>
          <w:szCs w:val="24"/>
          <w:lang w:val="hy-AM"/>
        </w:rPr>
      </w:pPr>
      <w:r>
        <w:rPr>
          <w:rFonts w:ascii="Sylfaen" w:hAnsi="Sylfaen"/>
          <w:sz w:val="24"/>
          <w:szCs w:val="24"/>
          <w:lang w:val="hy-AM"/>
        </w:rPr>
        <w:t xml:space="preserve">Ատելության շարժառիթով հանցագործությունների վերաբերյալ ամբողջական, համապարփակ զեկույց </w:t>
      </w:r>
      <w:r w:rsidR="006B0912">
        <w:rPr>
          <w:rFonts w:ascii="Sylfaen" w:hAnsi="Sylfaen"/>
          <w:sz w:val="24"/>
          <w:szCs w:val="24"/>
          <w:lang w:val="hy-AM"/>
        </w:rPr>
        <w:t>երբ</w:t>
      </w:r>
      <w:r w:rsidR="006B0912">
        <w:rPr>
          <w:rFonts w:ascii="Sylfaen" w:hAnsi="Sylfaen"/>
          <w:sz w:val="24"/>
          <w:szCs w:val="24"/>
        </w:rPr>
        <w:t>ևէ</w:t>
      </w:r>
      <w:r w:rsidR="006B0912">
        <w:rPr>
          <w:rFonts w:ascii="Sylfaen" w:hAnsi="Sylfaen"/>
          <w:sz w:val="24"/>
          <w:szCs w:val="24"/>
          <w:lang w:val="hy-AM"/>
        </w:rPr>
        <w:t xml:space="preserve"> </w:t>
      </w:r>
      <w:r>
        <w:rPr>
          <w:rFonts w:ascii="Sylfaen" w:hAnsi="Sylfaen"/>
          <w:sz w:val="24"/>
          <w:szCs w:val="24"/>
          <w:lang w:val="hy-AM"/>
        </w:rPr>
        <w:t xml:space="preserve">չի ներկայացվել Հայաստանի Հանրապետության կառավարության կամ ներպետական որևէ պետական կամ ոչ-պետական մարմինների՝ այդ թվում նաև հասարակական կազմակերպությունների կողմից։ Բացառություն են կազմում որոշ իրավապաշտպան կազմակերպությունների կողմից </w:t>
      </w:r>
      <w:r w:rsidR="001E0222">
        <w:rPr>
          <w:rFonts w:ascii="Sylfaen" w:hAnsi="Sylfaen"/>
          <w:sz w:val="24"/>
          <w:szCs w:val="24"/>
          <w:lang w:val="hy-AM"/>
        </w:rPr>
        <w:t>առանձին</w:t>
      </w:r>
      <w:r w:rsidR="00B9370E">
        <w:rPr>
          <w:rFonts w:ascii="Sylfaen" w:hAnsi="Sylfaen"/>
          <w:sz w:val="24"/>
          <w:szCs w:val="24"/>
          <w:lang w:val="hy-AM"/>
        </w:rPr>
        <w:t xml:space="preserve"> </w:t>
      </w:r>
      <w:r w:rsidR="001E0222">
        <w:rPr>
          <w:rFonts w:ascii="Sylfaen" w:hAnsi="Sylfaen"/>
          <w:sz w:val="24"/>
          <w:szCs w:val="24"/>
          <w:lang w:val="hy-AM"/>
        </w:rPr>
        <w:t xml:space="preserve">ոլորտներին առնչվող հետազոտություններ կամ հայտարարություններ, կամ </w:t>
      </w:r>
      <w:r>
        <w:rPr>
          <w:rFonts w:ascii="Sylfaen" w:hAnsi="Sylfaen"/>
          <w:sz w:val="24"/>
          <w:szCs w:val="24"/>
          <w:lang w:val="hy-AM"/>
        </w:rPr>
        <w:t xml:space="preserve">միջազգային մարմիններին </w:t>
      </w:r>
      <w:r w:rsidR="00B9370E">
        <w:rPr>
          <w:rFonts w:ascii="Sylfaen" w:hAnsi="Sylfaen"/>
          <w:sz w:val="24"/>
          <w:szCs w:val="24"/>
          <w:lang w:val="hy-AM"/>
        </w:rPr>
        <w:t>կոնկրետ գործ</w:t>
      </w:r>
      <w:r w:rsidR="00744B6E">
        <w:rPr>
          <w:rFonts w:ascii="Sylfaen" w:hAnsi="Sylfaen"/>
          <w:sz w:val="24"/>
          <w:szCs w:val="24"/>
          <w:lang w:val="hy-AM"/>
        </w:rPr>
        <w:t>եր</w:t>
      </w:r>
      <w:r w:rsidR="00B9370E">
        <w:rPr>
          <w:rFonts w:ascii="Sylfaen" w:hAnsi="Sylfaen"/>
          <w:sz w:val="24"/>
          <w:szCs w:val="24"/>
          <w:lang w:val="hy-AM"/>
        </w:rPr>
        <w:t xml:space="preserve">ով </w:t>
      </w:r>
      <w:r>
        <w:rPr>
          <w:rFonts w:ascii="Sylfaen" w:hAnsi="Sylfaen"/>
          <w:sz w:val="24"/>
          <w:szCs w:val="24"/>
          <w:lang w:val="hy-AM"/>
        </w:rPr>
        <w:t>ուղարկված հաղորդումներ</w:t>
      </w:r>
      <w:r w:rsidR="001E0222">
        <w:rPr>
          <w:rFonts w:ascii="Sylfaen" w:hAnsi="Sylfaen"/>
          <w:sz w:val="24"/>
          <w:szCs w:val="24"/>
          <w:lang w:val="hy-AM"/>
        </w:rPr>
        <w:t xml:space="preserve">։ Այս համատեքստում կարելի է նշել նաև </w:t>
      </w:r>
      <w:r>
        <w:rPr>
          <w:rFonts w:ascii="Sylfaen" w:hAnsi="Sylfaen"/>
          <w:sz w:val="24"/>
          <w:szCs w:val="24"/>
          <w:lang w:val="hy-AM"/>
        </w:rPr>
        <w:t xml:space="preserve"> ՀՀ կառավարության՝ ՄԱԿ-ի ռասայական խտրականության վերացման կոմիտեին կամ ԵԽ-ի Ռասիզմի և անհանդուրժողականության դեմ եվրոպական հանձնաժողովին ներկայացված զեկույցները</w:t>
      </w:r>
      <w:r w:rsidR="003F5E34" w:rsidRPr="003F5E34">
        <w:rPr>
          <w:rFonts w:ascii="Sylfaen" w:hAnsi="Sylfaen"/>
          <w:sz w:val="24"/>
          <w:szCs w:val="24"/>
          <w:lang w:val="hy-AM"/>
        </w:rPr>
        <w:t>,</w:t>
      </w:r>
      <w:r w:rsidR="00B9370E">
        <w:rPr>
          <w:rFonts w:ascii="Sylfaen" w:hAnsi="Sylfaen"/>
          <w:sz w:val="24"/>
          <w:szCs w:val="24"/>
          <w:lang w:val="hy-AM"/>
        </w:rPr>
        <w:t xml:space="preserve"> որպես համապատասխան կոնվենցիաների Մասնակից Պետություն։ ԵԱՀԿ </w:t>
      </w:r>
      <w:r w:rsidR="00B9370E" w:rsidRPr="00C10AF5">
        <w:rPr>
          <w:rFonts w:ascii="Sylfaen" w:hAnsi="Sylfaen"/>
          <w:sz w:val="24"/>
          <w:szCs w:val="24"/>
          <w:lang w:val="hy-AM"/>
        </w:rPr>
        <w:t>ժողովրդավարության ինստիտուտների և մարդու իրավունքների գրասենյակի համապատասխան հարթակում, որտեղ հրապարակվում են ատելության հիմքով հանցագործությունների վերաբերյալ տարբեր պետությունների տվյալները, Հայաստանի Հանրապետության վերաբերյալ տվյալներ</w:t>
      </w:r>
      <w:r w:rsidR="006C6777" w:rsidRPr="00C10AF5">
        <w:rPr>
          <w:rFonts w:ascii="Sylfaen" w:hAnsi="Sylfaen"/>
          <w:sz w:val="24"/>
          <w:szCs w:val="24"/>
          <w:lang w:val="hy-AM"/>
        </w:rPr>
        <w:t>ը</w:t>
      </w:r>
      <w:r w:rsidR="00B9370E" w:rsidRPr="00C10AF5">
        <w:rPr>
          <w:rFonts w:ascii="Sylfaen" w:hAnsi="Sylfaen"/>
          <w:sz w:val="24"/>
          <w:szCs w:val="24"/>
          <w:lang w:val="hy-AM"/>
        </w:rPr>
        <w:t xml:space="preserve"> բացակայում են։</w:t>
      </w:r>
      <w:r w:rsidR="00535268">
        <w:rPr>
          <w:rStyle w:val="FootnoteReference"/>
          <w:rFonts w:ascii="Sylfaen" w:hAnsi="Sylfaen"/>
          <w:sz w:val="24"/>
          <w:szCs w:val="24"/>
        </w:rPr>
        <w:footnoteReference w:id="1"/>
      </w:r>
      <w:r w:rsidR="00B9370E" w:rsidRPr="00C10AF5">
        <w:rPr>
          <w:rFonts w:ascii="Sylfaen" w:hAnsi="Sylfaen"/>
          <w:sz w:val="24"/>
          <w:szCs w:val="24"/>
          <w:lang w:val="hy-AM"/>
        </w:rPr>
        <w:t xml:space="preserve"> Պատճառը</w:t>
      </w:r>
      <w:r w:rsidR="00B95CB5">
        <w:rPr>
          <w:rFonts w:ascii="Sylfaen" w:hAnsi="Sylfaen"/>
          <w:sz w:val="24"/>
          <w:szCs w:val="24"/>
          <w:lang w:val="hy-AM"/>
        </w:rPr>
        <w:t xml:space="preserve">, կարծում ենք, </w:t>
      </w:r>
      <w:r w:rsidR="003F5E34" w:rsidRPr="003F5E34">
        <w:rPr>
          <w:rFonts w:ascii="Sylfaen" w:hAnsi="Sylfaen"/>
          <w:sz w:val="24"/>
          <w:szCs w:val="24"/>
          <w:lang w:val="hy-AM"/>
        </w:rPr>
        <w:t>այն է</w:t>
      </w:r>
      <w:r w:rsidR="00B95CB5">
        <w:rPr>
          <w:rFonts w:ascii="Sylfaen" w:hAnsi="Sylfaen"/>
          <w:sz w:val="24"/>
          <w:szCs w:val="24"/>
          <w:lang w:val="hy-AM"/>
        </w:rPr>
        <w:t xml:space="preserve">, որ </w:t>
      </w:r>
      <w:r w:rsidR="00B9370E" w:rsidRPr="00C10AF5">
        <w:rPr>
          <w:rFonts w:ascii="Sylfaen" w:hAnsi="Sylfaen"/>
          <w:sz w:val="24"/>
          <w:szCs w:val="24"/>
          <w:lang w:val="hy-AM"/>
        </w:rPr>
        <w:t>Հայաստանի Հանրապետությ</w:t>
      </w:r>
      <w:r w:rsidR="00E15C85">
        <w:rPr>
          <w:rFonts w:ascii="Sylfaen" w:hAnsi="Sylfaen"/>
          <w:sz w:val="24"/>
          <w:szCs w:val="24"/>
          <w:lang w:val="hy-AM"/>
        </w:rPr>
        <w:t xml:space="preserve">ան կառավարության </w:t>
      </w:r>
      <w:r w:rsidR="00A2314D">
        <w:rPr>
          <w:rFonts w:ascii="Sylfaen" w:hAnsi="Sylfaen"/>
          <w:sz w:val="24"/>
          <w:szCs w:val="24"/>
          <w:lang w:val="hy-AM"/>
        </w:rPr>
        <w:t>կ</w:t>
      </w:r>
      <w:r w:rsidR="00A2314D" w:rsidRPr="00A2314D">
        <w:rPr>
          <w:rFonts w:ascii="Sylfaen" w:hAnsi="Sylfaen"/>
          <w:sz w:val="24"/>
          <w:szCs w:val="24"/>
          <w:lang w:val="hy-AM"/>
        </w:rPr>
        <w:t>ո</w:t>
      </w:r>
      <w:r w:rsidR="003F5E34" w:rsidRPr="003F5E34">
        <w:rPr>
          <w:rFonts w:ascii="Sylfaen" w:hAnsi="Sylfaen"/>
          <w:sz w:val="24"/>
          <w:szCs w:val="24"/>
          <w:lang w:val="hy-AM"/>
        </w:rPr>
        <w:t>ղմից</w:t>
      </w:r>
      <w:r w:rsidR="00F16693">
        <w:rPr>
          <w:rFonts w:ascii="Sylfaen" w:hAnsi="Sylfaen"/>
          <w:sz w:val="24"/>
          <w:szCs w:val="24"/>
          <w:lang w:val="hy-AM"/>
        </w:rPr>
        <w:t xml:space="preserve"> ներկայացված տեղեկատվության մեջ նշվում է նման տվյալների բացակայության մասին</w:t>
      </w:r>
      <w:r w:rsidR="006C6777" w:rsidRPr="00C10AF5">
        <w:rPr>
          <w:rFonts w:ascii="Sylfaen" w:hAnsi="Sylfaen"/>
          <w:sz w:val="24"/>
          <w:szCs w:val="24"/>
          <w:lang w:val="hy-AM"/>
        </w:rPr>
        <w:t xml:space="preserve">։  </w:t>
      </w:r>
    </w:p>
    <w:p w:rsidR="00A45A01" w:rsidRDefault="006C6777" w:rsidP="00F11EF9">
      <w:pPr>
        <w:spacing w:after="0"/>
        <w:ind w:firstLine="360"/>
        <w:jc w:val="both"/>
        <w:rPr>
          <w:rFonts w:ascii="Sylfaen" w:hAnsi="Sylfaen"/>
          <w:sz w:val="24"/>
          <w:szCs w:val="24"/>
          <w:lang w:val="hy-AM"/>
        </w:rPr>
      </w:pPr>
      <w:r w:rsidRPr="00B3125A">
        <w:rPr>
          <w:rFonts w:ascii="Sylfaen" w:hAnsi="Sylfaen"/>
          <w:sz w:val="24"/>
          <w:szCs w:val="24"/>
          <w:lang w:val="hy-AM"/>
        </w:rPr>
        <w:t>Այդուհանդերձ, իրավապաշտպան կազմակերպություններից, լրատվամիջոցների, ինչպես նաև պետական մարմիններից պարբերաբար տեղեկություններ են ստացվում այնպիսի արարքների մասին, որոն</w:t>
      </w:r>
      <w:r w:rsidR="00055D21" w:rsidRPr="00B3125A">
        <w:rPr>
          <w:rFonts w:ascii="Sylfaen" w:hAnsi="Sylfaen"/>
          <w:sz w:val="24"/>
          <w:szCs w:val="24"/>
          <w:lang w:val="hy-AM"/>
        </w:rPr>
        <w:t>ց ուսումնասիրություն</w:t>
      </w:r>
      <w:r w:rsidR="00B3125A" w:rsidRPr="00B3125A">
        <w:rPr>
          <w:rFonts w:ascii="Sylfaen" w:hAnsi="Sylfaen"/>
          <w:sz w:val="24"/>
          <w:szCs w:val="24"/>
          <w:lang w:val="hy-AM"/>
        </w:rPr>
        <w:t>ներ</w:t>
      </w:r>
      <w:r w:rsidR="00055D21" w:rsidRPr="00B3125A">
        <w:rPr>
          <w:rFonts w:ascii="Sylfaen" w:hAnsi="Sylfaen"/>
          <w:sz w:val="24"/>
          <w:szCs w:val="24"/>
          <w:lang w:val="hy-AM"/>
        </w:rPr>
        <w:t xml:space="preserve">ը ցույց </w:t>
      </w:r>
      <w:r w:rsidR="00B3125A" w:rsidRPr="00B3125A">
        <w:rPr>
          <w:rFonts w:ascii="Sylfaen" w:hAnsi="Sylfaen"/>
          <w:sz w:val="24"/>
          <w:szCs w:val="24"/>
          <w:lang w:val="hy-AM"/>
        </w:rPr>
        <w:t>են</w:t>
      </w:r>
      <w:r w:rsidR="00055D21" w:rsidRPr="00B3125A">
        <w:rPr>
          <w:rFonts w:ascii="Sylfaen" w:hAnsi="Sylfaen"/>
          <w:sz w:val="24"/>
          <w:szCs w:val="24"/>
          <w:lang w:val="hy-AM"/>
        </w:rPr>
        <w:t xml:space="preserve"> տալիս, որ դրանք ունեն ատելության հիմքով հանցագործության հատկանիշներ</w:t>
      </w:r>
      <w:r w:rsidRPr="00B3125A">
        <w:rPr>
          <w:rFonts w:ascii="Sylfaen" w:hAnsi="Sylfaen"/>
          <w:sz w:val="24"/>
          <w:szCs w:val="24"/>
          <w:lang w:val="hy-AM"/>
        </w:rPr>
        <w:t xml:space="preserve">։ </w:t>
      </w:r>
      <w:r w:rsidR="00055D21" w:rsidRPr="00B3125A">
        <w:rPr>
          <w:rFonts w:ascii="Sylfaen" w:hAnsi="Sylfaen"/>
          <w:sz w:val="24"/>
          <w:szCs w:val="24"/>
          <w:lang w:val="hy-AM"/>
        </w:rPr>
        <w:t xml:space="preserve">Այսինքն, մի կողմից </w:t>
      </w:r>
      <w:r w:rsidR="00055D21">
        <w:rPr>
          <w:rFonts w:ascii="Sylfaen" w:hAnsi="Sylfaen"/>
          <w:sz w:val="24"/>
          <w:szCs w:val="24"/>
          <w:lang w:val="hy-AM"/>
        </w:rPr>
        <w:t>պաշտոնական աղբյուրները հայտնում են</w:t>
      </w:r>
      <w:r w:rsidR="003B3B0B" w:rsidRPr="003B3B0B">
        <w:rPr>
          <w:rFonts w:ascii="Sylfaen" w:hAnsi="Sylfaen"/>
          <w:sz w:val="24"/>
          <w:szCs w:val="24"/>
          <w:lang w:val="hy-AM"/>
        </w:rPr>
        <w:t>, որ</w:t>
      </w:r>
      <w:r w:rsidR="00055D21">
        <w:rPr>
          <w:rFonts w:ascii="Sylfaen" w:hAnsi="Sylfaen"/>
          <w:sz w:val="24"/>
          <w:szCs w:val="24"/>
          <w:lang w:val="hy-AM"/>
        </w:rPr>
        <w:t xml:space="preserve"> </w:t>
      </w:r>
      <w:r w:rsidR="00055D21" w:rsidRPr="00B3125A">
        <w:rPr>
          <w:rFonts w:ascii="Sylfaen" w:hAnsi="Sylfaen"/>
          <w:sz w:val="24"/>
          <w:szCs w:val="24"/>
          <w:lang w:val="hy-AM"/>
        </w:rPr>
        <w:t>ՀՀ-ում նման հանցագործություններ</w:t>
      </w:r>
      <w:r w:rsidR="003B3B0B" w:rsidRPr="003B3B0B">
        <w:rPr>
          <w:rFonts w:ascii="Sylfaen" w:hAnsi="Sylfaen"/>
          <w:sz w:val="24"/>
          <w:szCs w:val="24"/>
          <w:lang w:val="hy-AM"/>
        </w:rPr>
        <w:t>ը</w:t>
      </w:r>
      <w:r w:rsidR="00055D21" w:rsidRPr="00B3125A">
        <w:rPr>
          <w:rFonts w:ascii="Sylfaen" w:hAnsi="Sylfaen"/>
          <w:sz w:val="24"/>
          <w:szCs w:val="24"/>
          <w:lang w:val="hy-AM"/>
        </w:rPr>
        <w:t xml:space="preserve"> խիստ ցածր ցուցանիշ</w:t>
      </w:r>
      <w:r w:rsidR="003B3B0B">
        <w:rPr>
          <w:rFonts w:ascii="Sylfaen" w:hAnsi="Sylfaen"/>
          <w:sz w:val="24"/>
          <w:szCs w:val="24"/>
          <w:lang w:val="hy-AM"/>
        </w:rPr>
        <w:t>ներ</w:t>
      </w:r>
      <w:r w:rsidR="003B3B0B" w:rsidRPr="003B3B0B">
        <w:rPr>
          <w:rFonts w:ascii="Sylfaen" w:hAnsi="Sylfaen"/>
          <w:sz w:val="24"/>
          <w:szCs w:val="24"/>
          <w:lang w:val="hy-AM"/>
        </w:rPr>
        <w:t xml:space="preserve"> ունեն</w:t>
      </w:r>
      <w:r w:rsidR="00055D21">
        <w:rPr>
          <w:rFonts w:ascii="Sylfaen" w:hAnsi="Sylfaen"/>
          <w:sz w:val="24"/>
          <w:szCs w:val="24"/>
          <w:lang w:val="hy-AM"/>
        </w:rPr>
        <w:t>, իսկ երբեմն էլ նման ցուցանիշներ</w:t>
      </w:r>
      <w:r w:rsidR="003B3B0B" w:rsidRPr="003B3B0B">
        <w:rPr>
          <w:rFonts w:ascii="Sylfaen" w:hAnsi="Sylfaen"/>
          <w:sz w:val="24"/>
          <w:szCs w:val="24"/>
          <w:lang w:val="hy-AM"/>
        </w:rPr>
        <w:t>ը</w:t>
      </w:r>
      <w:r w:rsidR="00055D21">
        <w:rPr>
          <w:rFonts w:ascii="Sylfaen" w:hAnsi="Sylfaen"/>
          <w:sz w:val="24"/>
          <w:szCs w:val="24"/>
          <w:lang w:val="hy-AM"/>
        </w:rPr>
        <w:t xml:space="preserve"> բացակա</w:t>
      </w:r>
      <w:r w:rsidR="003B3B0B" w:rsidRPr="003B3B0B">
        <w:rPr>
          <w:rFonts w:ascii="Sylfaen" w:hAnsi="Sylfaen"/>
          <w:sz w:val="24"/>
          <w:szCs w:val="24"/>
          <w:lang w:val="hy-AM"/>
        </w:rPr>
        <w:t>ում են</w:t>
      </w:r>
      <w:r w:rsidR="00055D21">
        <w:rPr>
          <w:rFonts w:ascii="Sylfaen" w:hAnsi="Sylfaen"/>
          <w:sz w:val="24"/>
          <w:szCs w:val="24"/>
          <w:lang w:val="hy-AM"/>
        </w:rPr>
        <w:t xml:space="preserve">,  </w:t>
      </w:r>
      <w:r w:rsidR="00B46C62" w:rsidRPr="00B46C62">
        <w:rPr>
          <w:rFonts w:ascii="Sylfaen" w:hAnsi="Sylfaen"/>
          <w:sz w:val="24"/>
          <w:szCs w:val="24"/>
          <w:lang w:val="hy-AM"/>
        </w:rPr>
        <w:t>սակայն</w:t>
      </w:r>
      <w:r w:rsidR="00055D21">
        <w:rPr>
          <w:rFonts w:ascii="Sylfaen" w:hAnsi="Sylfaen"/>
          <w:sz w:val="24"/>
          <w:szCs w:val="24"/>
          <w:lang w:val="hy-AM"/>
        </w:rPr>
        <w:t xml:space="preserve"> մյուս կողմից </w:t>
      </w:r>
      <w:r w:rsidR="00055D21" w:rsidRPr="00B3125A">
        <w:rPr>
          <w:rFonts w:ascii="Sylfaen" w:hAnsi="Sylfaen"/>
          <w:sz w:val="24"/>
          <w:szCs w:val="24"/>
          <w:lang w:val="hy-AM"/>
        </w:rPr>
        <w:t>լրատվամիջոցներ</w:t>
      </w:r>
      <w:r w:rsidR="00055D21">
        <w:rPr>
          <w:rFonts w:ascii="Sylfaen" w:hAnsi="Sylfaen"/>
          <w:sz w:val="24"/>
          <w:szCs w:val="24"/>
          <w:lang w:val="hy-AM"/>
        </w:rPr>
        <w:t xml:space="preserve">ն ու </w:t>
      </w:r>
      <w:r w:rsidR="00055D21" w:rsidRPr="00B3125A">
        <w:rPr>
          <w:rFonts w:ascii="Sylfaen" w:hAnsi="Sylfaen"/>
          <w:sz w:val="24"/>
          <w:szCs w:val="24"/>
          <w:lang w:val="hy-AM"/>
        </w:rPr>
        <w:t xml:space="preserve">իրավապաշտպան կազմակերպությունները </w:t>
      </w:r>
      <w:r w:rsidR="00E15C85">
        <w:rPr>
          <w:rFonts w:ascii="Sylfaen" w:hAnsi="Sylfaen"/>
          <w:sz w:val="24"/>
          <w:szCs w:val="24"/>
          <w:lang w:val="hy-AM"/>
        </w:rPr>
        <w:t xml:space="preserve">ազդարարում են </w:t>
      </w:r>
      <w:r w:rsidR="00055D21" w:rsidRPr="00B3125A">
        <w:rPr>
          <w:rFonts w:ascii="Sylfaen" w:hAnsi="Sylfaen"/>
          <w:sz w:val="24"/>
          <w:szCs w:val="24"/>
          <w:lang w:val="hy-AM"/>
        </w:rPr>
        <w:t xml:space="preserve">նման հանցագործությունների </w:t>
      </w:r>
      <w:r w:rsidR="00E15C85">
        <w:rPr>
          <w:rFonts w:ascii="Sylfaen" w:hAnsi="Sylfaen"/>
          <w:sz w:val="24"/>
          <w:szCs w:val="24"/>
          <w:lang w:val="hy-AM"/>
        </w:rPr>
        <w:t>առկայության մասին</w:t>
      </w:r>
      <w:r w:rsidR="00055D21" w:rsidRPr="00B3125A">
        <w:rPr>
          <w:rFonts w:ascii="Sylfaen" w:hAnsi="Sylfaen"/>
          <w:sz w:val="24"/>
          <w:szCs w:val="24"/>
          <w:lang w:val="hy-AM"/>
        </w:rPr>
        <w:t xml:space="preserve">։  </w:t>
      </w:r>
      <w:r w:rsidR="00A45A01">
        <w:rPr>
          <w:rFonts w:ascii="Sylfaen" w:hAnsi="Sylfaen"/>
          <w:sz w:val="24"/>
          <w:szCs w:val="24"/>
          <w:lang w:val="hy-AM"/>
        </w:rPr>
        <w:t xml:space="preserve">Ըստ </w:t>
      </w:r>
      <w:r w:rsidR="00B95CB5">
        <w:rPr>
          <w:rFonts w:ascii="Sylfaen" w:hAnsi="Sylfaen"/>
          <w:sz w:val="24"/>
          <w:szCs w:val="24"/>
          <w:lang w:val="hy-AM"/>
        </w:rPr>
        <w:t>նշված</w:t>
      </w:r>
      <w:r w:rsidR="00A45A01">
        <w:rPr>
          <w:rFonts w:ascii="Sylfaen" w:hAnsi="Sylfaen"/>
          <w:sz w:val="24"/>
          <w:szCs w:val="24"/>
          <w:lang w:val="hy-AM"/>
        </w:rPr>
        <w:t xml:space="preserve"> աղբյուրների, նման </w:t>
      </w:r>
      <w:r w:rsidR="00A45A01">
        <w:rPr>
          <w:rFonts w:ascii="Sylfaen" w:hAnsi="Sylfaen"/>
          <w:sz w:val="24"/>
          <w:szCs w:val="24"/>
          <w:lang w:val="hy-AM"/>
        </w:rPr>
        <w:lastRenderedPageBreak/>
        <w:t xml:space="preserve">հանցագործությունների համար թիրախները հիմնականում ընտրվում են իրենց ազգային պատկանելիության, կրոնական համոզմունքների, սեռական կողմնորոշման և գենդերային </w:t>
      </w:r>
      <w:r w:rsidR="00B95CB5">
        <w:rPr>
          <w:rFonts w:ascii="Sylfaen" w:hAnsi="Sylfaen"/>
          <w:sz w:val="24"/>
          <w:szCs w:val="24"/>
          <w:lang w:val="hy-AM"/>
        </w:rPr>
        <w:t>ինքնության</w:t>
      </w:r>
      <w:r w:rsidR="00A45A01">
        <w:rPr>
          <w:rFonts w:ascii="Sylfaen" w:hAnsi="Sylfaen"/>
          <w:sz w:val="24"/>
          <w:szCs w:val="24"/>
          <w:lang w:val="hy-AM"/>
        </w:rPr>
        <w:t xml:space="preserve"> հատկանիշներով։</w:t>
      </w:r>
      <w:r w:rsidR="001E0222">
        <w:rPr>
          <w:rStyle w:val="FootnoteReference"/>
          <w:rFonts w:ascii="Sylfaen" w:hAnsi="Sylfaen"/>
          <w:sz w:val="24"/>
          <w:szCs w:val="24"/>
          <w:lang w:val="hy-AM"/>
        </w:rPr>
        <w:footnoteReference w:id="2"/>
      </w:r>
      <w:r w:rsidR="00A45A01">
        <w:rPr>
          <w:rFonts w:ascii="Sylfaen" w:hAnsi="Sylfaen"/>
          <w:sz w:val="24"/>
          <w:szCs w:val="24"/>
          <w:lang w:val="hy-AM"/>
        </w:rPr>
        <w:t xml:space="preserve"> </w:t>
      </w:r>
      <w:r w:rsidR="00A45A01" w:rsidRPr="00C10AF5">
        <w:rPr>
          <w:rFonts w:ascii="Sylfaen" w:hAnsi="Sylfaen"/>
          <w:sz w:val="24"/>
          <w:szCs w:val="24"/>
          <w:lang w:val="hy-AM"/>
        </w:rPr>
        <w:t xml:space="preserve">Որոշ հանցագործություններ ստացել են հանրային հնչեղություն, ինչպես օրինակ </w:t>
      </w:r>
      <w:r w:rsidR="00A45A01">
        <w:rPr>
          <w:rFonts w:ascii="Sylfaen" w:hAnsi="Sylfaen"/>
          <w:sz w:val="24"/>
          <w:szCs w:val="24"/>
          <w:lang w:val="hy-AM"/>
        </w:rPr>
        <w:t>DIY</w:t>
      </w:r>
      <w:r w:rsidR="00A45A01" w:rsidRPr="00C10AF5">
        <w:rPr>
          <w:rFonts w:ascii="Sylfaen" w:hAnsi="Sylfaen"/>
          <w:sz w:val="24"/>
          <w:szCs w:val="24"/>
          <w:lang w:val="hy-AM"/>
        </w:rPr>
        <w:t xml:space="preserve"> բարը հրկիզած երիտասարդների </w:t>
      </w:r>
      <w:hyperlink r:id="rId9" w:history="1">
        <w:r w:rsidR="00A45A01" w:rsidRPr="00C10AF5">
          <w:rPr>
            <w:rStyle w:val="Hyperlink"/>
            <w:rFonts w:ascii="Sylfaen" w:hAnsi="Sylfaen"/>
            <w:sz w:val="24"/>
            <w:szCs w:val="24"/>
            <w:lang w:val="hy-AM"/>
          </w:rPr>
          <w:t>գործը</w:t>
        </w:r>
      </w:hyperlink>
      <w:r w:rsidR="00701176">
        <w:rPr>
          <w:rStyle w:val="FootnoteReference"/>
          <w:rFonts w:ascii="Sylfaen" w:hAnsi="Sylfaen"/>
          <w:sz w:val="24"/>
          <w:szCs w:val="24"/>
        </w:rPr>
        <w:footnoteReference w:id="3"/>
      </w:r>
      <w:r w:rsidR="006B0912" w:rsidRPr="006B0912">
        <w:rPr>
          <w:rFonts w:ascii="Sylfaen" w:hAnsi="Sylfaen"/>
          <w:sz w:val="24"/>
          <w:szCs w:val="24"/>
          <w:lang w:val="hy-AM"/>
        </w:rPr>
        <w:t>: Թ</w:t>
      </w:r>
      <w:r w:rsidR="00A45A01" w:rsidRPr="00C10AF5">
        <w:rPr>
          <w:rFonts w:ascii="Sylfaen" w:hAnsi="Sylfaen"/>
          <w:sz w:val="24"/>
          <w:szCs w:val="24"/>
          <w:lang w:val="hy-AM"/>
        </w:rPr>
        <w:t xml:space="preserve">եև հանցագործություն կատարած անձինք ենթարկվեցին քրեական պատասխանատվության, սակայն շատերի կարծիքով </w:t>
      </w:r>
      <w:r w:rsidR="001E0222">
        <w:rPr>
          <w:rFonts w:ascii="Sylfaen" w:hAnsi="Sylfaen"/>
          <w:sz w:val="24"/>
          <w:szCs w:val="24"/>
          <w:lang w:val="hy-AM"/>
        </w:rPr>
        <w:t xml:space="preserve">արարքի քրեաիրավական որակումը ճիշտ չէր </w:t>
      </w:r>
      <w:r w:rsidR="00831932" w:rsidRPr="00395CF9">
        <w:rPr>
          <w:rFonts w:ascii="Sylfaen" w:hAnsi="Sylfaen"/>
          <w:sz w:val="24"/>
          <w:szCs w:val="24"/>
          <w:lang w:val="hy-AM"/>
        </w:rPr>
        <w:t xml:space="preserve">ընտրվել, </w:t>
      </w:r>
      <w:r w:rsidR="001E0222">
        <w:rPr>
          <w:rFonts w:ascii="Sylfaen" w:hAnsi="Sylfaen"/>
          <w:sz w:val="24"/>
          <w:szCs w:val="24"/>
          <w:lang w:val="hy-AM"/>
        </w:rPr>
        <w:t xml:space="preserve">որի արդունքում </w:t>
      </w:r>
      <w:r w:rsidR="00831932" w:rsidRPr="00395CF9">
        <w:rPr>
          <w:rFonts w:ascii="Sylfaen" w:hAnsi="Sylfaen"/>
          <w:sz w:val="24"/>
          <w:szCs w:val="24"/>
          <w:lang w:val="hy-AM"/>
        </w:rPr>
        <w:t>նրանց</w:t>
      </w:r>
      <w:r w:rsidR="001E0222">
        <w:rPr>
          <w:rFonts w:ascii="Sylfaen" w:hAnsi="Sylfaen"/>
          <w:sz w:val="24"/>
          <w:szCs w:val="24"/>
          <w:lang w:val="hy-AM"/>
        </w:rPr>
        <w:t xml:space="preserve"> նկատմամբ նշանակվել էր </w:t>
      </w:r>
      <w:r w:rsidR="00535268">
        <w:rPr>
          <w:rFonts w:ascii="Sylfaen" w:hAnsi="Sylfaen"/>
          <w:sz w:val="24"/>
          <w:szCs w:val="24"/>
          <w:lang w:val="hy-AM"/>
        </w:rPr>
        <w:t>խիստ անհամաչափ</w:t>
      </w:r>
      <w:r w:rsidR="00B95CB5">
        <w:rPr>
          <w:rFonts w:ascii="Sylfaen" w:hAnsi="Sylfaen"/>
          <w:sz w:val="24"/>
          <w:szCs w:val="24"/>
          <w:lang w:val="hy-AM"/>
        </w:rPr>
        <w:t xml:space="preserve"> պատիժ</w:t>
      </w:r>
      <w:r w:rsidR="001E0222">
        <w:rPr>
          <w:rFonts w:ascii="Sylfaen" w:hAnsi="Sylfaen"/>
          <w:sz w:val="24"/>
          <w:szCs w:val="24"/>
          <w:lang w:val="hy-AM"/>
        </w:rPr>
        <w:t xml:space="preserve">։ </w:t>
      </w:r>
    </w:p>
    <w:p w:rsidR="00A43B15" w:rsidRDefault="00831932" w:rsidP="00F11EF9">
      <w:pPr>
        <w:spacing w:after="0"/>
        <w:ind w:firstLine="360"/>
        <w:jc w:val="both"/>
        <w:rPr>
          <w:rFonts w:ascii="Sylfaen" w:hAnsi="Sylfaen"/>
          <w:sz w:val="24"/>
          <w:szCs w:val="24"/>
          <w:lang w:val="hy-AM"/>
        </w:rPr>
      </w:pPr>
      <w:r w:rsidRPr="00395CF9">
        <w:rPr>
          <w:rFonts w:ascii="Sylfaen" w:hAnsi="Sylfaen"/>
          <w:sz w:val="24"/>
          <w:szCs w:val="24"/>
          <w:lang w:val="hy-AM"/>
        </w:rPr>
        <w:t>Դ</w:t>
      </w:r>
      <w:r w:rsidR="00B95CB5">
        <w:rPr>
          <w:rFonts w:ascii="Sylfaen" w:hAnsi="Sylfaen"/>
          <w:sz w:val="24"/>
          <w:szCs w:val="24"/>
          <w:lang w:val="hy-AM"/>
        </w:rPr>
        <w:t>իտարկումները ցույց են տալիս, որ վերջին ժամանակներում լայն տարածում են գտել լրատվամիջոցներով և սոցիալական ցանց</w:t>
      </w:r>
      <w:r w:rsidR="00A43B15">
        <w:rPr>
          <w:rFonts w:ascii="Sylfaen" w:hAnsi="Sylfaen"/>
          <w:sz w:val="24"/>
          <w:szCs w:val="24"/>
          <w:lang w:val="hy-AM"/>
        </w:rPr>
        <w:t>եր</w:t>
      </w:r>
      <w:r w:rsidR="00B95CB5">
        <w:rPr>
          <w:rFonts w:ascii="Sylfaen" w:hAnsi="Sylfaen"/>
          <w:sz w:val="24"/>
          <w:szCs w:val="24"/>
          <w:lang w:val="hy-AM"/>
        </w:rPr>
        <w:t>ով ատելության խոսքը կամ կոչը։ Ավելին, հաճախ նման երևույթներին խրախուսաբար արձագանքում են պետական բարձրաստիճան անձինք կամ քաղաքական գործիչները։</w:t>
      </w:r>
      <w:r w:rsidR="00A43B15">
        <w:rPr>
          <w:rFonts w:ascii="Sylfaen" w:hAnsi="Sylfaen"/>
          <w:sz w:val="24"/>
          <w:szCs w:val="24"/>
          <w:lang w:val="hy-AM"/>
        </w:rPr>
        <w:t xml:space="preserve"> Թեև ատելության խոսքի բոլոր դրսևորումները չէ, որ ատելության շարժառիթով հանցագործության հատկանիշներ են ձեռքբերում, սակայն նույնիսկ վարչաիրավական կամ քաղաքացիաիրավական ոլորտներում նշված երևույթները կարգավորման անհրաժեշտություն ունեն և այս իմաստով նշված ոլորտների իրավական կառուցակարգերի ուսումնասիրությունը նույնպես կարևորություն է ներկայացնում։ Ընդհանուր առմամբ այս դաշտում տիրող պասիվությու</w:t>
      </w:r>
      <w:r w:rsidR="00744B6E">
        <w:rPr>
          <w:rFonts w:ascii="Sylfaen" w:hAnsi="Sylfaen"/>
          <w:sz w:val="24"/>
          <w:szCs w:val="24"/>
          <w:lang w:val="hy-AM"/>
        </w:rPr>
        <w:t xml:space="preserve">նը անդրադառնում է նաև դատական պրակտիկայի պասիվության վրա։ Մինչև այժմ Մարդու իրավունքների եվրոպական դատարանը մեկ որոշում է կայացրել ընդդեմ Հայաստանի, որում </w:t>
      </w:r>
      <w:r w:rsidR="00F16693">
        <w:rPr>
          <w:rFonts w:ascii="Sylfaen" w:hAnsi="Sylfaen"/>
          <w:sz w:val="24"/>
          <w:szCs w:val="24"/>
          <w:lang w:val="hy-AM"/>
        </w:rPr>
        <w:t>դատարանը անդրադարձել է խտրականության արգելքի թեմային և այդ մասով կայացրել որոշում</w:t>
      </w:r>
      <w:r w:rsidR="00744B6E">
        <w:rPr>
          <w:rFonts w:ascii="Sylfaen" w:hAnsi="Sylfaen"/>
          <w:sz w:val="24"/>
          <w:szCs w:val="24"/>
          <w:lang w:val="hy-AM"/>
        </w:rPr>
        <w:t xml:space="preserve">։ Ինչ վերաբերում է ատելության շարժառիթներով հանցագործություններին, նման հիմքերով դատական ակտերը խիստ սակավ են։   </w:t>
      </w:r>
      <w:r w:rsidR="00A43B15">
        <w:rPr>
          <w:rFonts w:ascii="Sylfaen" w:hAnsi="Sylfaen"/>
          <w:sz w:val="24"/>
          <w:szCs w:val="24"/>
          <w:lang w:val="hy-AM"/>
        </w:rPr>
        <w:t xml:space="preserve">  </w:t>
      </w:r>
    </w:p>
    <w:p w:rsidR="00A45A01" w:rsidRPr="00C10AF5" w:rsidRDefault="00A45A01" w:rsidP="00F11EF9">
      <w:pPr>
        <w:spacing w:after="0"/>
        <w:ind w:firstLine="360"/>
        <w:jc w:val="both"/>
        <w:rPr>
          <w:rFonts w:ascii="Sylfaen" w:hAnsi="Sylfaen"/>
          <w:sz w:val="24"/>
          <w:szCs w:val="24"/>
          <w:lang w:val="hy-AM"/>
        </w:rPr>
      </w:pPr>
    </w:p>
    <w:p w:rsidR="00944764" w:rsidRPr="00BF58F6" w:rsidRDefault="00BD5211" w:rsidP="000C6C40">
      <w:pPr>
        <w:numPr>
          <w:ilvl w:val="0"/>
          <w:numId w:val="1"/>
        </w:numPr>
        <w:spacing w:after="0"/>
        <w:rPr>
          <w:rFonts w:ascii="Sylfaen" w:hAnsi="Sylfaen"/>
          <w:b/>
          <w:sz w:val="24"/>
          <w:szCs w:val="24"/>
        </w:rPr>
      </w:pPr>
      <w:r w:rsidRPr="00BF58F6">
        <w:rPr>
          <w:rFonts w:ascii="Sylfaen" w:hAnsi="Sylfaen"/>
          <w:b/>
          <w:sz w:val="24"/>
          <w:szCs w:val="24"/>
          <w:lang w:val="ru-RU"/>
        </w:rPr>
        <w:t>Ներպետական</w:t>
      </w:r>
      <w:r w:rsidR="0033650E" w:rsidRPr="00BF58F6">
        <w:rPr>
          <w:rFonts w:ascii="Sylfaen" w:hAnsi="Sylfaen"/>
          <w:b/>
          <w:sz w:val="24"/>
          <w:szCs w:val="24"/>
          <w:lang w:val="hy-AM"/>
        </w:rPr>
        <w:t xml:space="preserve"> </w:t>
      </w:r>
      <w:r w:rsidR="0033650E" w:rsidRPr="00BF58F6">
        <w:rPr>
          <w:rFonts w:ascii="Sylfaen" w:hAnsi="Sylfaen"/>
          <w:b/>
          <w:sz w:val="24"/>
          <w:szCs w:val="24"/>
        </w:rPr>
        <w:t>իրավական</w:t>
      </w:r>
      <w:r w:rsidRPr="00BF58F6">
        <w:rPr>
          <w:rFonts w:ascii="Sylfaen" w:hAnsi="Sylfaen"/>
          <w:b/>
          <w:sz w:val="24"/>
          <w:szCs w:val="24"/>
          <w:lang w:val="ru-RU"/>
        </w:rPr>
        <w:t xml:space="preserve"> կարգավորումը</w:t>
      </w:r>
    </w:p>
    <w:p w:rsidR="00670B04" w:rsidRDefault="00670B04" w:rsidP="00670B04">
      <w:pPr>
        <w:spacing w:after="0"/>
        <w:ind w:left="360"/>
        <w:rPr>
          <w:rFonts w:ascii="Sylfaen" w:hAnsi="Sylfaen"/>
          <w:sz w:val="24"/>
          <w:szCs w:val="24"/>
          <w:lang w:val="ru-RU"/>
        </w:rPr>
      </w:pPr>
    </w:p>
    <w:p w:rsidR="00055E7F" w:rsidRDefault="00BD5211" w:rsidP="00055E7F">
      <w:pPr>
        <w:numPr>
          <w:ilvl w:val="1"/>
          <w:numId w:val="1"/>
        </w:numPr>
        <w:spacing w:after="0"/>
        <w:rPr>
          <w:rFonts w:ascii="Sylfaen" w:hAnsi="Sylfaen"/>
          <w:sz w:val="24"/>
          <w:szCs w:val="24"/>
        </w:rPr>
      </w:pPr>
      <w:r>
        <w:rPr>
          <w:rFonts w:ascii="Sylfaen" w:hAnsi="Sylfaen"/>
          <w:sz w:val="24"/>
          <w:szCs w:val="24"/>
          <w:lang w:val="ru-RU"/>
        </w:rPr>
        <w:t>Սահմանադրություն</w:t>
      </w:r>
    </w:p>
    <w:p w:rsidR="00670B04" w:rsidRPr="00A44BA0" w:rsidRDefault="00670B04" w:rsidP="00670B04">
      <w:pPr>
        <w:spacing w:after="0"/>
        <w:ind w:left="792"/>
        <w:rPr>
          <w:rFonts w:ascii="Sylfaen" w:hAnsi="Sylfaen"/>
          <w:sz w:val="24"/>
          <w:szCs w:val="24"/>
        </w:rPr>
      </w:pPr>
    </w:p>
    <w:p w:rsidR="00B30A7B" w:rsidRPr="00C10AF5" w:rsidRDefault="007B0CA0" w:rsidP="001766EC">
      <w:pPr>
        <w:spacing w:after="0"/>
        <w:ind w:firstLine="270"/>
        <w:jc w:val="both"/>
        <w:rPr>
          <w:rFonts w:ascii="Sylfaen" w:hAnsi="Sylfaen"/>
          <w:sz w:val="24"/>
          <w:szCs w:val="24"/>
          <w:lang w:val="hy-AM"/>
        </w:rPr>
      </w:pPr>
      <w:hyperlink r:id="rId10" w:history="1">
        <w:r w:rsidR="001766EC" w:rsidRPr="00A44BA0">
          <w:rPr>
            <w:rStyle w:val="Hyperlink"/>
            <w:rFonts w:ascii="Sylfaen" w:hAnsi="Sylfaen"/>
            <w:sz w:val="24"/>
            <w:szCs w:val="24"/>
            <w:lang w:val="hy-AM"/>
          </w:rPr>
          <w:t xml:space="preserve">Հայաստանի Հանրապետության </w:t>
        </w:r>
        <w:r w:rsidR="001766EC" w:rsidRPr="00A44BA0">
          <w:rPr>
            <w:rStyle w:val="Hyperlink"/>
            <w:rFonts w:ascii="Sylfaen" w:hAnsi="Sylfaen"/>
            <w:sz w:val="24"/>
            <w:szCs w:val="24"/>
            <w:lang w:val="ru-RU"/>
          </w:rPr>
          <w:t>Ս</w:t>
        </w:r>
        <w:r w:rsidR="001766EC" w:rsidRPr="00A44BA0">
          <w:rPr>
            <w:rStyle w:val="Hyperlink"/>
            <w:rFonts w:ascii="Sylfaen" w:hAnsi="Sylfaen"/>
            <w:sz w:val="24"/>
            <w:szCs w:val="24"/>
            <w:lang w:val="hy-AM"/>
          </w:rPr>
          <w:t>ահմանադրության</w:t>
        </w:r>
      </w:hyperlink>
      <w:r w:rsidR="001766EC" w:rsidRPr="00A44BA0">
        <w:rPr>
          <w:rFonts w:ascii="Sylfaen" w:hAnsi="Sylfaen"/>
          <w:sz w:val="24"/>
          <w:szCs w:val="24"/>
          <w:lang w:val="hy-AM"/>
        </w:rPr>
        <w:t xml:space="preserve"> </w:t>
      </w:r>
      <w:r w:rsidR="001766EC" w:rsidRPr="00A44BA0">
        <w:rPr>
          <w:rFonts w:ascii="Sylfaen" w:hAnsi="Sylfaen"/>
          <w:sz w:val="24"/>
          <w:szCs w:val="24"/>
        </w:rPr>
        <w:t>14.1</w:t>
      </w:r>
      <w:r w:rsidR="001766EC" w:rsidRPr="00C10AF5">
        <w:rPr>
          <w:rFonts w:ascii="Sylfaen" w:hAnsi="Sylfaen"/>
          <w:sz w:val="24"/>
          <w:szCs w:val="24"/>
        </w:rPr>
        <w:t xml:space="preserve"> </w:t>
      </w:r>
      <w:r w:rsidR="001766EC" w:rsidRPr="00A44BA0">
        <w:rPr>
          <w:rFonts w:ascii="Sylfaen" w:hAnsi="Sylfaen"/>
          <w:sz w:val="24"/>
          <w:szCs w:val="24"/>
          <w:lang w:val="ru-RU"/>
        </w:rPr>
        <w:t>հոդվածը</w:t>
      </w:r>
      <w:r w:rsidR="001766EC" w:rsidRPr="00C10AF5">
        <w:rPr>
          <w:rFonts w:ascii="Sylfaen" w:hAnsi="Sylfaen"/>
          <w:sz w:val="24"/>
          <w:szCs w:val="24"/>
        </w:rPr>
        <w:t xml:space="preserve"> </w:t>
      </w:r>
      <w:r w:rsidR="001766EC" w:rsidRPr="00A44BA0">
        <w:rPr>
          <w:rFonts w:ascii="Sylfaen" w:hAnsi="Sylfaen"/>
          <w:sz w:val="24"/>
          <w:szCs w:val="24"/>
          <w:lang w:val="ru-RU"/>
        </w:rPr>
        <w:t>սահմանում</w:t>
      </w:r>
      <w:r w:rsidR="001766EC" w:rsidRPr="00C10AF5">
        <w:rPr>
          <w:rFonts w:ascii="Sylfaen" w:hAnsi="Sylfaen"/>
          <w:sz w:val="24"/>
          <w:szCs w:val="24"/>
        </w:rPr>
        <w:t xml:space="preserve"> </w:t>
      </w:r>
      <w:r w:rsidR="001766EC" w:rsidRPr="00A44BA0">
        <w:rPr>
          <w:rFonts w:ascii="Sylfaen" w:hAnsi="Sylfaen"/>
          <w:sz w:val="24"/>
          <w:szCs w:val="24"/>
          <w:lang w:val="ru-RU"/>
        </w:rPr>
        <w:t>է</w:t>
      </w:r>
      <w:r w:rsidR="001766EC" w:rsidRPr="00C10AF5">
        <w:rPr>
          <w:rFonts w:ascii="Sylfaen" w:hAnsi="Sylfaen"/>
          <w:sz w:val="24"/>
          <w:szCs w:val="24"/>
        </w:rPr>
        <w:t xml:space="preserve"> </w:t>
      </w:r>
      <w:r w:rsidR="001766EC" w:rsidRPr="00A44BA0">
        <w:rPr>
          <w:rFonts w:ascii="Sylfaen" w:hAnsi="Sylfaen"/>
          <w:sz w:val="24"/>
          <w:szCs w:val="24"/>
          <w:lang w:val="ru-RU"/>
        </w:rPr>
        <w:t>խտրականության</w:t>
      </w:r>
      <w:r w:rsidR="001766EC" w:rsidRPr="00C10AF5">
        <w:rPr>
          <w:rFonts w:ascii="Sylfaen" w:hAnsi="Sylfaen"/>
          <w:sz w:val="24"/>
          <w:szCs w:val="24"/>
        </w:rPr>
        <w:t xml:space="preserve"> </w:t>
      </w:r>
      <w:r w:rsidR="001766EC" w:rsidRPr="00A44BA0">
        <w:rPr>
          <w:rFonts w:ascii="Sylfaen" w:hAnsi="Sylfaen"/>
          <w:sz w:val="24"/>
          <w:szCs w:val="24"/>
          <w:lang w:val="ru-RU"/>
        </w:rPr>
        <w:t>արգելքի</w:t>
      </w:r>
      <w:r w:rsidR="001766EC" w:rsidRPr="00C10AF5">
        <w:rPr>
          <w:rFonts w:ascii="Sylfaen" w:hAnsi="Sylfaen"/>
          <w:sz w:val="24"/>
          <w:szCs w:val="24"/>
        </w:rPr>
        <w:t xml:space="preserve"> </w:t>
      </w:r>
      <w:r w:rsidR="001766EC" w:rsidRPr="00A44BA0">
        <w:rPr>
          <w:rFonts w:ascii="Sylfaen" w:hAnsi="Sylfaen"/>
          <w:sz w:val="24"/>
          <w:szCs w:val="24"/>
          <w:lang w:val="ru-RU"/>
        </w:rPr>
        <w:t>սկզբունքը</w:t>
      </w:r>
      <w:r w:rsidR="001766EC" w:rsidRPr="00C10AF5">
        <w:rPr>
          <w:rFonts w:ascii="Sylfaen" w:hAnsi="Sylfaen"/>
          <w:sz w:val="24"/>
          <w:szCs w:val="24"/>
        </w:rPr>
        <w:t xml:space="preserve"> </w:t>
      </w:r>
      <w:r w:rsidR="001766EC" w:rsidRPr="00A44BA0">
        <w:rPr>
          <w:rFonts w:ascii="Sylfaen" w:hAnsi="Sylfaen"/>
          <w:sz w:val="24"/>
          <w:szCs w:val="24"/>
          <w:lang w:val="ru-RU"/>
        </w:rPr>
        <w:t>մի</w:t>
      </w:r>
      <w:r w:rsidR="001766EC" w:rsidRPr="00C10AF5">
        <w:rPr>
          <w:rFonts w:ascii="Sylfaen" w:hAnsi="Sylfaen"/>
          <w:sz w:val="24"/>
          <w:szCs w:val="24"/>
        </w:rPr>
        <w:t xml:space="preserve"> </w:t>
      </w:r>
      <w:r w:rsidR="001766EC" w:rsidRPr="00A44BA0">
        <w:rPr>
          <w:rFonts w:ascii="Sylfaen" w:hAnsi="Sylfaen"/>
          <w:sz w:val="24"/>
          <w:szCs w:val="24"/>
          <w:lang w:val="ru-RU"/>
        </w:rPr>
        <w:t>շարք</w:t>
      </w:r>
      <w:r w:rsidR="001766EC" w:rsidRPr="00C10AF5">
        <w:rPr>
          <w:rFonts w:ascii="Sylfaen" w:hAnsi="Sylfaen"/>
          <w:sz w:val="24"/>
          <w:szCs w:val="24"/>
        </w:rPr>
        <w:t xml:space="preserve"> </w:t>
      </w:r>
      <w:r w:rsidR="001766EC" w:rsidRPr="00A44BA0">
        <w:rPr>
          <w:rFonts w:ascii="Sylfaen" w:hAnsi="Sylfaen"/>
          <w:sz w:val="24"/>
          <w:szCs w:val="24"/>
          <w:lang w:val="ru-RU"/>
        </w:rPr>
        <w:t>հատկանիշների</w:t>
      </w:r>
      <w:r w:rsidR="001766EC" w:rsidRPr="00C10AF5">
        <w:rPr>
          <w:rFonts w:ascii="Sylfaen" w:hAnsi="Sylfaen"/>
          <w:sz w:val="24"/>
          <w:szCs w:val="24"/>
        </w:rPr>
        <w:t xml:space="preserve">, </w:t>
      </w:r>
      <w:r w:rsidR="001766EC" w:rsidRPr="00A44BA0">
        <w:rPr>
          <w:rFonts w:ascii="Sylfaen" w:hAnsi="Sylfaen"/>
          <w:sz w:val="24"/>
          <w:szCs w:val="24"/>
          <w:lang w:val="ru-RU"/>
        </w:rPr>
        <w:t>այդ</w:t>
      </w:r>
      <w:r w:rsidR="001766EC" w:rsidRPr="00C10AF5">
        <w:rPr>
          <w:rFonts w:ascii="Sylfaen" w:hAnsi="Sylfaen"/>
          <w:sz w:val="24"/>
          <w:szCs w:val="24"/>
        </w:rPr>
        <w:t xml:space="preserve"> </w:t>
      </w:r>
      <w:r w:rsidR="001766EC" w:rsidRPr="00A44BA0">
        <w:rPr>
          <w:rFonts w:ascii="Sylfaen" w:hAnsi="Sylfaen"/>
          <w:sz w:val="24"/>
          <w:szCs w:val="24"/>
          <w:lang w:val="ru-RU"/>
        </w:rPr>
        <w:t>թվում</w:t>
      </w:r>
      <w:r w:rsidR="001766EC" w:rsidRPr="00C10AF5">
        <w:rPr>
          <w:rFonts w:ascii="Sylfaen" w:hAnsi="Sylfaen"/>
          <w:sz w:val="24"/>
          <w:szCs w:val="24"/>
        </w:rPr>
        <w:t xml:space="preserve"> </w:t>
      </w:r>
      <w:r w:rsidR="001766EC" w:rsidRPr="00A44BA0">
        <w:rPr>
          <w:rFonts w:ascii="Sylfaen" w:hAnsi="Sylfaen"/>
          <w:sz w:val="24"/>
          <w:szCs w:val="24"/>
          <w:lang w:val="ru-RU"/>
        </w:rPr>
        <w:t>նաև</w:t>
      </w:r>
      <w:r w:rsidR="001766EC" w:rsidRPr="00C10AF5">
        <w:rPr>
          <w:rFonts w:ascii="Sylfaen" w:hAnsi="Sylfaen"/>
          <w:sz w:val="24"/>
          <w:szCs w:val="24"/>
        </w:rPr>
        <w:t xml:space="preserve">  </w:t>
      </w:r>
      <w:r w:rsidR="001766EC" w:rsidRPr="00A44BA0">
        <w:rPr>
          <w:rFonts w:ascii="Sylfaen" w:hAnsi="Sylfaen"/>
          <w:sz w:val="24"/>
          <w:szCs w:val="24"/>
          <w:lang w:val="ru-RU"/>
        </w:rPr>
        <w:t>ռասայի</w:t>
      </w:r>
      <w:r w:rsidR="001766EC" w:rsidRPr="00C10AF5">
        <w:rPr>
          <w:rFonts w:ascii="Sylfaen" w:hAnsi="Sylfaen"/>
          <w:sz w:val="24"/>
          <w:szCs w:val="24"/>
        </w:rPr>
        <w:t xml:space="preserve">, </w:t>
      </w:r>
      <w:r w:rsidR="001766EC" w:rsidRPr="00A44BA0">
        <w:rPr>
          <w:rFonts w:ascii="Sylfaen" w:hAnsi="Sylfaen"/>
          <w:sz w:val="24"/>
          <w:szCs w:val="24"/>
        </w:rPr>
        <w:t>մաշկի գույնից, էթնիկական կամ սոցիալական ծագ</w:t>
      </w:r>
      <w:r w:rsidR="001766EC" w:rsidRPr="00A44BA0">
        <w:rPr>
          <w:rFonts w:ascii="Sylfaen" w:hAnsi="Sylfaen"/>
          <w:sz w:val="24"/>
          <w:szCs w:val="24"/>
          <w:lang w:val="ru-RU"/>
        </w:rPr>
        <w:t>ման</w:t>
      </w:r>
      <w:r w:rsidR="001766EC" w:rsidRPr="00C10AF5">
        <w:rPr>
          <w:rFonts w:ascii="Sylfaen" w:hAnsi="Sylfaen"/>
          <w:sz w:val="24"/>
          <w:szCs w:val="24"/>
        </w:rPr>
        <w:t xml:space="preserve">, </w:t>
      </w:r>
      <w:r w:rsidR="001766EC" w:rsidRPr="00A44BA0">
        <w:rPr>
          <w:rFonts w:ascii="Sylfaen" w:hAnsi="Sylfaen"/>
          <w:sz w:val="24"/>
          <w:szCs w:val="24"/>
        </w:rPr>
        <w:t>գենետիկական հատկանիշների</w:t>
      </w:r>
      <w:r w:rsidR="001766EC" w:rsidRPr="00C10AF5">
        <w:rPr>
          <w:rFonts w:ascii="Sylfaen" w:hAnsi="Sylfaen"/>
          <w:sz w:val="24"/>
          <w:szCs w:val="24"/>
        </w:rPr>
        <w:t xml:space="preserve">, </w:t>
      </w:r>
      <w:r w:rsidR="001766EC" w:rsidRPr="00A44BA0">
        <w:rPr>
          <w:rFonts w:ascii="Sylfaen" w:hAnsi="Sylfaen"/>
          <w:sz w:val="24"/>
          <w:szCs w:val="24"/>
        </w:rPr>
        <w:t xml:space="preserve">լեզվի, </w:t>
      </w:r>
      <w:r w:rsidR="00A86E29">
        <w:rPr>
          <w:rFonts w:ascii="Sylfaen" w:hAnsi="Sylfaen"/>
          <w:sz w:val="24"/>
          <w:szCs w:val="24"/>
        </w:rPr>
        <w:t>կրոնի</w:t>
      </w:r>
      <w:r w:rsidR="001766EC" w:rsidRPr="00A44BA0">
        <w:rPr>
          <w:rFonts w:ascii="Sylfaen" w:hAnsi="Sylfaen"/>
          <w:sz w:val="24"/>
          <w:szCs w:val="24"/>
        </w:rPr>
        <w:t>, ազգային փոքրամասնությանը պատկանելությ</w:t>
      </w:r>
      <w:r w:rsidR="001766EC" w:rsidRPr="00A44BA0">
        <w:rPr>
          <w:rFonts w:ascii="Sylfaen" w:hAnsi="Sylfaen"/>
          <w:sz w:val="24"/>
          <w:szCs w:val="24"/>
          <w:lang w:val="ru-RU"/>
        </w:rPr>
        <w:t>ան</w:t>
      </w:r>
      <w:r w:rsidR="001766EC" w:rsidRPr="00C10AF5">
        <w:rPr>
          <w:rFonts w:ascii="Sylfaen" w:hAnsi="Sylfaen"/>
          <w:sz w:val="24"/>
          <w:szCs w:val="24"/>
        </w:rPr>
        <w:t xml:space="preserve"> </w:t>
      </w:r>
      <w:r w:rsidR="001766EC" w:rsidRPr="00A44BA0">
        <w:rPr>
          <w:rFonts w:ascii="Sylfaen" w:hAnsi="Sylfaen"/>
          <w:sz w:val="24"/>
          <w:szCs w:val="24"/>
          <w:lang w:val="ru-RU"/>
        </w:rPr>
        <w:t>հատկանիշներ</w:t>
      </w:r>
      <w:r w:rsidR="001954C0" w:rsidRPr="00A44BA0">
        <w:rPr>
          <w:rFonts w:ascii="Sylfaen" w:hAnsi="Sylfaen"/>
          <w:sz w:val="24"/>
          <w:szCs w:val="24"/>
          <w:lang w:val="hy-AM"/>
        </w:rPr>
        <w:t>ի հիմքերով</w:t>
      </w:r>
      <w:r w:rsidR="001766EC" w:rsidRPr="00A44BA0">
        <w:rPr>
          <w:rFonts w:ascii="Sylfaen" w:hAnsi="Sylfaen"/>
          <w:sz w:val="24"/>
          <w:szCs w:val="24"/>
          <w:lang w:val="ru-RU"/>
        </w:rPr>
        <w:t>։</w:t>
      </w:r>
      <w:r w:rsidR="001766EC" w:rsidRPr="00C10AF5">
        <w:rPr>
          <w:rFonts w:ascii="Sylfaen" w:hAnsi="Sylfaen"/>
          <w:sz w:val="24"/>
          <w:szCs w:val="24"/>
        </w:rPr>
        <w:t xml:space="preserve"> </w:t>
      </w:r>
      <w:r w:rsidR="00CB5788">
        <w:rPr>
          <w:rFonts w:ascii="Sylfaen" w:hAnsi="Sylfaen"/>
          <w:sz w:val="24"/>
          <w:szCs w:val="24"/>
        </w:rPr>
        <w:t xml:space="preserve">Սահմանադրության </w:t>
      </w:r>
      <w:r w:rsidR="00CB5788" w:rsidRPr="00C10AF5">
        <w:rPr>
          <w:rFonts w:ascii="Sylfaen" w:hAnsi="Sylfaen"/>
          <w:sz w:val="24"/>
          <w:szCs w:val="24"/>
        </w:rPr>
        <w:t>47</w:t>
      </w:r>
      <w:r w:rsidR="00CB5788">
        <w:rPr>
          <w:rFonts w:ascii="Sylfaen" w:hAnsi="Sylfaen"/>
          <w:sz w:val="24"/>
          <w:szCs w:val="24"/>
          <w:lang w:val="hy-AM"/>
        </w:rPr>
        <w:t xml:space="preserve">-րդ հոդվածի </w:t>
      </w:r>
      <w:r w:rsidR="00CB5788">
        <w:rPr>
          <w:rFonts w:ascii="Sylfaen" w:hAnsi="Sylfaen"/>
          <w:sz w:val="24"/>
          <w:szCs w:val="24"/>
        </w:rPr>
        <w:t>2</w:t>
      </w:r>
      <w:r w:rsidR="00CB5788" w:rsidRPr="00C10AF5">
        <w:rPr>
          <w:rFonts w:ascii="Sylfaen" w:hAnsi="Sylfaen"/>
          <w:sz w:val="24"/>
          <w:szCs w:val="24"/>
        </w:rPr>
        <w:t>-</w:t>
      </w:r>
      <w:r w:rsidR="00CB5788">
        <w:rPr>
          <w:rFonts w:ascii="Sylfaen" w:hAnsi="Sylfaen"/>
          <w:sz w:val="24"/>
          <w:szCs w:val="24"/>
          <w:lang w:val="ru-RU"/>
        </w:rPr>
        <w:t>րդ</w:t>
      </w:r>
      <w:r w:rsidR="00CB5788" w:rsidRPr="00C10AF5">
        <w:rPr>
          <w:rFonts w:ascii="Sylfaen" w:hAnsi="Sylfaen"/>
          <w:sz w:val="24"/>
          <w:szCs w:val="24"/>
        </w:rPr>
        <w:t xml:space="preserve"> </w:t>
      </w:r>
      <w:r w:rsidR="00CB5788">
        <w:rPr>
          <w:rFonts w:ascii="Sylfaen" w:hAnsi="Sylfaen"/>
          <w:sz w:val="24"/>
          <w:szCs w:val="24"/>
          <w:lang w:val="ru-RU"/>
        </w:rPr>
        <w:t>դրույթը</w:t>
      </w:r>
      <w:r w:rsidR="00CB5788" w:rsidRPr="00C10AF5">
        <w:rPr>
          <w:rFonts w:ascii="Sylfaen" w:hAnsi="Sylfaen"/>
          <w:sz w:val="24"/>
          <w:szCs w:val="24"/>
        </w:rPr>
        <w:t xml:space="preserve"> </w:t>
      </w:r>
      <w:r w:rsidR="00CB5788">
        <w:rPr>
          <w:rFonts w:ascii="Sylfaen" w:hAnsi="Sylfaen"/>
          <w:sz w:val="24"/>
          <w:szCs w:val="24"/>
          <w:lang w:val="ru-RU"/>
        </w:rPr>
        <w:t>արգելում</w:t>
      </w:r>
      <w:r w:rsidR="00CB5788" w:rsidRPr="00C10AF5">
        <w:rPr>
          <w:rFonts w:ascii="Sylfaen" w:hAnsi="Sylfaen"/>
          <w:sz w:val="24"/>
          <w:szCs w:val="24"/>
        </w:rPr>
        <w:t xml:space="preserve"> </w:t>
      </w:r>
      <w:r w:rsidR="00CB5788">
        <w:rPr>
          <w:rFonts w:ascii="Sylfaen" w:hAnsi="Sylfaen"/>
          <w:sz w:val="24"/>
          <w:szCs w:val="24"/>
          <w:lang w:val="ru-RU"/>
        </w:rPr>
        <w:t>է</w:t>
      </w:r>
      <w:r w:rsidR="00CB5788" w:rsidRPr="00C10AF5">
        <w:rPr>
          <w:rFonts w:ascii="Sylfaen" w:hAnsi="Sylfaen"/>
          <w:sz w:val="24"/>
          <w:szCs w:val="24"/>
        </w:rPr>
        <w:t xml:space="preserve"> </w:t>
      </w:r>
      <w:r w:rsidR="00CB5788">
        <w:rPr>
          <w:rFonts w:ascii="Sylfaen" w:hAnsi="Sylfaen"/>
          <w:sz w:val="24"/>
          <w:szCs w:val="24"/>
          <w:lang w:val="ru-RU"/>
        </w:rPr>
        <w:t>Սահմանադրությամբ</w:t>
      </w:r>
      <w:r w:rsidR="00CB5788" w:rsidRPr="00C10AF5">
        <w:rPr>
          <w:rFonts w:ascii="Sylfaen" w:hAnsi="Sylfaen"/>
          <w:sz w:val="24"/>
          <w:szCs w:val="24"/>
        </w:rPr>
        <w:t xml:space="preserve"> </w:t>
      </w:r>
      <w:r w:rsidR="00CB5788">
        <w:rPr>
          <w:rFonts w:ascii="Sylfaen" w:hAnsi="Sylfaen"/>
          <w:sz w:val="24"/>
          <w:szCs w:val="24"/>
          <w:lang w:val="ru-RU"/>
        </w:rPr>
        <w:t>և</w:t>
      </w:r>
      <w:r w:rsidR="00CB5788" w:rsidRPr="00C10AF5">
        <w:rPr>
          <w:rFonts w:ascii="Sylfaen" w:hAnsi="Sylfaen"/>
          <w:sz w:val="24"/>
          <w:szCs w:val="24"/>
        </w:rPr>
        <w:t xml:space="preserve"> </w:t>
      </w:r>
      <w:r w:rsidR="00CB5788">
        <w:rPr>
          <w:rFonts w:ascii="Sylfaen" w:hAnsi="Sylfaen"/>
          <w:sz w:val="24"/>
          <w:szCs w:val="24"/>
          <w:lang w:val="ru-RU"/>
        </w:rPr>
        <w:t>օրենքներով</w:t>
      </w:r>
      <w:r w:rsidR="00CB5788" w:rsidRPr="00C10AF5">
        <w:rPr>
          <w:rFonts w:ascii="Sylfaen" w:hAnsi="Sylfaen"/>
          <w:sz w:val="24"/>
          <w:szCs w:val="24"/>
        </w:rPr>
        <w:t xml:space="preserve"> </w:t>
      </w:r>
      <w:r w:rsidR="00CB5788">
        <w:rPr>
          <w:rFonts w:ascii="Sylfaen" w:hAnsi="Sylfaen"/>
          <w:sz w:val="24"/>
          <w:szCs w:val="24"/>
          <w:lang w:val="ru-RU"/>
        </w:rPr>
        <w:t>սահմանված</w:t>
      </w:r>
      <w:r w:rsidR="00CB5788" w:rsidRPr="00C10AF5">
        <w:rPr>
          <w:rFonts w:ascii="Sylfaen" w:hAnsi="Sylfaen"/>
          <w:sz w:val="24"/>
          <w:szCs w:val="24"/>
        </w:rPr>
        <w:t xml:space="preserve"> </w:t>
      </w:r>
      <w:r w:rsidR="00CB5788">
        <w:rPr>
          <w:rFonts w:ascii="Sylfaen" w:hAnsi="Sylfaen"/>
          <w:sz w:val="24"/>
          <w:szCs w:val="24"/>
          <w:lang w:val="ru-RU"/>
        </w:rPr>
        <w:t>իրավունքների</w:t>
      </w:r>
      <w:r w:rsidR="00CB5788" w:rsidRPr="00C10AF5">
        <w:rPr>
          <w:rFonts w:ascii="Sylfaen" w:hAnsi="Sylfaen"/>
          <w:sz w:val="24"/>
          <w:szCs w:val="24"/>
        </w:rPr>
        <w:t xml:space="preserve"> </w:t>
      </w:r>
      <w:r w:rsidR="00CB5788">
        <w:rPr>
          <w:rFonts w:ascii="Sylfaen" w:hAnsi="Sylfaen"/>
          <w:sz w:val="24"/>
          <w:szCs w:val="24"/>
          <w:lang w:val="ru-RU"/>
        </w:rPr>
        <w:t>և</w:t>
      </w:r>
      <w:r w:rsidR="00CB5788" w:rsidRPr="00C10AF5">
        <w:rPr>
          <w:rFonts w:ascii="Sylfaen" w:hAnsi="Sylfaen"/>
          <w:sz w:val="24"/>
          <w:szCs w:val="24"/>
        </w:rPr>
        <w:t xml:space="preserve"> </w:t>
      </w:r>
      <w:r w:rsidR="00CB5788">
        <w:rPr>
          <w:rFonts w:ascii="Sylfaen" w:hAnsi="Sylfaen"/>
          <w:sz w:val="24"/>
          <w:szCs w:val="24"/>
          <w:lang w:val="ru-RU"/>
        </w:rPr>
        <w:t>ազատությունների</w:t>
      </w:r>
      <w:r w:rsidR="00CB5788" w:rsidRPr="00C10AF5">
        <w:rPr>
          <w:rFonts w:ascii="Sylfaen" w:hAnsi="Sylfaen"/>
          <w:sz w:val="24"/>
          <w:szCs w:val="24"/>
        </w:rPr>
        <w:t xml:space="preserve"> </w:t>
      </w:r>
      <w:r w:rsidR="00CB5788">
        <w:rPr>
          <w:rFonts w:ascii="Sylfaen" w:hAnsi="Sylfaen"/>
          <w:sz w:val="24"/>
          <w:szCs w:val="24"/>
          <w:lang w:val="ru-RU"/>
        </w:rPr>
        <w:t>օգտագործումը</w:t>
      </w:r>
      <w:r w:rsidR="00CB5788" w:rsidRPr="00C10AF5">
        <w:rPr>
          <w:rFonts w:ascii="Sylfaen" w:hAnsi="Sylfaen"/>
          <w:sz w:val="24"/>
          <w:szCs w:val="24"/>
        </w:rPr>
        <w:t xml:space="preserve"> </w:t>
      </w:r>
      <w:r w:rsidR="00CB5788" w:rsidRPr="00CB5788">
        <w:rPr>
          <w:rFonts w:ascii="Sylfaen" w:hAnsi="Sylfaen"/>
          <w:sz w:val="24"/>
          <w:szCs w:val="24"/>
        </w:rPr>
        <w:t xml:space="preserve">ազգային, ռասայական, կրոնական ատելություն բորբոքելու, բռնություն </w:t>
      </w:r>
      <w:r w:rsidR="00CB5788" w:rsidRPr="00CB5788">
        <w:rPr>
          <w:rFonts w:ascii="Sylfaen" w:hAnsi="Sylfaen"/>
          <w:sz w:val="24"/>
          <w:szCs w:val="24"/>
        </w:rPr>
        <w:lastRenderedPageBreak/>
        <w:t>կամ պատերազմ քարոզելու նպատակով:</w:t>
      </w:r>
      <w:r w:rsidR="00CB5788" w:rsidRPr="00C10AF5">
        <w:rPr>
          <w:rFonts w:ascii="Sylfaen" w:hAnsi="Sylfaen"/>
          <w:sz w:val="24"/>
          <w:szCs w:val="24"/>
        </w:rPr>
        <w:t xml:space="preserve"> </w:t>
      </w:r>
      <w:r w:rsidR="00CB5788">
        <w:rPr>
          <w:rFonts w:ascii="Sylfaen" w:hAnsi="Sylfaen"/>
          <w:sz w:val="24"/>
          <w:szCs w:val="24"/>
          <w:lang w:val="ru-RU"/>
        </w:rPr>
        <w:t>Սահմանադրության</w:t>
      </w:r>
      <w:r w:rsidR="00CB5788" w:rsidRPr="00C10AF5">
        <w:rPr>
          <w:rFonts w:ascii="Sylfaen" w:hAnsi="Sylfaen"/>
          <w:sz w:val="24"/>
          <w:szCs w:val="24"/>
        </w:rPr>
        <w:t xml:space="preserve"> </w:t>
      </w:r>
      <w:r w:rsidR="00CB5788">
        <w:rPr>
          <w:rFonts w:ascii="Sylfaen" w:hAnsi="Sylfaen"/>
          <w:sz w:val="24"/>
          <w:szCs w:val="24"/>
          <w:lang w:val="hy-AM"/>
        </w:rPr>
        <w:t>14.1</w:t>
      </w:r>
      <w:r w:rsidR="00CB5788">
        <w:rPr>
          <w:rFonts w:ascii="Sylfaen" w:hAnsi="Sylfaen"/>
          <w:sz w:val="24"/>
          <w:szCs w:val="24"/>
        </w:rPr>
        <w:t xml:space="preserve"> հոդվածը սահմանում է </w:t>
      </w:r>
      <w:r w:rsidR="00CB5788">
        <w:rPr>
          <w:rFonts w:ascii="Sylfaen" w:hAnsi="Sylfaen"/>
          <w:sz w:val="24"/>
          <w:szCs w:val="24"/>
          <w:lang w:val="hy-AM"/>
        </w:rPr>
        <w:t xml:space="preserve">խտրականության արգելքով սահմանված </w:t>
      </w:r>
      <w:r w:rsidR="00CB5788">
        <w:rPr>
          <w:rFonts w:ascii="Sylfaen" w:hAnsi="Sylfaen"/>
          <w:sz w:val="24"/>
          <w:szCs w:val="24"/>
        </w:rPr>
        <w:t xml:space="preserve">հատկանիշների բաց ցանկ </w:t>
      </w:r>
      <w:r w:rsidR="00CB5788" w:rsidRPr="00C10AF5">
        <w:rPr>
          <w:rFonts w:ascii="Sylfaen" w:hAnsi="Sylfaen"/>
          <w:sz w:val="24"/>
          <w:szCs w:val="24"/>
        </w:rPr>
        <w:t>(</w:t>
      </w:r>
      <w:r w:rsidR="00CB5788">
        <w:rPr>
          <w:rFonts w:ascii="Sylfaen" w:hAnsi="Sylfaen"/>
          <w:sz w:val="24"/>
          <w:szCs w:val="24"/>
          <w:lang w:val="hy-AM"/>
        </w:rPr>
        <w:t>«</w:t>
      </w:r>
      <w:r w:rsidR="00CB5788">
        <w:rPr>
          <w:rFonts w:ascii="Sylfaen" w:hAnsi="Sylfaen"/>
          <w:sz w:val="24"/>
          <w:szCs w:val="24"/>
          <w:lang w:val="ru-RU"/>
        </w:rPr>
        <w:t>այլ</w:t>
      </w:r>
      <w:r w:rsidR="00CB5788" w:rsidRPr="00C10AF5">
        <w:rPr>
          <w:rFonts w:ascii="Sylfaen" w:hAnsi="Sylfaen"/>
          <w:sz w:val="24"/>
          <w:szCs w:val="24"/>
        </w:rPr>
        <w:t xml:space="preserve"> </w:t>
      </w:r>
      <w:r w:rsidR="00CB5788">
        <w:rPr>
          <w:rFonts w:ascii="Sylfaen" w:hAnsi="Sylfaen"/>
          <w:sz w:val="24"/>
          <w:szCs w:val="24"/>
          <w:lang w:val="ru-RU"/>
        </w:rPr>
        <w:t>հանգամանքներ</w:t>
      </w:r>
      <w:r w:rsidR="00CB5788" w:rsidRPr="00C10AF5">
        <w:rPr>
          <w:rFonts w:ascii="Sylfaen" w:hAnsi="Sylfaen"/>
          <w:sz w:val="24"/>
          <w:szCs w:val="24"/>
        </w:rPr>
        <w:t>»</w:t>
      </w:r>
      <w:r w:rsidR="00CB5788">
        <w:rPr>
          <w:rFonts w:ascii="Sylfaen" w:hAnsi="Sylfaen"/>
          <w:sz w:val="24"/>
          <w:szCs w:val="24"/>
          <w:lang w:val="hy-AM"/>
        </w:rPr>
        <w:t xml:space="preserve">, որը հնարավորություն է տալիս խտրականության բացառումը տարածել ցանկացած հատկանիշի վրա։ Այդուհանդերձ, </w:t>
      </w:r>
      <w:r w:rsidR="001766EC" w:rsidRPr="00C10AF5">
        <w:rPr>
          <w:rFonts w:ascii="Sylfaen" w:hAnsi="Sylfaen"/>
          <w:sz w:val="24"/>
          <w:szCs w:val="24"/>
          <w:lang w:val="hy-AM"/>
        </w:rPr>
        <w:t>Հայաստանը վավերացրել է Մարդու իրավունքների եվրոպական կոնվենցիա</w:t>
      </w:r>
      <w:r w:rsidR="00CB5788">
        <w:rPr>
          <w:rFonts w:ascii="Sylfaen" w:hAnsi="Sylfaen"/>
          <w:sz w:val="24"/>
          <w:szCs w:val="24"/>
          <w:lang w:val="hy-AM"/>
        </w:rPr>
        <w:t xml:space="preserve">յի </w:t>
      </w:r>
      <w:r w:rsidR="001766EC" w:rsidRPr="00A44BA0">
        <w:rPr>
          <w:rFonts w:ascii="Sylfaen" w:hAnsi="Sylfaen"/>
          <w:sz w:val="24"/>
          <w:szCs w:val="24"/>
          <w:lang w:val="hy-AM"/>
        </w:rPr>
        <w:t>(</w:t>
      </w:r>
      <w:r w:rsidR="001766EC" w:rsidRPr="00C10AF5">
        <w:rPr>
          <w:rFonts w:ascii="Sylfaen" w:hAnsi="Sylfaen"/>
          <w:sz w:val="24"/>
          <w:szCs w:val="24"/>
          <w:lang w:val="hy-AM"/>
        </w:rPr>
        <w:t xml:space="preserve">այսոհետ՝ Եվրոպական կոնվենցիա) </w:t>
      </w:r>
      <w:hyperlink r:id="rId11" w:history="1">
        <w:r w:rsidR="001766EC" w:rsidRPr="00C10AF5">
          <w:rPr>
            <w:rStyle w:val="Hyperlink"/>
            <w:rFonts w:ascii="Sylfaen" w:hAnsi="Sylfaen"/>
            <w:sz w:val="24"/>
            <w:szCs w:val="24"/>
            <w:lang w:val="hy-AM"/>
          </w:rPr>
          <w:t>թիվ 12 Արձանագրությունը</w:t>
        </w:r>
      </w:hyperlink>
      <w:r w:rsidR="001766EC" w:rsidRPr="00C10AF5">
        <w:rPr>
          <w:rFonts w:ascii="Sylfaen" w:hAnsi="Sylfaen"/>
          <w:sz w:val="24"/>
          <w:szCs w:val="24"/>
          <w:lang w:val="hy-AM"/>
        </w:rPr>
        <w:t>, որի 1-ին հոդվածը սահմանում է խտրականության համընդհանուր արգելքը</w:t>
      </w:r>
      <w:r w:rsidR="001766EC" w:rsidRPr="00A44BA0">
        <w:rPr>
          <w:rFonts w:ascii="Sylfaen" w:hAnsi="Sylfaen"/>
          <w:sz w:val="24"/>
          <w:szCs w:val="24"/>
          <w:lang w:val="hy-AM"/>
        </w:rPr>
        <w:t>։ Եվրոպական կոնվենցիան իր նշված արձանագրությա</w:t>
      </w:r>
      <w:r w:rsidR="001954C0" w:rsidRPr="00A44BA0">
        <w:rPr>
          <w:rFonts w:ascii="Sylfaen" w:hAnsi="Sylfaen"/>
          <w:sz w:val="24"/>
          <w:szCs w:val="24"/>
          <w:lang w:val="hy-AM"/>
        </w:rPr>
        <w:t>մբ</w:t>
      </w:r>
      <w:r w:rsidR="001766EC" w:rsidRPr="00A44BA0">
        <w:rPr>
          <w:rFonts w:ascii="Sylfaen" w:hAnsi="Sylfaen"/>
          <w:sz w:val="24"/>
          <w:szCs w:val="24"/>
          <w:lang w:val="hy-AM"/>
        </w:rPr>
        <w:t xml:space="preserve"> ինկորպորացված է ներպետական իրավական համակարգ և կիրառվում է ներպետական պրակտիկայում։ </w:t>
      </w:r>
    </w:p>
    <w:p w:rsidR="00670B04" w:rsidRPr="00C10AF5" w:rsidRDefault="00670B04" w:rsidP="001766EC">
      <w:pPr>
        <w:spacing w:after="0"/>
        <w:ind w:firstLine="270"/>
        <w:jc w:val="both"/>
        <w:rPr>
          <w:rFonts w:ascii="Sylfaen" w:hAnsi="Sylfaen"/>
          <w:sz w:val="24"/>
          <w:szCs w:val="24"/>
          <w:lang w:val="hy-AM"/>
        </w:rPr>
      </w:pPr>
    </w:p>
    <w:p w:rsidR="00BD5211" w:rsidRPr="00BD5211" w:rsidRDefault="00BD5211" w:rsidP="00BD5211">
      <w:pPr>
        <w:pStyle w:val="ListParagraph"/>
        <w:numPr>
          <w:ilvl w:val="1"/>
          <w:numId w:val="1"/>
        </w:numPr>
        <w:spacing w:after="0"/>
        <w:jc w:val="both"/>
        <w:rPr>
          <w:rFonts w:ascii="Sylfaen" w:hAnsi="Sylfaen"/>
          <w:sz w:val="24"/>
          <w:szCs w:val="24"/>
          <w:lang w:val="hy-AM"/>
        </w:rPr>
      </w:pPr>
      <w:r>
        <w:rPr>
          <w:rFonts w:ascii="Sylfaen" w:hAnsi="Sylfaen"/>
          <w:sz w:val="24"/>
          <w:szCs w:val="24"/>
        </w:rPr>
        <w:t>Օրենսդրություն</w:t>
      </w:r>
    </w:p>
    <w:p w:rsidR="00BD5211" w:rsidRPr="00BD5211" w:rsidRDefault="00BD5211" w:rsidP="00BD5211">
      <w:pPr>
        <w:pStyle w:val="ListParagraph"/>
        <w:spacing w:after="0"/>
        <w:ind w:left="792"/>
        <w:jc w:val="both"/>
        <w:rPr>
          <w:rFonts w:ascii="Sylfaen" w:hAnsi="Sylfaen"/>
          <w:sz w:val="24"/>
          <w:szCs w:val="24"/>
          <w:lang w:val="hy-AM"/>
        </w:rPr>
      </w:pPr>
    </w:p>
    <w:p w:rsidR="00670B04" w:rsidRPr="00A44BA0" w:rsidRDefault="00670B04" w:rsidP="00670B04">
      <w:pPr>
        <w:numPr>
          <w:ilvl w:val="2"/>
          <w:numId w:val="1"/>
        </w:numPr>
        <w:spacing w:after="0"/>
        <w:rPr>
          <w:rFonts w:ascii="Sylfaen" w:hAnsi="Sylfaen"/>
          <w:sz w:val="24"/>
          <w:szCs w:val="24"/>
        </w:rPr>
      </w:pPr>
      <w:r>
        <w:rPr>
          <w:rFonts w:ascii="Sylfaen" w:hAnsi="Sylfaen"/>
          <w:sz w:val="24"/>
          <w:szCs w:val="24"/>
        </w:rPr>
        <w:t>ՀՀ Քրեական օրենսգիրք</w:t>
      </w:r>
    </w:p>
    <w:p w:rsidR="00670B04" w:rsidRDefault="00670B04" w:rsidP="001766EC">
      <w:pPr>
        <w:spacing w:after="0"/>
        <w:ind w:firstLine="270"/>
        <w:jc w:val="both"/>
        <w:rPr>
          <w:rFonts w:ascii="Sylfaen" w:hAnsi="Sylfaen"/>
          <w:sz w:val="24"/>
          <w:szCs w:val="24"/>
        </w:rPr>
      </w:pPr>
    </w:p>
    <w:p w:rsidR="00511363" w:rsidRPr="00C10AF5" w:rsidRDefault="007B0CA0" w:rsidP="00511363">
      <w:pPr>
        <w:spacing w:after="0"/>
        <w:ind w:firstLine="270"/>
        <w:jc w:val="both"/>
        <w:rPr>
          <w:rFonts w:ascii="Sylfaen" w:hAnsi="Sylfaen"/>
          <w:bCs/>
          <w:sz w:val="24"/>
          <w:szCs w:val="24"/>
          <w:lang w:val="hy-AM"/>
        </w:rPr>
      </w:pPr>
      <w:hyperlink r:id="rId12" w:history="1">
        <w:r w:rsidR="00B30A7B" w:rsidRPr="00A44BA0">
          <w:rPr>
            <w:rStyle w:val="Hyperlink"/>
            <w:rFonts w:ascii="Sylfaen" w:hAnsi="Sylfaen"/>
            <w:bCs/>
            <w:sz w:val="24"/>
            <w:szCs w:val="24"/>
            <w:lang w:val="hy-AM"/>
          </w:rPr>
          <w:t>ՀՀ Քրեական օրենսգրքում</w:t>
        </w:r>
      </w:hyperlink>
      <w:r w:rsidR="00B30A7B" w:rsidRPr="00A44BA0">
        <w:rPr>
          <w:rFonts w:ascii="Sylfaen" w:hAnsi="Sylfaen"/>
          <w:sz w:val="24"/>
          <w:szCs w:val="24"/>
          <w:lang w:val="hy-AM"/>
        </w:rPr>
        <w:t xml:space="preserve"> </w:t>
      </w:r>
      <w:r w:rsidR="00B30A7B" w:rsidRPr="00A44BA0">
        <w:rPr>
          <w:rFonts w:ascii="Sylfaen" w:hAnsi="Sylfaen"/>
          <w:bCs/>
          <w:sz w:val="24"/>
          <w:szCs w:val="24"/>
          <w:lang w:val="hy-AM"/>
        </w:rPr>
        <w:t>ռասիզմը սահմանված է և´ որպես ինքնուրույն հանցակազմ, և´ որպես այլ հանցագործության որակական հատկանիշ։</w:t>
      </w:r>
      <w:r w:rsidR="00B30A7B" w:rsidRPr="00C10AF5">
        <w:rPr>
          <w:rFonts w:ascii="Sylfaen" w:hAnsi="Sylfaen"/>
          <w:bCs/>
          <w:sz w:val="24"/>
          <w:szCs w:val="24"/>
        </w:rPr>
        <w:t xml:space="preserve"> </w:t>
      </w:r>
      <w:r w:rsidR="00F542C1" w:rsidRPr="00395CF9">
        <w:rPr>
          <w:rFonts w:ascii="Sylfaen" w:hAnsi="Sylfaen"/>
          <w:b/>
          <w:bCs/>
          <w:sz w:val="24"/>
          <w:szCs w:val="24"/>
        </w:rPr>
        <w:t>143</w:t>
      </w:r>
      <w:r w:rsidR="00F542C1" w:rsidRPr="00F542C1">
        <w:rPr>
          <w:rFonts w:ascii="Sylfaen" w:hAnsi="Sylfaen"/>
          <w:b/>
          <w:bCs/>
          <w:sz w:val="24"/>
          <w:szCs w:val="24"/>
          <w:lang w:val="hy-AM"/>
        </w:rPr>
        <w:t>-րդ հոդվածը</w:t>
      </w:r>
      <w:r w:rsidR="00F542C1">
        <w:rPr>
          <w:rFonts w:ascii="Sylfaen" w:hAnsi="Sylfaen"/>
          <w:bCs/>
          <w:sz w:val="24"/>
          <w:szCs w:val="24"/>
          <w:lang w:val="hy-AM"/>
        </w:rPr>
        <w:t xml:space="preserve"> սահմանում է քրեական պատասխանատվություն </w:t>
      </w:r>
      <w:r w:rsidR="00F542C1" w:rsidRPr="00F542C1">
        <w:rPr>
          <w:rFonts w:ascii="Sylfaen" w:hAnsi="Sylfaen"/>
          <w:b/>
          <w:bCs/>
          <w:sz w:val="24"/>
          <w:szCs w:val="24"/>
          <w:lang w:val="hy-AM"/>
        </w:rPr>
        <w:t>մարդու իրավունքների և ազատությունների</w:t>
      </w:r>
      <w:r w:rsidR="00F542C1">
        <w:rPr>
          <w:rFonts w:ascii="Sylfaen" w:hAnsi="Sylfaen"/>
          <w:bCs/>
          <w:sz w:val="24"/>
          <w:szCs w:val="24"/>
          <w:lang w:val="hy-AM"/>
        </w:rPr>
        <w:t xml:space="preserve"> ուղղակի կամ անուղղակի խախտելու դիմաց, եթե դրանք պայմանավորված են եղել խտրականության արգելքով պաշտպանված մի շարք հատկանիշներով՝ այդ թվում ռասայով, մաշկի գույնով, էթնիկական ծագումով, ազգային փոքրամասնությանը պատկանելու հանգամանքով։ Նույն արարքի կատարումը պաշտոնատար անձի կողմից և պաշտոնեական դիրքի չարաշահումով էապես ծանրացնում է պատիժը։ </w:t>
      </w:r>
      <w:r w:rsidR="00B30A7B" w:rsidRPr="00395CF9">
        <w:rPr>
          <w:rFonts w:ascii="Sylfaen" w:hAnsi="Sylfaen"/>
          <w:b/>
          <w:bCs/>
          <w:sz w:val="24"/>
          <w:szCs w:val="24"/>
          <w:lang w:val="hy-AM"/>
        </w:rPr>
        <w:t>226-րդ</w:t>
      </w:r>
      <w:r w:rsidR="00B30A7B" w:rsidRPr="00395CF9">
        <w:rPr>
          <w:rFonts w:ascii="Sylfaen" w:hAnsi="Sylfaen"/>
          <w:bCs/>
          <w:sz w:val="24"/>
          <w:szCs w:val="24"/>
          <w:lang w:val="hy-AM"/>
        </w:rPr>
        <w:t xml:space="preserve"> հոդվածով սահմանվում է քրեական պատասխանատվություն ազգային, ռասայական կամ կրոնական </w:t>
      </w:r>
      <w:r w:rsidR="00B30A7B" w:rsidRPr="00395CF9">
        <w:rPr>
          <w:rFonts w:ascii="Sylfaen" w:hAnsi="Sylfaen"/>
          <w:b/>
          <w:bCs/>
          <w:sz w:val="24"/>
          <w:szCs w:val="24"/>
          <w:lang w:val="hy-AM"/>
        </w:rPr>
        <w:t>թշնամանք հարուցելու</w:t>
      </w:r>
      <w:r w:rsidR="00A44BA0" w:rsidRPr="00395CF9">
        <w:rPr>
          <w:rFonts w:ascii="Sylfaen" w:hAnsi="Sylfaen"/>
          <w:b/>
          <w:bCs/>
          <w:sz w:val="24"/>
          <w:szCs w:val="24"/>
          <w:lang w:val="hy-AM"/>
        </w:rPr>
        <w:t>ն</w:t>
      </w:r>
      <w:r w:rsidR="00B30A7B" w:rsidRPr="00395CF9">
        <w:rPr>
          <w:rFonts w:ascii="Sylfaen" w:hAnsi="Sylfaen"/>
          <w:b/>
          <w:bCs/>
          <w:sz w:val="24"/>
          <w:szCs w:val="24"/>
          <w:lang w:val="hy-AM"/>
        </w:rPr>
        <w:t>,</w:t>
      </w:r>
      <w:r w:rsidR="00B30A7B" w:rsidRPr="00395CF9">
        <w:rPr>
          <w:rFonts w:ascii="Sylfaen" w:hAnsi="Sylfaen"/>
          <w:bCs/>
          <w:sz w:val="24"/>
          <w:szCs w:val="24"/>
          <w:lang w:val="hy-AM"/>
        </w:rPr>
        <w:t xml:space="preserve"> ինչպես նաև ռասայական գերազանցությանը կամ ազգային արժանապատվությունը </w:t>
      </w:r>
      <w:r w:rsidR="00B30A7B" w:rsidRPr="00395CF9">
        <w:rPr>
          <w:rFonts w:ascii="Sylfaen" w:hAnsi="Sylfaen"/>
          <w:b/>
          <w:bCs/>
          <w:sz w:val="24"/>
          <w:szCs w:val="24"/>
          <w:lang w:val="hy-AM"/>
        </w:rPr>
        <w:t>նվաստացնելուն</w:t>
      </w:r>
      <w:r w:rsidR="00B30A7B" w:rsidRPr="00395CF9">
        <w:rPr>
          <w:rFonts w:ascii="Sylfaen" w:hAnsi="Sylfaen"/>
          <w:bCs/>
          <w:sz w:val="24"/>
          <w:szCs w:val="24"/>
          <w:lang w:val="hy-AM"/>
        </w:rPr>
        <w:t xml:space="preserve"> ուղղված գործողությունների համար</w:t>
      </w:r>
      <w:r w:rsidR="00A44BA0" w:rsidRPr="00395CF9">
        <w:rPr>
          <w:rFonts w:ascii="Sylfaen" w:hAnsi="Sylfaen"/>
          <w:bCs/>
          <w:sz w:val="24"/>
          <w:szCs w:val="24"/>
          <w:lang w:val="hy-AM"/>
        </w:rPr>
        <w:t xml:space="preserve">։ Նշված հանցագործությունների համար օրենսգիրքը սահմանում է </w:t>
      </w:r>
      <w:r w:rsidR="00B30A7B" w:rsidRPr="00395CF9">
        <w:rPr>
          <w:rFonts w:ascii="Sylfaen" w:hAnsi="Sylfaen"/>
          <w:bCs/>
          <w:sz w:val="24"/>
          <w:szCs w:val="24"/>
          <w:lang w:val="hy-AM"/>
        </w:rPr>
        <w:t xml:space="preserve">տուգանք՝ 200,000-500,000 </w:t>
      </w:r>
      <w:r w:rsidR="00B30A7B" w:rsidRPr="00A44BA0">
        <w:rPr>
          <w:rFonts w:ascii="Sylfaen" w:hAnsi="Sylfaen"/>
          <w:bCs/>
          <w:sz w:val="24"/>
          <w:szCs w:val="24"/>
          <w:lang w:val="hy-AM"/>
        </w:rPr>
        <w:t xml:space="preserve">դրամի </w:t>
      </w:r>
      <w:r w:rsidR="00B30A7B" w:rsidRPr="00395CF9">
        <w:rPr>
          <w:rFonts w:ascii="Sylfaen" w:hAnsi="Sylfaen"/>
          <w:bCs/>
          <w:sz w:val="24"/>
          <w:szCs w:val="24"/>
          <w:lang w:val="hy-AM"/>
        </w:rPr>
        <w:t>չափով, կամ ազատազրկ</w:t>
      </w:r>
      <w:r w:rsidR="00A44BA0" w:rsidRPr="00395CF9">
        <w:rPr>
          <w:rFonts w:ascii="Sylfaen" w:hAnsi="Sylfaen"/>
          <w:bCs/>
          <w:sz w:val="24"/>
          <w:szCs w:val="24"/>
          <w:lang w:val="hy-AM"/>
        </w:rPr>
        <w:t>ում</w:t>
      </w:r>
      <w:r w:rsidR="00B30A7B" w:rsidRPr="00395CF9">
        <w:rPr>
          <w:rFonts w:ascii="Sylfaen" w:hAnsi="Sylfaen"/>
          <w:bCs/>
          <w:sz w:val="24"/>
          <w:szCs w:val="24"/>
          <w:lang w:val="hy-AM"/>
        </w:rPr>
        <w:t xml:space="preserve">՝ երկուսից չորս տարի ժամկետով: Իսկ եթե նույն գործողությունները </w:t>
      </w:r>
      <w:r w:rsidR="00F16693">
        <w:rPr>
          <w:rFonts w:ascii="Sylfaen" w:hAnsi="Sylfaen"/>
          <w:bCs/>
          <w:sz w:val="24"/>
          <w:szCs w:val="24"/>
          <w:lang w:val="hy-AM"/>
        </w:rPr>
        <w:t xml:space="preserve">կատարվել են </w:t>
      </w:r>
      <w:r w:rsidR="00B30A7B" w:rsidRPr="00395CF9">
        <w:rPr>
          <w:rFonts w:ascii="Sylfaen" w:hAnsi="Sylfaen"/>
          <w:bCs/>
          <w:sz w:val="24"/>
          <w:szCs w:val="24"/>
          <w:lang w:val="hy-AM"/>
        </w:rPr>
        <w:t xml:space="preserve"> հրապարակայնորեն կամ լրատվամիջոցների օգտագործումով, բռնություն գործադրելով կամ դրա գործադրման սպառնալիքով կամ պաշտոնական դիրքի չարաշահումով, ինչպես նաև կազմակերպված խմբի կողմից, պատժվում է ազատազրկմամբ երեքից վեց տարի ժամկետով։ </w:t>
      </w:r>
      <w:r w:rsidR="00E1066D" w:rsidRPr="00395CF9">
        <w:rPr>
          <w:rFonts w:ascii="Sylfaen" w:hAnsi="Sylfaen"/>
          <w:b/>
          <w:bCs/>
          <w:sz w:val="24"/>
          <w:szCs w:val="24"/>
          <w:lang w:val="hy-AM"/>
        </w:rPr>
        <w:t>392</w:t>
      </w:r>
      <w:r w:rsidR="00E1066D" w:rsidRPr="000E294D">
        <w:rPr>
          <w:rFonts w:ascii="Sylfaen" w:hAnsi="Sylfaen"/>
          <w:b/>
          <w:bCs/>
          <w:sz w:val="24"/>
          <w:szCs w:val="24"/>
          <w:lang w:val="hy-AM"/>
        </w:rPr>
        <w:t>-րդ</w:t>
      </w:r>
      <w:r w:rsidR="00E1066D">
        <w:rPr>
          <w:rFonts w:ascii="Sylfaen" w:hAnsi="Sylfaen"/>
          <w:bCs/>
          <w:sz w:val="24"/>
          <w:szCs w:val="24"/>
          <w:lang w:val="hy-AM"/>
        </w:rPr>
        <w:t xml:space="preserve"> հոդվածը սահմանում է տասից քսան տարի ժամկետով կամ ցմահ ազատազրկում </w:t>
      </w:r>
      <w:r w:rsidR="00E1066D" w:rsidRPr="00511363">
        <w:rPr>
          <w:rFonts w:ascii="Sylfaen" w:hAnsi="Sylfaen"/>
          <w:b/>
          <w:bCs/>
          <w:sz w:val="24"/>
          <w:szCs w:val="24"/>
          <w:lang w:val="hy-AM"/>
        </w:rPr>
        <w:t>ա</w:t>
      </w:r>
      <w:r w:rsidR="00E1066D" w:rsidRPr="00395CF9">
        <w:rPr>
          <w:rFonts w:ascii="Sylfaen" w:hAnsi="Sylfaen"/>
          <w:b/>
          <w:bCs/>
          <w:sz w:val="24"/>
          <w:szCs w:val="24"/>
          <w:lang w:val="hy-AM"/>
        </w:rPr>
        <w:t>րտաքս</w:t>
      </w:r>
      <w:r w:rsidR="00E1066D" w:rsidRPr="00511363">
        <w:rPr>
          <w:rFonts w:ascii="Sylfaen" w:hAnsi="Sylfaen"/>
          <w:b/>
          <w:bCs/>
          <w:sz w:val="24"/>
          <w:szCs w:val="24"/>
          <w:lang w:val="hy-AM"/>
        </w:rPr>
        <w:t>ման</w:t>
      </w:r>
      <w:r w:rsidR="00E1066D">
        <w:rPr>
          <w:rFonts w:ascii="Sylfaen" w:hAnsi="Sylfaen"/>
          <w:bCs/>
          <w:sz w:val="24"/>
          <w:szCs w:val="24"/>
          <w:lang w:val="hy-AM"/>
        </w:rPr>
        <w:t xml:space="preserve">, </w:t>
      </w:r>
      <w:r w:rsidR="00E1066D" w:rsidRPr="00395CF9">
        <w:rPr>
          <w:rFonts w:ascii="Sylfaen" w:hAnsi="Sylfaen"/>
          <w:b/>
          <w:bCs/>
          <w:sz w:val="24"/>
          <w:szCs w:val="24"/>
          <w:lang w:val="hy-AM"/>
        </w:rPr>
        <w:t>ապօրինաբար կալանքի տակ պահել</w:t>
      </w:r>
      <w:r w:rsidR="00E1066D" w:rsidRPr="00511363">
        <w:rPr>
          <w:rFonts w:ascii="Sylfaen" w:hAnsi="Sylfaen"/>
          <w:b/>
          <w:bCs/>
          <w:sz w:val="24"/>
          <w:szCs w:val="24"/>
          <w:lang w:val="hy-AM"/>
        </w:rPr>
        <w:t>ու</w:t>
      </w:r>
      <w:r w:rsidR="00E1066D" w:rsidRPr="00395CF9">
        <w:rPr>
          <w:rFonts w:ascii="Sylfaen" w:hAnsi="Sylfaen"/>
          <w:bCs/>
          <w:sz w:val="24"/>
          <w:szCs w:val="24"/>
          <w:lang w:val="hy-AM"/>
        </w:rPr>
        <w:t xml:space="preserve">, </w:t>
      </w:r>
      <w:r w:rsidR="00E1066D" w:rsidRPr="00395CF9">
        <w:rPr>
          <w:rFonts w:ascii="Sylfaen" w:hAnsi="Sylfaen"/>
          <w:b/>
          <w:bCs/>
          <w:sz w:val="24"/>
          <w:szCs w:val="24"/>
          <w:lang w:val="hy-AM"/>
        </w:rPr>
        <w:t>ստրկացնել</w:t>
      </w:r>
      <w:r w:rsidR="00E1066D" w:rsidRPr="00511363">
        <w:rPr>
          <w:rFonts w:ascii="Sylfaen" w:hAnsi="Sylfaen"/>
          <w:b/>
          <w:bCs/>
          <w:sz w:val="24"/>
          <w:szCs w:val="24"/>
          <w:lang w:val="hy-AM"/>
        </w:rPr>
        <w:t>ու</w:t>
      </w:r>
      <w:r w:rsidR="00E1066D" w:rsidRPr="00395CF9">
        <w:rPr>
          <w:rFonts w:ascii="Sylfaen" w:hAnsi="Sylfaen"/>
          <w:b/>
          <w:bCs/>
          <w:sz w:val="24"/>
          <w:szCs w:val="24"/>
          <w:lang w:val="hy-AM"/>
        </w:rPr>
        <w:t>, առանց դատի զանգվածային և պարբերական մահապատիժներ կիրառել</w:t>
      </w:r>
      <w:r w:rsidR="00E1066D" w:rsidRPr="00511363">
        <w:rPr>
          <w:rFonts w:ascii="Sylfaen" w:hAnsi="Sylfaen"/>
          <w:b/>
          <w:bCs/>
          <w:sz w:val="24"/>
          <w:szCs w:val="24"/>
          <w:lang w:val="hy-AM"/>
        </w:rPr>
        <w:t>ու</w:t>
      </w:r>
      <w:r w:rsidR="00E1066D" w:rsidRPr="00395CF9">
        <w:rPr>
          <w:rFonts w:ascii="Sylfaen" w:hAnsi="Sylfaen"/>
          <w:b/>
          <w:bCs/>
          <w:sz w:val="24"/>
          <w:szCs w:val="24"/>
          <w:lang w:val="hy-AM"/>
        </w:rPr>
        <w:t>, մարդկանց առևանգել</w:t>
      </w:r>
      <w:r w:rsidR="00E1066D" w:rsidRPr="00511363">
        <w:rPr>
          <w:rFonts w:ascii="Sylfaen" w:hAnsi="Sylfaen"/>
          <w:b/>
          <w:bCs/>
          <w:sz w:val="24"/>
          <w:szCs w:val="24"/>
          <w:lang w:val="hy-AM"/>
        </w:rPr>
        <w:t xml:space="preserve">ու և անհետացման, </w:t>
      </w:r>
      <w:r w:rsidR="00E1066D" w:rsidRPr="00395CF9">
        <w:rPr>
          <w:rFonts w:ascii="Sylfaen" w:hAnsi="Sylfaen"/>
          <w:b/>
          <w:bCs/>
          <w:sz w:val="24"/>
          <w:szCs w:val="24"/>
          <w:lang w:val="hy-AM"/>
        </w:rPr>
        <w:t xml:space="preserve">խոշտանգելը կամ </w:t>
      </w:r>
      <w:r w:rsidR="00E1066D" w:rsidRPr="00511363">
        <w:rPr>
          <w:rFonts w:ascii="Sylfaen" w:hAnsi="Sylfaen"/>
          <w:b/>
          <w:bCs/>
          <w:sz w:val="24"/>
          <w:szCs w:val="24"/>
          <w:lang w:val="hy-AM"/>
        </w:rPr>
        <w:t xml:space="preserve">այլ </w:t>
      </w:r>
      <w:r w:rsidR="00E1066D" w:rsidRPr="00395CF9">
        <w:rPr>
          <w:rFonts w:ascii="Sylfaen" w:hAnsi="Sylfaen"/>
          <w:b/>
          <w:bCs/>
          <w:sz w:val="24"/>
          <w:szCs w:val="24"/>
          <w:lang w:val="hy-AM"/>
        </w:rPr>
        <w:t>դաժան գործողություններ</w:t>
      </w:r>
      <w:r w:rsidR="00E1066D" w:rsidRPr="00511363">
        <w:rPr>
          <w:rFonts w:ascii="Sylfaen" w:hAnsi="Sylfaen"/>
          <w:b/>
          <w:bCs/>
          <w:sz w:val="24"/>
          <w:szCs w:val="24"/>
          <w:lang w:val="hy-AM"/>
        </w:rPr>
        <w:t>ի համար</w:t>
      </w:r>
      <w:r w:rsidR="00E1066D">
        <w:rPr>
          <w:rFonts w:ascii="Sylfaen" w:hAnsi="Sylfaen"/>
          <w:bCs/>
          <w:sz w:val="24"/>
          <w:szCs w:val="24"/>
          <w:lang w:val="hy-AM"/>
        </w:rPr>
        <w:t>, որոնք կ</w:t>
      </w:r>
      <w:r w:rsidR="00E1066D" w:rsidRPr="00395CF9">
        <w:rPr>
          <w:rFonts w:ascii="Sylfaen" w:hAnsi="Sylfaen"/>
          <w:bCs/>
          <w:sz w:val="24"/>
          <w:szCs w:val="24"/>
          <w:lang w:val="hy-AM"/>
        </w:rPr>
        <w:t xml:space="preserve">ատարվում են ռասայական, ազգային, էթնիկական պատկանելության, քաղաքական հայացքների և </w:t>
      </w:r>
      <w:r w:rsidR="00E1066D" w:rsidRPr="00395CF9">
        <w:rPr>
          <w:rFonts w:ascii="Sylfaen" w:hAnsi="Sylfaen"/>
          <w:bCs/>
          <w:sz w:val="24"/>
          <w:szCs w:val="24"/>
          <w:lang w:val="hy-AM"/>
        </w:rPr>
        <w:lastRenderedPageBreak/>
        <w:t>դավանանքի</w:t>
      </w:r>
      <w:r w:rsidR="00E1066D">
        <w:rPr>
          <w:rFonts w:ascii="Sylfaen" w:hAnsi="Sylfaen"/>
          <w:bCs/>
          <w:sz w:val="24"/>
          <w:szCs w:val="24"/>
          <w:lang w:val="hy-AM"/>
        </w:rPr>
        <w:t xml:space="preserve"> հիմքերով։ </w:t>
      </w:r>
      <w:r w:rsidR="00E1066D" w:rsidRPr="00C10AF5">
        <w:rPr>
          <w:rFonts w:ascii="Sylfaen" w:hAnsi="Sylfaen"/>
          <w:b/>
          <w:bCs/>
          <w:sz w:val="24"/>
          <w:szCs w:val="24"/>
          <w:lang w:val="hy-AM"/>
        </w:rPr>
        <w:t>393-րդ</w:t>
      </w:r>
      <w:r w:rsidR="00E1066D" w:rsidRPr="00C10AF5">
        <w:rPr>
          <w:rFonts w:ascii="Sylfaen" w:hAnsi="Sylfaen"/>
          <w:bCs/>
          <w:sz w:val="24"/>
          <w:szCs w:val="24"/>
          <w:lang w:val="hy-AM"/>
        </w:rPr>
        <w:t xml:space="preserve"> հոդվածը սահմանում է տասնչորսից քսան տարի ժամկետով կամ ցմահ ազատազրկում </w:t>
      </w:r>
      <w:r w:rsidR="00E1066D" w:rsidRPr="00C10AF5">
        <w:rPr>
          <w:rFonts w:ascii="Sylfaen" w:hAnsi="Sylfaen"/>
          <w:b/>
          <w:bCs/>
          <w:sz w:val="24"/>
          <w:szCs w:val="24"/>
          <w:lang w:val="hy-AM"/>
        </w:rPr>
        <w:t>ցեղասպանություն կատարելու</w:t>
      </w:r>
      <w:r w:rsidR="00E1066D" w:rsidRPr="00C10AF5">
        <w:rPr>
          <w:rFonts w:ascii="Sylfaen" w:hAnsi="Sylfaen"/>
          <w:bCs/>
          <w:sz w:val="24"/>
          <w:szCs w:val="24"/>
          <w:lang w:val="hy-AM"/>
        </w:rPr>
        <w:t xml:space="preserve"> համար։ </w:t>
      </w:r>
      <w:r w:rsidR="00E1066D" w:rsidRPr="000E294D">
        <w:rPr>
          <w:rFonts w:ascii="Sylfaen" w:hAnsi="Sylfaen"/>
          <w:b/>
          <w:bCs/>
          <w:sz w:val="24"/>
          <w:szCs w:val="24"/>
          <w:lang w:val="hy-AM"/>
        </w:rPr>
        <w:t>397</w:t>
      </w:r>
      <w:r w:rsidR="00E1066D" w:rsidRPr="000E294D">
        <w:rPr>
          <w:rFonts w:ascii="Sylfaen" w:hAnsi="Sylfaen"/>
          <w:b/>
          <w:bCs/>
          <w:sz w:val="24"/>
          <w:szCs w:val="24"/>
          <w:vertAlign w:val="superscript"/>
          <w:lang w:val="hy-AM"/>
        </w:rPr>
        <w:t>1</w:t>
      </w:r>
      <w:r w:rsidR="00E1066D" w:rsidRPr="00C10AF5">
        <w:rPr>
          <w:rFonts w:ascii="Sylfaen" w:hAnsi="Sylfaen"/>
          <w:b/>
          <w:bCs/>
          <w:sz w:val="24"/>
          <w:szCs w:val="24"/>
          <w:lang w:val="hy-AM"/>
        </w:rPr>
        <w:t>–րդ</w:t>
      </w:r>
      <w:r w:rsidR="00E1066D" w:rsidRPr="00C10AF5">
        <w:rPr>
          <w:rFonts w:ascii="Sylfaen" w:hAnsi="Sylfaen"/>
          <w:bCs/>
          <w:sz w:val="24"/>
          <w:szCs w:val="24"/>
          <w:lang w:val="hy-AM"/>
        </w:rPr>
        <w:t xml:space="preserve"> հոդվածը սահմանում  100,000-200,000</w:t>
      </w:r>
      <w:r w:rsidR="00E1066D">
        <w:rPr>
          <w:rFonts w:ascii="Sylfaen" w:hAnsi="Sylfaen"/>
          <w:bCs/>
          <w:sz w:val="24"/>
          <w:szCs w:val="24"/>
          <w:lang w:val="hy-AM"/>
        </w:rPr>
        <w:t xml:space="preserve"> դրամի չափով տուգանք կամ առավելագույնը չորս տարի ազատազրկում </w:t>
      </w:r>
      <w:r w:rsidR="00E1066D" w:rsidRPr="00C10AF5">
        <w:rPr>
          <w:rFonts w:ascii="Sylfaen" w:hAnsi="Sylfaen"/>
          <w:b/>
          <w:bCs/>
          <w:sz w:val="24"/>
          <w:szCs w:val="24"/>
          <w:lang w:val="hy-AM"/>
        </w:rPr>
        <w:t>ցեղասպանությունը կամ խաղաղության ու մարդկության անվտանգության դեմ ուղղված մյուս հանցագործությունները հերքելու</w:t>
      </w:r>
      <w:r w:rsidR="00E1066D" w:rsidRPr="00C10AF5">
        <w:rPr>
          <w:rFonts w:ascii="Sylfaen" w:hAnsi="Sylfaen"/>
          <w:bCs/>
          <w:sz w:val="24"/>
          <w:szCs w:val="24"/>
          <w:lang w:val="hy-AM"/>
        </w:rPr>
        <w:t xml:space="preserve">, </w:t>
      </w:r>
      <w:r w:rsidR="00E1066D" w:rsidRPr="00C10AF5">
        <w:rPr>
          <w:rFonts w:ascii="Sylfaen" w:hAnsi="Sylfaen"/>
          <w:b/>
          <w:bCs/>
          <w:sz w:val="24"/>
          <w:szCs w:val="24"/>
          <w:lang w:val="hy-AM"/>
        </w:rPr>
        <w:t>մեղմացնե</w:t>
      </w:r>
      <w:r w:rsidR="00E1066D" w:rsidRPr="00511363">
        <w:rPr>
          <w:rFonts w:ascii="Sylfaen" w:hAnsi="Sylfaen"/>
          <w:b/>
          <w:bCs/>
          <w:sz w:val="24"/>
          <w:szCs w:val="24"/>
          <w:lang w:val="hy-AM"/>
        </w:rPr>
        <w:t>լու</w:t>
      </w:r>
      <w:r w:rsidR="00E1066D">
        <w:rPr>
          <w:rFonts w:ascii="Sylfaen" w:hAnsi="Sylfaen"/>
          <w:bCs/>
          <w:sz w:val="24"/>
          <w:szCs w:val="24"/>
          <w:lang w:val="hy-AM"/>
        </w:rPr>
        <w:t xml:space="preserve">, </w:t>
      </w:r>
      <w:r w:rsidR="00E1066D" w:rsidRPr="00C10AF5">
        <w:rPr>
          <w:rFonts w:ascii="Sylfaen" w:hAnsi="Sylfaen"/>
          <w:bCs/>
          <w:sz w:val="24"/>
          <w:szCs w:val="24"/>
          <w:lang w:val="hy-AM"/>
        </w:rPr>
        <w:t xml:space="preserve">դրանց </w:t>
      </w:r>
      <w:r w:rsidR="00E1066D" w:rsidRPr="00C10AF5">
        <w:rPr>
          <w:rFonts w:ascii="Sylfaen" w:hAnsi="Sylfaen"/>
          <w:b/>
          <w:bCs/>
          <w:sz w:val="24"/>
          <w:szCs w:val="24"/>
          <w:lang w:val="hy-AM"/>
        </w:rPr>
        <w:t>հավանություն</w:t>
      </w:r>
      <w:r w:rsidR="00E1066D" w:rsidRPr="00C10AF5">
        <w:rPr>
          <w:rFonts w:ascii="Sylfaen" w:hAnsi="Sylfaen"/>
          <w:bCs/>
          <w:sz w:val="24"/>
          <w:szCs w:val="24"/>
          <w:lang w:val="hy-AM"/>
        </w:rPr>
        <w:t xml:space="preserve"> </w:t>
      </w:r>
      <w:r w:rsidR="00E1066D" w:rsidRPr="00C10AF5">
        <w:rPr>
          <w:rFonts w:ascii="Sylfaen" w:hAnsi="Sylfaen"/>
          <w:b/>
          <w:bCs/>
          <w:sz w:val="24"/>
          <w:szCs w:val="24"/>
          <w:lang w:val="hy-AM"/>
        </w:rPr>
        <w:t>տալու կամ արդարացնելու</w:t>
      </w:r>
      <w:r w:rsidR="00E1066D" w:rsidRPr="00C10AF5">
        <w:rPr>
          <w:rFonts w:ascii="Sylfaen" w:hAnsi="Sylfaen"/>
          <w:bCs/>
          <w:sz w:val="24"/>
          <w:szCs w:val="24"/>
          <w:lang w:val="hy-AM"/>
        </w:rPr>
        <w:t xml:space="preserve"> համար՝ եթե</w:t>
      </w:r>
      <w:r w:rsidR="00E1066D">
        <w:rPr>
          <w:rFonts w:ascii="Sylfaen" w:hAnsi="Sylfaen"/>
          <w:bCs/>
          <w:sz w:val="24"/>
          <w:szCs w:val="24"/>
          <w:lang w:val="hy-AM"/>
        </w:rPr>
        <w:t xml:space="preserve"> նշված գործողությունները կատարվել են </w:t>
      </w:r>
      <w:r w:rsidR="00E1066D" w:rsidRPr="00C10AF5">
        <w:rPr>
          <w:rFonts w:ascii="Sylfaen" w:hAnsi="Sylfaen"/>
          <w:bCs/>
          <w:sz w:val="24"/>
          <w:szCs w:val="24"/>
          <w:lang w:val="hy-AM"/>
        </w:rPr>
        <w:t xml:space="preserve"> </w:t>
      </w:r>
      <w:r w:rsidR="00B16E15" w:rsidRPr="00C10AF5">
        <w:rPr>
          <w:rFonts w:ascii="Sylfaen" w:hAnsi="Sylfaen"/>
          <w:bCs/>
          <w:sz w:val="24"/>
          <w:szCs w:val="24"/>
          <w:lang w:val="hy-AM"/>
        </w:rPr>
        <w:t>ռասայական պատկանելության, մաշկի գույնի, ազգային կամ էթնիկական ծագման կամ կրոնական պատկանելության հիման վրա՝ անձի կամ անձանց խմբի նկատմամբ ատելություն, խտրականություն կամ բռնություն հրահրելու նպատակով</w:t>
      </w:r>
      <w:r w:rsidR="00E1066D">
        <w:rPr>
          <w:rFonts w:ascii="Sylfaen" w:hAnsi="Sylfaen"/>
          <w:bCs/>
          <w:sz w:val="24"/>
          <w:szCs w:val="24"/>
          <w:lang w:val="hy-AM"/>
        </w:rPr>
        <w:t xml:space="preserve">։ </w:t>
      </w:r>
      <w:r w:rsidR="00511363" w:rsidRPr="00C10AF5">
        <w:rPr>
          <w:rFonts w:ascii="Sylfaen" w:hAnsi="Sylfaen"/>
          <w:b/>
          <w:bCs/>
          <w:sz w:val="24"/>
          <w:szCs w:val="24"/>
          <w:lang w:val="hy-AM"/>
        </w:rPr>
        <w:t>390-րդ</w:t>
      </w:r>
      <w:r w:rsidR="00511363" w:rsidRPr="00C10AF5">
        <w:rPr>
          <w:rFonts w:ascii="Sylfaen" w:hAnsi="Sylfaen"/>
          <w:bCs/>
          <w:sz w:val="24"/>
          <w:szCs w:val="24"/>
          <w:lang w:val="hy-AM"/>
        </w:rPr>
        <w:t xml:space="preserve"> հոդվածի</w:t>
      </w:r>
      <w:r w:rsidR="00511363">
        <w:rPr>
          <w:rFonts w:ascii="Sylfaen" w:hAnsi="Sylfaen"/>
          <w:bCs/>
          <w:sz w:val="24"/>
          <w:szCs w:val="24"/>
          <w:lang w:val="hy-AM"/>
        </w:rPr>
        <w:t xml:space="preserve"> </w:t>
      </w:r>
      <w:r w:rsidR="00511363" w:rsidRPr="00C10AF5">
        <w:rPr>
          <w:rFonts w:ascii="Sylfaen" w:hAnsi="Sylfaen"/>
          <w:bCs/>
          <w:sz w:val="24"/>
          <w:szCs w:val="24"/>
          <w:lang w:val="hy-AM"/>
        </w:rPr>
        <w:t>4</w:t>
      </w:r>
      <w:r w:rsidR="00511363">
        <w:rPr>
          <w:rFonts w:ascii="Sylfaen" w:hAnsi="Sylfaen"/>
          <w:bCs/>
          <w:sz w:val="24"/>
          <w:szCs w:val="24"/>
          <w:lang w:val="hy-AM"/>
        </w:rPr>
        <w:t xml:space="preserve">-րդ մասի </w:t>
      </w:r>
      <w:r w:rsidR="00511363" w:rsidRPr="00C10AF5">
        <w:rPr>
          <w:rFonts w:ascii="Sylfaen" w:hAnsi="Sylfaen"/>
          <w:bCs/>
          <w:sz w:val="24"/>
          <w:szCs w:val="24"/>
          <w:lang w:val="hy-AM"/>
        </w:rPr>
        <w:t xml:space="preserve">3-րդ կետը </w:t>
      </w:r>
      <w:r w:rsidR="00511363">
        <w:rPr>
          <w:rFonts w:ascii="Sylfaen" w:hAnsi="Sylfaen"/>
          <w:bCs/>
          <w:sz w:val="24"/>
          <w:szCs w:val="24"/>
          <w:lang w:val="hy-AM"/>
        </w:rPr>
        <w:t xml:space="preserve">սահմանում է </w:t>
      </w:r>
      <w:r w:rsidR="00511363" w:rsidRPr="00C10AF5">
        <w:rPr>
          <w:rFonts w:ascii="Sylfaen" w:hAnsi="Sylfaen"/>
          <w:bCs/>
          <w:sz w:val="24"/>
          <w:szCs w:val="24"/>
          <w:lang w:val="hy-AM"/>
        </w:rPr>
        <w:t xml:space="preserve">ութից տասներկու տարվա ազատազրկում զինված ընդհարումների ժամանակ միջազգային մարդասիրական իրավունքի նորմերի լուրջ խախտումներ համարվող այնպիսի արարքների համար, ինչպիսին է </w:t>
      </w:r>
      <w:r w:rsidR="00511363" w:rsidRPr="00C10AF5">
        <w:rPr>
          <w:rFonts w:ascii="Sylfaen" w:hAnsi="Sylfaen"/>
          <w:b/>
          <w:bCs/>
          <w:sz w:val="24"/>
          <w:szCs w:val="24"/>
          <w:lang w:val="hy-AM"/>
        </w:rPr>
        <w:t>ապարտեիդի</w:t>
      </w:r>
      <w:r w:rsidR="00511363" w:rsidRPr="00C10AF5">
        <w:rPr>
          <w:rFonts w:ascii="Sylfaen" w:hAnsi="Sylfaen"/>
          <w:bCs/>
          <w:sz w:val="24"/>
          <w:szCs w:val="24"/>
          <w:lang w:val="hy-AM"/>
        </w:rPr>
        <w:t xml:space="preserve"> կամ </w:t>
      </w:r>
      <w:r w:rsidR="00511363" w:rsidRPr="00C10AF5">
        <w:rPr>
          <w:rFonts w:ascii="Sylfaen" w:hAnsi="Sylfaen"/>
          <w:b/>
          <w:bCs/>
          <w:sz w:val="24"/>
          <w:szCs w:val="24"/>
          <w:lang w:val="hy-AM"/>
        </w:rPr>
        <w:t>ռասայական խտրականության</w:t>
      </w:r>
      <w:r w:rsidR="00511363" w:rsidRPr="00C10AF5">
        <w:rPr>
          <w:rFonts w:ascii="Sylfaen" w:hAnsi="Sylfaen"/>
          <w:bCs/>
          <w:sz w:val="24"/>
          <w:szCs w:val="24"/>
          <w:lang w:val="hy-AM"/>
        </w:rPr>
        <w:t xml:space="preserve"> վրա հիմնված, անձի արժանապատվությունը ստորացնող, ոչ մարդասիրական և նվաստացնող այլ գործողությունների պրակտիկայի կիրառման համար։ </w:t>
      </w:r>
    </w:p>
    <w:p w:rsidR="000E294D" w:rsidRDefault="00511363" w:rsidP="00283B94">
      <w:pPr>
        <w:spacing w:after="0"/>
        <w:ind w:firstLine="270"/>
        <w:jc w:val="both"/>
        <w:rPr>
          <w:rFonts w:ascii="Sylfaen" w:hAnsi="Sylfaen"/>
          <w:bCs/>
          <w:sz w:val="24"/>
          <w:szCs w:val="24"/>
          <w:lang w:val="hy-AM"/>
        </w:rPr>
      </w:pPr>
      <w:r w:rsidRPr="00C10AF5">
        <w:rPr>
          <w:rFonts w:ascii="Sylfaen" w:hAnsi="Sylfaen"/>
          <w:bCs/>
          <w:sz w:val="24"/>
          <w:szCs w:val="24"/>
          <w:lang w:val="hy-AM"/>
        </w:rPr>
        <w:t xml:space="preserve">Բացի վերը նշվածից, օրենսգիրքը հանցագործության համար նախատեսված </w:t>
      </w:r>
      <w:r w:rsidRPr="00A44BA0">
        <w:rPr>
          <w:rFonts w:ascii="Sylfaen" w:hAnsi="Sylfaen"/>
          <w:bCs/>
          <w:sz w:val="24"/>
          <w:szCs w:val="24"/>
          <w:lang w:val="hy-AM"/>
        </w:rPr>
        <w:t xml:space="preserve">պատասխանատվությունը և պատիժը ծանրացնող հանգամանքներ </w:t>
      </w:r>
      <w:r w:rsidRPr="00C10AF5">
        <w:rPr>
          <w:rFonts w:ascii="Sylfaen" w:hAnsi="Sylfaen"/>
          <w:bCs/>
          <w:sz w:val="24"/>
          <w:szCs w:val="24"/>
          <w:lang w:val="hy-AM"/>
        </w:rPr>
        <w:t xml:space="preserve">է համարում, եթե հանցագործությունը կատարվել է </w:t>
      </w:r>
      <w:r w:rsidR="00283B94" w:rsidRPr="00A44BA0">
        <w:rPr>
          <w:rFonts w:ascii="Sylfaen" w:hAnsi="Sylfaen"/>
          <w:bCs/>
          <w:sz w:val="24"/>
          <w:szCs w:val="24"/>
          <w:lang w:val="hy-AM"/>
        </w:rPr>
        <w:t xml:space="preserve">ազգային, ռասայական կամ կրոնական ատելության շարժառիթներով, </w:t>
      </w:r>
      <w:r w:rsidR="00283B94" w:rsidRPr="000E294D">
        <w:rPr>
          <w:rFonts w:ascii="Sylfaen" w:hAnsi="Sylfaen"/>
          <w:b/>
          <w:bCs/>
          <w:sz w:val="24"/>
          <w:szCs w:val="24"/>
          <w:lang w:val="hy-AM"/>
        </w:rPr>
        <w:t>(հ. 63(1)(6))</w:t>
      </w:r>
      <w:r w:rsidR="00283B94" w:rsidRPr="00A44BA0">
        <w:rPr>
          <w:rFonts w:ascii="Sylfaen" w:hAnsi="Sylfaen"/>
          <w:bCs/>
          <w:sz w:val="24"/>
          <w:szCs w:val="24"/>
          <w:lang w:val="hy-AM"/>
        </w:rPr>
        <w:t>։</w:t>
      </w:r>
      <w:r w:rsidR="00283B94">
        <w:rPr>
          <w:rFonts w:ascii="Sylfaen" w:hAnsi="Sylfaen"/>
          <w:bCs/>
          <w:sz w:val="24"/>
          <w:szCs w:val="24"/>
          <w:lang w:val="hy-AM"/>
        </w:rPr>
        <w:t xml:space="preserve"> </w:t>
      </w:r>
      <w:r w:rsidR="00B16E15" w:rsidRPr="00C10AF5">
        <w:rPr>
          <w:rFonts w:ascii="Sylfaen" w:hAnsi="Sylfaen"/>
          <w:bCs/>
          <w:sz w:val="24"/>
          <w:szCs w:val="24"/>
          <w:lang w:val="hy-AM"/>
        </w:rPr>
        <w:t xml:space="preserve">Սա բխում է պատժի նշանակման սկզբունքից, համաձայն որի </w:t>
      </w:r>
      <w:r w:rsidR="00B16E15">
        <w:rPr>
          <w:rFonts w:ascii="Sylfaen" w:hAnsi="Sylfaen"/>
          <w:bCs/>
          <w:sz w:val="24"/>
          <w:szCs w:val="24"/>
          <w:lang w:val="hy-AM"/>
        </w:rPr>
        <w:t xml:space="preserve">պատժի տեսակի և չափի որոշումը </w:t>
      </w:r>
      <w:r w:rsidR="00B16E15" w:rsidRPr="00C10AF5">
        <w:rPr>
          <w:rFonts w:ascii="Sylfaen" w:hAnsi="Sylfaen"/>
          <w:bCs/>
          <w:sz w:val="24"/>
          <w:szCs w:val="24"/>
          <w:lang w:val="hy-AM"/>
        </w:rPr>
        <w:t xml:space="preserve">կախված է հանցագործության՝ հանրորեն վտանգավոր լինելու աստիճանից </w:t>
      </w:r>
      <w:r w:rsidR="00B16E15" w:rsidRPr="000E294D">
        <w:rPr>
          <w:rFonts w:ascii="Sylfaen" w:hAnsi="Sylfaen"/>
          <w:b/>
          <w:bCs/>
          <w:sz w:val="24"/>
          <w:szCs w:val="24"/>
          <w:lang w:val="hy-AM"/>
        </w:rPr>
        <w:t>(</w:t>
      </w:r>
      <w:r w:rsidR="00B16E15" w:rsidRPr="00C10AF5">
        <w:rPr>
          <w:rFonts w:ascii="Sylfaen" w:hAnsi="Sylfaen"/>
          <w:b/>
          <w:bCs/>
          <w:sz w:val="24"/>
          <w:szCs w:val="24"/>
          <w:lang w:val="hy-AM"/>
        </w:rPr>
        <w:t>հ. 61(2))</w:t>
      </w:r>
      <w:r w:rsidR="00B16E15" w:rsidRPr="000E294D">
        <w:rPr>
          <w:rFonts w:ascii="Sylfaen" w:hAnsi="Sylfaen"/>
          <w:b/>
          <w:bCs/>
          <w:sz w:val="24"/>
          <w:szCs w:val="24"/>
          <w:lang w:val="hy-AM"/>
        </w:rPr>
        <w:t>։</w:t>
      </w:r>
      <w:r w:rsidR="00B16E15" w:rsidRPr="00C10AF5">
        <w:rPr>
          <w:rFonts w:ascii="Sylfaen" w:hAnsi="Sylfaen"/>
          <w:bCs/>
          <w:sz w:val="24"/>
          <w:szCs w:val="24"/>
          <w:lang w:val="hy-AM"/>
        </w:rPr>
        <w:t xml:space="preserve"> </w:t>
      </w:r>
      <w:r w:rsidR="000E294D" w:rsidRPr="00C10AF5">
        <w:rPr>
          <w:rFonts w:ascii="Sylfaen" w:hAnsi="Sylfaen"/>
          <w:bCs/>
          <w:sz w:val="24"/>
          <w:szCs w:val="24"/>
          <w:lang w:val="hy-AM"/>
        </w:rPr>
        <w:t xml:space="preserve">Սա նշանակում է, օրինակ, որ եթե </w:t>
      </w:r>
      <w:r w:rsidR="000E294D" w:rsidRPr="00C10AF5">
        <w:rPr>
          <w:rFonts w:ascii="Sylfaen" w:hAnsi="Sylfaen"/>
          <w:b/>
          <w:bCs/>
          <w:sz w:val="24"/>
          <w:szCs w:val="24"/>
          <w:lang w:val="hy-AM"/>
        </w:rPr>
        <w:t>160</w:t>
      </w:r>
      <w:r w:rsidR="000E294D" w:rsidRPr="000E294D">
        <w:rPr>
          <w:rFonts w:ascii="Sylfaen" w:hAnsi="Sylfaen"/>
          <w:b/>
          <w:bCs/>
          <w:sz w:val="24"/>
          <w:szCs w:val="24"/>
          <w:lang w:val="hy-AM"/>
        </w:rPr>
        <w:t>-րդ</w:t>
      </w:r>
      <w:r w:rsidR="000E294D">
        <w:rPr>
          <w:rFonts w:ascii="Sylfaen" w:hAnsi="Sylfaen"/>
          <w:bCs/>
          <w:sz w:val="24"/>
          <w:szCs w:val="24"/>
          <w:lang w:val="hy-AM"/>
        </w:rPr>
        <w:t xml:space="preserve"> հոդվածով սահմանված արարքը </w:t>
      </w:r>
      <w:r w:rsidR="000E294D" w:rsidRPr="00C10AF5">
        <w:rPr>
          <w:rFonts w:ascii="Sylfaen" w:hAnsi="Sylfaen"/>
          <w:bCs/>
          <w:sz w:val="24"/>
          <w:szCs w:val="24"/>
          <w:lang w:val="hy-AM"/>
        </w:rPr>
        <w:t>(խղճի կամ դավանանքի ազատության իրավունքի, օրինակ, կրոնական ծեսի կատարմանը խոչընդոտելը</w:t>
      </w:r>
      <w:r w:rsidR="000E294D">
        <w:rPr>
          <w:rFonts w:ascii="Sylfaen" w:hAnsi="Sylfaen"/>
          <w:bCs/>
          <w:sz w:val="24"/>
          <w:szCs w:val="24"/>
          <w:lang w:val="hy-AM"/>
        </w:rPr>
        <w:t xml:space="preserve">) </w:t>
      </w:r>
      <w:r w:rsidR="000E294D" w:rsidRPr="00C10AF5">
        <w:rPr>
          <w:rFonts w:ascii="Sylfaen" w:hAnsi="Sylfaen"/>
          <w:bCs/>
          <w:sz w:val="24"/>
          <w:szCs w:val="24"/>
          <w:lang w:val="hy-AM"/>
        </w:rPr>
        <w:t xml:space="preserve">կատարվում է ռասայական կամ կրոնական ատելության շարժառիթով, նույնիսկ եթե նման շարժառիթները սույն հոդվածով սահմանված չեն, 63-րդ հոդվածի </w:t>
      </w:r>
      <w:r w:rsidR="000E294D">
        <w:rPr>
          <w:rFonts w:ascii="Sylfaen" w:hAnsi="Sylfaen"/>
          <w:bCs/>
          <w:sz w:val="24"/>
          <w:szCs w:val="24"/>
          <w:lang w:val="hy-AM"/>
        </w:rPr>
        <w:t>1</w:t>
      </w:r>
      <w:r w:rsidR="000E294D" w:rsidRPr="00C10AF5">
        <w:rPr>
          <w:rFonts w:ascii="Sylfaen" w:hAnsi="Sylfaen"/>
          <w:bCs/>
          <w:sz w:val="24"/>
          <w:szCs w:val="24"/>
          <w:lang w:val="hy-AM"/>
        </w:rPr>
        <w:t>-ին մասը 6</w:t>
      </w:r>
      <w:r w:rsidR="000E294D">
        <w:rPr>
          <w:rFonts w:ascii="Sylfaen" w:hAnsi="Sylfaen"/>
          <w:bCs/>
          <w:sz w:val="24"/>
          <w:szCs w:val="24"/>
          <w:lang w:val="hy-AM"/>
        </w:rPr>
        <w:t xml:space="preserve">-րդ կետով դատավորը կարող է նման շարժառիթը դիտել որպես պատիժը խստացնող հանգամանք։ Այսինքն, սույն դրույթը ունիվերսալ կիրառում ունի և կարող է կիրառվել ցանկացած հոդվածի համակցությամբ։ </w:t>
      </w:r>
    </w:p>
    <w:p w:rsidR="00B16E15" w:rsidRPr="00C10AF5" w:rsidRDefault="000E294D" w:rsidP="00283B94">
      <w:pPr>
        <w:spacing w:after="0"/>
        <w:ind w:firstLine="270"/>
        <w:jc w:val="both"/>
        <w:rPr>
          <w:rFonts w:ascii="Sylfaen" w:hAnsi="Sylfaen"/>
          <w:bCs/>
          <w:sz w:val="24"/>
          <w:szCs w:val="24"/>
          <w:lang w:val="hy-AM"/>
        </w:rPr>
      </w:pPr>
      <w:r>
        <w:rPr>
          <w:rFonts w:ascii="Sylfaen" w:hAnsi="Sylfaen"/>
          <w:bCs/>
          <w:sz w:val="24"/>
          <w:szCs w:val="24"/>
          <w:lang w:val="hy-AM"/>
        </w:rPr>
        <w:t xml:space="preserve">Այդուհանդերձ, անհրաժեշտ է հաշվի առնել, որ վերը նշված </w:t>
      </w:r>
      <w:r w:rsidR="008D41CA">
        <w:rPr>
          <w:rFonts w:ascii="Sylfaen" w:hAnsi="Sylfaen"/>
          <w:bCs/>
          <w:sz w:val="24"/>
          <w:szCs w:val="24"/>
          <w:lang w:val="hy-AM"/>
        </w:rPr>
        <w:t>շարժառիթներ</w:t>
      </w:r>
      <w:r w:rsidR="008D41CA" w:rsidRPr="008D41CA">
        <w:rPr>
          <w:rFonts w:ascii="Sylfaen" w:hAnsi="Sylfaen"/>
          <w:bCs/>
          <w:sz w:val="24"/>
          <w:szCs w:val="24"/>
          <w:lang w:val="hy-AM"/>
        </w:rPr>
        <w:t>ն</w:t>
      </w:r>
      <w:r>
        <w:rPr>
          <w:rFonts w:ascii="Sylfaen" w:hAnsi="Sylfaen"/>
          <w:bCs/>
          <w:sz w:val="24"/>
          <w:szCs w:val="24"/>
          <w:lang w:val="hy-AM"/>
        </w:rPr>
        <w:t xml:space="preserve"> որոշ հոդվածներում սահմանված են որպես պատիժը խստացնող </w:t>
      </w:r>
      <w:r w:rsidR="00517DA8">
        <w:rPr>
          <w:rFonts w:ascii="Sylfaen" w:hAnsi="Sylfaen"/>
          <w:bCs/>
          <w:sz w:val="24"/>
          <w:szCs w:val="24"/>
          <w:lang w:val="hy-AM"/>
        </w:rPr>
        <w:t>որակյալ հատկանիշներ</w:t>
      </w:r>
      <w:r>
        <w:rPr>
          <w:rFonts w:ascii="Sylfaen" w:hAnsi="Sylfaen"/>
          <w:bCs/>
          <w:sz w:val="24"/>
          <w:szCs w:val="24"/>
          <w:lang w:val="hy-AM"/>
        </w:rPr>
        <w:t xml:space="preserve">։ </w:t>
      </w:r>
      <w:r w:rsidR="00283B94" w:rsidRPr="00C10AF5">
        <w:rPr>
          <w:rFonts w:ascii="Sylfaen" w:hAnsi="Sylfaen"/>
          <w:bCs/>
          <w:sz w:val="24"/>
          <w:szCs w:val="24"/>
          <w:lang w:val="hy-AM"/>
        </w:rPr>
        <w:t xml:space="preserve"> </w:t>
      </w:r>
      <w:r w:rsidR="00B30A7B" w:rsidRPr="00C10AF5">
        <w:rPr>
          <w:rFonts w:ascii="Sylfaen" w:hAnsi="Sylfaen"/>
          <w:bCs/>
          <w:sz w:val="24"/>
          <w:szCs w:val="24"/>
          <w:lang w:val="hy-AM"/>
        </w:rPr>
        <w:t xml:space="preserve">Օրինակ, սպանությունը </w:t>
      </w:r>
      <w:r w:rsidR="00B16E15" w:rsidRPr="00C10AF5">
        <w:rPr>
          <w:rFonts w:ascii="Sylfaen" w:hAnsi="Sylfaen"/>
          <w:bCs/>
          <w:sz w:val="24"/>
          <w:szCs w:val="24"/>
          <w:lang w:val="hy-AM"/>
        </w:rPr>
        <w:t xml:space="preserve">կատարված </w:t>
      </w:r>
      <w:r w:rsidR="00B30A7B" w:rsidRPr="00C10AF5">
        <w:rPr>
          <w:rFonts w:ascii="Sylfaen" w:hAnsi="Sylfaen"/>
          <w:bCs/>
          <w:sz w:val="24"/>
          <w:szCs w:val="24"/>
          <w:lang w:val="hy-AM"/>
        </w:rPr>
        <w:t xml:space="preserve">ազգային, ռասայական կամ կրոնական ատելության կամ կրոնական մոլեռանդության շարժառիթով, նկատելիորեն բարձրացնում </w:t>
      </w:r>
      <w:r w:rsidR="00B16E15" w:rsidRPr="00C10AF5">
        <w:rPr>
          <w:rFonts w:ascii="Sylfaen" w:hAnsi="Sylfaen"/>
          <w:bCs/>
          <w:sz w:val="24"/>
          <w:szCs w:val="24"/>
          <w:lang w:val="hy-AM"/>
        </w:rPr>
        <w:t>է</w:t>
      </w:r>
      <w:r w:rsidR="00B30A7B" w:rsidRPr="00C10AF5">
        <w:rPr>
          <w:rFonts w:ascii="Sylfaen" w:hAnsi="Sylfaen"/>
          <w:bCs/>
          <w:sz w:val="24"/>
          <w:szCs w:val="24"/>
          <w:lang w:val="hy-AM"/>
        </w:rPr>
        <w:t xml:space="preserve"> արարքի հանրային վտանգավորությունը, որն էլ խստացնում է պատժաչափը</w:t>
      </w:r>
      <w:r w:rsidR="00B30A7B" w:rsidRPr="00A44BA0">
        <w:rPr>
          <w:rFonts w:ascii="Sylfaen" w:hAnsi="Sylfaen"/>
          <w:bCs/>
          <w:sz w:val="24"/>
          <w:szCs w:val="24"/>
          <w:lang w:val="hy-AM"/>
        </w:rPr>
        <w:t xml:space="preserve">՝ </w:t>
      </w:r>
      <w:r w:rsidR="00B16E15" w:rsidRPr="00C10AF5">
        <w:rPr>
          <w:rFonts w:ascii="Sylfaen" w:hAnsi="Sylfaen"/>
          <w:bCs/>
          <w:sz w:val="24"/>
          <w:szCs w:val="24"/>
          <w:lang w:val="hy-AM"/>
        </w:rPr>
        <w:t xml:space="preserve">սահմանելով </w:t>
      </w:r>
      <w:r w:rsidR="00B30A7B" w:rsidRPr="00A44BA0">
        <w:rPr>
          <w:rFonts w:ascii="Sylfaen" w:hAnsi="Sylfaen"/>
          <w:bCs/>
          <w:sz w:val="24"/>
          <w:szCs w:val="24"/>
          <w:lang w:val="hy-AM"/>
        </w:rPr>
        <w:t>մինչև 12-</w:t>
      </w:r>
      <w:r w:rsidR="00B30A7B" w:rsidRPr="00C10AF5">
        <w:rPr>
          <w:rFonts w:ascii="Sylfaen" w:hAnsi="Sylfaen"/>
          <w:bCs/>
          <w:sz w:val="24"/>
          <w:szCs w:val="24"/>
          <w:lang w:val="hy-AM"/>
        </w:rPr>
        <w:t>15</w:t>
      </w:r>
      <w:r w:rsidR="00B30A7B" w:rsidRPr="00A44BA0">
        <w:rPr>
          <w:rFonts w:ascii="Sylfaen" w:hAnsi="Sylfaen"/>
          <w:bCs/>
          <w:sz w:val="24"/>
          <w:szCs w:val="24"/>
          <w:lang w:val="hy-AM"/>
        </w:rPr>
        <w:t xml:space="preserve"> տարվա կամ ցմահ ազատազրկ</w:t>
      </w:r>
      <w:r w:rsidR="00B16E15" w:rsidRPr="00C10AF5">
        <w:rPr>
          <w:rFonts w:ascii="Sylfaen" w:hAnsi="Sylfaen"/>
          <w:bCs/>
          <w:sz w:val="24"/>
          <w:szCs w:val="24"/>
          <w:lang w:val="hy-AM"/>
        </w:rPr>
        <w:t>ում</w:t>
      </w:r>
      <w:r w:rsidR="00A44BA0" w:rsidRPr="00C10AF5">
        <w:rPr>
          <w:rFonts w:ascii="Sylfaen" w:hAnsi="Sylfaen"/>
          <w:bCs/>
          <w:sz w:val="24"/>
          <w:szCs w:val="24"/>
          <w:lang w:val="hy-AM"/>
        </w:rPr>
        <w:t xml:space="preserve"> </w:t>
      </w:r>
      <w:r w:rsidR="00A44BA0" w:rsidRPr="00A44BA0">
        <w:rPr>
          <w:rFonts w:ascii="Sylfaen" w:hAnsi="Sylfaen"/>
          <w:bCs/>
          <w:sz w:val="24"/>
          <w:szCs w:val="24"/>
          <w:lang w:val="hy-AM"/>
        </w:rPr>
        <w:t>(</w:t>
      </w:r>
      <w:r w:rsidR="00A44BA0" w:rsidRPr="00C10AF5">
        <w:rPr>
          <w:rFonts w:ascii="Sylfaen" w:hAnsi="Sylfaen"/>
          <w:bCs/>
          <w:sz w:val="24"/>
          <w:szCs w:val="24"/>
          <w:lang w:val="hy-AM"/>
        </w:rPr>
        <w:t>հ. 104(2)(13)</w:t>
      </w:r>
      <w:r w:rsidR="00B30A7B" w:rsidRPr="00C10AF5">
        <w:rPr>
          <w:rFonts w:ascii="Sylfaen" w:hAnsi="Sylfaen"/>
          <w:bCs/>
          <w:sz w:val="24"/>
          <w:szCs w:val="24"/>
          <w:lang w:val="hy-AM"/>
        </w:rPr>
        <w:t>։</w:t>
      </w:r>
      <w:r w:rsidR="00283B94" w:rsidRPr="00B776CC">
        <w:rPr>
          <w:rFonts w:ascii="Sylfaen" w:hAnsi="Sylfaen"/>
          <w:bCs/>
          <w:sz w:val="24"/>
          <w:szCs w:val="24"/>
          <w:lang w:val="hy-AM"/>
        </w:rPr>
        <w:t xml:space="preserve"> </w:t>
      </w:r>
      <w:r w:rsidR="00B16E15" w:rsidRPr="00B776CC">
        <w:rPr>
          <w:rFonts w:ascii="Sylfaen" w:hAnsi="Sylfaen"/>
          <w:bCs/>
          <w:sz w:val="24"/>
          <w:szCs w:val="24"/>
          <w:lang w:val="hy-AM"/>
        </w:rPr>
        <w:t>Նույնը վերաբերում է</w:t>
      </w:r>
      <w:r w:rsidR="00B16E15" w:rsidRPr="00C10AF5">
        <w:rPr>
          <w:rFonts w:ascii="Sylfaen" w:hAnsi="Sylfaen"/>
          <w:bCs/>
          <w:sz w:val="24"/>
          <w:szCs w:val="24"/>
          <w:lang w:val="hy-AM"/>
        </w:rPr>
        <w:t xml:space="preserve"> նաև</w:t>
      </w:r>
      <w:r w:rsidR="00517DA8" w:rsidRPr="00B776CC">
        <w:rPr>
          <w:rFonts w:ascii="Sylfaen" w:hAnsi="Sylfaen"/>
          <w:bCs/>
          <w:sz w:val="24"/>
          <w:szCs w:val="24"/>
          <w:lang w:val="hy-AM"/>
        </w:rPr>
        <w:t xml:space="preserve"> </w:t>
      </w:r>
      <w:r w:rsidR="00B16E15" w:rsidRPr="00B776CC">
        <w:rPr>
          <w:rFonts w:ascii="Sylfaen" w:hAnsi="Sylfaen"/>
          <w:bCs/>
          <w:sz w:val="24"/>
          <w:szCs w:val="24"/>
          <w:lang w:val="hy-AM"/>
        </w:rPr>
        <w:t>դիտավորությամբ առողջությանը ծանր (հ. 112(2)(12))</w:t>
      </w:r>
      <w:r w:rsidR="00B126E1" w:rsidRPr="00C10AF5">
        <w:rPr>
          <w:rFonts w:ascii="Sylfaen" w:hAnsi="Sylfaen"/>
          <w:bCs/>
          <w:sz w:val="24"/>
          <w:szCs w:val="24"/>
          <w:lang w:val="hy-AM"/>
        </w:rPr>
        <w:t xml:space="preserve"> կամ միջին ծանրության</w:t>
      </w:r>
      <w:r w:rsidR="00B16E15" w:rsidRPr="00B776CC">
        <w:rPr>
          <w:rFonts w:ascii="Sylfaen" w:hAnsi="Sylfaen"/>
          <w:bCs/>
          <w:sz w:val="24"/>
          <w:szCs w:val="24"/>
          <w:lang w:val="hy-AM"/>
        </w:rPr>
        <w:t xml:space="preserve"> </w:t>
      </w:r>
      <w:r w:rsidR="00B126E1" w:rsidRPr="00B776CC">
        <w:rPr>
          <w:rFonts w:ascii="Sylfaen" w:hAnsi="Sylfaen"/>
          <w:bCs/>
          <w:sz w:val="24"/>
          <w:szCs w:val="24"/>
          <w:lang w:val="hy-AM"/>
        </w:rPr>
        <w:t>վնաս հասցնելուն (</w:t>
      </w:r>
      <w:r w:rsidR="00B126E1" w:rsidRPr="00C10AF5">
        <w:rPr>
          <w:rFonts w:ascii="Sylfaen" w:hAnsi="Sylfaen"/>
          <w:bCs/>
          <w:sz w:val="24"/>
          <w:szCs w:val="24"/>
          <w:lang w:val="hy-AM"/>
        </w:rPr>
        <w:t xml:space="preserve">113(2)(7), </w:t>
      </w:r>
      <w:r w:rsidR="00B16E15" w:rsidRPr="00B776CC">
        <w:rPr>
          <w:rFonts w:ascii="Sylfaen" w:hAnsi="Sylfaen"/>
          <w:bCs/>
          <w:sz w:val="24"/>
          <w:szCs w:val="24"/>
          <w:lang w:val="hy-AM"/>
        </w:rPr>
        <w:t>խոշտանգման</w:t>
      </w:r>
      <w:r w:rsidR="00511363" w:rsidRPr="00C10AF5">
        <w:rPr>
          <w:rFonts w:ascii="Sylfaen" w:hAnsi="Sylfaen"/>
          <w:bCs/>
          <w:sz w:val="24"/>
          <w:szCs w:val="24"/>
          <w:lang w:val="hy-AM"/>
        </w:rPr>
        <w:t>ը</w:t>
      </w:r>
      <w:r w:rsidR="00517DA8" w:rsidRPr="00B776CC">
        <w:rPr>
          <w:rFonts w:ascii="Sylfaen" w:hAnsi="Sylfaen"/>
          <w:bCs/>
          <w:sz w:val="24"/>
          <w:szCs w:val="24"/>
          <w:lang w:val="hy-AM"/>
        </w:rPr>
        <w:t xml:space="preserve"> (հ. </w:t>
      </w:r>
      <w:r w:rsidR="00517DA8" w:rsidRPr="00B776CC">
        <w:rPr>
          <w:rFonts w:ascii="Sylfaen" w:hAnsi="Sylfaen"/>
          <w:bCs/>
          <w:sz w:val="24"/>
          <w:szCs w:val="24"/>
          <w:lang w:val="hy-AM"/>
        </w:rPr>
        <w:lastRenderedPageBreak/>
        <w:t>119(2)(7))</w:t>
      </w:r>
      <w:r w:rsidR="00511363" w:rsidRPr="00C10AF5">
        <w:rPr>
          <w:rFonts w:ascii="Sylfaen" w:hAnsi="Sylfaen"/>
          <w:bCs/>
          <w:sz w:val="24"/>
          <w:szCs w:val="24"/>
          <w:lang w:val="hy-AM"/>
        </w:rPr>
        <w:t xml:space="preserve">, </w:t>
      </w:r>
      <w:r w:rsidR="00517DA8" w:rsidRPr="00C10AF5">
        <w:rPr>
          <w:rFonts w:ascii="Sylfaen" w:hAnsi="Sylfaen"/>
          <w:bCs/>
          <w:sz w:val="24"/>
          <w:szCs w:val="24"/>
          <w:lang w:val="hy-AM"/>
        </w:rPr>
        <w:t>գույքը դիտավորությամբ ոչնչացնելը</w:t>
      </w:r>
      <w:r w:rsidR="00517DA8" w:rsidRPr="00B776CC">
        <w:rPr>
          <w:rFonts w:ascii="Sylfaen" w:hAnsi="Sylfaen"/>
          <w:bCs/>
          <w:sz w:val="24"/>
          <w:szCs w:val="24"/>
          <w:lang w:val="hy-AM"/>
        </w:rPr>
        <w:t xml:space="preserve"> </w:t>
      </w:r>
      <w:r w:rsidR="00517DA8" w:rsidRPr="00C10AF5">
        <w:rPr>
          <w:rFonts w:ascii="Sylfaen" w:hAnsi="Sylfaen"/>
          <w:bCs/>
          <w:sz w:val="24"/>
          <w:szCs w:val="24"/>
          <w:lang w:val="hy-AM"/>
        </w:rPr>
        <w:t>(</w:t>
      </w:r>
      <w:r w:rsidR="00517DA8" w:rsidRPr="00B776CC">
        <w:rPr>
          <w:rFonts w:ascii="Sylfaen" w:hAnsi="Sylfaen"/>
          <w:bCs/>
          <w:sz w:val="24"/>
          <w:szCs w:val="24"/>
          <w:lang w:val="hy-AM"/>
        </w:rPr>
        <w:t>185(2)(4)</w:t>
      </w:r>
      <w:r w:rsidR="00255B74" w:rsidRPr="00C10AF5">
        <w:rPr>
          <w:rFonts w:ascii="Sylfaen" w:hAnsi="Sylfaen"/>
          <w:bCs/>
          <w:sz w:val="24"/>
          <w:szCs w:val="24"/>
          <w:lang w:val="hy-AM"/>
        </w:rPr>
        <w:t>, դիակը կամ թաղման վայրերն անարգանքի ենթարկելուն (</w:t>
      </w:r>
      <w:r w:rsidRPr="00B776CC">
        <w:rPr>
          <w:rFonts w:ascii="Sylfaen" w:hAnsi="Sylfaen"/>
          <w:bCs/>
          <w:sz w:val="24"/>
          <w:szCs w:val="24"/>
          <w:lang w:val="hy-AM"/>
        </w:rPr>
        <w:t>26</w:t>
      </w:r>
      <w:r w:rsidR="00255B74" w:rsidRPr="00C10AF5">
        <w:rPr>
          <w:rFonts w:ascii="Sylfaen" w:hAnsi="Sylfaen"/>
          <w:bCs/>
          <w:sz w:val="24"/>
          <w:szCs w:val="24"/>
          <w:lang w:val="hy-AM"/>
        </w:rPr>
        <w:t>5(</w:t>
      </w:r>
      <w:r w:rsidR="00E8375F" w:rsidRPr="00C10AF5">
        <w:rPr>
          <w:rFonts w:ascii="Sylfaen" w:hAnsi="Sylfaen"/>
          <w:bCs/>
          <w:sz w:val="24"/>
          <w:szCs w:val="24"/>
          <w:lang w:val="hy-AM"/>
        </w:rPr>
        <w:t>2)(2))</w:t>
      </w:r>
      <w:r w:rsidR="00B16E15" w:rsidRPr="00C10AF5">
        <w:rPr>
          <w:rFonts w:ascii="Sylfaen" w:hAnsi="Sylfaen"/>
          <w:bCs/>
          <w:sz w:val="24"/>
          <w:szCs w:val="24"/>
          <w:lang w:val="hy-AM"/>
        </w:rPr>
        <w:t xml:space="preserve">։ </w:t>
      </w:r>
    </w:p>
    <w:p w:rsidR="00BD5211" w:rsidRPr="00C10AF5" w:rsidRDefault="00BD5211" w:rsidP="001766EC">
      <w:pPr>
        <w:spacing w:after="0"/>
        <w:ind w:firstLine="270"/>
        <w:jc w:val="both"/>
        <w:rPr>
          <w:rFonts w:ascii="Sylfaen" w:hAnsi="Sylfaen"/>
          <w:sz w:val="24"/>
          <w:szCs w:val="24"/>
          <w:lang w:val="hy-AM"/>
        </w:rPr>
      </w:pPr>
    </w:p>
    <w:p w:rsidR="00670B04" w:rsidRPr="00670B04" w:rsidRDefault="00670B04" w:rsidP="00670B04">
      <w:pPr>
        <w:numPr>
          <w:ilvl w:val="2"/>
          <w:numId w:val="1"/>
        </w:numPr>
        <w:spacing w:after="0"/>
        <w:jc w:val="both"/>
        <w:rPr>
          <w:rFonts w:ascii="Sylfaen" w:hAnsi="Sylfaen"/>
          <w:sz w:val="24"/>
          <w:szCs w:val="24"/>
        </w:rPr>
      </w:pPr>
      <w:r w:rsidRPr="00670B04">
        <w:rPr>
          <w:rFonts w:ascii="Sylfaen" w:hAnsi="Sylfaen"/>
          <w:sz w:val="24"/>
          <w:szCs w:val="24"/>
        </w:rPr>
        <w:t>Այլ օրենսդրական ակտեր</w:t>
      </w:r>
    </w:p>
    <w:p w:rsidR="001954C0" w:rsidRDefault="001766EC" w:rsidP="001766EC">
      <w:pPr>
        <w:spacing w:after="0"/>
        <w:ind w:firstLine="270"/>
        <w:jc w:val="both"/>
        <w:rPr>
          <w:rFonts w:ascii="Sylfaen" w:hAnsi="Sylfaen"/>
          <w:sz w:val="24"/>
          <w:szCs w:val="24"/>
        </w:rPr>
      </w:pPr>
      <w:r w:rsidRPr="00A44BA0">
        <w:rPr>
          <w:rFonts w:ascii="Sylfaen" w:hAnsi="Sylfaen"/>
          <w:sz w:val="24"/>
          <w:szCs w:val="24"/>
          <w:lang w:val="hy-AM"/>
        </w:rPr>
        <w:t xml:space="preserve"> </w:t>
      </w:r>
    </w:p>
    <w:p w:rsidR="00C3156C" w:rsidRPr="00C10AF5" w:rsidRDefault="00BD5211" w:rsidP="001766EC">
      <w:pPr>
        <w:spacing w:after="0"/>
        <w:ind w:firstLine="270"/>
        <w:jc w:val="both"/>
        <w:rPr>
          <w:rFonts w:ascii="Sylfaen" w:hAnsi="Sylfaen"/>
          <w:sz w:val="24"/>
          <w:szCs w:val="24"/>
          <w:lang w:val="hy-AM"/>
        </w:rPr>
      </w:pPr>
      <w:r>
        <w:rPr>
          <w:rFonts w:ascii="Sylfaen" w:hAnsi="Sylfaen"/>
          <w:sz w:val="24"/>
          <w:szCs w:val="24"/>
        </w:rPr>
        <w:t>Ռ</w:t>
      </w:r>
      <w:r w:rsidRPr="00A44BA0">
        <w:rPr>
          <w:rFonts w:ascii="Sylfaen" w:hAnsi="Sylfaen"/>
          <w:sz w:val="24"/>
          <w:szCs w:val="24"/>
          <w:lang w:val="hy-AM"/>
        </w:rPr>
        <w:t xml:space="preserve">ասիզմի հատկանիշով </w:t>
      </w:r>
      <w:r>
        <w:rPr>
          <w:rFonts w:ascii="Sylfaen" w:hAnsi="Sylfaen"/>
          <w:sz w:val="24"/>
          <w:szCs w:val="24"/>
        </w:rPr>
        <w:t xml:space="preserve">խտրականության բացառման մասին դրույթներ սահմանված են </w:t>
      </w:r>
      <w:r w:rsidR="00B6335F">
        <w:rPr>
          <w:rFonts w:ascii="Sylfaen" w:hAnsi="Sylfaen"/>
          <w:sz w:val="24"/>
          <w:szCs w:val="24"/>
        </w:rPr>
        <w:t xml:space="preserve">բազմաթիվ օրենսդրական ակտերում։ </w:t>
      </w:r>
      <w:hyperlink w:anchor="Հավելված1" w:history="1">
        <w:r w:rsidR="00D26426" w:rsidRPr="00313510">
          <w:rPr>
            <w:rStyle w:val="Hyperlink"/>
            <w:rFonts w:ascii="Sylfaen" w:hAnsi="Sylfaen"/>
            <w:sz w:val="24"/>
            <w:szCs w:val="24"/>
          </w:rPr>
          <w:t xml:space="preserve">Հավելված </w:t>
        </w:r>
        <w:r w:rsidR="00D26426" w:rsidRPr="00C10AF5">
          <w:rPr>
            <w:rStyle w:val="Hyperlink"/>
            <w:rFonts w:ascii="Sylfaen" w:hAnsi="Sylfaen"/>
            <w:sz w:val="24"/>
            <w:szCs w:val="24"/>
          </w:rPr>
          <w:t>1</w:t>
        </w:r>
        <w:r w:rsidR="00D26426" w:rsidRPr="00313510">
          <w:rPr>
            <w:rStyle w:val="Hyperlink"/>
            <w:rFonts w:ascii="Sylfaen" w:hAnsi="Sylfaen"/>
            <w:sz w:val="24"/>
            <w:szCs w:val="24"/>
            <w:lang w:val="hy-AM"/>
          </w:rPr>
          <w:t>-ում</w:t>
        </w:r>
      </w:hyperlink>
      <w:r w:rsidR="00D26426">
        <w:rPr>
          <w:rFonts w:ascii="Sylfaen" w:hAnsi="Sylfaen"/>
          <w:sz w:val="24"/>
          <w:szCs w:val="24"/>
          <w:lang w:val="hy-AM"/>
        </w:rPr>
        <w:t xml:space="preserve"> ներկայացված է այդ օրենսդրական ակտերի ցանկը</w:t>
      </w:r>
      <w:r w:rsidR="00C3156C">
        <w:rPr>
          <w:rFonts w:ascii="Sylfaen" w:hAnsi="Sylfaen"/>
          <w:sz w:val="24"/>
          <w:szCs w:val="24"/>
          <w:lang w:val="ru-RU"/>
        </w:rPr>
        <w:t>՝</w:t>
      </w:r>
      <w:r w:rsidR="00D26426">
        <w:rPr>
          <w:rFonts w:ascii="Sylfaen" w:hAnsi="Sylfaen"/>
          <w:sz w:val="24"/>
          <w:szCs w:val="24"/>
          <w:lang w:val="hy-AM"/>
        </w:rPr>
        <w:t xml:space="preserve"> համապատասխան դրույթների մասին նշումով։ </w:t>
      </w:r>
      <w:r w:rsidR="00C3156C" w:rsidRPr="00C10AF5">
        <w:rPr>
          <w:rFonts w:ascii="Sylfaen" w:hAnsi="Sylfaen"/>
          <w:sz w:val="24"/>
          <w:szCs w:val="24"/>
          <w:lang w:val="hy-AM"/>
        </w:rPr>
        <w:t xml:space="preserve">Նշված օրենսդրական ակտերում </w:t>
      </w:r>
      <w:r w:rsidR="00B6335F" w:rsidRPr="00C10AF5">
        <w:rPr>
          <w:rFonts w:ascii="Sylfaen" w:hAnsi="Sylfaen"/>
          <w:sz w:val="24"/>
          <w:szCs w:val="24"/>
          <w:lang w:val="hy-AM"/>
        </w:rPr>
        <w:t>խտրականության</w:t>
      </w:r>
      <w:r w:rsidR="00C3156C" w:rsidRPr="00C10AF5">
        <w:rPr>
          <w:rFonts w:ascii="Sylfaen" w:hAnsi="Sylfaen"/>
          <w:sz w:val="24"/>
          <w:szCs w:val="24"/>
          <w:lang w:val="hy-AM"/>
        </w:rPr>
        <w:t xml:space="preserve"> արգելքի</w:t>
      </w:r>
      <w:r w:rsidR="00ED49B7" w:rsidRPr="00ED49B7">
        <w:rPr>
          <w:rFonts w:ascii="Sylfaen" w:hAnsi="Sylfaen"/>
          <w:sz w:val="24"/>
          <w:szCs w:val="24"/>
          <w:lang w:val="hy-AM"/>
        </w:rPr>
        <w:t>,</w:t>
      </w:r>
      <w:r w:rsidR="00B6335F" w:rsidRPr="00C10AF5">
        <w:rPr>
          <w:rFonts w:ascii="Sylfaen" w:hAnsi="Sylfaen"/>
          <w:sz w:val="24"/>
          <w:szCs w:val="24"/>
          <w:lang w:val="hy-AM"/>
        </w:rPr>
        <w:t xml:space="preserve"> այդ թվում նաև ռասիզմի </w:t>
      </w:r>
      <w:r w:rsidR="00B6335F" w:rsidRPr="000D607E">
        <w:rPr>
          <w:rFonts w:ascii="Sylfaen" w:hAnsi="Sylfaen"/>
          <w:sz w:val="24"/>
          <w:szCs w:val="24"/>
          <w:lang w:val="hy-AM"/>
        </w:rPr>
        <w:t>վերաբերյալ</w:t>
      </w:r>
      <w:r w:rsidR="00ED49B7" w:rsidRPr="000D607E">
        <w:rPr>
          <w:rFonts w:ascii="Sylfaen" w:hAnsi="Sylfaen"/>
          <w:sz w:val="24"/>
          <w:szCs w:val="24"/>
          <w:lang w:val="hy-AM"/>
        </w:rPr>
        <w:t>,</w:t>
      </w:r>
      <w:r w:rsidR="00B6335F" w:rsidRPr="000D607E">
        <w:rPr>
          <w:rFonts w:ascii="Sylfaen" w:hAnsi="Sylfaen"/>
          <w:sz w:val="24"/>
          <w:szCs w:val="24"/>
          <w:lang w:val="hy-AM"/>
        </w:rPr>
        <w:t xml:space="preserve"> դրույթները </w:t>
      </w:r>
      <w:r w:rsidR="00C3156C" w:rsidRPr="000D607E">
        <w:rPr>
          <w:rFonts w:ascii="Sylfaen" w:hAnsi="Sylfaen"/>
          <w:sz w:val="24"/>
          <w:szCs w:val="24"/>
          <w:lang w:val="hy-AM"/>
        </w:rPr>
        <w:t xml:space="preserve">սահմանված են </w:t>
      </w:r>
      <w:r w:rsidR="00B6335F" w:rsidRPr="000D607E">
        <w:rPr>
          <w:rFonts w:ascii="Sylfaen" w:hAnsi="Sylfaen"/>
          <w:sz w:val="24"/>
          <w:szCs w:val="24"/>
          <w:lang w:val="hy-AM"/>
        </w:rPr>
        <w:t xml:space="preserve">նույնանման </w:t>
      </w:r>
      <w:r w:rsidR="00C3156C" w:rsidRPr="000D607E">
        <w:rPr>
          <w:rFonts w:ascii="Sylfaen" w:hAnsi="Sylfaen"/>
          <w:sz w:val="24"/>
          <w:szCs w:val="24"/>
          <w:lang w:val="hy-AM"/>
        </w:rPr>
        <w:t xml:space="preserve">և ընդհանրացված բնույթի բովանդակություն ունեցող տեքստերով։ </w:t>
      </w:r>
      <w:r w:rsidR="00B6335F" w:rsidRPr="000D607E">
        <w:rPr>
          <w:rFonts w:ascii="Sylfaen" w:hAnsi="Sylfaen"/>
          <w:sz w:val="24"/>
          <w:szCs w:val="24"/>
          <w:lang w:val="hy-AM"/>
        </w:rPr>
        <w:t>Որպես այդպիսին, այդ դրույթները</w:t>
      </w:r>
      <w:r w:rsidR="00155AFC" w:rsidRPr="000D607E">
        <w:rPr>
          <w:rFonts w:ascii="Sylfaen" w:hAnsi="Sylfaen"/>
          <w:sz w:val="24"/>
          <w:szCs w:val="24"/>
          <w:lang w:val="hy-AM"/>
        </w:rPr>
        <w:t xml:space="preserve"> չեն տրամադրում </w:t>
      </w:r>
      <w:r w:rsidR="004A2D91" w:rsidRPr="000D607E">
        <w:rPr>
          <w:rFonts w:ascii="Sylfaen" w:hAnsi="Sylfaen"/>
          <w:sz w:val="24"/>
          <w:szCs w:val="24"/>
          <w:lang w:val="hy-AM"/>
        </w:rPr>
        <w:t xml:space="preserve">իրավական պաշտպանության </w:t>
      </w:r>
      <w:r w:rsidR="00C3156C" w:rsidRPr="000D607E">
        <w:rPr>
          <w:rFonts w:ascii="Sylfaen" w:hAnsi="Sylfaen"/>
          <w:sz w:val="24"/>
          <w:szCs w:val="24"/>
          <w:lang w:val="hy-AM"/>
        </w:rPr>
        <w:t xml:space="preserve">ամբողջական </w:t>
      </w:r>
      <w:r w:rsidR="004A2D91" w:rsidRPr="000D607E">
        <w:rPr>
          <w:rFonts w:ascii="Sylfaen" w:hAnsi="Sylfaen"/>
          <w:sz w:val="24"/>
          <w:szCs w:val="24"/>
          <w:lang w:val="hy-AM"/>
        </w:rPr>
        <w:t>կառուցակարգ</w:t>
      </w:r>
      <w:r w:rsidR="00155AFC" w:rsidRPr="000D607E">
        <w:rPr>
          <w:rFonts w:ascii="Sylfaen" w:hAnsi="Sylfaen"/>
          <w:sz w:val="24"/>
          <w:szCs w:val="24"/>
          <w:lang w:val="hy-AM"/>
        </w:rPr>
        <w:t>եր</w:t>
      </w:r>
      <w:r w:rsidR="00C3156C" w:rsidRPr="000D607E">
        <w:rPr>
          <w:rFonts w:ascii="Sylfaen" w:hAnsi="Sylfaen"/>
          <w:sz w:val="24"/>
          <w:szCs w:val="24"/>
          <w:lang w:val="hy-AM"/>
        </w:rPr>
        <w:t>,</w:t>
      </w:r>
      <w:r w:rsidR="00F16693" w:rsidRPr="000D607E">
        <w:rPr>
          <w:rFonts w:ascii="Sylfaen" w:hAnsi="Sylfaen"/>
          <w:sz w:val="24"/>
          <w:szCs w:val="24"/>
          <w:lang w:val="hy-AM"/>
        </w:rPr>
        <w:t xml:space="preserve"> համակարգեր և այս հանգամանքը</w:t>
      </w:r>
      <w:r w:rsidR="00C3156C" w:rsidRPr="000D607E">
        <w:rPr>
          <w:rFonts w:ascii="Sylfaen" w:hAnsi="Sylfaen"/>
          <w:sz w:val="24"/>
          <w:szCs w:val="24"/>
          <w:lang w:val="hy-AM"/>
        </w:rPr>
        <w:t xml:space="preserve"> անդրադառնում է դրանց արդյունավետության վրա՝ որպես իրավական պաշտպանության համակարգեր</w:t>
      </w:r>
      <w:r w:rsidR="00155AFC" w:rsidRPr="000D607E">
        <w:rPr>
          <w:rFonts w:ascii="Sylfaen" w:hAnsi="Sylfaen"/>
          <w:sz w:val="24"/>
          <w:szCs w:val="24"/>
          <w:lang w:val="hy-AM"/>
        </w:rPr>
        <w:t xml:space="preserve">։ </w:t>
      </w:r>
    </w:p>
    <w:p w:rsidR="00494D2F" w:rsidRPr="00C10AF5" w:rsidRDefault="00C3156C" w:rsidP="00C3156C">
      <w:pPr>
        <w:spacing w:after="0"/>
        <w:ind w:firstLine="270"/>
        <w:jc w:val="both"/>
        <w:rPr>
          <w:rFonts w:ascii="Sylfaen" w:hAnsi="Sylfaen"/>
          <w:sz w:val="24"/>
          <w:szCs w:val="24"/>
          <w:lang w:val="hy-AM"/>
        </w:rPr>
      </w:pPr>
      <w:r w:rsidRPr="00C10AF5">
        <w:rPr>
          <w:rFonts w:ascii="Sylfaen" w:hAnsi="Sylfaen"/>
          <w:sz w:val="24"/>
          <w:szCs w:val="24"/>
          <w:lang w:val="hy-AM"/>
        </w:rPr>
        <w:t xml:space="preserve">Թեև </w:t>
      </w:r>
      <w:hyperlink w:anchor="Հավելված1" w:history="1">
        <w:r w:rsidRPr="00C10AF5">
          <w:rPr>
            <w:rStyle w:val="Hyperlink"/>
            <w:rFonts w:ascii="Sylfaen" w:hAnsi="Sylfaen"/>
            <w:sz w:val="24"/>
            <w:szCs w:val="24"/>
            <w:lang w:val="hy-AM"/>
          </w:rPr>
          <w:t xml:space="preserve">Հավելված </w:t>
        </w:r>
        <w:r w:rsidRPr="00313510">
          <w:rPr>
            <w:rStyle w:val="Hyperlink"/>
            <w:rFonts w:ascii="Sylfaen" w:hAnsi="Sylfaen"/>
            <w:sz w:val="24"/>
            <w:szCs w:val="24"/>
            <w:lang w:val="hy-AM"/>
          </w:rPr>
          <w:t>1</w:t>
        </w:r>
        <w:r w:rsidRPr="00C10AF5">
          <w:rPr>
            <w:rStyle w:val="Hyperlink"/>
            <w:rFonts w:ascii="Sylfaen" w:hAnsi="Sylfaen"/>
            <w:sz w:val="24"/>
            <w:szCs w:val="24"/>
            <w:lang w:val="hy-AM"/>
          </w:rPr>
          <w:t>-ում</w:t>
        </w:r>
      </w:hyperlink>
      <w:r w:rsidRPr="00C10AF5">
        <w:rPr>
          <w:rFonts w:ascii="Sylfaen" w:hAnsi="Sylfaen"/>
          <w:sz w:val="24"/>
          <w:szCs w:val="24"/>
          <w:lang w:val="hy-AM"/>
        </w:rPr>
        <w:t xml:space="preserve"> նշված օրենսդրական ակտերի մեծ մասը կարգավորում է </w:t>
      </w:r>
      <w:r w:rsidR="00340A6F" w:rsidRPr="00C10AF5">
        <w:rPr>
          <w:rFonts w:ascii="Sylfaen" w:hAnsi="Sylfaen"/>
          <w:sz w:val="24"/>
          <w:szCs w:val="24"/>
          <w:lang w:val="hy-AM"/>
        </w:rPr>
        <w:t xml:space="preserve"> վարչաիրավական և քաղաքացիաիրավական ոլորտներ</w:t>
      </w:r>
      <w:r w:rsidRPr="00C10AF5">
        <w:rPr>
          <w:rFonts w:ascii="Sylfaen" w:hAnsi="Sylfaen"/>
          <w:sz w:val="24"/>
          <w:szCs w:val="24"/>
          <w:lang w:val="hy-AM"/>
        </w:rPr>
        <w:t xml:space="preserve">ը, </w:t>
      </w:r>
      <w:r w:rsidR="00340A6F" w:rsidRPr="00C10AF5">
        <w:rPr>
          <w:rFonts w:ascii="Sylfaen" w:hAnsi="Sylfaen"/>
          <w:sz w:val="24"/>
          <w:szCs w:val="24"/>
          <w:lang w:val="hy-AM"/>
        </w:rPr>
        <w:t>այս երկու ոլորտների առանցքային օրենսդրական ակտերում</w:t>
      </w:r>
      <w:r w:rsidRPr="00C10AF5">
        <w:rPr>
          <w:rFonts w:ascii="Sylfaen" w:hAnsi="Sylfaen"/>
          <w:sz w:val="24"/>
          <w:szCs w:val="24"/>
          <w:lang w:val="hy-AM"/>
        </w:rPr>
        <w:t>՝</w:t>
      </w:r>
      <w:r w:rsidR="00340A6F" w:rsidRPr="00C10AF5">
        <w:rPr>
          <w:rFonts w:ascii="Sylfaen" w:hAnsi="Sylfaen"/>
          <w:sz w:val="24"/>
          <w:szCs w:val="24"/>
          <w:lang w:val="hy-AM"/>
        </w:rPr>
        <w:t xml:space="preserve"> </w:t>
      </w:r>
      <w:hyperlink r:id="rId13" w:history="1">
        <w:r w:rsidR="00654B4F" w:rsidRPr="0033650E">
          <w:rPr>
            <w:rStyle w:val="Hyperlink"/>
            <w:rFonts w:ascii="Sylfaen" w:hAnsi="Sylfaen"/>
            <w:sz w:val="24"/>
            <w:szCs w:val="24"/>
            <w:lang w:val="hy-AM"/>
          </w:rPr>
          <w:t>ՀՀ ք</w:t>
        </w:r>
        <w:r w:rsidR="00A5310C" w:rsidRPr="0033650E">
          <w:rPr>
            <w:rStyle w:val="Hyperlink"/>
            <w:rFonts w:ascii="Sylfaen" w:hAnsi="Sylfaen"/>
            <w:sz w:val="24"/>
            <w:szCs w:val="24"/>
            <w:lang w:val="hy-AM"/>
          </w:rPr>
          <w:t>աղաքացիա</w:t>
        </w:r>
        <w:r w:rsidR="00654B4F" w:rsidRPr="0033650E">
          <w:rPr>
            <w:rStyle w:val="Hyperlink"/>
            <w:rFonts w:ascii="Sylfaen" w:hAnsi="Sylfaen"/>
            <w:sz w:val="24"/>
            <w:szCs w:val="24"/>
            <w:lang w:val="hy-AM"/>
          </w:rPr>
          <w:t>կան օրենսգրքում</w:t>
        </w:r>
      </w:hyperlink>
      <w:r w:rsidR="00654B4F" w:rsidRPr="0033650E">
        <w:rPr>
          <w:rFonts w:ascii="Sylfaen" w:hAnsi="Sylfaen"/>
          <w:sz w:val="24"/>
          <w:szCs w:val="24"/>
          <w:lang w:val="hy-AM"/>
        </w:rPr>
        <w:t xml:space="preserve"> </w:t>
      </w:r>
      <w:r w:rsidR="00340A6F" w:rsidRPr="00C10AF5">
        <w:rPr>
          <w:rFonts w:ascii="Sylfaen" w:hAnsi="Sylfaen"/>
          <w:sz w:val="24"/>
          <w:szCs w:val="24"/>
          <w:lang w:val="hy-AM"/>
        </w:rPr>
        <w:t xml:space="preserve">և </w:t>
      </w:r>
      <w:hyperlink r:id="rId14" w:history="1">
        <w:r w:rsidR="00654B4F" w:rsidRPr="0033650E">
          <w:rPr>
            <w:rStyle w:val="Hyperlink"/>
            <w:rFonts w:ascii="Sylfaen" w:hAnsi="Sylfaen"/>
            <w:sz w:val="24"/>
            <w:szCs w:val="24"/>
            <w:lang w:val="hy-AM"/>
          </w:rPr>
          <w:t>Վարչարարության հիմունքների և վարչական վարույթի մասին ՀՀ օրենք</w:t>
        </w:r>
        <w:r w:rsidR="00340A6F" w:rsidRPr="00C10AF5">
          <w:rPr>
            <w:rStyle w:val="Hyperlink"/>
            <w:rFonts w:ascii="Sylfaen" w:hAnsi="Sylfaen"/>
            <w:sz w:val="24"/>
            <w:szCs w:val="24"/>
            <w:lang w:val="hy-AM"/>
          </w:rPr>
          <w:t>ում</w:t>
        </w:r>
      </w:hyperlink>
      <w:r w:rsidR="00654B4F" w:rsidRPr="0033650E">
        <w:rPr>
          <w:rFonts w:ascii="Sylfaen" w:hAnsi="Sylfaen"/>
          <w:sz w:val="24"/>
          <w:szCs w:val="24"/>
          <w:lang w:val="hy-AM"/>
        </w:rPr>
        <w:t xml:space="preserve"> </w:t>
      </w:r>
      <w:r w:rsidR="004D2AC8" w:rsidRPr="00C10AF5">
        <w:rPr>
          <w:rFonts w:ascii="Sylfaen" w:hAnsi="Sylfaen"/>
          <w:sz w:val="24"/>
          <w:szCs w:val="24"/>
          <w:lang w:val="hy-AM"/>
        </w:rPr>
        <w:t xml:space="preserve">բացակայում </w:t>
      </w:r>
      <w:r w:rsidRPr="00C10AF5">
        <w:rPr>
          <w:rFonts w:ascii="Sylfaen" w:hAnsi="Sylfaen"/>
          <w:sz w:val="24"/>
          <w:szCs w:val="24"/>
          <w:lang w:val="hy-AM"/>
        </w:rPr>
        <w:t>են</w:t>
      </w:r>
      <w:r w:rsidR="004D2AC8" w:rsidRPr="00C10AF5">
        <w:rPr>
          <w:rFonts w:ascii="Sylfaen" w:hAnsi="Sylfaen"/>
          <w:sz w:val="24"/>
          <w:szCs w:val="24"/>
          <w:lang w:val="hy-AM"/>
        </w:rPr>
        <w:t xml:space="preserve"> խտրականության</w:t>
      </w:r>
      <w:r w:rsidR="00F94D94" w:rsidRPr="00C10AF5">
        <w:rPr>
          <w:rFonts w:ascii="Sylfaen" w:hAnsi="Sylfaen"/>
          <w:sz w:val="24"/>
          <w:szCs w:val="24"/>
          <w:lang w:val="hy-AM"/>
        </w:rPr>
        <w:t>, այդ թվում նաև ռասիզմի</w:t>
      </w:r>
      <w:r w:rsidRPr="00C10AF5">
        <w:rPr>
          <w:rFonts w:ascii="Sylfaen" w:hAnsi="Sylfaen"/>
          <w:sz w:val="24"/>
          <w:szCs w:val="24"/>
          <w:lang w:val="hy-AM"/>
        </w:rPr>
        <w:t xml:space="preserve"> արգելքի վերաբերյալ </w:t>
      </w:r>
      <w:r w:rsidR="008D3A11" w:rsidRPr="00C10AF5">
        <w:rPr>
          <w:rFonts w:ascii="Sylfaen" w:hAnsi="Sylfaen"/>
          <w:sz w:val="24"/>
          <w:szCs w:val="24"/>
          <w:lang w:val="hy-AM"/>
        </w:rPr>
        <w:t xml:space="preserve">որևէ </w:t>
      </w:r>
      <w:r w:rsidRPr="00C10AF5">
        <w:rPr>
          <w:rFonts w:ascii="Sylfaen" w:hAnsi="Sylfaen"/>
          <w:sz w:val="24"/>
          <w:szCs w:val="24"/>
          <w:lang w:val="hy-AM"/>
        </w:rPr>
        <w:t>դրույթ</w:t>
      </w:r>
      <w:r w:rsidR="008D3A11" w:rsidRPr="00C10AF5">
        <w:rPr>
          <w:rFonts w:ascii="Sylfaen" w:hAnsi="Sylfaen"/>
          <w:sz w:val="24"/>
          <w:szCs w:val="24"/>
          <w:lang w:val="hy-AM"/>
        </w:rPr>
        <w:t xml:space="preserve">։ Ավելի, Քաղաքացիական օրենսգրքում սահմանված չէ նաև ատելության խոսքը որպես քաղաքացիական հարաբերությունների ինքնուրույն օբյեկտ. Այս ամենը պրակտիկայում հանգեցնում է լուրջ դժվարությունների առ այն, որ քաղաքացիները քաղաքացիաիրավական հարաբերություններում ատելության խոսքից պաշտպանություն հայցելիս ստիպված են դիմել Քաղաքացիական օրենսգրքի 1087.1 </w:t>
      </w:r>
      <w:r w:rsidR="008D3A11">
        <w:rPr>
          <w:rFonts w:ascii="Sylfaen" w:hAnsi="Sylfaen"/>
          <w:sz w:val="24"/>
          <w:szCs w:val="24"/>
          <w:lang w:val="hy-AM"/>
        </w:rPr>
        <w:t>հոդվածի ներքո սահմանված վիրավորանքի ու զրպարտության իրավական պաշտպանության կառուցակարգին, մինչդեռ դրանք ստեղծված են հատուկ վիրավո</w:t>
      </w:r>
      <w:r w:rsidR="00334840">
        <w:rPr>
          <w:rFonts w:ascii="Sylfaen" w:hAnsi="Sylfaen"/>
          <w:sz w:val="24"/>
          <w:szCs w:val="24"/>
          <w:lang w:val="hy-AM"/>
        </w:rPr>
        <w:t>րանքի</w:t>
      </w:r>
      <w:r w:rsidR="008D3A11">
        <w:rPr>
          <w:rFonts w:ascii="Sylfaen" w:hAnsi="Sylfaen"/>
          <w:sz w:val="24"/>
          <w:szCs w:val="24"/>
          <w:lang w:val="hy-AM"/>
        </w:rPr>
        <w:t xml:space="preserve"> և զրպարտության հիմքերով քաղաքացիաիրավակ</w:t>
      </w:r>
      <w:r w:rsidR="00334840">
        <w:rPr>
          <w:rFonts w:ascii="Sylfaen" w:hAnsi="Sylfaen"/>
          <w:sz w:val="24"/>
          <w:szCs w:val="24"/>
          <w:lang w:val="hy-AM"/>
        </w:rPr>
        <w:t>ան</w:t>
      </w:r>
      <w:r w:rsidR="008D3A11">
        <w:rPr>
          <w:rFonts w:ascii="Sylfaen" w:hAnsi="Sylfaen"/>
          <w:sz w:val="24"/>
          <w:szCs w:val="24"/>
          <w:lang w:val="hy-AM"/>
        </w:rPr>
        <w:t xml:space="preserve"> վեճերի համար և ոչ միշտ է, որ </w:t>
      </w:r>
      <w:r w:rsidR="00334840">
        <w:rPr>
          <w:rFonts w:ascii="Sylfaen" w:hAnsi="Sylfaen"/>
          <w:sz w:val="24"/>
          <w:szCs w:val="24"/>
          <w:lang w:val="hy-AM"/>
        </w:rPr>
        <w:t xml:space="preserve">հանդիսանում է </w:t>
      </w:r>
      <w:r w:rsidR="008D3A11">
        <w:rPr>
          <w:rFonts w:ascii="Sylfaen" w:hAnsi="Sylfaen"/>
          <w:sz w:val="24"/>
          <w:szCs w:val="24"/>
          <w:lang w:val="hy-AM"/>
        </w:rPr>
        <w:t xml:space="preserve">իրավական պաշտպանության արդյունավետ </w:t>
      </w:r>
      <w:r w:rsidR="00334840">
        <w:rPr>
          <w:rFonts w:ascii="Sylfaen" w:hAnsi="Sylfaen"/>
          <w:sz w:val="24"/>
          <w:szCs w:val="24"/>
          <w:lang w:val="hy-AM"/>
        </w:rPr>
        <w:t>միջոց</w:t>
      </w:r>
      <w:r w:rsidR="008D3A11">
        <w:rPr>
          <w:rFonts w:ascii="Sylfaen" w:hAnsi="Sylfaen"/>
          <w:sz w:val="24"/>
          <w:szCs w:val="24"/>
          <w:lang w:val="hy-AM"/>
        </w:rPr>
        <w:t>։</w:t>
      </w:r>
      <w:r w:rsidR="00F756A7">
        <w:rPr>
          <w:rFonts w:ascii="Sylfaen" w:hAnsi="Sylfaen"/>
          <w:sz w:val="24"/>
          <w:szCs w:val="24"/>
          <w:lang w:val="hy-AM"/>
        </w:rPr>
        <w:t xml:space="preserve"> Նշվածին պետք է հավելել </w:t>
      </w:r>
      <w:r w:rsidR="008D3A11">
        <w:rPr>
          <w:rFonts w:ascii="Sylfaen" w:hAnsi="Sylfaen"/>
          <w:sz w:val="24"/>
          <w:szCs w:val="24"/>
          <w:lang w:val="hy-AM"/>
        </w:rPr>
        <w:t>նաև այն հանգամանքը, որ ՀՀ օրենսդրական դաշտում բացակայում է խտրականության արգելքի վերաբերյալ ինքնուրույն, համապարփակ օրենք</w:t>
      </w:r>
      <w:r w:rsidR="00F756A7">
        <w:rPr>
          <w:rFonts w:ascii="Sylfaen" w:hAnsi="Sylfaen"/>
          <w:sz w:val="24"/>
          <w:szCs w:val="24"/>
          <w:lang w:val="hy-AM"/>
        </w:rPr>
        <w:t>, որն էական հանգամանք է, որ պետք է հաշվի առնել</w:t>
      </w:r>
      <w:r w:rsidR="008D3A11">
        <w:rPr>
          <w:rFonts w:ascii="Sylfaen" w:hAnsi="Sylfaen"/>
          <w:sz w:val="24"/>
          <w:szCs w:val="24"/>
          <w:lang w:val="hy-AM"/>
        </w:rPr>
        <w:t xml:space="preserve">։  </w:t>
      </w:r>
    </w:p>
    <w:p w:rsidR="001D2FDD" w:rsidRPr="00494D2F" w:rsidRDefault="001D2FDD" w:rsidP="001D2FDD">
      <w:pPr>
        <w:spacing w:after="0"/>
        <w:ind w:firstLine="360"/>
        <w:jc w:val="both"/>
        <w:rPr>
          <w:rFonts w:ascii="Sylfaen" w:hAnsi="Sylfaen"/>
          <w:sz w:val="24"/>
          <w:szCs w:val="24"/>
          <w:lang w:val="hy-AM"/>
        </w:rPr>
      </w:pPr>
      <w:r>
        <w:rPr>
          <w:rFonts w:ascii="Sylfaen" w:hAnsi="Sylfaen"/>
          <w:sz w:val="24"/>
          <w:szCs w:val="24"/>
          <w:lang w:val="hy-AM"/>
        </w:rPr>
        <w:t xml:space="preserve">Այսպիսով, </w:t>
      </w:r>
      <w:r w:rsidRPr="00C10AF5">
        <w:rPr>
          <w:rFonts w:ascii="Sylfaen" w:hAnsi="Sylfaen"/>
          <w:sz w:val="24"/>
          <w:szCs w:val="24"/>
          <w:lang w:val="hy-AM"/>
        </w:rPr>
        <w:t xml:space="preserve"> </w:t>
      </w:r>
      <w:r>
        <w:rPr>
          <w:rFonts w:ascii="Sylfaen" w:hAnsi="Sylfaen"/>
          <w:sz w:val="24"/>
          <w:szCs w:val="24"/>
          <w:lang w:val="hy-AM"/>
        </w:rPr>
        <w:t xml:space="preserve">ի տարբերություն քրեաիրավական տիրույթի, վարչաիրավական և քաղաքացիաիրավական ոլորտներում առկա է </w:t>
      </w:r>
      <w:r w:rsidR="008D3A11">
        <w:rPr>
          <w:rFonts w:ascii="Sylfaen" w:hAnsi="Sylfaen"/>
          <w:sz w:val="24"/>
          <w:szCs w:val="24"/>
          <w:lang w:val="hy-AM"/>
        </w:rPr>
        <w:t xml:space="preserve">իրավական </w:t>
      </w:r>
      <w:r>
        <w:rPr>
          <w:rFonts w:ascii="Sylfaen" w:hAnsi="Sylfaen"/>
          <w:sz w:val="24"/>
          <w:szCs w:val="24"/>
          <w:lang w:val="hy-AM"/>
        </w:rPr>
        <w:t xml:space="preserve">բաց. քաղաքացիաիրավական և վարչաիրավական ոլորտներում </w:t>
      </w:r>
      <w:r w:rsidR="008D3A11" w:rsidRPr="00C10AF5">
        <w:rPr>
          <w:rFonts w:ascii="Sylfaen" w:hAnsi="Sylfaen"/>
          <w:sz w:val="24"/>
          <w:szCs w:val="24"/>
          <w:lang w:val="hy-AM"/>
        </w:rPr>
        <w:t>բ</w:t>
      </w:r>
      <w:r w:rsidR="008D3A11">
        <w:rPr>
          <w:rFonts w:ascii="Sylfaen" w:hAnsi="Sylfaen"/>
          <w:sz w:val="24"/>
          <w:szCs w:val="24"/>
          <w:lang w:val="hy-AM"/>
        </w:rPr>
        <w:t xml:space="preserve">ացակայում են ռասիզմի և ատելության հիմքով </w:t>
      </w:r>
      <w:r>
        <w:rPr>
          <w:rFonts w:ascii="Sylfaen" w:hAnsi="Sylfaen"/>
          <w:sz w:val="24"/>
          <w:szCs w:val="24"/>
          <w:lang w:val="hy-AM"/>
        </w:rPr>
        <w:t xml:space="preserve">իրավական պաշտպանության ամբողջական կառուցակարգեր։ </w:t>
      </w:r>
      <w:r w:rsidR="00124688">
        <w:rPr>
          <w:rFonts w:ascii="Sylfaen" w:hAnsi="Sylfaen"/>
          <w:sz w:val="24"/>
          <w:szCs w:val="24"/>
          <w:lang w:val="hy-AM"/>
        </w:rPr>
        <w:t xml:space="preserve">Այս </w:t>
      </w:r>
      <w:r>
        <w:rPr>
          <w:rFonts w:ascii="Sylfaen" w:hAnsi="Sylfaen"/>
          <w:sz w:val="24"/>
          <w:szCs w:val="24"/>
          <w:lang w:val="hy-AM"/>
        </w:rPr>
        <w:t xml:space="preserve">խնդրին անդրադարձել է նաև </w:t>
      </w:r>
      <w:r w:rsidRPr="00494D2F">
        <w:rPr>
          <w:rFonts w:ascii="Sylfaen" w:hAnsi="Sylfaen"/>
          <w:sz w:val="24"/>
          <w:szCs w:val="24"/>
          <w:lang w:val="hy-AM"/>
        </w:rPr>
        <w:t>Ռասիզմի և անհանդուրժողականության դեմ եվրոպական հանձնաժողով</w:t>
      </w:r>
      <w:r w:rsidRPr="00C10AF5">
        <w:rPr>
          <w:rFonts w:ascii="Sylfaen" w:hAnsi="Sylfaen"/>
          <w:sz w:val="24"/>
          <w:szCs w:val="24"/>
          <w:lang w:val="hy-AM"/>
        </w:rPr>
        <w:t>ը</w:t>
      </w:r>
      <w:r w:rsidRPr="00494D2F">
        <w:rPr>
          <w:rFonts w:ascii="Sylfaen" w:hAnsi="Sylfaen"/>
          <w:sz w:val="24"/>
          <w:szCs w:val="24"/>
          <w:lang w:val="hy-AM"/>
        </w:rPr>
        <w:t xml:space="preserve"> </w:t>
      </w:r>
      <w:r>
        <w:rPr>
          <w:rFonts w:ascii="Sylfaen" w:hAnsi="Sylfaen"/>
          <w:sz w:val="24"/>
          <w:szCs w:val="24"/>
          <w:lang w:val="hy-AM"/>
        </w:rPr>
        <w:t xml:space="preserve">իր </w:t>
      </w:r>
      <w:r w:rsidRPr="00C10AF5">
        <w:rPr>
          <w:rFonts w:ascii="Sylfaen" w:hAnsi="Sylfaen"/>
          <w:sz w:val="24"/>
          <w:szCs w:val="24"/>
          <w:lang w:val="hy-AM"/>
        </w:rPr>
        <w:t xml:space="preserve">2011 թվականի զեկույցում </w:t>
      </w:r>
      <w:r>
        <w:rPr>
          <w:rFonts w:ascii="Sylfaen" w:hAnsi="Sylfaen"/>
          <w:sz w:val="24"/>
          <w:szCs w:val="24"/>
          <w:lang w:val="hy-AM"/>
        </w:rPr>
        <w:t xml:space="preserve">(տե´ս կետ </w:t>
      </w:r>
      <w:r w:rsidR="00F40009" w:rsidRPr="00C10AF5">
        <w:rPr>
          <w:rFonts w:ascii="Sylfaen" w:hAnsi="Sylfaen"/>
          <w:sz w:val="24"/>
          <w:szCs w:val="24"/>
          <w:lang w:val="hy-AM"/>
        </w:rPr>
        <w:t>7.1.2.)</w:t>
      </w:r>
    </w:p>
    <w:p w:rsidR="00BF3116" w:rsidRPr="00DB29CA" w:rsidRDefault="0033650E" w:rsidP="00342F62">
      <w:pPr>
        <w:pStyle w:val="ListParagraph"/>
        <w:numPr>
          <w:ilvl w:val="1"/>
          <w:numId w:val="1"/>
        </w:numPr>
        <w:spacing w:after="0"/>
        <w:rPr>
          <w:rFonts w:ascii="Sylfaen" w:hAnsi="Sylfaen"/>
          <w:sz w:val="24"/>
          <w:szCs w:val="24"/>
        </w:rPr>
      </w:pPr>
      <w:r>
        <w:rPr>
          <w:rFonts w:ascii="Sylfaen" w:hAnsi="Sylfaen"/>
          <w:sz w:val="24"/>
          <w:szCs w:val="24"/>
        </w:rPr>
        <w:lastRenderedPageBreak/>
        <w:t>Իրավական բարեփոխումներ</w:t>
      </w:r>
    </w:p>
    <w:p w:rsidR="00DB29CA" w:rsidRPr="00DB29CA" w:rsidRDefault="00DB29CA" w:rsidP="00DB29CA">
      <w:pPr>
        <w:pStyle w:val="ListParagraph"/>
        <w:spacing w:after="0"/>
        <w:ind w:left="1224"/>
        <w:rPr>
          <w:rFonts w:ascii="Sylfaen" w:hAnsi="Sylfaen"/>
          <w:sz w:val="24"/>
          <w:szCs w:val="24"/>
        </w:rPr>
      </w:pPr>
    </w:p>
    <w:p w:rsidR="0065614F" w:rsidRPr="0065614F" w:rsidRDefault="0065614F" w:rsidP="00C03F35">
      <w:pPr>
        <w:pStyle w:val="ListParagraph"/>
        <w:numPr>
          <w:ilvl w:val="2"/>
          <w:numId w:val="1"/>
        </w:numPr>
        <w:spacing w:after="0"/>
        <w:rPr>
          <w:rFonts w:ascii="Sylfaen" w:hAnsi="Sylfaen"/>
          <w:sz w:val="24"/>
          <w:szCs w:val="24"/>
        </w:rPr>
      </w:pPr>
      <w:r>
        <w:rPr>
          <w:rFonts w:ascii="Sylfaen" w:hAnsi="Sylfaen"/>
          <w:sz w:val="24"/>
          <w:szCs w:val="24"/>
          <w:lang w:val="ru-RU"/>
        </w:rPr>
        <w:t>Սահմանադրական բարեփոխում</w:t>
      </w:r>
      <w:r w:rsidR="0033650E">
        <w:rPr>
          <w:rFonts w:ascii="Sylfaen" w:hAnsi="Sylfaen"/>
          <w:sz w:val="24"/>
          <w:szCs w:val="24"/>
        </w:rPr>
        <w:t>ներ</w:t>
      </w:r>
    </w:p>
    <w:p w:rsidR="0065614F" w:rsidRDefault="0065614F" w:rsidP="0065614F">
      <w:pPr>
        <w:spacing w:after="0"/>
        <w:rPr>
          <w:rFonts w:ascii="Sylfaen" w:hAnsi="Sylfaen"/>
          <w:sz w:val="24"/>
          <w:szCs w:val="24"/>
          <w:lang w:val="ru-RU"/>
        </w:rPr>
      </w:pPr>
    </w:p>
    <w:p w:rsidR="0065614F" w:rsidRDefault="0065614F" w:rsidP="00C80344">
      <w:pPr>
        <w:spacing w:after="0"/>
        <w:ind w:firstLine="360"/>
        <w:jc w:val="both"/>
        <w:rPr>
          <w:rFonts w:ascii="Sylfaen" w:hAnsi="Sylfaen"/>
          <w:sz w:val="24"/>
          <w:szCs w:val="24"/>
          <w:lang w:val="ru-RU"/>
        </w:rPr>
      </w:pPr>
      <w:r>
        <w:rPr>
          <w:rFonts w:ascii="Sylfaen" w:hAnsi="Sylfaen"/>
          <w:sz w:val="24"/>
          <w:szCs w:val="24"/>
          <w:lang w:val="ru-RU"/>
        </w:rPr>
        <w:t xml:space="preserve">Ներկայումս ընթացքի մեջ է ՀՀ Սահմանադրության բարեփոխումների գործընթացը։ </w:t>
      </w:r>
      <w:r>
        <w:rPr>
          <w:rFonts w:ascii="Sylfaen" w:hAnsi="Sylfaen"/>
          <w:sz w:val="24"/>
          <w:szCs w:val="24"/>
          <w:lang w:val="hy-AM"/>
        </w:rPr>
        <w:t>2015</w:t>
      </w:r>
      <w:r>
        <w:rPr>
          <w:rFonts w:ascii="Sylfaen" w:hAnsi="Sylfaen"/>
          <w:sz w:val="24"/>
          <w:szCs w:val="24"/>
        </w:rPr>
        <w:t>թ</w:t>
      </w:r>
      <w:r w:rsidRPr="00C10AF5">
        <w:rPr>
          <w:rFonts w:ascii="Sylfaen" w:hAnsi="Sylfaen"/>
          <w:sz w:val="24"/>
          <w:szCs w:val="24"/>
          <w:lang w:val="ru-RU"/>
        </w:rPr>
        <w:t xml:space="preserve">. </w:t>
      </w:r>
      <w:r>
        <w:rPr>
          <w:rFonts w:ascii="Sylfaen" w:hAnsi="Sylfaen"/>
          <w:sz w:val="24"/>
          <w:szCs w:val="24"/>
          <w:lang w:val="hy-AM"/>
        </w:rPr>
        <w:t>հ</w:t>
      </w:r>
      <w:r>
        <w:rPr>
          <w:rFonts w:ascii="Sylfaen" w:hAnsi="Sylfaen"/>
          <w:sz w:val="24"/>
          <w:szCs w:val="24"/>
        </w:rPr>
        <w:t>ուլիսի</w:t>
      </w:r>
      <w:r>
        <w:rPr>
          <w:rFonts w:ascii="Sylfaen" w:hAnsi="Sylfaen"/>
          <w:sz w:val="24"/>
          <w:szCs w:val="24"/>
          <w:lang w:val="ru-RU"/>
        </w:rPr>
        <w:t xml:space="preserve"> 15</w:t>
      </w:r>
      <w:r>
        <w:rPr>
          <w:rFonts w:ascii="Sylfaen" w:hAnsi="Sylfaen"/>
          <w:sz w:val="24"/>
          <w:szCs w:val="24"/>
          <w:lang w:val="hy-AM"/>
        </w:rPr>
        <w:t xml:space="preserve">-ին հրապարակվեց </w:t>
      </w:r>
      <w:r w:rsidRPr="00C10AF5">
        <w:rPr>
          <w:rFonts w:ascii="Sylfaen" w:hAnsi="Sylfaen"/>
          <w:sz w:val="24"/>
          <w:szCs w:val="24"/>
          <w:lang w:val="ru-RU"/>
        </w:rPr>
        <w:t xml:space="preserve"> </w:t>
      </w:r>
      <w:r>
        <w:rPr>
          <w:rFonts w:ascii="Sylfaen" w:hAnsi="Sylfaen"/>
          <w:sz w:val="24"/>
          <w:szCs w:val="24"/>
          <w:lang w:val="hy-AM"/>
        </w:rPr>
        <w:t xml:space="preserve">նոր Սահմանադրության </w:t>
      </w:r>
      <w:r w:rsidRPr="00C10AF5">
        <w:rPr>
          <w:rFonts w:ascii="Sylfaen" w:hAnsi="Sylfaen"/>
          <w:sz w:val="24"/>
          <w:szCs w:val="24"/>
          <w:lang w:val="ru-RU"/>
        </w:rPr>
        <w:t>1-7</w:t>
      </w:r>
      <w:r>
        <w:rPr>
          <w:rFonts w:ascii="Sylfaen" w:hAnsi="Sylfaen"/>
          <w:sz w:val="24"/>
          <w:szCs w:val="24"/>
          <w:lang w:val="ru-RU"/>
        </w:rPr>
        <w:t xml:space="preserve"> բաժինները հանրային քննարկման համար։ </w:t>
      </w:r>
      <w:r>
        <w:rPr>
          <w:rFonts w:ascii="Sylfaen" w:hAnsi="Sylfaen"/>
          <w:sz w:val="24"/>
          <w:szCs w:val="24"/>
          <w:lang w:val="hy-AM"/>
        </w:rPr>
        <w:t>2</w:t>
      </w:r>
      <w:r w:rsidRPr="00C10AF5">
        <w:rPr>
          <w:rFonts w:ascii="Sylfaen" w:hAnsi="Sylfaen"/>
          <w:sz w:val="24"/>
          <w:szCs w:val="24"/>
          <w:lang w:val="ru-RU"/>
        </w:rPr>
        <w:t>-</w:t>
      </w:r>
      <w:r>
        <w:rPr>
          <w:rFonts w:ascii="Sylfaen" w:hAnsi="Sylfaen"/>
          <w:sz w:val="24"/>
          <w:szCs w:val="24"/>
        </w:rPr>
        <w:t>րդ</w:t>
      </w:r>
      <w:r w:rsidRPr="00C10AF5">
        <w:rPr>
          <w:rFonts w:ascii="Sylfaen" w:hAnsi="Sylfaen"/>
          <w:sz w:val="24"/>
          <w:szCs w:val="24"/>
          <w:lang w:val="ru-RU"/>
        </w:rPr>
        <w:t xml:space="preserve"> </w:t>
      </w:r>
      <w:r>
        <w:rPr>
          <w:rFonts w:ascii="Sylfaen" w:hAnsi="Sylfaen"/>
          <w:sz w:val="24"/>
          <w:szCs w:val="24"/>
        </w:rPr>
        <w:t>բաժինը</w:t>
      </w:r>
      <w:r w:rsidRPr="00C10AF5">
        <w:rPr>
          <w:rFonts w:ascii="Sylfaen" w:hAnsi="Sylfaen"/>
          <w:sz w:val="24"/>
          <w:szCs w:val="24"/>
          <w:lang w:val="ru-RU"/>
        </w:rPr>
        <w:t xml:space="preserve"> </w:t>
      </w:r>
      <w:r>
        <w:rPr>
          <w:rFonts w:ascii="Sylfaen" w:hAnsi="Sylfaen"/>
          <w:sz w:val="24"/>
          <w:szCs w:val="24"/>
        </w:rPr>
        <w:t>ընդգրկում</w:t>
      </w:r>
      <w:r w:rsidRPr="00C10AF5">
        <w:rPr>
          <w:rFonts w:ascii="Sylfaen" w:hAnsi="Sylfaen"/>
          <w:sz w:val="24"/>
          <w:szCs w:val="24"/>
          <w:lang w:val="ru-RU"/>
        </w:rPr>
        <w:t xml:space="preserve"> </w:t>
      </w:r>
      <w:r>
        <w:rPr>
          <w:rFonts w:ascii="Sylfaen" w:hAnsi="Sylfaen"/>
          <w:sz w:val="24"/>
          <w:szCs w:val="24"/>
        </w:rPr>
        <w:t>է</w:t>
      </w:r>
      <w:r w:rsidRPr="00C10AF5">
        <w:rPr>
          <w:rFonts w:ascii="Sylfaen" w:hAnsi="Sylfaen"/>
          <w:sz w:val="24"/>
          <w:szCs w:val="24"/>
          <w:lang w:val="ru-RU"/>
        </w:rPr>
        <w:t xml:space="preserve"> </w:t>
      </w:r>
      <w:r>
        <w:rPr>
          <w:rFonts w:ascii="Sylfaen" w:hAnsi="Sylfaen"/>
          <w:sz w:val="24"/>
          <w:szCs w:val="24"/>
        </w:rPr>
        <w:t>մարդու</w:t>
      </w:r>
      <w:r w:rsidRPr="00C10AF5">
        <w:rPr>
          <w:rFonts w:ascii="Sylfaen" w:hAnsi="Sylfaen"/>
          <w:sz w:val="24"/>
          <w:szCs w:val="24"/>
          <w:lang w:val="ru-RU"/>
        </w:rPr>
        <w:t xml:space="preserve"> </w:t>
      </w:r>
      <w:r>
        <w:rPr>
          <w:rFonts w:ascii="Sylfaen" w:hAnsi="Sylfaen"/>
          <w:sz w:val="24"/>
          <w:szCs w:val="24"/>
        </w:rPr>
        <w:t>իրավունքների</w:t>
      </w:r>
      <w:r w:rsidRPr="00C10AF5">
        <w:rPr>
          <w:rFonts w:ascii="Sylfaen" w:hAnsi="Sylfaen"/>
          <w:sz w:val="24"/>
          <w:szCs w:val="24"/>
          <w:lang w:val="ru-RU"/>
        </w:rPr>
        <w:t xml:space="preserve"> </w:t>
      </w:r>
      <w:r>
        <w:rPr>
          <w:rFonts w:ascii="Sylfaen" w:hAnsi="Sylfaen"/>
          <w:sz w:val="24"/>
          <w:szCs w:val="24"/>
        </w:rPr>
        <w:t>վերաբերյալ</w:t>
      </w:r>
      <w:r w:rsidRPr="00C10AF5">
        <w:rPr>
          <w:rFonts w:ascii="Sylfaen" w:hAnsi="Sylfaen"/>
          <w:sz w:val="24"/>
          <w:szCs w:val="24"/>
          <w:lang w:val="ru-RU"/>
        </w:rPr>
        <w:t xml:space="preserve"> </w:t>
      </w:r>
      <w:r>
        <w:rPr>
          <w:rFonts w:ascii="Sylfaen" w:hAnsi="Sylfaen"/>
          <w:sz w:val="24"/>
          <w:szCs w:val="24"/>
        </w:rPr>
        <w:t>հոդվածները։</w:t>
      </w:r>
      <w:r w:rsidRPr="00C10AF5">
        <w:rPr>
          <w:rFonts w:ascii="Sylfaen" w:hAnsi="Sylfaen"/>
          <w:sz w:val="24"/>
          <w:szCs w:val="24"/>
          <w:lang w:val="ru-RU"/>
        </w:rPr>
        <w:t xml:space="preserve"> </w:t>
      </w:r>
      <w:r>
        <w:rPr>
          <w:rFonts w:ascii="Sylfaen" w:hAnsi="Sylfaen"/>
          <w:sz w:val="24"/>
          <w:szCs w:val="24"/>
          <w:lang w:val="ru-RU"/>
        </w:rPr>
        <w:t>29</w:t>
      </w:r>
      <w:r>
        <w:rPr>
          <w:rFonts w:ascii="Sylfaen" w:hAnsi="Sylfaen"/>
          <w:sz w:val="24"/>
          <w:szCs w:val="24"/>
          <w:lang w:val="hy-AM"/>
        </w:rPr>
        <w:t xml:space="preserve">-րդ հոդվածը սահմանում է խտրականության արգելքը, համաձայն արգելվում է խտրականությունը՝ լեզվի, կրոնի, ռասայի, մաշկի գույնի, էթնիկական կամ սոցիալական ծագման, ազգային փոքրամասնությանը պատկանելիության և </w:t>
      </w:r>
      <w:r w:rsidRPr="00C63D48">
        <w:rPr>
          <w:rFonts w:ascii="Sylfaen" w:hAnsi="Sylfaen"/>
          <w:b/>
          <w:sz w:val="24"/>
          <w:szCs w:val="24"/>
          <w:lang w:val="hy-AM"/>
        </w:rPr>
        <w:t>անձնական</w:t>
      </w:r>
      <w:r>
        <w:rPr>
          <w:rFonts w:ascii="Sylfaen" w:hAnsi="Sylfaen"/>
          <w:sz w:val="24"/>
          <w:szCs w:val="24"/>
          <w:lang w:val="hy-AM"/>
        </w:rPr>
        <w:t xml:space="preserve"> բնույթի այլ հատկանիշներից։</w:t>
      </w:r>
      <w:r w:rsidR="0070721E">
        <w:rPr>
          <w:rFonts w:ascii="Sylfaen" w:hAnsi="Sylfaen"/>
          <w:sz w:val="24"/>
          <w:szCs w:val="24"/>
          <w:lang w:val="ru-RU"/>
        </w:rPr>
        <w:t xml:space="preserve"> </w:t>
      </w:r>
      <w:r>
        <w:rPr>
          <w:rFonts w:ascii="Sylfaen" w:hAnsi="Sylfaen"/>
          <w:sz w:val="24"/>
          <w:szCs w:val="24"/>
          <w:lang w:val="hy-AM"/>
        </w:rPr>
        <w:t xml:space="preserve">Հոդված </w:t>
      </w:r>
      <w:r w:rsidRPr="00C10AF5">
        <w:rPr>
          <w:rFonts w:ascii="Sylfaen" w:hAnsi="Sylfaen"/>
          <w:sz w:val="24"/>
          <w:szCs w:val="24"/>
          <w:lang w:val="ru-RU"/>
        </w:rPr>
        <w:t>7</w:t>
      </w:r>
      <w:r>
        <w:rPr>
          <w:rFonts w:ascii="Sylfaen" w:hAnsi="Sylfaen"/>
          <w:sz w:val="24"/>
          <w:szCs w:val="24"/>
          <w:lang w:val="hy-AM"/>
        </w:rPr>
        <w:t>7</w:t>
      </w:r>
      <w:r w:rsidRPr="00C10AF5">
        <w:rPr>
          <w:rFonts w:ascii="Sylfaen" w:hAnsi="Sylfaen"/>
          <w:sz w:val="24"/>
          <w:szCs w:val="24"/>
          <w:lang w:val="ru-RU"/>
        </w:rPr>
        <w:t>-</w:t>
      </w:r>
      <w:r>
        <w:rPr>
          <w:rFonts w:ascii="Sylfaen" w:hAnsi="Sylfaen"/>
          <w:sz w:val="24"/>
          <w:szCs w:val="24"/>
        </w:rPr>
        <w:t>ը</w:t>
      </w:r>
      <w:r w:rsidRPr="00C10AF5">
        <w:rPr>
          <w:rFonts w:ascii="Sylfaen" w:hAnsi="Sylfaen"/>
          <w:sz w:val="24"/>
          <w:szCs w:val="24"/>
          <w:lang w:val="ru-RU"/>
        </w:rPr>
        <w:t xml:space="preserve"> </w:t>
      </w:r>
      <w:r>
        <w:rPr>
          <w:rFonts w:ascii="Sylfaen" w:hAnsi="Sylfaen"/>
          <w:sz w:val="24"/>
          <w:szCs w:val="24"/>
        </w:rPr>
        <w:t>սահմանում</w:t>
      </w:r>
      <w:r w:rsidRPr="00C10AF5">
        <w:rPr>
          <w:rFonts w:ascii="Sylfaen" w:hAnsi="Sylfaen"/>
          <w:sz w:val="24"/>
          <w:szCs w:val="24"/>
          <w:lang w:val="ru-RU"/>
        </w:rPr>
        <w:t xml:space="preserve"> </w:t>
      </w:r>
      <w:r>
        <w:rPr>
          <w:rFonts w:ascii="Sylfaen" w:hAnsi="Sylfaen"/>
          <w:sz w:val="24"/>
          <w:szCs w:val="24"/>
        </w:rPr>
        <w:t>է</w:t>
      </w:r>
      <w:r w:rsidRPr="00C10AF5">
        <w:rPr>
          <w:rFonts w:ascii="Sylfaen" w:hAnsi="Sylfaen"/>
          <w:sz w:val="24"/>
          <w:szCs w:val="24"/>
          <w:lang w:val="ru-RU"/>
        </w:rPr>
        <w:t xml:space="preserve"> </w:t>
      </w:r>
      <w:r>
        <w:rPr>
          <w:rFonts w:ascii="Sylfaen" w:hAnsi="Sylfaen"/>
          <w:sz w:val="24"/>
          <w:szCs w:val="24"/>
        </w:rPr>
        <w:t>հիմնական</w:t>
      </w:r>
      <w:r w:rsidRPr="00C10AF5">
        <w:rPr>
          <w:rFonts w:ascii="Sylfaen" w:hAnsi="Sylfaen"/>
          <w:sz w:val="24"/>
          <w:szCs w:val="24"/>
          <w:lang w:val="ru-RU"/>
        </w:rPr>
        <w:t xml:space="preserve"> </w:t>
      </w:r>
      <w:r w:rsidR="00D205D7">
        <w:rPr>
          <w:rFonts w:ascii="Sylfaen" w:hAnsi="Sylfaen"/>
          <w:sz w:val="24"/>
          <w:szCs w:val="24"/>
        </w:rPr>
        <w:t>իրավունքների</w:t>
      </w:r>
      <w:r w:rsidR="00D205D7" w:rsidRPr="00C10AF5">
        <w:rPr>
          <w:rFonts w:ascii="Sylfaen" w:hAnsi="Sylfaen"/>
          <w:sz w:val="24"/>
          <w:szCs w:val="24"/>
          <w:lang w:val="ru-RU"/>
        </w:rPr>
        <w:t xml:space="preserve"> </w:t>
      </w:r>
      <w:r w:rsidR="00D205D7">
        <w:rPr>
          <w:rFonts w:ascii="Sylfaen" w:hAnsi="Sylfaen"/>
          <w:sz w:val="24"/>
          <w:szCs w:val="24"/>
        </w:rPr>
        <w:t>և</w:t>
      </w:r>
      <w:r w:rsidR="00D205D7" w:rsidRPr="00C10AF5">
        <w:rPr>
          <w:rFonts w:ascii="Sylfaen" w:hAnsi="Sylfaen"/>
          <w:sz w:val="24"/>
          <w:szCs w:val="24"/>
          <w:lang w:val="ru-RU"/>
        </w:rPr>
        <w:t xml:space="preserve"> </w:t>
      </w:r>
      <w:r w:rsidR="00D205D7">
        <w:rPr>
          <w:rFonts w:ascii="Sylfaen" w:hAnsi="Sylfaen"/>
          <w:sz w:val="24"/>
          <w:szCs w:val="24"/>
        </w:rPr>
        <w:t>ազատությունների</w:t>
      </w:r>
      <w:r w:rsidR="00D205D7" w:rsidRPr="00C10AF5">
        <w:rPr>
          <w:rFonts w:ascii="Sylfaen" w:hAnsi="Sylfaen"/>
          <w:sz w:val="24"/>
          <w:szCs w:val="24"/>
          <w:lang w:val="ru-RU"/>
        </w:rPr>
        <w:t xml:space="preserve"> </w:t>
      </w:r>
      <w:r w:rsidR="00D205D7">
        <w:rPr>
          <w:rFonts w:ascii="Sylfaen" w:hAnsi="Sylfaen"/>
          <w:sz w:val="24"/>
          <w:szCs w:val="24"/>
        </w:rPr>
        <w:t>չարաշահման</w:t>
      </w:r>
      <w:r w:rsidR="00D205D7" w:rsidRPr="00C10AF5">
        <w:rPr>
          <w:rFonts w:ascii="Sylfaen" w:hAnsi="Sylfaen"/>
          <w:sz w:val="24"/>
          <w:szCs w:val="24"/>
          <w:lang w:val="ru-RU"/>
        </w:rPr>
        <w:t xml:space="preserve"> </w:t>
      </w:r>
      <w:r w:rsidR="00D205D7">
        <w:rPr>
          <w:rFonts w:ascii="Sylfaen" w:hAnsi="Sylfaen"/>
          <w:sz w:val="24"/>
          <w:szCs w:val="24"/>
        </w:rPr>
        <w:t>արգելքը</w:t>
      </w:r>
      <w:r w:rsidR="00D205D7" w:rsidRPr="00C10AF5">
        <w:rPr>
          <w:rFonts w:ascii="Sylfaen" w:hAnsi="Sylfaen"/>
          <w:sz w:val="24"/>
          <w:szCs w:val="24"/>
          <w:lang w:val="ru-RU"/>
        </w:rPr>
        <w:t xml:space="preserve">, </w:t>
      </w:r>
      <w:r w:rsidR="00D205D7">
        <w:rPr>
          <w:rFonts w:ascii="Sylfaen" w:hAnsi="Sylfaen"/>
          <w:sz w:val="24"/>
          <w:szCs w:val="24"/>
          <w:lang w:val="ru-RU"/>
        </w:rPr>
        <w:t xml:space="preserve">համաձայն որի արգելվում է իրավունքների և ազատությունների օգտագործումը ազգային, ռասայական, կրոնական ատելություն բորբոքելու, բռնություն և պատերազմ քարոզելու </w:t>
      </w:r>
      <w:r w:rsidR="00C80344">
        <w:rPr>
          <w:rFonts w:ascii="Sylfaen" w:hAnsi="Sylfaen"/>
          <w:sz w:val="24"/>
          <w:szCs w:val="24"/>
          <w:lang w:val="ru-RU"/>
        </w:rPr>
        <w:t xml:space="preserve">նպատակով։ </w:t>
      </w:r>
    </w:p>
    <w:p w:rsidR="0065614F" w:rsidRPr="0065614F" w:rsidRDefault="0065614F" w:rsidP="0065614F">
      <w:pPr>
        <w:spacing w:after="0"/>
        <w:ind w:left="720"/>
        <w:rPr>
          <w:rFonts w:ascii="Sylfaen" w:hAnsi="Sylfaen"/>
          <w:sz w:val="24"/>
          <w:szCs w:val="24"/>
          <w:lang w:val="ru-RU"/>
        </w:rPr>
      </w:pPr>
    </w:p>
    <w:p w:rsidR="00931E9D" w:rsidRPr="00C80344" w:rsidRDefault="00E74066" w:rsidP="00C80344">
      <w:pPr>
        <w:pStyle w:val="ListParagraph"/>
        <w:numPr>
          <w:ilvl w:val="2"/>
          <w:numId w:val="1"/>
        </w:numPr>
        <w:spacing w:after="0"/>
        <w:rPr>
          <w:rFonts w:ascii="Sylfaen" w:hAnsi="Sylfaen"/>
          <w:sz w:val="24"/>
          <w:szCs w:val="24"/>
        </w:rPr>
      </w:pPr>
      <w:r w:rsidRPr="00C80344">
        <w:rPr>
          <w:rFonts w:ascii="Sylfaen" w:hAnsi="Sylfaen" w:cs="Sylfaen"/>
          <w:sz w:val="24"/>
          <w:szCs w:val="24"/>
          <w:lang w:val="hy-AM"/>
        </w:rPr>
        <w:t>Քրեական</w:t>
      </w:r>
      <w:r w:rsidRPr="00C80344">
        <w:rPr>
          <w:rFonts w:ascii="Sylfaen" w:hAnsi="Sylfaen"/>
          <w:sz w:val="24"/>
          <w:szCs w:val="24"/>
          <w:lang w:val="hy-AM"/>
        </w:rPr>
        <w:t xml:space="preserve"> օրենսգ</w:t>
      </w:r>
      <w:r w:rsidR="00C63D48">
        <w:rPr>
          <w:rFonts w:ascii="Sylfaen" w:hAnsi="Sylfaen"/>
          <w:sz w:val="24"/>
          <w:szCs w:val="24"/>
          <w:lang w:val="ru-RU"/>
        </w:rPr>
        <w:t>րքի բարեփոխումներ</w:t>
      </w:r>
    </w:p>
    <w:p w:rsidR="00DB29CA" w:rsidRDefault="00DB29CA" w:rsidP="00DB29CA">
      <w:pPr>
        <w:spacing w:after="0"/>
        <w:ind w:left="360"/>
        <w:rPr>
          <w:rFonts w:ascii="Sylfaen" w:hAnsi="Sylfaen"/>
          <w:sz w:val="24"/>
          <w:szCs w:val="24"/>
          <w:lang w:val="ru-RU"/>
        </w:rPr>
      </w:pPr>
    </w:p>
    <w:p w:rsidR="00406C63" w:rsidRPr="00395CF9" w:rsidRDefault="00DB29CA" w:rsidP="006951C2">
      <w:pPr>
        <w:spacing w:after="0"/>
        <w:ind w:left="360" w:firstLine="360"/>
        <w:jc w:val="both"/>
        <w:rPr>
          <w:rFonts w:ascii="Sylfaen" w:hAnsi="Sylfaen"/>
          <w:color w:val="000000" w:themeColor="text1"/>
          <w:sz w:val="24"/>
          <w:szCs w:val="24"/>
          <w:lang w:val="hy-AM"/>
        </w:rPr>
      </w:pPr>
      <w:r>
        <w:rPr>
          <w:rFonts w:ascii="Sylfaen" w:hAnsi="Sylfaen"/>
          <w:sz w:val="24"/>
          <w:szCs w:val="24"/>
          <w:lang w:val="hy-AM"/>
        </w:rPr>
        <w:t>2015</w:t>
      </w:r>
      <w:r>
        <w:rPr>
          <w:rFonts w:ascii="Sylfaen" w:hAnsi="Sylfaen"/>
          <w:sz w:val="24"/>
          <w:szCs w:val="24"/>
        </w:rPr>
        <w:t>թ</w:t>
      </w:r>
      <w:r w:rsidRPr="00C10AF5">
        <w:rPr>
          <w:rFonts w:ascii="Sylfaen" w:hAnsi="Sylfaen"/>
          <w:sz w:val="24"/>
          <w:szCs w:val="24"/>
          <w:lang w:val="ru-RU"/>
        </w:rPr>
        <w:t xml:space="preserve">. </w:t>
      </w:r>
      <w:r>
        <w:rPr>
          <w:rFonts w:ascii="Sylfaen" w:hAnsi="Sylfaen"/>
          <w:sz w:val="24"/>
          <w:szCs w:val="24"/>
          <w:lang w:val="hy-AM"/>
        </w:rPr>
        <w:t>հ</w:t>
      </w:r>
      <w:r>
        <w:rPr>
          <w:rFonts w:ascii="Sylfaen" w:hAnsi="Sylfaen"/>
          <w:sz w:val="24"/>
          <w:szCs w:val="24"/>
        </w:rPr>
        <w:t>ունիսի</w:t>
      </w:r>
      <w:r w:rsidRPr="00C10AF5">
        <w:rPr>
          <w:rFonts w:ascii="Sylfaen" w:hAnsi="Sylfaen"/>
          <w:sz w:val="24"/>
          <w:szCs w:val="24"/>
          <w:lang w:val="ru-RU"/>
        </w:rPr>
        <w:t xml:space="preserve"> </w:t>
      </w:r>
      <w:r>
        <w:rPr>
          <w:rFonts w:ascii="Sylfaen" w:hAnsi="Sylfaen"/>
          <w:sz w:val="24"/>
          <w:szCs w:val="24"/>
          <w:lang w:val="ru-RU"/>
        </w:rPr>
        <w:t>9</w:t>
      </w:r>
      <w:r>
        <w:rPr>
          <w:rFonts w:ascii="Sylfaen" w:hAnsi="Sylfaen"/>
          <w:sz w:val="24"/>
          <w:szCs w:val="24"/>
          <w:lang w:val="hy-AM"/>
        </w:rPr>
        <w:t>-ին Ազգային ժողովը ընդունեց Քրեական օրենսգրքում փոփոխություններ կատարելու մասին օրենքի նախագիծը, ըստ որի զգալիորեն փոփոխության ենթարկվեց խոշտանգման հանցակազմը և նախատեսված պատժի չափը։ Նախկինում խոշտանգումը սահմանված էր միայն մարդու դեմ ուղղված հանցագործությունների բաժնում</w:t>
      </w:r>
      <w:r w:rsidR="00066B78">
        <w:rPr>
          <w:rFonts w:ascii="Sylfaen" w:hAnsi="Sylfaen"/>
          <w:sz w:val="24"/>
          <w:szCs w:val="24"/>
          <w:lang w:val="hy-AM"/>
        </w:rPr>
        <w:t xml:space="preserve"> </w:t>
      </w:r>
      <w:r w:rsidR="00066B78" w:rsidRPr="00C10AF5">
        <w:rPr>
          <w:rFonts w:ascii="Sylfaen" w:hAnsi="Sylfaen"/>
          <w:sz w:val="24"/>
          <w:szCs w:val="24"/>
          <w:lang w:val="hy-AM"/>
        </w:rPr>
        <w:t>(</w:t>
      </w:r>
      <w:r w:rsidR="00066B78">
        <w:rPr>
          <w:rFonts w:ascii="Sylfaen" w:hAnsi="Sylfaen"/>
          <w:sz w:val="24"/>
          <w:szCs w:val="24"/>
          <w:lang w:val="hy-AM"/>
        </w:rPr>
        <w:t>119</w:t>
      </w:r>
      <w:r w:rsidR="00066B78" w:rsidRPr="00C10AF5">
        <w:rPr>
          <w:rFonts w:ascii="Sylfaen" w:hAnsi="Sylfaen"/>
          <w:sz w:val="24"/>
          <w:szCs w:val="24"/>
          <w:lang w:val="hy-AM"/>
        </w:rPr>
        <w:t xml:space="preserve">-րդ հոդված)՝ այսինքն կարգավորում էր միայն </w:t>
      </w:r>
      <w:r w:rsidR="00406C63" w:rsidRPr="00395CF9">
        <w:rPr>
          <w:rFonts w:ascii="Sylfaen" w:hAnsi="Sylfaen"/>
          <w:sz w:val="24"/>
          <w:szCs w:val="24"/>
          <w:lang w:val="hy-AM"/>
        </w:rPr>
        <w:t xml:space="preserve">սովորական </w:t>
      </w:r>
      <w:r w:rsidR="00066B78" w:rsidRPr="00C10AF5">
        <w:rPr>
          <w:rFonts w:ascii="Sylfaen" w:hAnsi="Sylfaen"/>
          <w:sz w:val="24"/>
          <w:szCs w:val="24"/>
          <w:lang w:val="hy-AM"/>
        </w:rPr>
        <w:t xml:space="preserve">անձանց միջև իրավահարաբերությունը: Փոփոխությամբ խոշտանգման հանցակազմը սահմանվեց նաև Պետական իշխանության դեմ ուղղված բաժնում, որի   </w:t>
      </w:r>
      <w:r w:rsidR="00066B78">
        <w:rPr>
          <w:rFonts w:ascii="Sylfaen" w:hAnsi="Sylfaen"/>
          <w:sz w:val="24"/>
          <w:szCs w:val="24"/>
          <w:lang w:val="hy-AM"/>
        </w:rPr>
        <w:t>309</w:t>
      </w:r>
      <w:r w:rsidR="00066B78" w:rsidRPr="00066B78">
        <w:rPr>
          <w:rFonts w:ascii="Sylfaen" w:hAnsi="Sylfaen"/>
          <w:sz w:val="24"/>
          <w:szCs w:val="24"/>
          <w:vertAlign w:val="superscript"/>
          <w:lang w:val="hy-AM"/>
        </w:rPr>
        <w:t>1</w:t>
      </w:r>
      <w:r w:rsidR="00066B78">
        <w:rPr>
          <w:rFonts w:ascii="Sylfaen" w:hAnsi="Sylfaen"/>
          <w:sz w:val="24"/>
          <w:szCs w:val="24"/>
          <w:lang w:val="hy-AM"/>
        </w:rPr>
        <w:t xml:space="preserve"> </w:t>
      </w:r>
      <w:r w:rsidR="00066B78" w:rsidRPr="00C10AF5">
        <w:rPr>
          <w:rFonts w:ascii="Sylfaen" w:hAnsi="Sylfaen"/>
          <w:sz w:val="24"/>
          <w:szCs w:val="24"/>
          <w:lang w:val="hy-AM"/>
        </w:rPr>
        <w:t xml:space="preserve">հոդվածը խոշտանգում հասկացությունը տարածեց նաև պաշտոնատար անձի կողմից անձին խոշտանգելու </w:t>
      </w:r>
      <w:r w:rsidR="005F1722">
        <w:rPr>
          <w:rFonts w:ascii="Sylfaen" w:hAnsi="Sylfaen"/>
          <w:sz w:val="24"/>
          <w:szCs w:val="24"/>
          <w:lang w:val="hy-AM"/>
        </w:rPr>
        <w:t>դեպքի</w:t>
      </w:r>
      <w:r w:rsidR="00066B78" w:rsidRPr="00C10AF5">
        <w:rPr>
          <w:rFonts w:ascii="Sylfaen" w:hAnsi="Sylfaen"/>
          <w:sz w:val="24"/>
          <w:szCs w:val="24"/>
          <w:lang w:val="hy-AM"/>
        </w:rPr>
        <w:t xml:space="preserve"> վրա՝ հիմք ընդունելով </w:t>
      </w:r>
      <w:hyperlink r:id="rId15" w:history="1">
        <w:r w:rsidR="00066B78" w:rsidRPr="00C10AF5">
          <w:rPr>
            <w:rStyle w:val="Hyperlink"/>
            <w:rFonts w:ascii="Sylfaen" w:hAnsi="Sylfaen"/>
            <w:sz w:val="24"/>
            <w:szCs w:val="24"/>
            <w:lang w:val="hy-AM"/>
          </w:rPr>
          <w:t>ՄԱԿ-ի Խոշտանգումների և դաժան, անմարդկային կամ արժանապատվությունը նվաստացնող վերաբերմունքի ու պատժի ալ ձևերի դեմ կոնվենցիայի</w:t>
        </w:r>
      </w:hyperlink>
      <w:r w:rsidR="00066B78" w:rsidRPr="00C10AF5">
        <w:rPr>
          <w:rFonts w:ascii="Sylfaen" w:hAnsi="Sylfaen"/>
          <w:sz w:val="24"/>
          <w:szCs w:val="24"/>
          <w:lang w:val="hy-AM"/>
        </w:rPr>
        <w:t xml:space="preserve"> </w:t>
      </w:r>
      <w:r w:rsidR="00941610" w:rsidRPr="00C10AF5">
        <w:rPr>
          <w:rFonts w:ascii="Sylfaen" w:hAnsi="Sylfaen"/>
          <w:sz w:val="24"/>
          <w:szCs w:val="24"/>
          <w:lang w:val="hy-AM"/>
        </w:rPr>
        <w:t>հոդվածի 1</w:t>
      </w:r>
      <w:r w:rsidR="00941610">
        <w:rPr>
          <w:rFonts w:ascii="Sylfaen" w:hAnsi="Sylfaen"/>
          <w:sz w:val="24"/>
          <w:szCs w:val="24"/>
          <w:lang w:val="hy-AM"/>
        </w:rPr>
        <w:t xml:space="preserve">-ի սահմանումը։ </w:t>
      </w:r>
      <w:r w:rsidR="00066B78" w:rsidRPr="00C10AF5">
        <w:rPr>
          <w:rFonts w:ascii="Sylfaen" w:hAnsi="Sylfaen"/>
          <w:sz w:val="24"/>
          <w:szCs w:val="24"/>
          <w:lang w:val="hy-AM"/>
        </w:rPr>
        <w:t xml:space="preserve"> </w:t>
      </w:r>
      <w:r w:rsidR="00941610" w:rsidRPr="00C10AF5">
        <w:rPr>
          <w:rFonts w:ascii="Sylfaen" w:hAnsi="Sylfaen"/>
          <w:sz w:val="24"/>
          <w:szCs w:val="24"/>
          <w:lang w:val="hy-AM"/>
        </w:rPr>
        <w:t>309</w:t>
      </w:r>
      <w:r w:rsidR="00941610" w:rsidRPr="00C10AF5">
        <w:rPr>
          <w:rFonts w:ascii="Sylfaen" w:hAnsi="Sylfaen"/>
          <w:sz w:val="24"/>
          <w:szCs w:val="24"/>
          <w:vertAlign w:val="superscript"/>
          <w:lang w:val="hy-AM"/>
        </w:rPr>
        <w:t>1</w:t>
      </w:r>
      <w:r w:rsidR="00941610" w:rsidRPr="00C10AF5">
        <w:rPr>
          <w:rFonts w:ascii="Sylfaen" w:hAnsi="Sylfaen"/>
          <w:sz w:val="24"/>
          <w:szCs w:val="24"/>
          <w:lang w:val="hy-AM"/>
        </w:rPr>
        <w:t xml:space="preserve"> հոդվածի դիսպոզիցիայի մեջ ներառվեց, ի թիվս այլ հատկանիշների, նաև </w:t>
      </w:r>
      <w:r w:rsidR="00941610" w:rsidRPr="00C10AF5">
        <w:rPr>
          <w:rFonts w:ascii="Sylfaen" w:hAnsi="Sylfaen"/>
          <w:i/>
          <w:sz w:val="24"/>
          <w:szCs w:val="24"/>
          <w:lang w:val="hy-AM"/>
        </w:rPr>
        <w:t>«ցանկացած բնույթի խտրականության վրա հիմնված ցանկացած պատճառը»</w:t>
      </w:r>
      <w:r w:rsidR="00941610" w:rsidRPr="00C10AF5">
        <w:rPr>
          <w:rFonts w:ascii="Sylfaen" w:hAnsi="Sylfaen"/>
          <w:sz w:val="24"/>
          <w:szCs w:val="24"/>
          <w:lang w:val="hy-AM"/>
        </w:rPr>
        <w:t xml:space="preserve"> որպես արարքի </w:t>
      </w:r>
      <w:r w:rsidR="009D2C05" w:rsidRPr="00C10AF5">
        <w:rPr>
          <w:rFonts w:ascii="Sylfaen" w:hAnsi="Sylfaen"/>
          <w:sz w:val="24"/>
          <w:szCs w:val="24"/>
          <w:lang w:val="hy-AM"/>
        </w:rPr>
        <w:t xml:space="preserve">ինքնուրույն </w:t>
      </w:r>
      <w:r w:rsidR="00DD2A51" w:rsidRPr="00C10AF5">
        <w:rPr>
          <w:rFonts w:ascii="Sylfaen" w:hAnsi="Sylfaen"/>
          <w:sz w:val="24"/>
          <w:szCs w:val="24"/>
          <w:lang w:val="hy-AM"/>
        </w:rPr>
        <w:t>շարժառիթ։ Սույն արարքի համար նախատեսված պատիժը խստ</w:t>
      </w:r>
      <w:r w:rsidR="00AA5608">
        <w:rPr>
          <w:rFonts w:ascii="Sylfaen" w:hAnsi="Sylfaen"/>
          <w:sz w:val="24"/>
          <w:szCs w:val="24"/>
          <w:lang w:val="hy-AM"/>
        </w:rPr>
        <w:t>ա</w:t>
      </w:r>
      <w:r w:rsidR="00DD2A51" w:rsidRPr="00C10AF5">
        <w:rPr>
          <w:rFonts w:ascii="Sylfaen" w:hAnsi="Sylfaen"/>
          <w:sz w:val="24"/>
          <w:szCs w:val="24"/>
          <w:lang w:val="hy-AM"/>
        </w:rPr>
        <w:t xml:space="preserve">ցվեց՝ չորսից ութ տարվա ազատազրկում </w:t>
      </w:r>
      <w:r w:rsidR="00DD2A51" w:rsidRPr="000C24A5">
        <w:rPr>
          <w:rFonts w:ascii="Sylfaen" w:hAnsi="Sylfaen"/>
          <w:color w:val="000000" w:themeColor="text1"/>
          <w:sz w:val="24"/>
          <w:szCs w:val="24"/>
          <w:lang w:val="hy-AM"/>
        </w:rPr>
        <w:t>նախկին 119-րդ հոդվածով սահմանված երեքից յոթ տարվա փոխարեն, իսկ եթե նույն արարք</w:t>
      </w:r>
      <w:r w:rsidR="00AA5608" w:rsidRPr="000C24A5">
        <w:rPr>
          <w:rFonts w:ascii="Sylfaen" w:hAnsi="Sylfaen"/>
          <w:color w:val="000000" w:themeColor="text1"/>
          <w:sz w:val="24"/>
          <w:szCs w:val="24"/>
          <w:lang w:val="hy-AM"/>
        </w:rPr>
        <w:t>ը կատարվել է մի շարք այլ հատկանիշների առկայությամբ, օր</w:t>
      </w:r>
      <w:r w:rsidR="005F1722" w:rsidRPr="000C24A5">
        <w:rPr>
          <w:rFonts w:ascii="Sylfaen" w:hAnsi="Sylfaen"/>
          <w:color w:val="000000" w:themeColor="text1"/>
          <w:sz w:val="24"/>
          <w:szCs w:val="24"/>
          <w:lang w:val="hy-AM"/>
        </w:rPr>
        <w:t>ինակ</w:t>
      </w:r>
      <w:r w:rsidR="00AA5608" w:rsidRPr="000C24A5">
        <w:rPr>
          <w:rFonts w:ascii="Sylfaen" w:hAnsi="Sylfaen"/>
          <w:color w:val="000000" w:themeColor="text1"/>
          <w:sz w:val="24"/>
          <w:szCs w:val="24"/>
          <w:lang w:val="hy-AM"/>
        </w:rPr>
        <w:t xml:space="preserve">՝ առանձին դաժանությամբ, երկու կամ ավելի անձանց նկատմամբ, և այլն, </w:t>
      </w:r>
      <w:r w:rsidR="00AA5608" w:rsidRPr="000C24A5">
        <w:rPr>
          <w:rFonts w:ascii="Sylfaen" w:hAnsi="Sylfaen"/>
          <w:color w:val="000000" w:themeColor="text1"/>
          <w:sz w:val="24"/>
          <w:szCs w:val="24"/>
          <w:lang w:val="hy-AM"/>
        </w:rPr>
        <w:lastRenderedPageBreak/>
        <w:t>սահմանված պատիժը նույնպես խստացվեց</w:t>
      </w:r>
      <w:r w:rsidR="005F1722" w:rsidRPr="000C24A5">
        <w:rPr>
          <w:rFonts w:ascii="Sylfaen" w:hAnsi="Sylfaen"/>
          <w:color w:val="000000" w:themeColor="text1"/>
          <w:sz w:val="24"/>
          <w:szCs w:val="24"/>
          <w:lang w:val="hy-AM"/>
        </w:rPr>
        <w:t>՝</w:t>
      </w:r>
      <w:r w:rsidR="00AA5608" w:rsidRPr="000C24A5">
        <w:rPr>
          <w:rFonts w:ascii="Sylfaen" w:hAnsi="Sylfaen"/>
          <w:color w:val="000000" w:themeColor="text1"/>
          <w:sz w:val="24"/>
          <w:szCs w:val="24"/>
          <w:lang w:val="hy-AM"/>
        </w:rPr>
        <w:t xml:space="preserve"> մինչև յոթից տասներկու տարված ազատազրկում։ </w:t>
      </w:r>
    </w:p>
    <w:p w:rsidR="00AA5608" w:rsidRPr="00395CF9" w:rsidRDefault="00D00DE8" w:rsidP="006951C2">
      <w:pPr>
        <w:spacing w:after="0"/>
        <w:ind w:left="360" w:firstLine="360"/>
        <w:jc w:val="both"/>
        <w:rPr>
          <w:rFonts w:ascii="Sylfaen" w:hAnsi="Sylfaen"/>
          <w:color w:val="000000" w:themeColor="text1"/>
          <w:sz w:val="24"/>
          <w:szCs w:val="24"/>
          <w:lang w:val="hy-AM"/>
        </w:rPr>
      </w:pPr>
      <w:r w:rsidRPr="009A4C3D">
        <w:rPr>
          <w:rFonts w:ascii="Sylfaen" w:hAnsi="Sylfaen"/>
          <w:color w:val="000000" w:themeColor="text1"/>
          <w:sz w:val="24"/>
          <w:szCs w:val="24"/>
          <w:lang w:val="hy-AM"/>
        </w:rPr>
        <w:t>Առանձնահատուկ ուշադրության առարկա կարող է լինել նաև քրեական նոր օրենսգրքի շուրջ ընթացող աշխատանքները և այս առումով արդեն հրապարակված հայեցակարգը, որում հրապարակված մի շարք հայեցակարգային մտքեր հուշում են այն մասին, որ նոր օրենսգրքում ատելության շարժառիթով հանցագործությունների կարգավորումը էապես կբարելավվի։ Մասնավորապես, ուշադրության է արժանի հայեցակարգում արծարծվող այն միտքը, որ եթե ներկա օրենսգրքում հանցագործության տեսակները սահմանվում են ըստ նախատեսված պատժի խստության և արդյունքում անձի արարքը կարող է դասակարգվել միայն արարքի ծանր կամ նվազ ծանրության հետևանքով, նոր օրենսգիրը նպատակ է դնում հանցագործության ծանրությունը որոշել</w:t>
      </w:r>
      <w:r w:rsidR="009930CB" w:rsidRPr="009A4C3D">
        <w:rPr>
          <w:rFonts w:ascii="Sylfaen" w:hAnsi="Sylfaen"/>
          <w:color w:val="000000" w:themeColor="text1"/>
          <w:sz w:val="24"/>
          <w:szCs w:val="24"/>
          <w:lang w:val="hy-AM"/>
        </w:rPr>
        <w:t>իս հիմքում դնել այսպես կոչված «անձի հայեցակարգը», այլ ոչ թե «արարքի հայեցակարգը»։ Այսինքն, շեշտը դրվելու է ոչ թե արարքի հետևանքի, այլ իրավախախտ անձի անձնավորության, նրա, այլ ոչ թե արարքի հանրային վտանգավորության, արարքի դրդապատճառների, նպատակի և այլ նման հանգամանքների վրա։ Ակնհայտ է, որ նման մոտեցումը կպաստի ատելության հիմքով հանցագործությունների իրակական կարգավորման կատարելագործմանը, որտեղ նման արարքի կարևոր բաղկացուցիչ տարրը արարքի խտրական, ատելության շարժառիթն է։</w:t>
      </w:r>
      <w:r w:rsidR="00F31C4D">
        <w:rPr>
          <w:rStyle w:val="FootnoteReference"/>
          <w:rFonts w:ascii="Sylfaen" w:hAnsi="Sylfaen"/>
          <w:color w:val="000000" w:themeColor="text1"/>
          <w:sz w:val="24"/>
          <w:szCs w:val="24"/>
          <w:lang w:val="hy-AM"/>
        </w:rPr>
        <w:footnoteReference w:id="4"/>
      </w:r>
      <w:r w:rsidR="00AA5608" w:rsidRPr="000C24A5">
        <w:rPr>
          <w:rFonts w:ascii="Sylfaen" w:hAnsi="Sylfaen"/>
          <w:color w:val="000000" w:themeColor="text1"/>
          <w:sz w:val="24"/>
          <w:szCs w:val="24"/>
          <w:lang w:val="hy-AM"/>
        </w:rPr>
        <w:t xml:space="preserve"> </w:t>
      </w:r>
    </w:p>
    <w:p w:rsidR="00225904" w:rsidRPr="00395CF9" w:rsidRDefault="00225904" w:rsidP="006951C2">
      <w:pPr>
        <w:spacing w:after="0"/>
        <w:ind w:left="360" w:firstLine="360"/>
        <w:jc w:val="both"/>
        <w:rPr>
          <w:rFonts w:ascii="Sylfaen" w:hAnsi="Sylfaen"/>
          <w:color w:val="FF0000"/>
          <w:sz w:val="24"/>
          <w:szCs w:val="24"/>
          <w:lang w:val="hy-AM"/>
        </w:rPr>
      </w:pPr>
    </w:p>
    <w:p w:rsidR="00C03F35" w:rsidRPr="00A94038" w:rsidRDefault="00E74066" w:rsidP="006951C2">
      <w:pPr>
        <w:pStyle w:val="ListParagraph"/>
        <w:numPr>
          <w:ilvl w:val="2"/>
          <w:numId w:val="1"/>
        </w:numPr>
        <w:spacing w:after="0"/>
        <w:ind w:hanging="594"/>
        <w:rPr>
          <w:rFonts w:ascii="Sylfaen" w:hAnsi="Sylfaen"/>
          <w:sz w:val="24"/>
          <w:szCs w:val="24"/>
          <w:lang w:val="hy-AM"/>
        </w:rPr>
      </w:pPr>
      <w:r w:rsidRPr="00C87A73">
        <w:rPr>
          <w:rFonts w:ascii="Sylfaen" w:hAnsi="Sylfaen"/>
          <w:sz w:val="24"/>
          <w:szCs w:val="24"/>
          <w:lang w:val="hy-AM"/>
        </w:rPr>
        <w:t xml:space="preserve">Քրեական </w:t>
      </w:r>
      <w:r w:rsidR="006951C2" w:rsidRPr="00A94038">
        <w:rPr>
          <w:rFonts w:ascii="Sylfaen" w:hAnsi="Sylfaen"/>
          <w:sz w:val="24"/>
          <w:szCs w:val="24"/>
          <w:lang w:val="hy-AM"/>
        </w:rPr>
        <w:t xml:space="preserve">դատավարության </w:t>
      </w:r>
      <w:r w:rsidRPr="008E01BF">
        <w:rPr>
          <w:rFonts w:ascii="Sylfaen" w:hAnsi="Sylfaen"/>
          <w:sz w:val="24"/>
          <w:szCs w:val="24"/>
          <w:lang w:val="hy-AM"/>
        </w:rPr>
        <w:t xml:space="preserve">նոր </w:t>
      </w:r>
      <w:r w:rsidR="006951C2" w:rsidRPr="00A94038">
        <w:rPr>
          <w:rFonts w:ascii="Sylfaen" w:hAnsi="Sylfaen"/>
          <w:sz w:val="24"/>
          <w:szCs w:val="24"/>
          <w:lang w:val="hy-AM"/>
        </w:rPr>
        <w:t>օրենսգ</w:t>
      </w:r>
      <w:r w:rsidRPr="008E01BF">
        <w:rPr>
          <w:rFonts w:ascii="Sylfaen" w:hAnsi="Sylfaen"/>
          <w:sz w:val="24"/>
          <w:szCs w:val="24"/>
          <w:lang w:val="hy-AM"/>
        </w:rPr>
        <w:t xml:space="preserve">րքի </w:t>
      </w:r>
      <w:r w:rsidRPr="00957FBD">
        <w:rPr>
          <w:rFonts w:ascii="Sylfaen" w:hAnsi="Sylfaen"/>
          <w:sz w:val="24"/>
          <w:szCs w:val="24"/>
          <w:lang w:val="hy-AM"/>
        </w:rPr>
        <w:t>նախագիծ</w:t>
      </w:r>
    </w:p>
    <w:p w:rsidR="00066B78" w:rsidRPr="00A94038" w:rsidRDefault="00066B78" w:rsidP="00DB29CA">
      <w:pPr>
        <w:spacing w:after="0"/>
        <w:ind w:left="360"/>
        <w:rPr>
          <w:rFonts w:ascii="Sylfaen" w:hAnsi="Sylfaen"/>
          <w:sz w:val="24"/>
          <w:szCs w:val="24"/>
          <w:lang w:val="hy-AM"/>
        </w:rPr>
      </w:pPr>
    </w:p>
    <w:p w:rsidR="003978F7" w:rsidRPr="00A94038" w:rsidRDefault="006951C2" w:rsidP="003978F7">
      <w:pPr>
        <w:spacing w:after="0"/>
        <w:ind w:left="360" w:firstLine="270"/>
        <w:jc w:val="both"/>
        <w:rPr>
          <w:rFonts w:ascii="Sylfaen" w:hAnsi="Sylfaen"/>
          <w:sz w:val="24"/>
          <w:szCs w:val="24"/>
          <w:lang w:val="hy-AM"/>
        </w:rPr>
      </w:pPr>
      <w:r w:rsidRPr="00A94038">
        <w:rPr>
          <w:rFonts w:ascii="Sylfaen" w:hAnsi="Sylfaen"/>
          <w:sz w:val="24"/>
          <w:szCs w:val="24"/>
          <w:lang w:val="hy-AM"/>
        </w:rPr>
        <w:t xml:space="preserve">Քրեական դատավարության նոր օրենսգրքի </w:t>
      </w:r>
      <w:hyperlink r:id="rId16" w:history="1">
        <w:r w:rsidRPr="00A94038">
          <w:rPr>
            <w:rStyle w:val="Hyperlink"/>
            <w:rFonts w:ascii="Sylfaen" w:hAnsi="Sylfaen"/>
            <w:color w:val="auto"/>
            <w:sz w:val="24"/>
            <w:szCs w:val="24"/>
            <w:lang w:val="hy-AM"/>
          </w:rPr>
          <w:t>նախագծում</w:t>
        </w:r>
      </w:hyperlink>
      <w:r w:rsidRPr="00A94038">
        <w:rPr>
          <w:rFonts w:ascii="Sylfaen" w:hAnsi="Sylfaen"/>
          <w:sz w:val="24"/>
          <w:szCs w:val="24"/>
          <w:lang w:val="hy-AM"/>
        </w:rPr>
        <w:t xml:space="preserve">, </w:t>
      </w:r>
      <w:r w:rsidR="003978F7" w:rsidRPr="00A94038">
        <w:rPr>
          <w:rFonts w:ascii="Sylfaen" w:hAnsi="Sylfaen"/>
          <w:sz w:val="24"/>
          <w:szCs w:val="24"/>
          <w:lang w:val="hy-AM"/>
        </w:rPr>
        <w:t xml:space="preserve">որը ներկայումս դրված է հանրային քննարկումների և շուտով փոխանցվելու է Ազգային ժողով խորհրդարանական լսումների համար, սահմանված է, որ օրենքով սահմանված բոլոր ընթացարգերը միասնական են քրեական վարույթում ընդրկված բոլոր անձանց համար՝ անկախ ռասայց, մաշկի գույնից, էթնիկական կամ սոցիալական ծագումից  և խտրականության արգելքով պաշտպանված այլ հատկանիշներից </w:t>
      </w:r>
      <w:r w:rsidR="003978F7" w:rsidRPr="00DA74B1">
        <w:rPr>
          <w:rFonts w:ascii="Sylfaen" w:hAnsi="Sylfaen"/>
          <w:sz w:val="24"/>
          <w:szCs w:val="24"/>
          <w:lang w:val="hy-AM"/>
        </w:rPr>
        <w:t>(</w:t>
      </w:r>
      <w:r w:rsidR="003978F7" w:rsidRPr="00A94038">
        <w:rPr>
          <w:rFonts w:ascii="Sylfaen" w:hAnsi="Sylfaen"/>
          <w:sz w:val="24"/>
          <w:szCs w:val="24"/>
          <w:lang w:val="hy-AM"/>
        </w:rPr>
        <w:t>հոդված 16)։</w:t>
      </w:r>
      <w:r w:rsidR="003978F7" w:rsidRPr="008E01BF">
        <w:rPr>
          <w:rStyle w:val="FootnoteReference"/>
          <w:rFonts w:ascii="Sylfaen" w:hAnsi="Sylfaen"/>
          <w:sz w:val="24"/>
          <w:szCs w:val="24"/>
          <w:lang w:val="ru-RU"/>
        </w:rPr>
        <w:footnoteReference w:id="5"/>
      </w:r>
      <w:r w:rsidR="003978F7" w:rsidRPr="00A94038">
        <w:rPr>
          <w:rFonts w:ascii="Sylfaen" w:hAnsi="Sylfaen"/>
          <w:sz w:val="24"/>
          <w:szCs w:val="24"/>
          <w:lang w:val="hy-AM"/>
        </w:rPr>
        <w:t xml:space="preserve"> </w:t>
      </w:r>
    </w:p>
    <w:p w:rsidR="00DB29CA" w:rsidRDefault="00DB29CA" w:rsidP="00DB29CA">
      <w:pPr>
        <w:pStyle w:val="ListParagraph"/>
        <w:spacing w:after="0"/>
        <w:ind w:left="1224"/>
        <w:rPr>
          <w:rFonts w:ascii="Sylfaen" w:hAnsi="Sylfaen"/>
          <w:sz w:val="24"/>
          <w:szCs w:val="24"/>
          <w:lang w:val="hy-AM"/>
        </w:rPr>
      </w:pPr>
    </w:p>
    <w:p w:rsidR="00C63D48" w:rsidRPr="00BF58F6" w:rsidRDefault="00C63D48" w:rsidP="00C63D48">
      <w:pPr>
        <w:numPr>
          <w:ilvl w:val="0"/>
          <w:numId w:val="1"/>
        </w:numPr>
        <w:spacing w:after="0"/>
        <w:rPr>
          <w:rFonts w:ascii="Sylfaen" w:hAnsi="Sylfaen"/>
          <w:b/>
          <w:sz w:val="24"/>
          <w:szCs w:val="24"/>
        </w:rPr>
      </w:pPr>
      <w:r w:rsidRPr="00BF58F6">
        <w:rPr>
          <w:rFonts w:ascii="Sylfaen" w:hAnsi="Sylfaen"/>
          <w:b/>
          <w:sz w:val="24"/>
          <w:szCs w:val="24"/>
        </w:rPr>
        <w:t>Կառավար</w:t>
      </w:r>
      <w:r w:rsidR="00B86E1E" w:rsidRPr="00BF58F6">
        <w:rPr>
          <w:rFonts w:ascii="Sylfaen" w:hAnsi="Sylfaen"/>
          <w:b/>
          <w:sz w:val="24"/>
          <w:szCs w:val="24"/>
          <w:lang w:val="hy-AM"/>
        </w:rPr>
        <w:t>ության</w:t>
      </w:r>
      <w:r w:rsidRPr="00BF58F6">
        <w:rPr>
          <w:rFonts w:ascii="Sylfaen" w:hAnsi="Sylfaen"/>
          <w:b/>
          <w:sz w:val="24"/>
          <w:szCs w:val="24"/>
        </w:rPr>
        <w:t xml:space="preserve"> ծրագրեր և նախաձեռնություններ</w:t>
      </w:r>
    </w:p>
    <w:p w:rsidR="00C63D48" w:rsidRPr="00A44BA0" w:rsidRDefault="00C63D48" w:rsidP="00C63D48">
      <w:pPr>
        <w:spacing w:after="0"/>
        <w:ind w:left="360"/>
        <w:rPr>
          <w:rFonts w:ascii="Sylfaen" w:hAnsi="Sylfaen"/>
          <w:sz w:val="24"/>
          <w:szCs w:val="24"/>
        </w:rPr>
      </w:pPr>
    </w:p>
    <w:p w:rsidR="00C63D48" w:rsidRDefault="00C63D48" w:rsidP="00C63D48">
      <w:pPr>
        <w:numPr>
          <w:ilvl w:val="1"/>
          <w:numId w:val="1"/>
        </w:numPr>
        <w:spacing w:after="0"/>
        <w:ind w:left="900" w:hanging="540"/>
        <w:rPr>
          <w:rFonts w:ascii="Sylfaen" w:hAnsi="Sylfaen"/>
          <w:sz w:val="24"/>
          <w:szCs w:val="24"/>
        </w:rPr>
      </w:pPr>
      <w:r>
        <w:rPr>
          <w:rFonts w:ascii="Sylfaen" w:hAnsi="Sylfaen"/>
          <w:sz w:val="24"/>
          <w:szCs w:val="24"/>
        </w:rPr>
        <w:t>Մարդու իրավունքների պաշտպանության ազգային ռազմավարության ծրագիր</w:t>
      </w:r>
    </w:p>
    <w:p w:rsidR="00C63D48" w:rsidRPr="00C10AF5" w:rsidRDefault="00C63D48" w:rsidP="00C63D48">
      <w:pPr>
        <w:spacing w:after="0"/>
        <w:ind w:left="360" w:firstLine="360"/>
        <w:jc w:val="both"/>
        <w:rPr>
          <w:rFonts w:ascii="Sylfaen" w:hAnsi="Sylfaen"/>
          <w:sz w:val="24"/>
          <w:szCs w:val="24"/>
        </w:rPr>
      </w:pPr>
      <w:r w:rsidRPr="00C10AF5">
        <w:rPr>
          <w:rFonts w:ascii="Sylfaen" w:hAnsi="Sylfaen"/>
          <w:sz w:val="24"/>
          <w:szCs w:val="24"/>
        </w:rPr>
        <w:lastRenderedPageBreak/>
        <w:t>2012</w:t>
      </w:r>
      <w:r>
        <w:rPr>
          <w:rFonts w:ascii="Sylfaen" w:hAnsi="Sylfaen"/>
          <w:sz w:val="24"/>
          <w:szCs w:val="24"/>
          <w:lang w:val="hy-AM"/>
        </w:rPr>
        <w:t xml:space="preserve">թ. հոկտեմբերի </w:t>
      </w:r>
      <w:r>
        <w:rPr>
          <w:rFonts w:ascii="Sylfaen" w:hAnsi="Sylfaen"/>
          <w:sz w:val="24"/>
          <w:szCs w:val="24"/>
        </w:rPr>
        <w:t>29</w:t>
      </w:r>
      <w:r w:rsidRPr="00C10AF5">
        <w:rPr>
          <w:rFonts w:ascii="Sylfaen" w:hAnsi="Sylfaen"/>
          <w:sz w:val="24"/>
          <w:szCs w:val="24"/>
        </w:rPr>
        <w:t>-</w:t>
      </w:r>
      <w:r>
        <w:rPr>
          <w:rFonts w:ascii="Sylfaen" w:hAnsi="Sylfaen"/>
          <w:sz w:val="24"/>
          <w:szCs w:val="24"/>
          <w:lang w:val="ru-RU"/>
        </w:rPr>
        <w:t>ին</w:t>
      </w:r>
      <w:r w:rsidRPr="00C10AF5">
        <w:rPr>
          <w:rFonts w:ascii="Sylfaen" w:hAnsi="Sylfaen"/>
          <w:sz w:val="24"/>
          <w:szCs w:val="24"/>
        </w:rPr>
        <w:t xml:space="preserve"> </w:t>
      </w:r>
      <w:r>
        <w:rPr>
          <w:rFonts w:ascii="Sylfaen" w:hAnsi="Sylfaen"/>
          <w:sz w:val="24"/>
          <w:szCs w:val="24"/>
          <w:lang w:val="ru-RU"/>
        </w:rPr>
        <w:t>ՀՀ</w:t>
      </w:r>
      <w:r w:rsidRPr="00C10AF5">
        <w:rPr>
          <w:rFonts w:ascii="Sylfaen" w:hAnsi="Sylfaen"/>
          <w:sz w:val="24"/>
          <w:szCs w:val="24"/>
        </w:rPr>
        <w:t xml:space="preserve"> </w:t>
      </w:r>
      <w:r>
        <w:rPr>
          <w:rFonts w:ascii="Sylfaen" w:hAnsi="Sylfaen"/>
          <w:sz w:val="24"/>
          <w:szCs w:val="24"/>
          <w:lang w:val="ru-RU"/>
        </w:rPr>
        <w:t>նախագահի</w:t>
      </w:r>
      <w:r w:rsidRPr="00C10AF5">
        <w:rPr>
          <w:rFonts w:ascii="Sylfaen" w:hAnsi="Sylfaen"/>
          <w:sz w:val="24"/>
          <w:szCs w:val="24"/>
        </w:rPr>
        <w:t xml:space="preserve"> </w:t>
      </w:r>
      <w:r>
        <w:rPr>
          <w:rFonts w:ascii="Sylfaen" w:hAnsi="Sylfaen"/>
          <w:sz w:val="24"/>
          <w:szCs w:val="24"/>
          <w:lang w:val="ru-RU"/>
        </w:rPr>
        <w:t>հրամանագրով</w:t>
      </w:r>
      <w:r w:rsidRPr="00C10AF5">
        <w:rPr>
          <w:rFonts w:ascii="Sylfaen" w:hAnsi="Sylfaen"/>
          <w:sz w:val="24"/>
          <w:szCs w:val="24"/>
        </w:rPr>
        <w:t xml:space="preserve"> </w:t>
      </w:r>
      <w:r>
        <w:rPr>
          <w:rFonts w:ascii="Sylfaen" w:hAnsi="Sylfaen"/>
          <w:sz w:val="24"/>
          <w:szCs w:val="24"/>
          <w:lang w:val="ru-RU"/>
        </w:rPr>
        <w:t>հաստատվեց</w:t>
      </w:r>
      <w:r w:rsidRPr="00C10AF5">
        <w:rPr>
          <w:rFonts w:ascii="Sylfaen" w:hAnsi="Sylfaen"/>
          <w:sz w:val="24"/>
          <w:szCs w:val="24"/>
        </w:rPr>
        <w:t xml:space="preserve"> </w:t>
      </w:r>
      <w:r>
        <w:rPr>
          <w:rFonts w:ascii="Sylfaen" w:hAnsi="Sylfaen"/>
          <w:sz w:val="24"/>
          <w:szCs w:val="24"/>
          <w:lang w:val="ru-RU"/>
        </w:rPr>
        <w:t>Մարդու</w:t>
      </w:r>
      <w:r w:rsidRPr="00C10AF5">
        <w:rPr>
          <w:rFonts w:ascii="Sylfaen" w:hAnsi="Sylfaen"/>
          <w:sz w:val="24"/>
          <w:szCs w:val="24"/>
        </w:rPr>
        <w:t xml:space="preserve"> </w:t>
      </w:r>
      <w:r>
        <w:rPr>
          <w:rFonts w:ascii="Sylfaen" w:hAnsi="Sylfaen"/>
          <w:sz w:val="24"/>
          <w:szCs w:val="24"/>
          <w:lang w:val="ru-RU"/>
        </w:rPr>
        <w:t>իրավունքների</w:t>
      </w:r>
      <w:r w:rsidRPr="00C10AF5">
        <w:rPr>
          <w:rFonts w:ascii="Sylfaen" w:hAnsi="Sylfaen"/>
          <w:sz w:val="24"/>
          <w:szCs w:val="24"/>
        </w:rPr>
        <w:t xml:space="preserve"> </w:t>
      </w:r>
      <w:r>
        <w:rPr>
          <w:rFonts w:ascii="Sylfaen" w:hAnsi="Sylfaen"/>
          <w:sz w:val="24"/>
          <w:szCs w:val="24"/>
          <w:lang w:val="ru-RU"/>
        </w:rPr>
        <w:t>պաշտպանության</w:t>
      </w:r>
      <w:r w:rsidRPr="00C10AF5">
        <w:rPr>
          <w:rFonts w:ascii="Sylfaen" w:hAnsi="Sylfaen"/>
          <w:sz w:val="24"/>
          <w:szCs w:val="24"/>
        </w:rPr>
        <w:t xml:space="preserve"> </w:t>
      </w:r>
      <w:r>
        <w:rPr>
          <w:rFonts w:ascii="Sylfaen" w:hAnsi="Sylfaen"/>
          <w:sz w:val="24"/>
          <w:szCs w:val="24"/>
          <w:lang w:val="ru-RU"/>
        </w:rPr>
        <w:t>ազգային</w:t>
      </w:r>
      <w:r w:rsidRPr="00C10AF5">
        <w:rPr>
          <w:rFonts w:ascii="Sylfaen" w:hAnsi="Sylfaen"/>
          <w:sz w:val="24"/>
          <w:szCs w:val="24"/>
        </w:rPr>
        <w:t xml:space="preserve"> </w:t>
      </w:r>
      <w:hyperlink r:id="rId17" w:history="1">
        <w:r>
          <w:rPr>
            <w:rStyle w:val="Hyperlink"/>
            <w:rFonts w:ascii="Sylfaen" w:hAnsi="Sylfaen"/>
            <w:sz w:val="24"/>
            <w:szCs w:val="24"/>
            <w:lang w:val="hy-AM"/>
          </w:rPr>
          <w:t>ռազմավարությունը</w:t>
        </w:r>
      </w:hyperlink>
      <w:r>
        <w:rPr>
          <w:rStyle w:val="FootnoteReference"/>
          <w:rFonts w:ascii="Sylfaen" w:hAnsi="Sylfaen"/>
          <w:sz w:val="24"/>
          <w:szCs w:val="24"/>
          <w:lang w:val="ru-RU"/>
        </w:rPr>
        <w:footnoteReference w:id="6"/>
      </w:r>
      <w:r w:rsidRPr="00C10AF5">
        <w:rPr>
          <w:rFonts w:ascii="Sylfaen" w:hAnsi="Sylfaen"/>
          <w:sz w:val="24"/>
          <w:szCs w:val="24"/>
        </w:rPr>
        <w:t xml:space="preserve">, </w:t>
      </w:r>
      <w:r>
        <w:rPr>
          <w:rFonts w:ascii="Sylfaen" w:hAnsi="Sylfaen"/>
          <w:sz w:val="24"/>
          <w:szCs w:val="24"/>
          <w:lang w:val="ru-RU"/>
        </w:rPr>
        <w:t>որը</w:t>
      </w:r>
      <w:r w:rsidRPr="00C10AF5">
        <w:rPr>
          <w:rFonts w:ascii="Sylfaen" w:hAnsi="Sylfaen"/>
          <w:sz w:val="24"/>
          <w:szCs w:val="24"/>
        </w:rPr>
        <w:t xml:space="preserve"> </w:t>
      </w:r>
      <w:r>
        <w:rPr>
          <w:rFonts w:ascii="Sylfaen" w:hAnsi="Sylfaen"/>
          <w:sz w:val="24"/>
          <w:szCs w:val="24"/>
          <w:lang w:val="ru-RU"/>
        </w:rPr>
        <w:t>նախագահի</w:t>
      </w:r>
      <w:r w:rsidRPr="00C10AF5">
        <w:rPr>
          <w:rFonts w:ascii="Sylfaen" w:hAnsi="Sylfaen"/>
          <w:sz w:val="24"/>
          <w:szCs w:val="24"/>
        </w:rPr>
        <w:t xml:space="preserve"> </w:t>
      </w:r>
      <w:r>
        <w:rPr>
          <w:rFonts w:ascii="Sylfaen" w:hAnsi="Sylfaen"/>
          <w:sz w:val="24"/>
          <w:szCs w:val="24"/>
          <w:lang w:val="ru-RU"/>
        </w:rPr>
        <w:t>հաստատմանն</w:t>
      </w:r>
      <w:r w:rsidRPr="00C10AF5">
        <w:rPr>
          <w:rFonts w:ascii="Sylfaen" w:hAnsi="Sylfaen"/>
          <w:sz w:val="24"/>
          <w:szCs w:val="24"/>
        </w:rPr>
        <w:t xml:space="preserve"> </w:t>
      </w:r>
      <w:r>
        <w:rPr>
          <w:rFonts w:ascii="Sylfaen" w:hAnsi="Sylfaen"/>
          <w:sz w:val="24"/>
          <w:szCs w:val="24"/>
          <w:lang w:val="ru-RU"/>
        </w:rPr>
        <w:t>էր</w:t>
      </w:r>
      <w:r w:rsidRPr="00C10AF5">
        <w:rPr>
          <w:rFonts w:ascii="Sylfaen" w:hAnsi="Sylfaen"/>
          <w:sz w:val="24"/>
          <w:szCs w:val="24"/>
        </w:rPr>
        <w:t xml:space="preserve"> </w:t>
      </w:r>
      <w:r>
        <w:rPr>
          <w:rFonts w:ascii="Sylfaen" w:hAnsi="Sylfaen"/>
          <w:sz w:val="24"/>
          <w:szCs w:val="24"/>
          <w:lang w:val="ru-RU"/>
        </w:rPr>
        <w:t>ներկայացվել</w:t>
      </w:r>
      <w:r w:rsidRPr="00C10AF5">
        <w:rPr>
          <w:rFonts w:ascii="Sylfaen" w:hAnsi="Sylfaen"/>
          <w:sz w:val="24"/>
          <w:szCs w:val="24"/>
        </w:rPr>
        <w:t xml:space="preserve"> </w:t>
      </w:r>
      <w:r>
        <w:rPr>
          <w:rFonts w:ascii="Sylfaen" w:hAnsi="Sylfaen"/>
          <w:sz w:val="24"/>
          <w:szCs w:val="24"/>
          <w:lang w:val="ru-RU"/>
        </w:rPr>
        <w:t>Ազգային</w:t>
      </w:r>
      <w:r w:rsidRPr="00C10AF5">
        <w:rPr>
          <w:rFonts w:ascii="Sylfaen" w:hAnsi="Sylfaen"/>
          <w:sz w:val="24"/>
          <w:szCs w:val="24"/>
        </w:rPr>
        <w:t xml:space="preserve"> </w:t>
      </w:r>
      <w:r>
        <w:rPr>
          <w:rFonts w:ascii="Sylfaen" w:hAnsi="Sylfaen"/>
          <w:sz w:val="24"/>
          <w:szCs w:val="24"/>
          <w:lang w:val="ru-RU"/>
        </w:rPr>
        <w:t>անվտանգության</w:t>
      </w:r>
      <w:r w:rsidRPr="00C10AF5">
        <w:rPr>
          <w:rFonts w:ascii="Sylfaen" w:hAnsi="Sylfaen"/>
          <w:sz w:val="24"/>
          <w:szCs w:val="24"/>
        </w:rPr>
        <w:t xml:space="preserve"> </w:t>
      </w:r>
      <w:r>
        <w:rPr>
          <w:rFonts w:ascii="Sylfaen" w:hAnsi="Sylfaen"/>
          <w:sz w:val="24"/>
          <w:szCs w:val="24"/>
          <w:lang w:val="ru-RU"/>
        </w:rPr>
        <w:t>խորհրդի</w:t>
      </w:r>
      <w:r w:rsidRPr="00C10AF5">
        <w:rPr>
          <w:rFonts w:ascii="Sylfaen" w:hAnsi="Sylfaen"/>
          <w:sz w:val="24"/>
          <w:szCs w:val="24"/>
        </w:rPr>
        <w:t xml:space="preserve"> </w:t>
      </w:r>
      <w:r>
        <w:rPr>
          <w:rFonts w:ascii="Sylfaen" w:hAnsi="Sylfaen"/>
          <w:sz w:val="24"/>
          <w:szCs w:val="24"/>
          <w:lang w:val="ru-RU"/>
        </w:rPr>
        <w:t>կողմից։</w:t>
      </w:r>
      <w:r w:rsidRPr="00C10AF5">
        <w:rPr>
          <w:rFonts w:ascii="Sylfaen" w:hAnsi="Sylfaen"/>
          <w:sz w:val="24"/>
          <w:szCs w:val="24"/>
        </w:rPr>
        <w:t xml:space="preserve"> </w:t>
      </w:r>
      <w:r>
        <w:rPr>
          <w:rFonts w:ascii="Sylfaen" w:hAnsi="Sylfaen"/>
          <w:sz w:val="24"/>
          <w:szCs w:val="24"/>
          <w:lang w:val="hy-AM"/>
        </w:rPr>
        <w:t>Փաստաթղթով սահմանվեցին մար</w:t>
      </w:r>
      <w:r>
        <w:rPr>
          <w:rFonts w:ascii="Sylfaen" w:hAnsi="Sylfaen"/>
          <w:sz w:val="24"/>
          <w:szCs w:val="24"/>
          <w:lang w:val="ru-RU"/>
        </w:rPr>
        <w:t>դու</w:t>
      </w:r>
      <w:r w:rsidRPr="00C10AF5">
        <w:rPr>
          <w:rFonts w:ascii="Sylfaen" w:hAnsi="Sylfaen"/>
          <w:sz w:val="24"/>
          <w:szCs w:val="24"/>
        </w:rPr>
        <w:t xml:space="preserve"> </w:t>
      </w:r>
      <w:r>
        <w:rPr>
          <w:rFonts w:ascii="Sylfaen" w:hAnsi="Sylfaen"/>
          <w:sz w:val="24"/>
          <w:szCs w:val="24"/>
          <w:lang w:val="ru-RU"/>
        </w:rPr>
        <w:t>իրավունքների</w:t>
      </w:r>
      <w:r w:rsidRPr="00C10AF5">
        <w:rPr>
          <w:rFonts w:ascii="Sylfaen" w:hAnsi="Sylfaen"/>
          <w:sz w:val="24"/>
          <w:szCs w:val="24"/>
        </w:rPr>
        <w:t xml:space="preserve"> </w:t>
      </w:r>
      <w:r>
        <w:rPr>
          <w:rFonts w:ascii="Sylfaen" w:hAnsi="Sylfaen"/>
          <w:sz w:val="24"/>
          <w:szCs w:val="24"/>
          <w:lang w:val="ru-RU"/>
        </w:rPr>
        <w:t>պաշտպանության</w:t>
      </w:r>
      <w:r w:rsidRPr="00C10AF5">
        <w:rPr>
          <w:rFonts w:ascii="Sylfaen" w:hAnsi="Sylfaen"/>
          <w:sz w:val="24"/>
          <w:szCs w:val="24"/>
        </w:rPr>
        <w:t xml:space="preserve"> </w:t>
      </w:r>
      <w:r>
        <w:rPr>
          <w:rFonts w:ascii="Sylfaen" w:hAnsi="Sylfaen"/>
          <w:sz w:val="24"/>
          <w:szCs w:val="24"/>
          <w:lang w:val="ru-RU"/>
        </w:rPr>
        <w:t>ռազմավարական</w:t>
      </w:r>
      <w:r w:rsidRPr="00C10AF5">
        <w:rPr>
          <w:rFonts w:ascii="Sylfaen" w:hAnsi="Sylfaen"/>
          <w:sz w:val="24"/>
          <w:szCs w:val="24"/>
        </w:rPr>
        <w:t xml:space="preserve"> </w:t>
      </w:r>
      <w:r>
        <w:rPr>
          <w:rFonts w:ascii="Sylfaen" w:hAnsi="Sylfaen"/>
          <w:sz w:val="24"/>
          <w:szCs w:val="24"/>
        </w:rPr>
        <w:t xml:space="preserve">մի շարք ուղղություններ, որոնց շարքում. </w:t>
      </w:r>
      <w:r w:rsidRPr="00C10AF5">
        <w:rPr>
          <w:rFonts w:ascii="Sylfaen" w:hAnsi="Sylfaen"/>
          <w:sz w:val="24"/>
          <w:szCs w:val="24"/>
        </w:rPr>
        <w:t xml:space="preserve"> </w:t>
      </w:r>
    </w:p>
    <w:p w:rsidR="00C63D48" w:rsidRDefault="00C63D48" w:rsidP="00C63D48">
      <w:pPr>
        <w:spacing w:after="0"/>
        <w:ind w:firstLine="360"/>
        <w:jc w:val="both"/>
        <w:rPr>
          <w:rFonts w:ascii="Sylfaen" w:hAnsi="Sylfaen"/>
          <w:b/>
          <w:bCs/>
          <w:sz w:val="24"/>
          <w:szCs w:val="24"/>
        </w:rPr>
      </w:pPr>
    </w:p>
    <w:p w:rsidR="00C63D48" w:rsidRPr="00C63D48" w:rsidRDefault="00C63D48" w:rsidP="00C63D48">
      <w:pPr>
        <w:spacing w:after="0"/>
        <w:ind w:left="810"/>
        <w:jc w:val="both"/>
        <w:rPr>
          <w:rFonts w:ascii="Sylfaen" w:hAnsi="Sylfaen"/>
          <w:sz w:val="24"/>
          <w:szCs w:val="24"/>
        </w:rPr>
      </w:pPr>
      <w:r w:rsidRPr="008A30EB">
        <w:rPr>
          <w:rFonts w:ascii="Sylfaen" w:hAnsi="Sylfaen"/>
          <w:b/>
          <w:bCs/>
          <w:i/>
          <w:sz w:val="24"/>
          <w:szCs w:val="24"/>
        </w:rPr>
        <w:t xml:space="preserve">«2.2. </w:t>
      </w:r>
      <w:r w:rsidRPr="00C63D48">
        <w:rPr>
          <w:rFonts w:ascii="Sylfaen" w:hAnsi="Sylfaen"/>
          <w:b/>
          <w:bCs/>
          <w:sz w:val="24"/>
          <w:szCs w:val="24"/>
        </w:rPr>
        <w:t>Ռազմավարության հիմնական սկզբունքները</w:t>
      </w:r>
    </w:p>
    <w:p w:rsidR="00C63D48" w:rsidRPr="00C63D48" w:rsidRDefault="00C63D48" w:rsidP="00C63D48">
      <w:pPr>
        <w:spacing w:after="0"/>
        <w:ind w:left="810"/>
        <w:jc w:val="both"/>
        <w:rPr>
          <w:rFonts w:ascii="Sylfaen" w:hAnsi="Sylfaen"/>
          <w:sz w:val="24"/>
          <w:szCs w:val="24"/>
        </w:rPr>
      </w:pPr>
    </w:p>
    <w:p w:rsidR="00C63D48" w:rsidRPr="00C63D48" w:rsidRDefault="00C63D48" w:rsidP="00C63D48">
      <w:pPr>
        <w:spacing w:after="0"/>
        <w:ind w:left="810"/>
        <w:jc w:val="both"/>
        <w:rPr>
          <w:rFonts w:ascii="Sylfaen" w:hAnsi="Sylfaen"/>
          <w:sz w:val="24"/>
          <w:szCs w:val="24"/>
        </w:rPr>
      </w:pPr>
      <w:r w:rsidRPr="00C63D48">
        <w:rPr>
          <w:rFonts w:ascii="Sylfaen" w:hAnsi="Sylfaen"/>
          <w:b/>
          <w:bCs/>
          <w:sz w:val="24"/>
          <w:szCs w:val="24"/>
        </w:rPr>
        <w:t>2) Միջազգային պարտավորությունների լիարժեք կատարումը:</w:t>
      </w:r>
      <w:r w:rsidRPr="00C63D48">
        <w:rPr>
          <w:rFonts w:ascii="Sylfaen" w:hAnsi="Sylfaen"/>
          <w:sz w:val="24"/>
          <w:szCs w:val="24"/>
        </w:rPr>
        <w:t xml:space="preserve"> Որպես մարդու իրավունքների պաշտպանության հիմնարար ուղենիշ և չափանիշ են ընտրվում միջազգային իրավական այն պարտավորությունները, որոնք Հայաստանի Հանրապետությունը ստանձնել է օրենսդրությամբ սահմանված կարգով: Ելակետային է համարվում ստանձնած բոլոր պարտավորությունների լիարժեք կատարումը: </w:t>
      </w:r>
    </w:p>
    <w:p w:rsidR="00C63D48" w:rsidRPr="00C63D48" w:rsidRDefault="00C63D48" w:rsidP="00C63D48">
      <w:pPr>
        <w:spacing w:after="0"/>
        <w:ind w:left="810"/>
        <w:jc w:val="both"/>
        <w:rPr>
          <w:rFonts w:ascii="Sylfaen" w:hAnsi="Sylfaen"/>
          <w:sz w:val="24"/>
          <w:szCs w:val="24"/>
        </w:rPr>
      </w:pPr>
      <w:r w:rsidRPr="00C63D48">
        <w:rPr>
          <w:rFonts w:ascii="Sylfaen" w:hAnsi="Sylfaen"/>
          <w:sz w:val="24"/>
          <w:szCs w:val="24"/>
        </w:rPr>
        <w:tab/>
        <w:t>…</w:t>
      </w:r>
    </w:p>
    <w:p w:rsidR="00C63D48" w:rsidRPr="00C10AF5" w:rsidRDefault="00C63D48" w:rsidP="00C63D48">
      <w:pPr>
        <w:spacing w:after="0"/>
        <w:ind w:left="1620" w:hanging="450"/>
        <w:rPr>
          <w:rFonts w:ascii="Sylfaen" w:hAnsi="Sylfaen"/>
          <w:sz w:val="24"/>
          <w:szCs w:val="24"/>
        </w:rPr>
      </w:pPr>
      <w:r w:rsidRPr="00C10AF5">
        <w:rPr>
          <w:rFonts w:ascii="Sylfaen" w:hAnsi="Sylfaen"/>
          <w:sz w:val="24"/>
          <w:szCs w:val="24"/>
        </w:rPr>
        <w:t>«</w:t>
      </w:r>
      <w:r w:rsidRPr="00C63D48">
        <w:rPr>
          <w:rFonts w:ascii="Sylfaen" w:hAnsi="Sylfaen"/>
          <w:sz w:val="24"/>
          <w:szCs w:val="24"/>
          <w:lang w:val="hy-AM"/>
        </w:rPr>
        <w:t>30</w:t>
      </w:r>
      <w:r w:rsidRPr="00C63D48">
        <w:rPr>
          <w:rFonts w:ascii="Sylfaen" w:hAnsi="Sylfaen"/>
          <w:sz w:val="24"/>
          <w:szCs w:val="24"/>
        </w:rPr>
        <w:t>. Մտքի, խղճի, կրոնի և դավանանքի ազատության իրավունքի երաշխավորում, որը ներառում է`</w:t>
      </w:r>
    </w:p>
    <w:p w:rsidR="00C63D48" w:rsidRPr="00C63D48" w:rsidRDefault="00C63D48" w:rsidP="00C63D48">
      <w:pPr>
        <w:spacing w:after="0"/>
        <w:ind w:left="1620" w:hanging="450"/>
        <w:rPr>
          <w:rFonts w:ascii="Sylfaen" w:hAnsi="Sylfaen"/>
          <w:sz w:val="24"/>
          <w:szCs w:val="24"/>
        </w:rPr>
      </w:pPr>
    </w:p>
    <w:p w:rsidR="00C63D48" w:rsidRPr="00C63D48" w:rsidRDefault="00C63D48" w:rsidP="00C63D48">
      <w:pPr>
        <w:spacing w:after="0"/>
        <w:ind w:left="1980" w:hanging="360"/>
        <w:jc w:val="both"/>
        <w:rPr>
          <w:rFonts w:ascii="Sylfaen" w:hAnsi="Sylfaen"/>
          <w:sz w:val="24"/>
          <w:szCs w:val="24"/>
        </w:rPr>
      </w:pPr>
      <w:r w:rsidRPr="00C63D48">
        <w:rPr>
          <w:rFonts w:ascii="Sylfaen" w:hAnsi="Sylfaen"/>
          <w:sz w:val="24"/>
          <w:szCs w:val="24"/>
        </w:rPr>
        <w:t xml:space="preserve">1) </w:t>
      </w:r>
      <w:proofErr w:type="gramStart"/>
      <w:r w:rsidRPr="00C63D48">
        <w:rPr>
          <w:rFonts w:ascii="Sylfaen" w:hAnsi="Sylfaen"/>
          <w:sz w:val="24"/>
          <w:szCs w:val="24"/>
        </w:rPr>
        <w:t>ատելության</w:t>
      </w:r>
      <w:proofErr w:type="gramEnd"/>
      <w:r w:rsidRPr="00C63D48">
        <w:rPr>
          <w:rFonts w:ascii="Sylfaen" w:hAnsi="Sylfaen"/>
          <w:sz w:val="24"/>
          <w:szCs w:val="24"/>
        </w:rPr>
        <w:t>, անհանդուրժողականության և դրանից բխող ահաբեկման և հարկադրանքի ակտերի դեմ պայքարելու նպատակով անհրաժեշտ քայլերի ձեռնարկումը,</w:t>
      </w:r>
    </w:p>
    <w:p w:rsidR="00C63D48" w:rsidRPr="00C63D48" w:rsidRDefault="00C63D48" w:rsidP="00C63D48">
      <w:pPr>
        <w:spacing w:after="0"/>
        <w:ind w:left="1980" w:hanging="360"/>
        <w:jc w:val="both"/>
        <w:rPr>
          <w:rFonts w:ascii="Sylfaen" w:hAnsi="Sylfaen"/>
          <w:sz w:val="24"/>
          <w:szCs w:val="24"/>
        </w:rPr>
      </w:pPr>
      <w:r w:rsidRPr="00C63D48">
        <w:rPr>
          <w:rFonts w:ascii="Sylfaen" w:hAnsi="Sylfaen"/>
          <w:sz w:val="24"/>
          <w:szCs w:val="24"/>
        </w:rPr>
        <w:t xml:space="preserve">2) </w:t>
      </w:r>
      <w:proofErr w:type="gramStart"/>
      <w:r w:rsidRPr="00C63D48">
        <w:rPr>
          <w:rFonts w:ascii="Sylfaen" w:hAnsi="Sylfaen"/>
          <w:sz w:val="24"/>
          <w:szCs w:val="24"/>
        </w:rPr>
        <w:t>կրոնի</w:t>
      </w:r>
      <w:proofErr w:type="gramEnd"/>
      <w:r w:rsidRPr="00C63D48">
        <w:rPr>
          <w:rFonts w:ascii="Sylfaen" w:hAnsi="Sylfaen"/>
          <w:sz w:val="24"/>
          <w:szCs w:val="24"/>
        </w:rPr>
        <w:t xml:space="preserve"> կամ հավատքի ազատության հարցերի ըմբռնման ապահովումն ու դրանց հանդեպ հանդուրժողականության խորացումն ու խրախուսումը,</w:t>
      </w:r>
    </w:p>
    <w:p w:rsidR="00C63D48" w:rsidRPr="00C63D48" w:rsidRDefault="00C63D48" w:rsidP="00C63D48">
      <w:pPr>
        <w:spacing w:after="0"/>
        <w:ind w:left="1980" w:hanging="360"/>
        <w:jc w:val="both"/>
        <w:rPr>
          <w:rFonts w:ascii="Sylfaen" w:hAnsi="Sylfaen"/>
          <w:sz w:val="24"/>
          <w:szCs w:val="24"/>
        </w:rPr>
      </w:pPr>
      <w:r w:rsidRPr="00C63D48">
        <w:rPr>
          <w:rFonts w:ascii="Sylfaen" w:hAnsi="Sylfaen"/>
          <w:sz w:val="24"/>
          <w:szCs w:val="24"/>
        </w:rPr>
        <w:t xml:space="preserve">3) </w:t>
      </w:r>
      <w:proofErr w:type="gramStart"/>
      <w:r w:rsidRPr="00C63D48">
        <w:rPr>
          <w:rFonts w:ascii="Sylfaen" w:hAnsi="Sylfaen"/>
          <w:sz w:val="24"/>
          <w:szCs w:val="24"/>
        </w:rPr>
        <w:t>կրոնի</w:t>
      </w:r>
      <w:proofErr w:type="gramEnd"/>
      <w:r w:rsidRPr="00C63D48">
        <w:rPr>
          <w:rFonts w:ascii="Sylfaen" w:hAnsi="Sylfaen"/>
          <w:sz w:val="24"/>
          <w:szCs w:val="24"/>
        </w:rPr>
        <w:t xml:space="preserve"> կամ խղճի հիմքերով խտրականության դրսևորումները կանխելու նպատակով անհրաժեշտ իրավական և վարչական միջոցների ձեռնարկումն ու կրոնի և հավատքի ազատության իրավունքի խախտման դեպքերում զոհերի պաշտպանությանն ուղղված արդյունավետ իրավական լուծումների ապահովումը»</w:t>
      </w:r>
      <w:r w:rsidR="00C87A73">
        <w:rPr>
          <w:rFonts w:ascii="Sylfaen" w:hAnsi="Sylfaen"/>
          <w:sz w:val="24"/>
          <w:szCs w:val="24"/>
        </w:rPr>
        <w:t>:</w:t>
      </w:r>
    </w:p>
    <w:p w:rsidR="00C63D48" w:rsidRDefault="00C63D48" w:rsidP="00C63D48">
      <w:pPr>
        <w:spacing w:after="0"/>
        <w:ind w:left="900"/>
        <w:rPr>
          <w:rFonts w:ascii="Sylfaen" w:hAnsi="Sylfaen"/>
          <w:sz w:val="24"/>
          <w:szCs w:val="24"/>
          <w:lang w:val="hy-AM"/>
        </w:rPr>
      </w:pPr>
    </w:p>
    <w:p w:rsidR="00C63D48" w:rsidRPr="00C10AF5" w:rsidRDefault="00C63D48" w:rsidP="00C63D48">
      <w:pPr>
        <w:numPr>
          <w:ilvl w:val="1"/>
          <w:numId w:val="1"/>
        </w:numPr>
        <w:spacing w:after="0"/>
        <w:ind w:left="900" w:hanging="540"/>
        <w:jc w:val="both"/>
        <w:rPr>
          <w:rFonts w:ascii="Sylfaen" w:hAnsi="Sylfaen"/>
          <w:sz w:val="24"/>
          <w:szCs w:val="24"/>
          <w:lang w:val="hy-AM"/>
        </w:rPr>
      </w:pPr>
      <w:r w:rsidRPr="00C10AF5">
        <w:rPr>
          <w:rFonts w:ascii="Sylfaen" w:hAnsi="Sylfaen"/>
          <w:sz w:val="24"/>
          <w:szCs w:val="24"/>
          <w:lang w:val="hy-AM"/>
        </w:rPr>
        <w:t>Մարդու իրավունքների պաշտպանության ազգային ռազմավարությ</w:t>
      </w:r>
      <w:r>
        <w:rPr>
          <w:rFonts w:ascii="Sylfaen" w:hAnsi="Sylfaen"/>
          <w:sz w:val="24"/>
          <w:szCs w:val="24"/>
          <w:lang w:val="hy-AM"/>
        </w:rPr>
        <w:t xml:space="preserve">ունից </w:t>
      </w:r>
      <w:r w:rsidRPr="00C10AF5">
        <w:rPr>
          <w:rFonts w:ascii="Sylfaen" w:hAnsi="Sylfaen"/>
          <w:sz w:val="24"/>
          <w:szCs w:val="24"/>
          <w:lang w:val="hy-AM"/>
        </w:rPr>
        <w:t>ծրագրից բխող միջոցառումների ծրագիր</w:t>
      </w:r>
    </w:p>
    <w:p w:rsidR="00C63D48" w:rsidRPr="00C10AF5" w:rsidRDefault="00C63D48" w:rsidP="00C63D48">
      <w:pPr>
        <w:spacing w:after="0"/>
        <w:ind w:left="900"/>
        <w:rPr>
          <w:rFonts w:ascii="Sylfaen" w:hAnsi="Sylfaen"/>
          <w:sz w:val="24"/>
          <w:szCs w:val="24"/>
          <w:lang w:val="hy-AM"/>
        </w:rPr>
      </w:pPr>
    </w:p>
    <w:p w:rsidR="00C63D48" w:rsidRPr="00C10AF5" w:rsidRDefault="00C63D48" w:rsidP="00C63D48">
      <w:pPr>
        <w:spacing w:after="0"/>
        <w:ind w:left="360" w:firstLine="360"/>
        <w:jc w:val="both"/>
        <w:rPr>
          <w:rFonts w:ascii="Sylfaen" w:hAnsi="Sylfaen"/>
          <w:sz w:val="24"/>
          <w:szCs w:val="24"/>
          <w:lang w:val="hy-AM"/>
        </w:rPr>
      </w:pPr>
      <w:r w:rsidRPr="00C10AF5">
        <w:rPr>
          <w:rFonts w:ascii="Sylfaen" w:hAnsi="Sylfaen"/>
          <w:sz w:val="24"/>
          <w:szCs w:val="24"/>
          <w:lang w:val="hy-AM"/>
        </w:rPr>
        <w:lastRenderedPageBreak/>
        <w:t>2014</w:t>
      </w:r>
      <w:r>
        <w:rPr>
          <w:rFonts w:ascii="Sylfaen" w:hAnsi="Sylfaen"/>
          <w:sz w:val="24"/>
          <w:szCs w:val="24"/>
          <w:lang w:val="hy-AM"/>
        </w:rPr>
        <w:t xml:space="preserve">թ. փետրվարի </w:t>
      </w:r>
      <w:r w:rsidRPr="00C10AF5">
        <w:rPr>
          <w:rFonts w:ascii="Sylfaen" w:hAnsi="Sylfaen"/>
          <w:sz w:val="24"/>
          <w:szCs w:val="24"/>
          <w:lang w:val="hy-AM"/>
        </w:rPr>
        <w:t xml:space="preserve">27-ին ՀՀ կառավարությունը </w:t>
      </w:r>
      <w:r>
        <w:rPr>
          <w:rFonts w:ascii="Sylfaen" w:hAnsi="Sylfaen"/>
          <w:sz w:val="24"/>
          <w:szCs w:val="24"/>
          <w:lang w:val="hy-AM"/>
        </w:rPr>
        <w:t>ընդունեց վերը նշված  ա</w:t>
      </w:r>
      <w:r w:rsidRPr="00C10AF5">
        <w:rPr>
          <w:rFonts w:ascii="Sylfaen" w:hAnsi="Sylfaen"/>
          <w:sz w:val="24"/>
          <w:szCs w:val="24"/>
          <w:lang w:val="hy-AM"/>
        </w:rPr>
        <w:t>զգային ռազմավա</w:t>
      </w:r>
      <w:r>
        <w:rPr>
          <w:rFonts w:ascii="Sylfaen" w:hAnsi="Sylfaen"/>
          <w:sz w:val="24"/>
          <w:szCs w:val="24"/>
          <w:lang w:val="hy-AM"/>
        </w:rPr>
        <w:t>րությունից բխող միջոցառումների</w:t>
      </w:r>
      <w:r w:rsidRPr="00C10AF5">
        <w:rPr>
          <w:rFonts w:ascii="Sylfaen" w:hAnsi="Sylfaen"/>
          <w:sz w:val="24"/>
          <w:szCs w:val="24"/>
          <w:lang w:val="hy-AM"/>
        </w:rPr>
        <w:t xml:space="preserve"> </w:t>
      </w:r>
      <w:hyperlink r:id="rId18" w:history="1">
        <w:r w:rsidRPr="0061277F">
          <w:rPr>
            <w:rStyle w:val="Hyperlink"/>
            <w:rFonts w:ascii="Sylfaen" w:hAnsi="Sylfaen"/>
            <w:sz w:val="24"/>
            <w:szCs w:val="24"/>
            <w:lang w:val="hy-AM"/>
          </w:rPr>
          <w:t>ծրագիր</w:t>
        </w:r>
      </w:hyperlink>
      <w:r>
        <w:rPr>
          <w:rFonts w:ascii="Sylfaen" w:hAnsi="Sylfaen"/>
          <w:sz w:val="24"/>
          <w:szCs w:val="24"/>
          <w:lang w:val="hy-AM"/>
        </w:rPr>
        <w:t>,</w:t>
      </w:r>
      <w:r>
        <w:rPr>
          <w:rStyle w:val="FootnoteReference"/>
          <w:rFonts w:ascii="Sylfaen" w:hAnsi="Sylfaen"/>
          <w:sz w:val="24"/>
          <w:szCs w:val="24"/>
          <w:lang w:val="ru-RU"/>
        </w:rPr>
        <w:footnoteReference w:id="7"/>
      </w:r>
      <w:r>
        <w:rPr>
          <w:rFonts w:ascii="Sylfaen" w:hAnsi="Sylfaen"/>
          <w:sz w:val="24"/>
          <w:szCs w:val="24"/>
          <w:lang w:val="hy-AM"/>
        </w:rPr>
        <w:t xml:space="preserve"> որ</w:t>
      </w:r>
      <w:r w:rsidRPr="00C10AF5">
        <w:rPr>
          <w:rFonts w:ascii="Sylfaen" w:hAnsi="Sylfaen"/>
          <w:sz w:val="24"/>
          <w:szCs w:val="24"/>
          <w:lang w:val="hy-AM"/>
        </w:rPr>
        <w:t>ում խտրականության արգելքի մասին սահմանվեցին հետևյալ դրույթները.</w:t>
      </w:r>
      <w:r>
        <w:rPr>
          <w:rFonts w:ascii="Sylfaen" w:hAnsi="Sylfaen"/>
          <w:sz w:val="24"/>
          <w:szCs w:val="24"/>
          <w:lang w:val="hy-AM"/>
        </w:rPr>
        <w:t xml:space="preserve"> </w:t>
      </w:r>
    </w:p>
    <w:p w:rsidR="00C63D48" w:rsidRPr="00C10AF5" w:rsidRDefault="00C63D48" w:rsidP="00C63D48">
      <w:pPr>
        <w:spacing w:after="0"/>
        <w:ind w:firstLine="360"/>
        <w:jc w:val="both"/>
        <w:rPr>
          <w:rFonts w:ascii="Sylfaen" w:hAnsi="Sylfaen"/>
          <w:sz w:val="24"/>
          <w:szCs w:val="24"/>
          <w:lang w:val="hy-AM"/>
        </w:rPr>
      </w:pPr>
    </w:p>
    <w:p w:rsidR="00C63D48" w:rsidRPr="00C10AF5" w:rsidRDefault="00C63D48" w:rsidP="00C63D48">
      <w:pPr>
        <w:pStyle w:val="ListParagraph"/>
        <w:numPr>
          <w:ilvl w:val="0"/>
          <w:numId w:val="16"/>
        </w:numPr>
        <w:spacing w:after="0"/>
        <w:ind w:left="1080" w:hanging="270"/>
        <w:jc w:val="both"/>
        <w:rPr>
          <w:rFonts w:ascii="Sylfaen" w:hAnsi="Sylfaen"/>
          <w:sz w:val="24"/>
          <w:szCs w:val="24"/>
          <w:lang w:val="hy-AM"/>
        </w:rPr>
      </w:pPr>
      <w:r w:rsidRPr="00C10AF5">
        <w:rPr>
          <w:rFonts w:ascii="Sylfaen" w:hAnsi="Sylfaen"/>
          <w:sz w:val="24"/>
          <w:szCs w:val="24"/>
          <w:lang w:val="hy-AM"/>
        </w:rPr>
        <w:t xml:space="preserve">ձեռնարկել հանրակրթական դպրոցներում տարբեր կրոնների և դավանանքների նկատմամբ հանդուրժողականությանն ուղղված քայլեր, </w:t>
      </w:r>
    </w:p>
    <w:p w:rsidR="00C63D48" w:rsidRPr="00C10AF5" w:rsidRDefault="00C63D48" w:rsidP="00C63D48">
      <w:pPr>
        <w:pStyle w:val="ListParagraph"/>
        <w:numPr>
          <w:ilvl w:val="0"/>
          <w:numId w:val="16"/>
        </w:numPr>
        <w:spacing w:after="0"/>
        <w:ind w:left="1080" w:hanging="270"/>
        <w:jc w:val="both"/>
        <w:rPr>
          <w:rFonts w:ascii="Sylfaen" w:hAnsi="Sylfaen"/>
          <w:sz w:val="24"/>
          <w:szCs w:val="24"/>
          <w:lang w:val="hy-AM"/>
        </w:rPr>
      </w:pPr>
      <w:r w:rsidRPr="00C10AF5">
        <w:rPr>
          <w:rFonts w:ascii="Sylfaen" w:hAnsi="Sylfaen"/>
          <w:sz w:val="24"/>
          <w:szCs w:val="24"/>
          <w:lang w:val="hy-AM"/>
        </w:rPr>
        <w:t xml:space="preserve">ուսումնասիրել ՀՀ օրենսդրության համապատասխանությունը խտրականության արգելմանը վերաբերող միջազգային իրավական նորմերին, </w:t>
      </w:r>
    </w:p>
    <w:p w:rsidR="00C63D48" w:rsidRPr="00C10AF5" w:rsidRDefault="00C63D48" w:rsidP="00C63D48">
      <w:pPr>
        <w:pStyle w:val="ListParagraph"/>
        <w:numPr>
          <w:ilvl w:val="0"/>
          <w:numId w:val="16"/>
        </w:numPr>
        <w:spacing w:after="0"/>
        <w:ind w:left="1080" w:hanging="270"/>
        <w:jc w:val="both"/>
        <w:rPr>
          <w:rFonts w:ascii="Sylfaen" w:hAnsi="Sylfaen"/>
          <w:sz w:val="24"/>
          <w:szCs w:val="24"/>
          <w:lang w:val="hy-AM"/>
        </w:rPr>
      </w:pPr>
      <w:r w:rsidRPr="00C10AF5">
        <w:rPr>
          <w:rFonts w:ascii="Sylfaen" w:hAnsi="Sylfaen"/>
          <w:sz w:val="24"/>
          <w:szCs w:val="24"/>
          <w:lang w:val="hy-AM"/>
        </w:rPr>
        <w:t xml:space="preserve">քննարկել «Խտրականության դեմ պայքարի մասին» առանձին օրենք ընդունելու նպատակահարմարության հարցը, </w:t>
      </w:r>
    </w:p>
    <w:p w:rsidR="00C63D48" w:rsidRPr="00C10AF5" w:rsidRDefault="00C63D48" w:rsidP="00C63D48">
      <w:pPr>
        <w:pStyle w:val="ListParagraph"/>
        <w:numPr>
          <w:ilvl w:val="0"/>
          <w:numId w:val="16"/>
        </w:numPr>
        <w:spacing w:after="0"/>
        <w:ind w:left="1080" w:hanging="270"/>
        <w:jc w:val="both"/>
        <w:rPr>
          <w:rFonts w:ascii="Sylfaen" w:hAnsi="Sylfaen"/>
          <w:sz w:val="24"/>
          <w:szCs w:val="24"/>
          <w:lang w:val="hy-AM"/>
        </w:rPr>
      </w:pPr>
      <w:r w:rsidRPr="00C10AF5">
        <w:rPr>
          <w:rFonts w:ascii="Sylfaen" w:hAnsi="Sylfaen"/>
          <w:sz w:val="24"/>
          <w:szCs w:val="24"/>
          <w:lang w:val="hy-AM"/>
        </w:rPr>
        <w:t xml:space="preserve">բացառել դպրոցներում ուսուցիչների հավատաքննության դեպքերը և աշխատանքի ընդունումը կամ հեռացումը՝ ըստ կրոնական պատկանելության, </w:t>
      </w:r>
    </w:p>
    <w:p w:rsidR="00C63D48" w:rsidRPr="00C10AF5" w:rsidRDefault="00C63D48" w:rsidP="00C63D48">
      <w:pPr>
        <w:pStyle w:val="ListParagraph"/>
        <w:numPr>
          <w:ilvl w:val="0"/>
          <w:numId w:val="16"/>
        </w:numPr>
        <w:spacing w:after="0"/>
        <w:ind w:left="1080" w:hanging="270"/>
        <w:jc w:val="both"/>
        <w:rPr>
          <w:rFonts w:ascii="Sylfaen" w:hAnsi="Sylfaen"/>
          <w:sz w:val="24"/>
          <w:szCs w:val="24"/>
          <w:lang w:val="hy-AM"/>
        </w:rPr>
      </w:pPr>
      <w:r w:rsidRPr="00C10AF5">
        <w:rPr>
          <w:rFonts w:ascii="Sylfaen" w:hAnsi="Sylfaen"/>
          <w:sz w:val="24"/>
          <w:szCs w:val="24"/>
          <w:lang w:val="hy-AM"/>
        </w:rPr>
        <w:t xml:space="preserve">ՀՀ կառավարություն ներկայացնել «Կանանց և տղամարդկանց հավասար իրավունքների և հավասար հնարավորությունների ապահովման մասին» ՀՀ օրենքի կիրարկումն ապահովող «Գենդերային հավասարության ապահովման պետական քաղաքականության ծրագրերի մշտադիտարկման և տեղեկատվության փոխանակման կարգը հաստատելու մասին» ՀՀ կառավարության որոշման նախագիծը։ </w:t>
      </w:r>
    </w:p>
    <w:p w:rsidR="00C63D48" w:rsidRPr="00C10AF5" w:rsidRDefault="00C63D48" w:rsidP="00C63D48">
      <w:pPr>
        <w:spacing w:after="0"/>
        <w:ind w:left="900"/>
        <w:rPr>
          <w:rFonts w:ascii="Sylfaen" w:hAnsi="Sylfaen"/>
          <w:sz w:val="24"/>
          <w:szCs w:val="24"/>
          <w:lang w:val="hy-AM"/>
        </w:rPr>
      </w:pPr>
    </w:p>
    <w:p w:rsidR="00C63D48" w:rsidRPr="00BF58F6" w:rsidRDefault="00C63D48" w:rsidP="00C63D48">
      <w:pPr>
        <w:numPr>
          <w:ilvl w:val="0"/>
          <w:numId w:val="1"/>
        </w:numPr>
        <w:spacing w:after="0"/>
        <w:rPr>
          <w:rFonts w:ascii="Sylfaen" w:hAnsi="Sylfaen"/>
          <w:b/>
          <w:sz w:val="24"/>
          <w:szCs w:val="24"/>
        </w:rPr>
      </w:pPr>
      <w:r w:rsidRPr="00BF58F6">
        <w:rPr>
          <w:rFonts w:ascii="Sylfaen" w:hAnsi="Sylfaen"/>
          <w:b/>
          <w:sz w:val="24"/>
          <w:szCs w:val="24"/>
          <w:lang w:val="hy-AM"/>
        </w:rPr>
        <w:t>ՄԱԿ-ի մարմինների դիրքորոշումներ/զեկույցներ</w:t>
      </w:r>
    </w:p>
    <w:p w:rsidR="00C63D48" w:rsidRDefault="00C63D48" w:rsidP="00C63D48">
      <w:pPr>
        <w:spacing w:after="0"/>
        <w:ind w:left="792"/>
        <w:rPr>
          <w:rFonts w:ascii="Sylfaen" w:hAnsi="Sylfaen"/>
          <w:sz w:val="24"/>
          <w:szCs w:val="24"/>
          <w:lang w:val="hy-AM"/>
        </w:rPr>
      </w:pPr>
    </w:p>
    <w:p w:rsidR="00C63D48" w:rsidRPr="00C10AF5" w:rsidRDefault="00C63D48" w:rsidP="00C63D48">
      <w:pPr>
        <w:numPr>
          <w:ilvl w:val="1"/>
          <w:numId w:val="1"/>
        </w:numPr>
        <w:spacing w:after="0"/>
        <w:rPr>
          <w:rFonts w:ascii="Sylfaen" w:hAnsi="Sylfaen"/>
          <w:sz w:val="24"/>
          <w:szCs w:val="24"/>
          <w:lang w:val="hy-AM"/>
        </w:rPr>
      </w:pPr>
      <w:r w:rsidRPr="00C10AF5">
        <w:rPr>
          <w:rFonts w:ascii="Sylfaen" w:hAnsi="Sylfaen"/>
          <w:sz w:val="24"/>
          <w:szCs w:val="24"/>
          <w:lang w:val="hy-AM"/>
        </w:rPr>
        <w:t xml:space="preserve">ՄԱԿ-ի ռասայական խտրականության վերացման կոմիտե </w:t>
      </w:r>
    </w:p>
    <w:p w:rsidR="00C63D48" w:rsidRPr="00C10AF5" w:rsidRDefault="00C63D48" w:rsidP="00C63D48">
      <w:pPr>
        <w:spacing w:after="0"/>
        <w:ind w:left="792"/>
        <w:rPr>
          <w:rFonts w:ascii="Sylfaen" w:hAnsi="Sylfaen"/>
          <w:sz w:val="24"/>
          <w:szCs w:val="24"/>
          <w:lang w:val="hy-AM"/>
        </w:rPr>
      </w:pPr>
    </w:p>
    <w:p w:rsidR="00C63D48" w:rsidRPr="00C10AF5" w:rsidRDefault="00C63D48" w:rsidP="00C63D48">
      <w:pPr>
        <w:spacing w:after="0"/>
        <w:ind w:left="360" w:firstLine="360"/>
        <w:jc w:val="both"/>
        <w:rPr>
          <w:rFonts w:ascii="Sylfaen" w:hAnsi="Sylfaen"/>
          <w:sz w:val="24"/>
          <w:szCs w:val="24"/>
          <w:lang w:val="hy-AM"/>
        </w:rPr>
      </w:pPr>
      <w:r w:rsidRPr="00C10AF5">
        <w:rPr>
          <w:rFonts w:ascii="Sylfaen" w:hAnsi="Sylfaen"/>
          <w:sz w:val="24"/>
          <w:szCs w:val="24"/>
          <w:lang w:val="hy-AM"/>
        </w:rPr>
        <w:t>Հայաստանի հանրապետությունը</w:t>
      </w:r>
      <w:r w:rsidR="000C24A5" w:rsidRPr="000C24A5">
        <w:rPr>
          <w:rFonts w:ascii="Sylfaen" w:hAnsi="Sylfaen"/>
          <w:sz w:val="24"/>
          <w:szCs w:val="24"/>
          <w:lang w:val="hy-AM"/>
        </w:rPr>
        <w:t>,</w:t>
      </w:r>
      <w:r w:rsidRPr="00C10AF5">
        <w:rPr>
          <w:rFonts w:ascii="Sylfaen" w:hAnsi="Sylfaen"/>
          <w:sz w:val="24"/>
          <w:szCs w:val="24"/>
          <w:lang w:val="hy-AM"/>
        </w:rPr>
        <w:t xml:space="preserve"> որպես </w:t>
      </w:r>
      <w:hyperlink r:id="rId19" w:history="1">
        <w:r w:rsidRPr="00C10AF5">
          <w:rPr>
            <w:rStyle w:val="Hyperlink"/>
            <w:rFonts w:ascii="Sylfaen" w:hAnsi="Sylfaen"/>
            <w:sz w:val="24"/>
            <w:szCs w:val="24"/>
            <w:lang w:val="hy-AM"/>
          </w:rPr>
          <w:t>Ռասայական խտրականության բոլոր ձևերի վերացման մասին</w:t>
        </w:r>
      </w:hyperlink>
      <w:r w:rsidRPr="00C10AF5">
        <w:rPr>
          <w:rFonts w:ascii="Sylfaen" w:hAnsi="Sylfaen"/>
          <w:sz w:val="24"/>
          <w:szCs w:val="24"/>
          <w:lang w:val="hy-AM"/>
        </w:rPr>
        <w:t xml:space="preserve"> ՄԱԿ-ի կոնվենցիայի անդամ պետություն</w:t>
      </w:r>
      <w:r w:rsidR="000C24A5" w:rsidRPr="000C24A5">
        <w:rPr>
          <w:rFonts w:ascii="Sylfaen" w:hAnsi="Sylfaen"/>
          <w:sz w:val="24"/>
          <w:szCs w:val="24"/>
          <w:lang w:val="hy-AM"/>
        </w:rPr>
        <w:t>,</w:t>
      </w:r>
      <w:r w:rsidRPr="00C10AF5">
        <w:rPr>
          <w:rFonts w:ascii="Sylfaen" w:hAnsi="Sylfaen"/>
          <w:sz w:val="24"/>
          <w:szCs w:val="24"/>
          <w:lang w:val="hy-AM"/>
        </w:rPr>
        <w:t xml:space="preserve"> կրում է որոշակի պարտականություններ կոնվենցիայի կիրառման</w:t>
      </w:r>
      <w:r w:rsidR="000C24A5">
        <w:rPr>
          <w:rFonts w:ascii="Sylfaen" w:hAnsi="Sylfaen"/>
          <w:sz w:val="24"/>
          <w:szCs w:val="24"/>
          <w:lang w:val="hy-AM"/>
        </w:rPr>
        <w:t xml:space="preserve"> </w:t>
      </w:r>
      <w:r w:rsidR="000C24A5" w:rsidRPr="000C24A5">
        <w:rPr>
          <w:rFonts w:ascii="Sylfaen" w:hAnsi="Sylfaen"/>
          <w:sz w:val="24"/>
          <w:szCs w:val="24"/>
          <w:lang w:val="hy-AM"/>
        </w:rPr>
        <w:t>հարցում</w:t>
      </w:r>
      <w:r w:rsidRPr="00C10AF5">
        <w:rPr>
          <w:rFonts w:ascii="Sylfaen" w:hAnsi="Sylfaen"/>
          <w:sz w:val="24"/>
          <w:szCs w:val="24"/>
          <w:lang w:val="hy-AM"/>
        </w:rPr>
        <w:t xml:space="preserve">։  Պարտականությունների կատարումը վերահսկվում է Ռասայական խտրականության վերացման կոմիտեի կողմից։ </w:t>
      </w:r>
      <w:r>
        <w:rPr>
          <w:rFonts w:ascii="Sylfaen" w:hAnsi="Sylfaen"/>
          <w:sz w:val="24"/>
          <w:szCs w:val="24"/>
          <w:lang w:val="hy-AM"/>
        </w:rPr>
        <w:t xml:space="preserve">Վերջինս </w:t>
      </w:r>
      <w:r w:rsidRPr="00C10AF5">
        <w:rPr>
          <w:rFonts w:ascii="Sylfaen" w:hAnsi="Sylfaen"/>
          <w:sz w:val="24"/>
          <w:szCs w:val="24"/>
          <w:lang w:val="hy-AM"/>
        </w:rPr>
        <w:t xml:space="preserve">2011թ. ապրիլի </w:t>
      </w:r>
      <w:r>
        <w:rPr>
          <w:rFonts w:ascii="Sylfaen" w:hAnsi="Sylfaen"/>
          <w:sz w:val="24"/>
          <w:szCs w:val="24"/>
          <w:lang w:val="hy-AM"/>
        </w:rPr>
        <w:t>4</w:t>
      </w:r>
      <w:r w:rsidRPr="00C10AF5">
        <w:rPr>
          <w:rFonts w:ascii="Sylfaen" w:hAnsi="Sylfaen"/>
          <w:sz w:val="24"/>
          <w:szCs w:val="24"/>
          <w:lang w:val="hy-AM"/>
        </w:rPr>
        <w:t>-ին հրապարակ</w:t>
      </w:r>
      <w:r>
        <w:rPr>
          <w:rFonts w:ascii="Sylfaen" w:hAnsi="Sylfaen"/>
          <w:sz w:val="24"/>
          <w:szCs w:val="24"/>
          <w:lang w:val="hy-AM"/>
        </w:rPr>
        <w:t>ված իր զեկույցում</w:t>
      </w:r>
      <w:r>
        <w:rPr>
          <w:rStyle w:val="FootnoteReference"/>
          <w:rFonts w:ascii="Sylfaen" w:hAnsi="Sylfaen"/>
          <w:sz w:val="24"/>
          <w:szCs w:val="24"/>
        </w:rPr>
        <w:footnoteReference w:id="8"/>
      </w:r>
      <w:r w:rsidRPr="00C10AF5">
        <w:rPr>
          <w:rFonts w:ascii="Sylfaen" w:hAnsi="Sylfaen"/>
          <w:sz w:val="24"/>
          <w:szCs w:val="24"/>
          <w:lang w:val="hy-AM"/>
        </w:rPr>
        <w:t xml:space="preserve"> </w:t>
      </w:r>
      <w:r>
        <w:rPr>
          <w:rFonts w:ascii="Sylfaen" w:hAnsi="Sylfaen"/>
          <w:sz w:val="24"/>
          <w:szCs w:val="24"/>
          <w:lang w:val="hy-AM"/>
        </w:rPr>
        <w:t xml:space="preserve"> մատնանշել է հետևյալ պարտականությունները </w:t>
      </w:r>
      <w:r w:rsidRPr="00C10AF5">
        <w:rPr>
          <w:rFonts w:ascii="Sylfaen" w:hAnsi="Sylfaen"/>
          <w:sz w:val="24"/>
          <w:szCs w:val="24"/>
          <w:lang w:val="hy-AM"/>
        </w:rPr>
        <w:t>(</w:t>
      </w:r>
      <w:r w:rsidR="000C24A5" w:rsidRPr="000C24A5">
        <w:rPr>
          <w:rFonts w:ascii="Sylfaen" w:hAnsi="Sylfaen"/>
          <w:sz w:val="24"/>
          <w:szCs w:val="24"/>
          <w:lang w:val="hy-AM"/>
        </w:rPr>
        <w:t xml:space="preserve">ներկայացնում ենք միայն այն հատվածները, </w:t>
      </w:r>
      <w:r>
        <w:rPr>
          <w:rFonts w:ascii="Sylfaen" w:hAnsi="Sylfaen"/>
          <w:sz w:val="24"/>
          <w:szCs w:val="24"/>
          <w:lang w:val="hy-AM"/>
        </w:rPr>
        <w:t xml:space="preserve">որոնք </w:t>
      </w:r>
      <w:r w:rsidR="000C24A5" w:rsidRPr="000C24A5">
        <w:rPr>
          <w:rFonts w:ascii="Sylfaen" w:hAnsi="Sylfaen"/>
          <w:sz w:val="24"/>
          <w:szCs w:val="24"/>
          <w:lang w:val="hy-AM"/>
        </w:rPr>
        <w:t>վերաբերվում են սույն զեկույցի թեմային</w:t>
      </w:r>
      <w:r w:rsidRPr="00C10AF5">
        <w:rPr>
          <w:rFonts w:ascii="Sylfaen" w:hAnsi="Sylfaen"/>
          <w:sz w:val="24"/>
          <w:szCs w:val="24"/>
          <w:lang w:val="hy-AM"/>
        </w:rPr>
        <w:t>).</w:t>
      </w:r>
    </w:p>
    <w:p w:rsidR="00C63D48" w:rsidRPr="00C10AF5" w:rsidRDefault="00C63D48" w:rsidP="00C63D48">
      <w:pPr>
        <w:spacing w:after="0"/>
        <w:ind w:left="792"/>
        <w:rPr>
          <w:rFonts w:ascii="Sylfaen" w:hAnsi="Sylfaen"/>
          <w:sz w:val="24"/>
          <w:szCs w:val="24"/>
          <w:lang w:val="hy-AM"/>
        </w:rPr>
      </w:pPr>
    </w:p>
    <w:p w:rsidR="00E41F6B" w:rsidRPr="00E41F6B" w:rsidRDefault="00C63D48" w:rsidP="00E41F6B">
      <w:pPr>
        <w:pStyle w:val="ListParagraph"/>
        <w:numPr>
          <w:ilvl w:val="2"/>
          <w:numId w:val="1"/>
        </w:numPr>
        <w:spacing w:after="0"/>
        <w:rPr>
          <w:rFonts w:ascii="Sylfaen" w:hAnsi="Sylfaen"/>
          <w:sz w:val="24"/>
          <w:szCs w:val="24"/>
        </w:rPr>
      </w:pPr>
      <w:r w:rsidRPr="00C43E1B">
        <w:rPr>
          <w:rFonts w:ascii="Sylfaen" w:hAnsi="Sylfaen" w:cs="Sylfaen"/>
          <w:sz w:val="24"/>
          <w:szCs w:val="24"/>
        </w:rPr>
        <w:t>Առաջարկություններ</w:t>
      </w:r>
      <w:r w:rsidRPr="00C43E1B">
        <w:rPr>
          <w:rFonts w:ascii="Sylfaen" w:hAnsi="Sylfaen"/>
          <w:sz w:val="24"/>
          <w:szCs w:val="24"/>
        </w:rPr>
        <w:t xml:space="preserve"> ՀՀ իշխանություններին</w:t>
      </w:r>
    </w:p>
    <w:p w:rsidR="00C63D48" w:rsidRDefault="00E41F6B" w:rsidP="00E41F6B">
      <w:pPr>
        <w:pStyle w:val="ListParagraph"/>
        <w:spacing w:after="0"/>
        <w:ind w:left="1224"/>
        <w:rPr>
          <w:rFonts w:ascii="Sylfaen" w:hAnsi="Sylfaen"/>
          <w:sz w:val="24"/>
          <w:szCs w:val="24"/>
        </w:rPr>
      </w:pPr>
      <w:r>
        <w:rPr>
          <w:rFonts w:ascii="Sylfaen" w:hAnsi="Sylfaen"/>
          <w:sz w:val="24"/>
          <w:szCs w:val="24"/>
        </w:rPr>
        <w:lastRenderedPageBreak/>
        <w:t xml:space="preserve"> </w:t>
      </w:r>
    </w:p>
    <w:p w:rsidR="00C63D48" w:rsidRPr="00E86772" w:rsidRDefault="00C63D48" w:rsidP="00C63D48">
      <w:pPr>
        <w:pStyle w:val="ListParagraph"/>
        <w:numPr>
          <w:ilvl w:val="0"/>
          <w:numId w:val="16"/>
        </w:numPr>
        <w:spacing w:after="0"/>
        <w:ind w:left="1260" w:hanging="270"/>
        <w:jc w:val="both"/>
        <w:rPr>
          <w:b/>
          <w:bCs/>
        </w:rPr>
      </w:pPr>
      <w:r>
        <w:rPr>
          <w:rFonts w:ascii="Sylfaen" w:hAnsi="Sylfaen"/>
          <w:sz w:val="24"/>
          <w:szCs w:val="24"/>
          <w:lang w:val="ru-RU"/>
        </w:rPr>
        <w:t>ՀՀ</w:t>
      </w:r>
      <w:r w:rsidRPr="00C10AF5">
        <w:rPr>
          <w:rFonts w:ascii="Sylfaen" w:hAnsi="Sylfaen"/>
          <w:sz w:val="24"/>
          <w:szCs w:val="24"/>
        </w:rPr>
        <w:t xml:space="preserve"> </w:t>
      </w:r>
      <w:r>
        <w:rPr>
          <w:rFonts w:ascii="Sylfaen" w:hAnsi="Sylfaen"/>
          <w:sz w:val="24"/>
          <w:szCs w:val="24"/>
          <w:lang w:val="ru-RU"/>
        </w:rPr>
        <w:t>օրենսդրության</w:t>
      </w:r>
      <w:r w:rsidRPr="00C10AF5">
        <w:rPr>
          <w:rFonts w:ascii="Sylfaen" w:hAnsi="Sylfaen"/>
          <w:sz w:val="24"/>
          <w:szCs w:val="24"/>
        </w:rPr>
        <w:t xml:space="preserve"> </w:t>
      </w:r>
      <w:r>
        <w:rPr>
          <w:rFonts w:ascii="Sylfaen" w:hAnsi="Sylfaen"/>
          <w:sz w:val="24"/>
          <w:szCs w:val="24"/>
          <w:lang w:val="ru-RU"/>
        </w:rPr>
        <w:t>մեջ</w:t>
      </w:r>
      <w:r w:rsidRPr="00C10AF5">
        <w:rPr>
          <w:rFonts w:ascii="Sylfaen" w:hAnsi="Sylfaen"/>
          <w:sz w:val="24"/>
          <w:szCs w:val="24"/>
        </w:rPr>
        <w:t xml:space="preserve"> </w:t>
      </w:r>
      <w:r>
        <w:rPr>
          <w:rFonts w:ascii="Sylfaen" w:hAnsi="Sylfaen"/>
          <w:sz w:val="24"/>
          <w:szCs w:val="24"/>
          <w:lang w:val="ru-RU"/>
        </w:rPr>
        <w:t>բացակայում</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hy-AM"/>
        </w:rPr>
        <w:t xml:space="preserve">կոնվենցիայի </w:t>
      </w:r>
      <w:r>
        <w:rPr>
          <w:rFonts w:ascii="Sylfaen" w:hAnsi="Sylfaen"/>
          <w:sz w:val="24"/>
          <w:szCs w:val="24"/>
        </w:rPr>
        <w:t>4</w:t>
      </w:r>
      <w:r w:rsidRPr="00C10AF5">
        <w:rPr>
          <w:rFonts w:ascii="Sylfaen" w:hAnsi="Sylfaen"/>
          <w:sz w:val="24"/>
          <w:szCs w:val="24"/>
        </w:rPr>
        <w:t>-</w:t>
      </w:r>
      <w:r>
        <w:rPr>
          <w:rFonts w:ascii="Sylfaen" w:hAnsi="Sylfaen"/>
          <w:sz w:val="24"/>
          <w:szCs w:val="24"/>
          <w:lang w:val="ru-RU"/>
        </w:rPr>
        <w:t>րդ</w:t>
      </w:r>
      <w:r w:rsidRPr="00C10AF5">
        <w:rPr>
          <w:rFonts w:ascii="Sylfaen" w:hAnsi="Sylfaen"/>
          <w:sz w:val="24"/>
          <w:szCs w:val="24"/>
        </w:rPr>
        <w:t xml:space="preserve"> </w:t>
      </w:r>
      <w:r>
        <w:rPr>
          <w:rFonts w:ascii="Sylfaen" w:hAnsi="Sylfaen"/>
          <w:sz w:val="24"/>
          <w:szCs w:val="24"/>
          <w:lang w:val="ru-RU"/>
        </w:rPr>
        <w:t>հոդվածի</w:t>
      </w:r>
      <w:r w:rsidRPr="00C10AF5">
        <w:rPr>
          <w:rFonts w:ascii="Sylfaen" w:hAnsi="Sylfaen"/>
          <w:sz w:val="24"/>
          <w:szCs w:val="24"/>
        </w:rPr>
        <w:t xml:space="preserve"> </w:t>
      </w:r>
      <w:r>
        <w:rPr>
          <w:rFonts w:ascii="Sylfaen" w:hAnsi="Sylfaen"/>
          <w:sz w:val="24"/>
          <w:szCs w:val="24"/>
        </w:rPr>
        <w:t>բ</w:t>
      </w:r>
      <w:r w:rsidRPr="00C10AF5">
        <w:rPr>
          <w:rFonts w:ascii="Sylfaen" w:hAnsi="Sylfaen"/>
          <w:sz w:val="24"/>
          <w:szCs w:val="24"/>
        </w:rPr>
        <w:t>-</w:t>
      </w:r>
      <w:r>
        <w:rPr>
          <w:rFonts w:ascii="Sylfaen" w:hAnsi="Sylfaen"/>
          <w:sz w:val="24"/>
          <w:szCs w:val="24"/>
          <w:lang w:val="hy-AM"/>
        </w:rPr>
        <w:t xml:space="preserve">կետից բխող դրույթ, համաձայն որի օրենքով </w:t>
      </w:r>
      <w:r>
        <w:rPr>
          <w:rFonts w:ascii="Sylfaen" w:hAnsi="Sylfaen"/>
          <w:sz w:val="24"/>
          <w:szCs w:val="24"/>
          <w:lang w:val="ru-RU"/>
        </w:rPr>
        <w:t>պետք</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արգելվեն</w:t>
      </w:r>
      <w:r w:rsidRPr="00C10AF5">
        <w:rPr>
          <w:rFonts w:ascii="Sylfaen" w:hAnsi="Sylfaen"/>
          <w:sz w:val="24"/>
          <w:szCs w:val="24"/>
        </w:rPr>
        <w:t xml:space="preserve"> </w:t>
      </w:r>
      <w:r>
        <w:rPr>
          <w:rFonts w:ascii="Sylfaen" w:hAnsi="Sylfaen"/>
          <w:sz w:val="24"/>
          <w:szCs w:val="24"/>
          <w:lang w:val="ru-RU"/>
        </w:rPr>
        <w:t>այն</w:t>
      </w:r>
      <w:r w:rsidRPr="00C10AF5">
        <w:rPr>
          <w:rFonts w:ascii="Sylfaen" w:hAnsi="Sylfaen"/>
          <w:sz w:val="24"/>
          <w:szCs w:val="24"/>
        </w:rPr>
        <w:t xml:space="preserve"> </w:t>
      </w:r>
      <w:r>
        <w:rPr>
          <w:rFonts w:ascii="Sylfaen" w:hAnsi="Sylfaen"/>
          <w:sz w:val="24"/>
          <w:szCs w:val="24"/>
          <w:lang w:val="ru-RU"/>
        </w:rPr>
        <w:t>կազմակերպությունները</w:t>
      </w:r>
      <w:r w:rsidRPr="00C10AF5">
        <w:rPr>
          <w:rFonts w:ascii="Sylfaen" w:hAnsi="Sylfaen"/>
          <w:sz w:val="24"/>
          <w:szCs w:val="24"/>
        </w:rPr>
        <w:t xml:space="preserve">, </w:t>
      </w:r>
      <w:r>
        <w:rPr>
          <w:rFonts w:ascii="Sylfaen" w:hAnsi="Sylfaen"/>
          <w:sz w:val="24"/>
          <w:szCs w:val="24"/>
          <w:lang w:val="ru-RU"/>
        </w:rPr>
        <w:t>որոնք</w:t>
      </w:r>
      <w:r w:rsidRPr="00C10AF5">
        <w:rPr>
          <w:rFonts w:ascii="Sylfaen" w:hAnsi="Sylfaen"/>
          <w:sz w:val="24"/>
          <w:szCs w:val="24"/>
        </w:rPr>
        <w:t xml:space="preserve"> </w:t>
      </w:r>
      <w:r>
        <w:rPr>
          <w:rFonts w:ascii="Sylfaen" w:hAnsi="Sylfaen"/>
          <w:sz w:val="24"/>
          <w:szCs w:val="24"/>
          <w:lang w:val="ru-RU"/>
        </w:rPr>
        <w:t>իրենց</w:t>
      </w:r>
      <w:r w:rsidRPr="00C10AF5">
        <w:rPr>
          <w:rFonts w:ascii="Sylfaen" w:hAnsi="Sylfaen"/>
          <w:sz w:val="24"/>
          <w:szCs w:val="24"/>
        </w:rPr>
        <w:t xml:space="preserve"> </w:t>
      </w:r>
      <w:r>
        <w:rPr>
          <w:rFonts w:ascii="Sylfaen" w:hAnsi="Sylfaen"/>
          <w:sz w:val="24"/>
          <w:szCs w:val="24"/>
          <w:lang w:val="ru-RU"/>
        </w:rPr>
        <w:t>գործունեությամբ</w:t>
      </w:r>
      <w:r w:rsidRPr="00C10AF5">
        <w:rPr>
          <w:rFonts w:ascii="Sylfaen" w:hAnsi="Sylfaen"/>
          <w:sz w:val="24"/>
          <w:szCs w:val="24"/>
        </w:rPr>
        <w:t xml:space="preserve"> </w:t>
      </w:r>
      <w:r>
        <w:rPr>
          <w:rFonts w:ascii="Sylfaen" w:hAnsi="Sylfaen"/>
          <w:sz w:val="24"/>
          <w:szCs w:val="24"/>
          <w:lang w:val="ru-RU"/>
        </w:rPr>
        <w:t>խրախուսում</w:t>
      </w:r>
      <w:r w:rsidRPr="00C10AF5">
        <w:rPr>
          <w:rFonts w:ascii="Sylfaen" w:hAnsi="Sylfaen"/>
          <w:sz w:val="24"/>
          <w:szCs w:val="24"/>
        </w:rPr>
        <w:t xml:space="preserve"> </w:t>
      </w:r>
      <w:r>
        <w:rPr>
          <w:rFonts w:ascii="Sylfaen" w:hAnsi="Sylfaen"/>
          <w:sz w:val="24"/>
          <w:szCs w:val="24"/>
          <w:lang w:val="ru-RU"/>
        </w:rPr>
        <w:t>ու</w:t>
      </w:r>
      <w:r w:rsidRPr="00C10AF5">
        <w:rPr>
          <w:rFonts w:ascii="Sylfaen" w:hAnsi="Sylfaen"/>
          <w:sz w:val="24"/>
          <w:szCs w:val="24"/>
        </w:rPr>
        <w:t xml:space="preserve"> </w:t>
      </w:r>
      <w:r>
        <w:rPr>
          <w:rFonts w:ascii="Sylfaen" w:hAnsi="Sylfaen"/>
          <w:sz w:val="24"/>
          <w:szCs w:val="24"/>
          <w:lang w:val="ru-RU"/>
        </w:rPr>
        <w:t>հրահրում</w:t>
      </w:r>
      <w:r w:rsidRPr="00C10AF5">
        <w:rPr>
          <w:rFonts w:ascii="Sylfaen" w:hAnsi="Sylfaen"/>
          <w:sz w:val="24"/>
          <w:szCs w:val="24"/>
        </w:rPr>
        <w:t xml:space="preserve"> </w:t>
      </w:r>
      <w:r>
        <w:rPr>
          <w:rFonts w:ascii="Sylfaen" w:hAnsi="Sylfaen"/>
          <w:sz w:val="24"/>
          <w:szCs w:val="24"/>
          <w:lang w:val="ru-RU"/>
        </w:rPr>
        <w:t>են</w:t>
      </w:r>
      <w:r w:rsidRPr="00C10AF5">
        <w:rPr>
          <w:rFonts w:ascii="Sylfaen" w:hAnsi="Sylfaen"/>
          <w:sz w:val="24"/>
          <w:szCs w:val="24"/>
        </w:rPr>
        <w:t xml:space="preserve"> </w:t>
      </w:r>
      <w:r>
        <w:rPr>
          <w:rFonts w:ascii="Sylfaen" w:hAnsi="Sylfaen"/>
          <w:sz w:val="24"/>
          <w:szCs w:val="24"/>
          <w:lang w:val="ru-RU"/>
        </w:rPr>
        <w:t>ռասայական</w:t>
      </w:r>
      <w:r w:rsidRPr="00C10AF5">
        <w:rPr>
          <w:rFonts w:ascii="Sylfaen" w:hAnsi="Sylfaen"/>
          <w:sz w:val="24"/>
          <w:szCs w:val="24"/>
        </w:rPr>
        <w:t xml:space="preserve"> </w:t>
      </w:r>
      <w:r>
        <w:rPr>
          <w:rFonts w:ascii="Sylfaen" w:hAnsi="Sylfaen"/>
          <w:sz w:val="24"/>
          <w:szCs w:val="24"/>
          <w:lang w:val="ru-RU"/>
        </w:rPr>
        <w:t>խտրականություն</w:t>
      </w:r>
      <w:r>
        <w:rPr>
          <w:rFonts w:ascii="Sylfaen" w:hAnsi="Sylfaen"/>
          <w:sz w:val="24"/>
          <w:szCs w:val="24"/>
          <w:lang w:val="hy-AM"/>
        </w:rPr>
        <w:t xml:space="preserve">։ </w:t>
      </w:r>
    </w:p>
    <w:p w:rsidR="00C63D48" w:rsidRPr="0009760B" w:rsidRDefault="00C63D48" w:rsidP="00C63D48">
      <w:pPr>
        <w:pStyle w:val="ListParagraph"/>
        <w:numPr>
          <w:ilvl w:val="0"/>
          <w:numId w:val="16"/>
        </w:numPr>
        <w:spacing w:after="0"/>
        <w:ind w:left="1260" w:hanging="270"/>
        <w:jc w:val="both"/>
        <w:rPr>
          <w:b/>
          <w:bCs/>
        </w:rPr>
      </w:pPr>
      <w:r>
        <w:rPr>
          <w:rFonts w:ascii="Sylfaen" w:hAnsi="Sylfaen"/>
          <w:sz w:val="24"/>
          <w:szCs w:val="24"/>
          <w:lang w:val="hy-AM"/>
        </w:rPr>
        <w:t>Կոմիտեն ափսոս</w:t>
      </w:r>
      <w:r>
        <w:rPr>
          <w:rFonts w:ascii="Sylfaen" w:hAnsi="Sylfaen"/>
          <w:sz w:val="24"/>
          <w:szCs w:val="24"/>
          <w:lang w:val="ru-RU"/>
        </w:rPr>
        <w:t>անքով</w:t>
      </w:r>
      <w:r w:rsidRPr="00C10AF5">
        <w:rPr>
          <w:rFonts w:ascii="Sylfaen" w:hAnsi="Sylfaen"/>
          <w:sz w:val="24"/>
          <w:szCs w:val="24"/>
        </w:rPr>
        <w:t xml:space="preserve"> </w:t>
      </w:r>
      <w:r>
        <w:rPr>
          <w:rFonts w:ascii="Sylfaen" w:hAnsi="Sylfaen"/>
          <w:sz w:val="24"/>
          <w:szCs w:val="24"/>
          <w:lang w:val="ru-RU"/>
        </w:rPr>
        <w:t>նշում</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որ</w:t>
      </w:r>
      <w:r w:rsidRPr="00C10AF5">
        <w:rPr>
          <w:rFonts w:ascii="Sylfaen" w:hAnsi="Sylfaen"/>
          <w:sz w:val="24"/>
          <w:szCs w:val="24"/>
        </w:rPr>
        <w:t xml:space="preserve"> </w:t>
      </w:r>
      <w:r>
        <w:rPr>
          <w:rFonts w:ascii="Sylfaen" w:hAnsi="Sylfaen"/>
          <w:sz w:val="24"/>
          <w:szCs w:val="24"/>
          <w:lang w:val="ru-RU"/>
        </w:rPr>
        <w:t>ՀՀ</w:t>
      </w:r>
      <w:r w:rsidRPr="00C10AF5">
        <w:rPr>
          <w:rFonts w:ascii="Sylfaen" w:hAnsi="Sylfaen"/>
          <w:sz w:val="24"/>
          <w:szCs w:val="24"/>
        </w:rPr>
        <w:t xml:space="preserve"> </w:t>
      </w:r>
      <w:r>
        <w:rPr>
          <w:rFonts w:ascii="Sylfaen" w:hAnsi="Sylfaen"/>
          <w:sz w:val="24"/>
          <w:szCs w:val="24"/>
          <w:lang w:val="ru-RU"/>
        </w:rPr>
        <w:t>իշխանությունները</w:t>
      </w:r>
      <w:r w:rsidRPr="00C10AF5">
        <w:rPr>
          <w:rFonts w:ascii="Sylfaen" w:hAnsi="Sylfaen"/>
          <w:sz w:val="24"/>
          <w:szCs w:val="24"/>
        </w:rPr>
        <w:t xml:space="preserve"> </w:t>
      </w:r>
      <w:r>
        <w:rPr>
          <w:rFonts w:ascii="Sylfaen" w:hAnsi="Sylfaen"/>
          <w:sz w:val="24"/>
          <w:szCs w:val="24"/>
          <w:lang w:val="ru-RU"/>
        </w:rPr>
        <w:t>տևական</w:t>
      </w:r>
      <w:r w:rsidRPr="00C10AF5">
        <w:rPr>
          <w:rFonts w:ascii="Sylfaen" w:hAnsi="Sylfaen"/>
          <w:sz w:val="24"/>
          <w:szCs w:val="24"/>
        </w:rPr>
        <w:t xml:space="preserve"> </w:t>
      </w:r>
      <w:r>
        <w:rPr>
          <w:rFonts w:ascii="Sylfaen" w:hAnsi="Sylfaen"/>
          <w:sz w:val="24"/>
          <w:szCs w:val="24"/>
          <w:lang w:val="ru-RU"/>
        </w:rPr>
        <w:t>ժամանակ</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ինչ</w:t>
      </w:r>
      <w:r w:rsidRPr="00C10AF5">
        <w:rPr>
          <w:rFonts w:ascii="Sylfaen" w:hAnsi="Sylfaen"/>
          <w:sz w:val="24"/>
          <w:szCs w:val="24"/>
        </w:rPr>
        <w:t xml:space="preserve"> </w:t>
      </w:r>
      <w:r>
        <w:rPr>
          <w:rFonts w:ascii="Sylfaen" w:hAnsi="Sylfaen"/>
          <w:sz w:val="24"/>
          <w:szCs w:val="24"/>
          <w:lang w:val="ru-RU"/>
        </w:rPr>
        <w:t>չեն</w:t>
      </w:r>
      <w:r w:rsidRPr="00C10AF5">
        <w:rPr>
          <w:rFonts w:ascii="Sylfaen" w:hAnsi="Sylfaen"/>
          <w:sz w:val="24"/>
          <w:szCs w:val="24"/>
        </w:rPr>
        <w:t xml:space="preserve"> </w:t>
      </w:r>
      <w:r>
        <w:rPr>
          <w:rFonts w:ascii="Sylfaen" w:hAnsi="Sylfaen"/>
          <w:sz w:val="24"/>
          <w:szCs w:val="24"/>
          <w:lang w:val="ru-RU"/>
        </w:rPr>
        <w:t>տրամադրում</w:t>
      </w:r>
      <w:r w:rsidRPr="00C10AF5">
        <w:rPr>
          <w:rFonts w:ascii="Sylfaen" w:hAnsi="Sylfaen"/>
          <w:sz w:val="24"/>
          <w:szCs w:val="24"/>
        </w:rPr>
        <w:t xml:space="preserve"> </w:t>
      </w:r>
      <w:r>
        <w:rPr>
          <w:rFonts w:ascii="Sylfaen" w:hAnsi="Sylfaen"/>
          <w:sz w:val="24"/>
          <w:szCs w:val="24"/>
          <w:lang w:val="hy-AM"/>
        </w:rPr>
        <w:t>սեգրեգացիայի վերաբերյալ առկա իրավական դրույթների մասին</w:t>
      </w:r>
      <w:r w:rsidRPr="00C10AF5">
        <w:rPr>
          <w:rFonts w:ascii="Sylfaen" w:hAnsi="Sylfaen"/>
          <w:sz w:val="24"/>
          <w:szCs w:val="24"/>
        </w:rPr>
        <w:t xml:space="preserve"> </w:t>
      </w:r>
      <w:r>
        <w:rPr>
          <w:rFonts w:ascii="Sylfaen" w:hAnsi="Sylfaen"/>
          <w:sz w:val="24"/>
          <w:szCs w:val="24"/>
          <w:lang w:val="ru-RU"/>
        </w:rPr>
        <w:t>տեղեկատվություն։</w:t>
      </w:r>
    </w:p>
    <w:p w:rsidR="00C63D48" w:rsidRPr="005B02DB" w:rsidRDefault="00C63D48" w:rsidP="00C63D48">
      <w:pPr>
        <w:pStyle w:val="ListParagraph"/>
        <w:numPr>
          <w:ilvl w:val="0"/>
          <w:numId w:val="16"/>
        </w:numPr>
        <w:spacing w:after="0"/>
        <w:ind w:left="1260" w:hanging="270"/>
        <w:jc w:val="both"/>
        <w:rPr>
          <w:b/>
          <w:bCs/>
          <w:sz w:val="24"/>
          <w:szCs w:val="24"/>
        </w:rPr>
      </w:pPr>
      <w:r>
        <w:rPr>
          <w:rFonts w:ascii="Sylfaen" w:hAnsi="Sylfaen"/>
          <w:sz w:val="24"/>
          <w:szCs w:val="24"/>
          <w:lang w:val="ru-RU"/>
        </w:rPr>
        <w:t>Ըստ</w:t>
      </w:r>
      <w:r w:rsidRPr="00C10AF5">
        <w:rPr>
          <w:rFonts w:ascii="Sylfaen" w:hAnsi="Sylfaen"/>
          <w:sz w:val="24"/>
          <w:szCs w:val="24"/>
        </w:rPr>
        <w:t xml:space="preserve"> </w:t>
      </w:r>
      <w:r>
        <w:rPr>
          <w:rFonts w:ascii="Sylfaen" w:hAnsi="Sylfaen"/>
          <w:sz w:val="24"/>
          <w:szCs w:val="24"/>
          <w:lang w:val="ru-RU"/>
        </w:rPr>
        <w:t>ՀՀ</w:t>
      </w:r>
      <w:r w:rsidRPr="00C10AF5">
        <w:rPr>
          <w:rFonts w:ascii="Sylfaen" w:hAnsi="Sylfaen"/>
          <w:sz w:val="24"/>
          <w:szCs w:val="24"/>
        </w:rPr>
        <w:t xml:space="preserve"> </w:t>
      </w:r>
      <w:r>
        <w:rPr>
          <w:rFonts w:ascii="Sylfaen" w:hAnsi="Sylfaen"/>
          <w:sz w:val="24"/>
          <w:szCs w:val="24"/>
          <w:lang w:val="ru-RU"/>
        </w:rPr>
        <w:t>կառավարության</w:t>
      </w:r>
      <w:r w:rsidRPr="00C10AF5">
        <w:rPr>
          <w:rFonts w:ascii="Sylfaen" w:hAnsi="Sylfaen"/>
          <w:sz w:val="24"/>
          <w:szCs w:val="24"/>
        </w:rPr>
        <w:t xml:space="preserve"> </w:t>
      </w:r>
      <w:r>
        <w:rPr>
          <w:rFonts w:ascii="Sylfaen" w:hAnsi="Sylfaen"/>
          <w:sz w:val="24"/>
          <w:szCs w:val="24"/>
          <w:lang w:val="ru-RU"/>
        </w:rPr>
        <w:t>ներկայացրած</w:t>
      </w:r>
      <w:r w:rsidRPr="00C10AF5">
        <w:rPr>
          <w:rFonts w:ascii="Sylfaen" w:hAnsi="Sylfaen"/>
          <w:sz w:val="24"/>
          <w:szCs w:val="24"/>
        </w:rPr>
        <w:t xml:space="preserve"> </w:t>
      </w:r>
      <w:r>
        <w:rPr>
          <w:rFonts w:ascii="Sylfaen" w:hAnsi="Sylfaen"/>
          <w:sz w:val="24"/>
          <w:szCs w:val="24"/>
          <w:lang w:val="ru-RU"/>
        </w:rPr>
        <w:t>տվյալների</w:t>
      </w:r>
      <w:r w:rsidRPr="00C10AF5">
        <w:rPr>
          <w:rFonts w:ascii="Sylfaen" w:hAnsi="Sylfaen"/>
          <w:sz w:val="24"/>
          <w:szCs w:val="24"/>
        </w:rPr>
        <w:t xml:space="preserve">, </w:t>
      </w:r>
      <w:r>
        <w:rPr>
          <w:rFonts w:ascii="Sylfaen" w:hAnsi="Sylfaen"/>
          <w:sz w:val="24"/>
          <w:szCs w:val="24"/>
          <w:lang w:val="ru-RU"/>
        </w:rPr>
        <w:t>ռասայական</w:t>
      </w:r>
      <w:r w:rsidRPr="00C10AF5">
        <w:rPr>
          <w:rFonts w:ascii="Sylfaen" w:hAnsi="Sylfaen"/>
          <w:sz w:val="24"/>
          <w:szCs w:val="24"/>
        </w:rPr>
        <w:t xml:space="preserve"> </w:t>
      </w:r>
      <w:r>
        <w:rPr>
          <w:rFonts w:ascii="Sylfaen" w:hAnsi="Sylfaen"/>
          <w:sz w:val="24"/>
          <w:szCs w:val="24"/>
          <w:lang w:val="ru-RU"/>
        </w:rPr>
        <w:t>խտրականության</w:t>
      </w:r>
      <w:r w:rsidRPr="00C10AF5">
        <w:rPr>
          <w:rFonts w:ascii="Sylfaen" w:hAnsi="Sylfaen"/>
          <w:sz w:val="24"/>
          <w:szCs w:val="24"/>
        </w:rPr>
        <w:t xml:space="preserve"> </w:t>
      </w:r>
      <w:r>
        <w:rPr>
          <w:rFonts w:ascii="Sylfaen" w:hAnsi="Sylfaen"/>
          <w:sz w:val="24"/>
          <w:szCs w:val="24"/>
          <w:lang w:val="ru-RU"/>
        </w:rPr>
        <w:t>հիմքով</w:t>
      </w:r>
      <w:r w:rsidRPr="00C10AF5">
        <w:rPr>
          <w:rFonts w:ascii="Sylfaen" w:hAnsi="Sylfaen"/>
          <w:sz w:val="24"/>
          <w:szCs w:val="24"/>
        </w:rPr>
        <w:t xml:space="preserve"> </w:t>
      </w:r>
      <w:r>
        <w:rPr>
          <w:rFonts w:ascii="Sylfaen" w:hAnsi="Sylfaen"/>
          <w:sz w:val="24"/>
          <w:szCs w:val="24"/>
          <w:lang w:val="ru-RU"/>
        </w:rPr>
        <w:t>գանգատներ</w:t>
      </w:r>
      <w:r w:rsidRPr="00C10AF5">
        <w:rPr>
          <w:rFonts w:ascii="Sylfaen" w:hAnsi="Sylfaen"/>
          <w:sz w:val="24"/>
          <w:szCs w:val="24"/>
        </w:rPr>
        <w:t xml:space="preserve"> </w:t>
      </w:r>
      <w:r>
        <w:rPr>
          <w:rFonts w:ascii="Sylfaen" w:hAnsi="Sylfaen"/>
          <w:sz w:val="24"/>
          <w:szCs w:val="24"/>
          <w:lang w:val="ru-RU"/>
        </w:rPr>
        <w:t>կամ</w:t>
      </w:r>
      <w:r w:rsidRPr="00C10AF5">
        <w:rPr>
          <w:rFonts w:ascii="Sylfaen" w:hAnsi="Sylfaen"/>
          <w:sz w:val="24"/>
          <w:szCs w:val="24"/>
        </w:rPr>
        <w:t xml:space="preserve"> </w:t>
      </w:r>
      <w:r>
        <w:rPr>
          <w:rFonts w:ascii="Sylfaen" w:hAnsi="Sylfaen"/>
          <w:sz w:val="24"/>
          <w:szCs w:val="24"/>
          <w:lang w:val="ru-RU"/>
        </w:rPr>
        <w:t>բացակայում</w:t>
      </w:r>
      <w:r w:rsidRPr="00C10AF5">
        <w:rPr>
          <w:rFonts w:ascii="Sylfaen" w:hAnsi="Sylfaen"/>
          <w:sz w:val="24"/>
          <w:szCs w:val="24"/>
        </w:rPr>
        <w:t xml:space="preserve"> </w:t>
      </w:r>
      <w:r>
        <w:rPr>
          <w:rFonts w:ascii="Sylfaen" w:hAnsi="Sylfaen"/>
          <w:sz w:val="24"/>
          <w:szCs w:val="24"/>
          <w:lang w:val="ru-RU"/>
        </w:rPr>
        <w:t>են</w:t>
      </w:r>
      <w:r w:rsidRPr="00C10AF5">
        <w:rPr>
          <w:rFonts w:ascii="Sylfaen" w:hAnsi="Sylfaen"/>
          <w:sz w:val="24"/>
          <w:szCs w:val="24"/>
        </w:rPr>
        <w:t xml:space="preserve"> </w:t>
      </w:r>
      <w:r>
        <w:rPr>
          <w:rFonts w:ascii="Sylfaen" w:hAnsi="Sylfaen"/>
          <w:sz w:val="24"/>
          <w:szCs w:val="24"/>
          <w:lang w:val="ru-RU"/>
        </w:rPr>
        <w:t>կամ</w:t>
      </w:r>
      <w:r w:rsidRPr="00C10AF5">
        <w:rPr>
          <w:rFonts w:ascii="Sylfaen" w:hAnsi="Sylfaen"/>
          <w:sz w:val="24"/>
          <w:szCs w:val="24"/>
        </w:rPr>
        <w:t xml:space="preserve"> </w:t>
      </w:r>
      <w:r>
        <w:rPr>
          <w:rFonts w:ascii="Sylfaen" w:hAnsi="Sylfaen"/>
          <w:sz w:val="24"/>
          <w:szCs w:val="24"/>
          <w:lang w:val="ru-RU"/>
        </w:rPr>
        <w:t>էլ</w:t>
      </w:r>
      <w:r w:rsidRPr="00C10AF5">
        <w:rPr>
          <w:rFonts w:ascii="Sylfaen" w:hAnsi="Sylfaen"/>
          <w:sz w:val="24"/>
          <w:szCs w:val="24"/>
        </w:rPr>
        <w:t xml:space="preserve"> </w:t>
      </w:r>
      <w:r>
        <w:rPr>
          <w:rFonts w:ascii="Sylfaen" w:hAnsi="Sylfaen"/>
          <w:sz w:val="24"/>
          <w:szCs w:val="24"/>
          <w:lang w:val="ru-RU"/>
        </w:rPr>
        <w:t>արձանագրվում</w:t>
      </w:r>
      <w:r w:rsidRPr="00C10AF5">
        <w:rPr>
          <w:rFonts w:ascii="Sylfaen" w:hAnsi="Sylfaen"/>
          <w:sz w:val="24"/>
          <w:szCs w:val="24"/>
        </w:rPr>
        <w:t xml:space="preserve"> </w:t>
      </w:r>
      <w:r>
        <w:rPr>
          <w:rFonts w:ascii="Sylfaen" w:hAnsi="Sylfaen"/>
          <w:sz w:val="24"/>
          <w:szCs w:val="24"/>
          <w:lang w:val="ru-RU"/>
        </w:rPr>
        <w:t>են</w:t>
      </w:r>
      <w:r w:rsidRPr="00C10AF5">
        <w:rPr>
          <w:rFonts w:ascii="Sylfaen" w:hAnsi="Sylfaen"/>
          <w:sz w:val="24"/>
          <w:szCs w:val="24"/>
        </w:rPr>
        <w:t xml:space="preserve"> </w:t>
      </w:r>
      <w:r>
        <w:rPr>
          <w:rFonts w:ascii="Sylfaen" w:hAnsi="Sylfaen"/>
          <w:sz w:val="24"/>
          <w:szCs w:val="24"/>
          <w:lang w:val="ru-RU"/>
        </w:rPr>
        <w:t>նման</w:t>
      </w:r>
      <w:r w:rsidRPr="00C10AF5">
        <w:rPr>
          <w:rFonts w:ascii="Sylfaen" w:hAnsi="Sylfaen"/>
          <w:sz w:val="24"/>
          <w:szCs w:val="24"/>
        </w:rPr>
        <w:t xml:space="preserve"> </w:t>
      </w:r>
      <w:r>
        <w:rPr>
          <w:rFonts w:ascii="Sylfaen" w:hAnsi="Sylfaen"/>
          <w:sz w:val="24"/>
          <w:szCs w:val="24"/>
          <w:lang w:val="ru-RU"/>
        </w:rPr>
        <w:t>գանգատների</w:t>
      </w:r>
      <w:r w:rsidRPr="00C10AF5">
        <w:rPr>
          <w:rFonts w:ascii="Sylfaen" w:hAnsi="Sylfaen"/>
          <w:sz w:val="24"/>
          <w:szCs w:val="24"/>
        </w:rPr>
        <w:t xml:space="preserve"> </w:t>
      </w:r>
      <w:r>
        <w:rPr>
          <w:rFonts w:ascii="Sylfaen" w:hAnsi="Sylfaen"/>
          <w:sz w:val="24"/>
          <w:szCs w:val="24"/>
          <w:lang w:val="hy-AM"/>
        </w:rPr>
        <w:t>աննշան</w:t>
      </w:r>
      <w:r w:rsidRPr="00C10AF5">
        <w:rPr>
          <w:rFonts w:ascii="Sylfaen" w:hAnsi="Sylfaen"/>
          <w:sz w:val="24"/>
          <w:szCs w:val="24"/>
        </w:rPr>
        <w:t xml:space="preserve"> </w:t>
      </w:r>
      <w:r>
        <w:rPr>
          <w:rFonts w:ascii="Sylfaen" w:hAnsi="Sylfaen"/>
          <w:sz w:val="24"/>
          <w:szCs w:val="24"/>
          <w:lang w:val="ru-RU"/>
        </w:rPr>
        <w:t>քանակություն։</w:t>
      </w:r>
      <w:r w:rsidRPr="00C10AF5">
        <w:rPr>
          <w:rFonts w:ascii="Sylfaen" w:hAnsi="Sylfaen"/>
          <w:sz w:val="24"/>
          <w:szCs w:val="24"/>
        </w:rPr>
        <w:t xml:space="preserve"> </w:t>
      </w:r>
      <w:r>
        <w:rPr>
          <w:rFonts w:ascii="Sylfaen" w:hAnsi="Sylfaen"/>
          <w:sz w:val="24"/>
          <w:szCs w:val="24"/>
          <w:lang w:val="ru-RU"/>
        </w:rPr>
        <w:t>Սա</w:t>
      </w:r>
      <w:r w:rsidRPr="00C10AF5">
        <w:rPr>
          <w:rFonts w:ascii="Sylfaen" w:hAnsi="Sylfaen"/>
          <w:sz w:val="24"/>
          <w:szCs w:val="24"/>
        </w:rPr>
        <w:t xml:space="preserve"> </w:t>
      </w:r>
      <w:r>
        <w:rPr>
          <w:rFonts w:ascii="Sylfaen" w:hAnsi="Sylfaen"/>
          <w:sz w:val="24"/>
          <w:szCs w:val="24"/>
          <w:lang w:val="ru-RU"/>
        </w:rPr>
        <w:t>կարող</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բացատրվել</w:t>
      </w:r>
      <w:r w:rsidRPr="00C10AF5">
        <w:rPr>
          <w:rFonts w:ascii="Sylfaen" w:hAnsi="Sylfaen"/>
          <w:sz w:val="24"/>
          <w:szCs w:val="24"/>
        </w:rPr>
        <w:t xml:space="preserve"> </w:t>
      </w:r>
      <w:r>
        <w:rPr>
          <w:rFonts w:ascii="Sylfaen" w:hAnsi="Sylfaen"/>
          <w:sz w:val="24"/>
          <w:szCs w:val="24"/>
          <w:lang w:val="ru-RU"/>
        </w:rPr>
        <w:t>այն</w:t>
      </w:r>
      <w:r w:rsidRPr="00C10AF5">
        <w:rPr>
          <w:rFonts w:ascii="Sylfaen" w:hAnsi="Sylfaen"/>
          <w:sz w:val="24"/>
          <w:szCs w:val="24"/>
        </w:rPr>
        <w:t xml:space="preserve"> </w:t>
      </w:r>
      <w:r>
        <w:rPr>
          <w:rFonts w:ascii="Sylfaen" w:hAnsi="Sylfaen"/>
          <w:sz w:val="24"/>
          <w:szCs w:val="24"/>
          <w:lang w:val="ru-RU"/>
        </w:rPr>
        <w:t>հանգամանքով</w:t>
      </w:r>
      <w:r w:rsidRPr="00C10AF5">
        <w:rPr>
          <w:rFonts w:ascii="Sylfaen" w:hAnsi="Sylfaen"/>
          <w:sz w:val="24"/>
          <w:szCs w:val="24"/>
        </w:rPr>
        <w:t xml:space="preserve">, </w:t>
      </w:r>
      <w:r>
        <w:rPr>
          <w:rFonts w:ascii="Sylfaen" w:hAnsi="Sylfaen"/>
          <w:sz w:val="24"/>
          <w:szCs w:val="24"/>
          <w:lang w:val="ru-RU"/>
        </w:rPr>
        <w:t>որ</w:t>
      </w:r>
      <w:r w:rsidRPr="00C10AF5">
        <w:rPr>
          <w:rFonts w:ascii="Sylfaen" w:hAnsi="Sylfaen"/>
          <w:sz w:val="24"/>
          <w:szCs w:val="24"/>
        </w:rPr>
        <w:t xml:space="preserve"> </w:t>
      </w:r>
      <w:r>
        <w:rPr>
          <w:rFonts w:ascii="Sylfaen" w:hAnsi="Sylfaen"/>
          <w:sz w:val="24"/>
          <w:szCs w:val="24"/>
          <w:lang w:val="ru-RU"/>
        </w:rPr>
        <w:t>բնակչությունը</w:t>
      </w:r>
      <w:r w:rsidRPr="00C10AF5">
        <w:rPr>
          <w:rFonts w:ascii="Sylfaen" w:hAnsi="Sylfaen"/>
          <w:sz w:val="24"/>
          <w:szCs w:val="24"/>
        </w:rPr>
        <w:t xml:space="preserve"> </w:t>
      </w:r>
      <w:r>
        <w:rPr>
          <w:rFonts w:ascii="Sylfaen" w:hAnsi="Sylfaen"/>
          <w:sz w:val="24"/>
          <w:szCs w:val="24"/>
          <w:lang w:val="ru-RU"/>
        </w:rPr>
        <w:t>վատ</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տեղեկացված</w:t>
      </w:r>
      <w:r w:rsidRPr="00C10AF5">
        <w:rPr>
          <w:rFonts w:ascii="Sylfaen" w:hAnsi="Sylfaen"/>
          <w:sz w:val="24"/>
          <w:szCs w:val="24"/>
        </w:rPr>
        <w:t xml:space="preserve"> </w:t>
      </w:r>
      <w:r>
        <w:rPr>
          <w:rFonts w:ascii="Sylfaen" w:hAnsi="Sylfaen"/>
          <w:sz w:val="24"/>
          <w:szCs w:val="24"/>
          <w:lang w:val="ru-RU"/>
        </w:rPr>
        <w:t>ռասիզմի</w:t>
      </w:r>
      <w:r w:rsidRPr="00C10AF5">
        <w:rPr>
          <w:rFonts w:ascii="Sylfaen" w:hAnsi="Sylfaen"/>
          <w:sz w:val="24"/>
          <w:szCs w:val="24"/>
        </w:rPr>
        <w:t xml:space="preserve"> </w:t>
      </w:r>
      <w:r>
        <w:rPr>
          <w:rFonts w:ascii="Sylfaen" w:hAnsi="Sylfaen"/>
          <w:sz w:val="24"/>
          <w:szCs w:val="24"/>
          <w:lang w:val="ru-RU"/>
        </w:rPr>
        <w:t>մասին</w:t>
      </w:r>
      <w:r w:rsidRPr="00C10AF5">
        <w:rPr>
          <w:rFonts w:ascii="Sylfaen" w:hAnsi="Sylfaen"/>
          <w:sz w:val="24"/>
          <w:szCs w:val="24"/>
        </w:rPr>
        <w:t xml:space="preserve">, </w:t>
      </w:r>
      <w:r>
        <w:rPr>
          <w:rFonts w:ascii="Sylfaen" w:hAnsi="Sylfaen"/>
          <w:sz w:val="24"/>
          <w:szCs w:val="24"/>
          <w:lang w:val="ru-RU"/>
        </w:rPr>
        <w:t>իրավախախտման</w:t>
      </w:r>
      <w:r w:rsidRPr="00C10AF5">
        <w:rPr>
          <w:rFonts w:ascii="Sylfaen" w:hAnsi="Sylfaen"/>
          <w:sz w:val="24"/>
          <w:szCs w:val="24"/>
        </w:rPr>
        <w:t xml:space="preserve"> </w:t>
      </w:r>
      <w:r>
        <w:rPr>
          <w:rFonts w:ascii="Sylfaen" w:hAnsi="Sylfaen"/>
          <w:sz w:val="24"/>
          <w:szCs w:val="24"/>
          <w:lang w:val="ru-RU"/>
        </w:rPr>
        <w:t>զոհերը</w:t>
      </w:r>
      <w:r w:rsidRPr="00C10AF5">
        <w:rPr>
          <w:rFonts w:ascii="Sylfaen" w:hAnsi="Sylfaen"/>
          <w:sz w:val="24"/>
          <w:szCs w:val="24"/>
        </w:rPr>
        <w:t xml:space="preserve"> </w:t>
      </w:r>
      <w:r>
        <w:rPr>
          <w:rFonts w:ascii="Sylfaen" w:hAnsi="Sylfaen"/>
          <w:sz w:val="24"/>
          <w:szCs w:val="24"/>
          <w:lang w:val="ru-RU"/>
        </w:rPr>
        <w:t>չգիտեն</w:t>
      </w:r>
      <w:r w:rsidRPr="00C10AF5">
        <w:rPr>
          <w:rFonts w:ascii="Sylfaen" w:hAnsi="Sylfaen"/>
          <w:sz w:val="24"/>
          <w:szCs w:val="24"/>
        </w:rPr>
        <w:t xml:space="preserve"> </w:t>
      </w:r>
      <w:r>
        <w:rPr>
          <w:rFonts w:ascii="Sylfaen" w:hAnsi="Sylfaen"/>
          <w:sz w:val="24"/>
          <w:szCs w:val="24"/>
          <w:lang w:val="ru-RU"/>
        </w:rPr>
        <w:t>իրենց</w:t>
      </w:r>
      <w:r w:rsidRPr="00C10AF5">
        <w:rPr>
          <w:rFonts w:ascii="Sylfaen" w:hAnsi="Sylfaen"/>
          <w:sz w:val="24"/>
          <w:szCs w:val="24"/>
        </w:rPr>
        <w:t xml:space="preserve"> </w:t>
      </w:r>
      <w:r>
        <w:rPr>
          <w:rFonts w:ascii="Sylfaen" w:hAnsi="Sylfaen"/>
          <w:sz w:val="24"/>
          <w:szCs w:val="24"/>
          <w:lang w:val="ru-RU"/>
        </w:rPr>
        <w:t>իրավունքների</w:t>
      </w:r>
      <w:r w:rsidRPr="00C10AF5">
        <w:rPr>
          <w:rFonts w:ascii="Sylfaen" w:hAnsi="Sylfaen"/>
          <w:sz w:val="24"/>
          <w:szCs w:val="24"/>
        </w:rPr>
        <w:t xml:space="preserve"> </w:t>
      </w:r>
      <w:r>
        <w:rPr>
          <w:rFonts w:ascii="Sylfaen" w:hAnsi="Sylfaen"/>
          <w:sz w:val="24"/>
          <w:szCs w:val="24"/>
          <w:lang w:val="ru-RU"/>
        </w:rPr>
        <w:t>մասին</w:t>
      </w:r>
      <w:r w:rsidRPr="00C10AF5">
        <w:rPr>
          <w:rFonts w:ascii="Sylfaen" w:hAnsi="Sylfaen"/>
          <w:sz w:val="24"/>
          <w:szCs w:val="24"/>
        </w:rPr>
        <w:t xml:space="preserve">, </w:t>
      </w:r>
      <w:r>
        <w:rPr>
          <w:rFonts w:ascii="Sylfaen" w:hAnsi="Sylfaen"/>
          <w:sz w:val="24"/>
          <w:szCs w:val="24"/>
          <w:lang w:val="ru-RU"/>
        </w:rPr>
        <w:t>վախենում</w:t>
      </w:r>
      <w:r w:rsidRPr="00C10AF5">
        <w:rPr>
          <w:rFonts w:ascii="Sylfaen" w:hAnsi="Sylfaen"/>
          <w:sz w:val="24"/>
          <w:szCs w:val="24"/>
        </w:rPr>
        <w:t xml:space="preserve"> </w:t>
      </w:r>
      <w:r>
        <w:rPr>
          <w:rFonts w:ascii="Sylfaen" w:hAnsi="Sylfaen"/>
          <w:sz w:val="24"/>
          <w:szCs w:val="24"/>
          <w:lang w:val="ru-RU"/>
        </w:rPr>
        <w:t>են</w:t>
      </w:r>
      <w:r w:rsidRPr="00C10AF5">
        <w:rPr>
          <w:rFonts w:ascii="Sylfaen" w:hAnsi="Sylfaen"/>
          <w:sz w:val="24"/>
          <w:szCs w:val="24"/>
        </w:rPr>
        <w:t xml:space="preserve"> </w:t>
      </w:r>
      <w:r>
        <w:rPr>
          <w:rFonts w:ascii="Sylfaen" w:hAnsi="Sylfaen"/>
          <w:sz w:val="24"/>
          <w:szCs w:val="24"/>
          <w:lang w:val="ru-RU"/>
        </w:rPr>
        <w:t>վրեժխնդրությունից</w:t>
      </w:r>
      <w:r w:rsidRPr="00C10AF5">
        <w:rPr>
          <w:rFonts w:ascii="Sylfaen" w:hAnsi="Sylfaen"/>
          <w:sz w:val="24"/>
          <w:szCs w:val="24"/>
        </w:rPr>
        <w:t xml:space="preserve">, </w:t>
      </w:r>
      <w:r>
        <w:rPr>
          <w:rFonts w:ascii="Sylfaen" w:hAnsi="Sylfaen"/>
          <w:sz w:val="24"/>
          <w:szCs w:val="24"/>
          <w:lang w:val="ru-RU"/>
        </w:rPr>
        <w:t>դատարանների</w:t>
      </w:r>
      <w:r w:rsidRPr="00C10AF5">
        <w:rPr>
          <w:rFonts w:ascii="Sylfaen" w:hAnsi="Sylfaen"/>
          <w:sz w:val="24"/>
          <w:szCs w:val="24"/>
        </w:rPr>
        <w:t xml:space="preserve"> </w:t>
      </w:r>
      <w:r>
        <w:rPr>
          <w:rFonts w:ascii="Sylfaen" w:hAnsi="Sylfaen"/>
          <w:sz w:val="24"/>
          <w:szCs w:val="24"/>
          <w:lang w:val="ru-RU"/>
        </w:rPr>
        <w:t>նկատմամբ</w:t>
      </w:r>
      <w:r w:rsidRPr="00C10AF5">
        <w:rPr>
          <w:rFonts w:ascii="Sylfaen" w:hAnsi="Sylfaen"/>
          <w:sz w:val="24"/>
          <w:szCs w:val="24"/>
        </w:rPr>
        <w:t xml:space="preserve"> </w:t>
      </w:r>
      <w:r>
        <w:rPr>
          <w:rFonts w:ascii="Sylfaen" w:hAnsi="Sylfaen"/>
          <w:sz w:val="24"/>
          <w:szCs w:val="24"/>
          <w:lang w:val="ru-RU"/>
        </w:rPr>
        <w:t>առկա</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հասարակական</w:t>
      </w:r>
      <w:r w:rsidRPr="00C10AF5">
        <w:rPr>
          <w:rFonts w:ascii="Sylfaen" w:hAnsi="Sylfaen"/>
          <w:sz w:val="24"/>
          <w:szCs w:val="24"/>
        </w:rPr>
        <w:t xml:space="preserve"> </w:t>
      </w:r>
      <w:r>
        <w:rPr>
          <w:rFonts w:ascii="Sylfaen" w:hAnsi="Sylfaen"/>
          <w:sz w:val="24"/>
          <w:szCs w:val="24"/>
          <w:lang w:val="ru-RU"/>
        </w:rPr>
        <w:t>վստահության</w:t>
      </w:r>
      <w:r w:rsidRPr="00C10AF5">
        <w:rPr>
          <w:rFonts w:ascii="Sylfaen" w:hAnsi="Sylfaen"/>
          <w:sz w:val="24"/>
          <w:szCs w:val="24"/>
        </w:rPr>
        <w:t xml:space="preserve"> </w:t>
      </w:r>
      <w:r>
        <w:rPr>
          <w:rFonts w:ascii="Sylfaen" w:hAnsi="Sylfaen"/>
          <w:sz w:val="24"/>
          <w:szCs w:val="24"/>
          <w:lang w:val="ru-RU"/>
        </w:rPr>
        <w:t>պակաս</w:t>
      </w:r>
      <w:r w:rsidRPr="00C10AF5">
        <w:rPr>
          <w:rFonts w:ascii="Sylfaen" w:hAnsi="Sylfaen"/>
          <w:sz w:val="24"/>
          <w:szCs w:val="24"/>
        </w:rPr>
        <w:t xml:space="preserve"> </w:t>
      </w:r>
      <w:r>
        <w:rPr>
          <w:rFonts w:ascii="Sylfaen" w:hAnsi="Sylfaen"/>
          <w:sz w:val="24"/>
          <w:szCs w:val="24"/>
          <w:lang w:val="ru-RU"/>
        </w:rPr>
        <w:t>կամ</w:t>
      </w:r>
      <w:r w:rsidRPr="00C10AF5">
        <w:rPr>
          <w:rFonts w:ascii="Sylfaen" w:hAnsi="Sylfaen"/>
          <w:sz w:val="24"/>
          <w:szCs w:val="24"/>
        </w:rPr>
        <w:t xml:space="preserve">  </w:t>
      </w:r>
      <w:r>
        <w:rPr>
          <w:rFonts w:ascii="Sylfaen" w:hAnsi="Sylfaen"/>
          <w:sz w:val="24"/>
          <w:szCs w:val="24"/>
          <w:lang w:val="ru-RU"/>
        </w:rPr>
        <w:t>իշխանությունները</w:t>
      </w:r>
      <w:r w:rsidRPr="00C10AF5">
        <w:rPr>
          <w:rFonts w:ascii="Sylfaen" w:hAnsi="Sylfaen"/>
          <w:sz w:val="24"/>
          <w:szCs w:val="24"/>
        </w:rPr>
        <w:t xml:space="preserve"> </w:t>
      </w:r>
      <w:r>
        <w:rPr>
          <w:rFonts w:ascii="Sylfaen" w:hAnsi="Sylfaen"/>
          <w:sz w:val="24"/>
          <w:szCs w:val="24"/>
          <w:lang w:val="ru-RU"/>
        </w:rPr>
        <w:t>չեն</w:t>
      </w:r>
      <w:r w:rsidRPr="00C10AF5">
        <w:rPr>
          <w:rFonts w:ascii="Sylfaen" w:hAnsi="Sylfaen"/>
          <w:sz w:val="24"/>
          <w:szCs w:val="24"/>
        </w:rPr>
        <w:t xml:space="preserve"> </w:t>
      </w:r>
      <w:r>
        <w:rPr>
          <w:rFonts w:ascii="Sylfaen" w:hAnsi="Sylfaen"/>
          <w:sz w:val="24"/>
          <w:szCs w:val="24"/>
          <w:lang w:val="ru-RU"/>
        </w:rPr>
        <w:t>ցանկանում</w:t>
      </w:r>
      <w:r w:rsidRPr="00C10AF5">
        <w:rPr>
          <w:rFonts w:ascii="Sylfaen" w:hAnsi="Sylfaen"/>
          <w:sz w:val="24"/>
          <w:szCs w:val="24"/>
        </w:rPr>
        <w:t xml:space="preserve"> </w:t>
      </w:r>
      <w:r>
        <w:rPr>
          <w:rFonts w:ascii="Sylfaen" w:hAnsi="Sylfaen"/>
          <w:sz w:val="24"/>
          <w:szCs w:val="24"/>
          <w:lang w:val="ru-RU"/>
        </w:rPr>
        <w:t>նախաձեռնել</w:t>
      </w:r>
      <w:r w:rsidRPr="00C10AF5">
        <w:rPr>
          <w:rFonts w:ascii="Sylfaen" w:hAnsi="Sylfaen"/>
          <w:sz w:val="24"/>
          <w:szCs w:val="24"/>
        </w:rPr>
        <w:t xml:space="preserve"> </w:t>
      </w:r>
      <w:r>
        <w:rPr>
          <w:rFonts w:ascii="Sylfaen" w:hAnsi="Sylfaen"/>
          <w:sz w:val="24"/>
          <w:szCs w:val="24"/>
          <w:lang w:val="ru-RU"/>
        </w:rPr>
        <w:t>իրավական</w:t>
      </w:r>
      <w:r w:rsidRPr="00C10AF5">
        <w:rPr>
          <w:rFonts w:ascii="Sylfaen" w:hAnsi="Sylfaen"/>
          <w:sz w:val="24"/>
          <w:szCs w:val="24"/>
        </w:rPr>
        <w:t xml:space="preserve"> </w:t>
      </w:r>
      <w:r>
        <w:rPr>
          <w:rFonts w:ascii="Sylfaen" w:hAnsi="Sylfaen"/>
          <w:sz w:val="24"/>
          <w:szCs w:val="24"/>
          <w:lang w:val="ru-RU"/>
        </w:rPr>
        <w:t>գործընթացներ։</w:t>
      </w:r>
      <w:r w:rsidRPr="00C10AF5">
        <w:rPr>
          <w:rFonts w:ascii="Sylfaen" w:hAnsi="Sylfaen"/>
          <w:sz w:val="24"/>
          <w:szCs w:val="24"/>
        </w:rPr>
        <w:t xml:space="preserve"> </w:t>
      </w:r>
      <w:r>
        <w:rPr>
          <w:rFonts w:ascii="Sylfaen" w:hAnsi="Sylfaen"/>
          <w:sz w:val="24"/>
          <w:szCs w:val="24"/>
          <w:lang w:val="ru-RU"/>
        </w:rPr>
        <w:t>Հաշվի առնելով վերը նշվածը, Կոմիտեն առաջարկել է ՀՀ իշխանություններին.</w:t>
      </w:r>
    </w:p>
    <w:p w:rsidR="00C63D48" w:rsidRPr="000C24A5" w:rsidRDefault="00C63D48" w:rsidP="000C24A5">
      <w:pPr>
        <w:pStyle w:val="ListParagraph"/>
        <w:numPr>
          <w:ilvl w:val="0"/>
          <w:numId w:val="25"/>
        </w:numPr>
        <w:spacing w:after="0"/>
        <w:jc w:val="both"/>
        <w:rPr>
          <w:rFonts w:ascii="Sylfaen" w:hAnsi="Sylfaen"/>
          <w:bCs/>
          <w:sz w:val="24"/>
          <w:szCs w:val="24"/>
        </w:rPr>
      </w:pPr>
      <w:r w:rsidRPr="000C24A5">
        <w:rPr>
          <w:rFonts w:ascii="Sylfaen" w:hAnsi="Sylfaen" w:cs="Sylfaen"/>
          <w:bCs/>
          <w:sz w:val="24"/>
          <w:szCs w:val="24"/>
          <w:lang w:val="ru-RU"/>
        </w:rPr>
        <w:t>բարձրացնել</w:t>
      </w:r>
      <w:r w:rsidRPr="000C24A5">
        <w:rPr>
          <w:rFonts w:ascii="Sylfaen" w:hAnsi="Sylfaen"/>
          <w:bCs/>
          <w:sz w:val="24"/>
          <w:szCs w:val="24"/>
        </w:rPr>
        <w:t xml:space="preserve"> </w:t>
      </w:r>
      <w:r w:rsidRPr="000C24A5">
        <w:rPr>
          <w:rFonts w:ascii="Sylfaen" w:hAnsi="Sylfaen"/>
          <w:bCs/>
          <w:sz w:val="24"/>
          <w:szCs w:val="24"/>
          <w:lang w:val="ru-RU"/>
        </w:rPr>
        <w:t>ռասայական</w:t>
      </w:r>
      <w:r w:rsidRPr="000C24A5">
        <w:rPr>
          <w:rFonts w:ascii="Sylfaen" w:hAnsi="Sylfaen"/>
          <w:bCs/>
          <w:sz w:val="24"/>
          <w:szCs w:val="24"/>
        </w:rPr>
        <w:t xml:space="preserve"> </w:t>
      </w:r>
      <w:r w:rsidRPr="000C24A5">
        <w:rPr>
          <w:rFonts w:ascii="Sylfaen" w:hAnsi="Sylfaen"/>
          <w:bCs/>
          <w:sz w:val="24"/>
          <w:szCs w:val="24"/>
          <w:lang w:val="ru-RU"/>
        </w:rPr>
        <w:t>խտրականության</w:t>
      </w:r>
      <w:r w:rsidRPr="000C24A5">
        <w:rPr>
          <w:rFonts w:ascii="Sylfaen" w:hAnsi="Sylfaen"/>
          <w:bCs/>
          <w:sz w:val="24"/>
          <w:szCs w:val="24"/>
        </w:rPr>
        <w:t xml:space="preserve"> </w:t>
      </w:r>
      <w:r w:rsidRPr="000C24A5">
        <w:rPr>
          <w:rFonts w:ascii="Sylfaen" w:hAnsi="Sylfaen"/>
          <w:bCs/>
          <w:sz w:val="24"/>
          <w:szCs w:val="24"/>
          <w:lang w:val="ru-RU"/>
        </w:rPr>
        <w:t>մասին</w:t>
      </w:r>
      <w:r w:rsidRPr="000C24A5">
        <w:rPr>
          <w:rFonts w:ascii="Sylfaen" w:hAnsi="Sylfaen"/>
          <w:bCs/>
          <w:sz w:val="24"/>
          <w:szCs w:val="24"/>
        </w:rPr>
        <w:t xml:space="preserve"> </w:t>
      </w:r>
      <w:r w:rsidRPr="000C24A5">
        <w:rPr>
          <w:rFonts w:ascii="Sylfaen" w:hAnsi="Sylfaen"/>
          <w:bCs/>
          <w:sz w:val="24"/>
          <w:szCs w:val="24"/>
          <w:lang w:val="ru-RU"/>
        </w:rPr>
        <w:t>հանրային</w:t>
      </w:r>
      <w:r w:rsidRPr="000C24A5">
        <w:rPr>
          <w:rFonts w:ascii="Sylfaen" w:hAnsi="Sylfaen"/>
          <w:bCs/>
          <w:sz w:val="24"/>
          <w:szCs w:val="24"/>
        </w:rPr>
        <w:t xml:space="preserve"> </w:t>
      </w:r>
      <w:r w:rsidRPr="000C24A5">
        <w:rPr>
          <w:rFonts w:ascii="Sylfaen" w:hAnsi="Sylfaen"/>
          <w:bCs/>
          <w:sz w:val="24"/>
          <w:szCs w:val="24"/>
          <w:lang w:val="ru-RU"/>
        </w:rPr>
        <w:t>իրազեկումը</w:t>
      </w:r>
      <w:r w:rsidRPr="000C24A5">
        <w:rPr>
          <w:rFonts w:ascii="Sylfaen" w:hAnsi="Sylfaen"/>
          <w:bCs/>
          <w:sz w:val="24"/>
          <w:szCs w:val="24"/>
        </w:rPr>
        <w:t xml:space="preserve">, </w:t>
      </w:r>
    </w:p>
    <w:p w:rsidR="00C63D48" w:rsidRPr="000C24A5" w:rsidRDefault="000C24A5" w:rsidP="000C24A5">
      <w:pPr>
        <w:pStyle w:val="ListParagraph"/>
        <w:numPr>
          <w:ilvl w:val="0"/>
          <w:numId w:val="25"/>
        </w:numPr>
        <w:spacing w:after="0"/>
        <w:jc w:val="both"/>
        <w:rPr>
          <w:rFonts w:ascii="Sylfaen" w:hAnsi="Sylfaen"/>
          <w:bCs/>
          <w:sz w:val="24"/>
          <w:szCs w:val="24"/>
        </w:rPr>
      </w:pPr>
      <w:r>
        <w:rPr>
          <w:rFonts w:ascii="Sylfaen" w:hAnsi="Sylfaen"/>
          <w:bCs/>
          <w:sz w:val="24"/>
          <w:szCs w:val="24"/>
          <w:lang w:val="ru-RU"/>
        </w:rPr>
        <w:t>հ</w:t>
      </w:r>
      <w:r w:rsidR="00C63D48" w:rsidRPr="005B02DB">
        <w:rPr>
          <w:rFonts w:ascii="Sylfaen" w:hAnsi="Sylfaen"/>
          <w:bCs/>
          <w:sz w:val="24"/>
          <w:szCs w:val="24"/>
          <w:lang w:val="ru-RU"/>
        </w:rPr>
        <w:t>ասարակությանը</w:t>
      </w:r>
      <w:r w:rsidR="00C63D48" w:rsidRPr="000C24A5">
        <w:rPr>
          <w:rFonts w:ascii="Sylfaen" w:hAnsi="Sylfaen"/>
          <w:bCs/>
          <w:sz w:val="24"/>
          <w:szCs w:val="24"/>
        </w:rPr>
        <w:t xml:space="preserve"> </w:t>
      </w:r>
      <w:r w:rsidR="00C63D48" w:rsidRPr="005B02DB">
        <w:rPr>
          <w:rFonts w:ascii="Sylfaen" w:hAnsi="Sylfaen"/>
          <w:bCs/>
          <w:sz w:val="24"/>
          <w:szCs w:val="24"/>
          <w:lang w:val="ru-RU"/>
        </w:rPr>
        <w:t>և</w:t>
      </w:r>
      <w:r w:rsidR="00C63D48" w:rsidRPr="000C24A5">
        <w:rPr>
          <w:rFonts w:ascii="Sylfaen" w:hAnsi="Sylfaen"/>
          <w:bCs/>
          <w:sz w:val="24"/>
          <w:szCs w:val="24"/>
        </w:rPr>
        <w:t xml:space="preserve"> </w:t>
      </w:r>
      <w:r w:rsidR="00C63D48" w:rsidRPr="005B02DB">
        <w:rPr>
          <w:rFonts w:ascii="Sylfaen" w:hAnsi="Sylfaen"/>
          <w:bCs/>
          <w:sz w:val="24"/>
          <w:szCs w:val="24"/>
          <w:lang w:val="ru-RU"/>
        </w:rPr>
        <w:t>խոցելի</w:t>
      </w:r>
      <w:r w:rsidR="00C63D48" w:rsidRPr="000C24A5">
        <w:rPr>
          <w:rFonts w:ascii="Sylfaen" w:hAnsi="Sylfaen"/>
          <w:bCs/>
          <w:sz w:val="24"/>
          <w:szCs w:val="24"/>
        </w:rPr>
        <w:t xml:space="preserve"> </w:t>
      </w:r>
      <w:r w:rsidR="00C63D48" w:rsidRPr="005B02DB">
        <w:rPr>
          <w:rFonts w:ascii="Sylfaen" w:hAnsi="Sylfaen"/>
          <w:bCs/>
          <w:sz w:val="24"/>
          <w:szCs w:val="24"/>
          <w:lang w:val="ru-RU"/>
        </w:rPr>
        <w:t>խմբերին</w:t>
      </w:r>
      <w:r w:rsidR="00C63D48" w:rsidRPr="000C24A5">
        <w:rPr>
          <w:rFonts w:ascii="Sylfaen" w:hAnsi="Sylfaen"/>
          <w:bCs/>
          <w:sz w:val="24"/>
          <w:szCs w:val="24"/>
        </w:rPr>
        <w:t xml:space="preserve">, </w:t>
      </w:r>
      <w:r w:rsidR="00C63D48" w:rsidRPr="005B02DB">
        <w:rPr>
          <w:rFonts w:ascii="Sylfaen" w:hAnsi="Sylfaen"/>
          <w:bCs/>
          <w:sz w:val="24"/>
          <w:szCs w:val="24"/>
          <w:lang w:val="ru-RU"/>
        </w:rPr>
        <w:t>օրինակ՝</w:t>
      </w:r>
      <w:r w:rsidR="00C63D48" w:rsidRPr="000C24A5">
        <w:rPr>
          <w:rFonts w:ascii="Sylfaen" w:hAnsi="Sylfaen"/>
          <w:bCs/>
          <w:sz w:val="24"/>
          <w:szCs w:val="24"/>
        </w:rPr>
        <w:t xml:space="preserve"> </w:t>
      </w:r>
      <w:r w:rsidR="00C63D48" w:rsidRPr="005B02DB">
        <w:rPr>
          <w:rFonts w:ascii="Sylfaen" w:hAnsi="Sylfaen"/>
          <w:bCs/>
          <w:sz w:val="24"/>
          <w:szCs w:val="24"/>
          <w:lang w:val="ru-RU"/>
        </w:rPr>
        <w:t>փոքրամասնություններին</w:t>
      </w:r>
      <w:r w:rsidR="00C63D48" w:rsidRPr="000C24A5">
        <w:rPr>
          <w:rFonts w:ascii="Sylfaen" w:hAnsi="Sylfaen"/>
          <w:bCs/>
          <w:sz w:val="24"/>
          <w:szCs w:val="24"/>
        </w:rPr>
        <w:t xml:space="preserve">, </w:t>
      </w:r>
      <w:r w:rsidR="00C63D48" w:rsidRPr="005B02DB">
        <w:rPr>
          <w:rFonts w:ascii="Sylfaen" w:hAnsi="Sylfaen"/>
          <w:bCs/>
          <w:sz w:val="24"/>
          <w:szCs w:val="24"/>
          <w:lang w:val="ru-RU"/>
        </w:rPr>
        <w:t>փախստականներին</w:t>
      </w:r>
      <w:r w:rsidR="00C63D48" w:rsidRPr="000C24A5">
        <w:rPr>
          <w:rFonts w:ascii="Sylfaen" w:hAnsi="Sylfaen"/>
          <w:bCs/>
          <w:sz w:val="24"/>
          <w:szCs w:val="24"/>
        </w:rPr>
        <w:t xml:space="preserve">, </w:t>
      </w:r>
      <w:r w:rsidR="00C63D48" w:rsidRPr="005B02DB">
        <w:rPr>
          <w:rFonts w:ascii="Sylfaen" w:hAnsi="Sylfaen"/>
          <w:bCs/>
          <w:sz w:val="24"/>
          <w:szCs w:val="24"/>
          <w:lang w:val="ru-RU"/>
        </w:rPr>
        <w:t>ապաստան</w:t>
      </w:r>
      <w:r w:rsidR="00C63D48" w:rsidRPr="000C24A5">
        <w:rPr>
          <w:rFonts w:ascii="Sylfaen" w:hAnsi="Sylfaen"/>
          <w:bCs/>
          <w:sz w:val="24"/>
          <w:szCs w:val="24"/>
        </w:rPr>
        <w:t xml:space="preserve"> </w:t>
      </w:r>
      <w:r w:rsidR="00C63D48" w:rsidRPr="005B02DB">
        <w:rPr>
          <w:rFonts w:ascii="Sylfaen" w:hAnsi="Sylfaen"/>
          <w:bCs/>
          <w:sz w:val="24"/>
          <w:szCs w:val="24"/>
          <w:lang w:val="ru-RU"/>
        </w:rPr>
        <w:t>հայցողներին</w:t>
      </w:r>
      <w:r w:rsidR="00C63D48" w:rsidRPr="000C24A5">
        <w:rPr>
          <w:rFonts w:ascii="Sylfaen" w:hAnsi="Sylfaen"/>
          <w:bCs/>
          <w:sz w:val="24"/>
          <w:szCs w:val="24"/>
        </w:rPr>
        <w:t xml:space="preserve">, </w:t>
      </w:r>
      <w:r w:rsidR="00C63D48" w:rsidRPr="005B02DB">
        <w:rPr>
          <w:rFonts w:ascii="Sylfaen" w:hAnsi="Sylfaen"/>
          <w:bCs/>
          <w:sz w:val="24"/>
          <w:szCs w:val="24"/>
          <w:lang w:val="ru-RU"/>
        </w:rPr>
        <w:t>և</w:t>
      </w:r>
      <w:r w:rsidR="00C63D48" w:rsidRPr="000C24A5">
        <w:rPr>
          <w:rFonts w:ascii="Sylfaen" w:hAnsi="Sylfaen"/>
          <w:bCs/>
          <w:sz w:val="24"/>
          <w:szCs w:val="24"/>
        </w:rPr>
        <w:t xml:space="preserve"> </w:t>
      </w:r>
      <w:r w:rsidR="00C63D48" w:rsidRPr="005B02DB">
        <w:rPr>
          <w:rFonts w:ascii="Sylfaen" w:hAnsi="Sylfaen"/>
          <w:bCs/>
          <w:sz w:val="24"/>
          <w:szCs w:val="24"/>
          <w:lang w:val="ru-RU"/>
        </w:rPr>
        <w:t>այլն</w:t>
      </w:r>
      <w:r w:rsidR="00C63D48" w:rsidRPr="000C24A5">
        <w:rPr>
          <w:rFonts w:ascii="Sylfaen" w:hAnsi="Sylfaen"/>
          <w:bCs/>
          <w:sz w:val="24"/>
          <w:szCs w:val="24"/>
        </w:rPr>
        <w:t xml:space="preserve">, </w:t>
      </w:r>
      <w:r w:rsidR="00C63D48" w:rsidRPr="005B02DB">
        <w:rPr>
          <w:rFonts w:ascii="Sylfaen" w:hAnsi="Sylfaen"/>
          <w:bCs/>
          <w:sz w:val="24"/>
          <w:szCs w:val="24"/>
          <w:lang w:val="ru-RU"/>
        </w:rPr>
        <w:t>տեղեկացնել</w:t>
      </w:r>
      <w:r w:rsidR="00C63D48" w:rsidRPr="000C24A5">
        <w:rPr>
          <w:rFonts w:ascii="Sylfaen" w:hAnsi="Sylfaen"/>
          <w:bCs/>
          <w:sz w:val="24"/>
          <w:szCs w:val="24"/>
        </w:rPr>
        <w:t xml:space="preserve"> </w:t>
      </w:r>
      <w:r w:rsidR="00C63D48" w:rsidRPr="005B02DB">
        <w:rPr>
          <w:rFonts w:ascii="Sylfaen" w:hAnsi="Sylfaen"/>
          <w:bCs/>
          <w:sz w:val="24"/>
          <w:szCs w:val="24"/>
          <w:lang w:val="ru-RU"/>
        </w:rPr>
        <w:t>իրավական</w:t>
      </w:r>
      <w:r w:rsidR="00C63D48" w:rsidRPr="000C24A5">
        <w:rPr>
          <w:rFonts w:ascii="Sylfaen" w:hAnsi="Sylfaen"/>
          <w:bCs/>
          <w:sz w:val="24"/>
          <w:szCs w:val="24"/>
        </w:rPr>
        <w:t xml:space="preserve"> </w:t>
      </w:r>
      <w:r w:rsidR="00C63D48" w:rsidRPr="005B02DB">
        <w:rPr>
          <w:rFonts w:ascii="Sylfaen" w:hAnsi="Sylfaen"/>
          <w:bCs/>
          <w:sz w:val="24"/>
          <w:szCs w:val="24"/>
          <w:lang w:val="ru-RU"/>
        </w:rPr>
        <w:t>պաշտպանության</w:t>
      </w:r>
      <w:r w:rsidR="00C63D48" w:rsidRPr="000C24A5">
        <w:rPr>
          <w:rFonts w:ascii="Sylfaen" w:hAnsi="Sylfaen"/>
          <w:bCs/>
          <w:sz w:val="24"/>
          <w:szCs w:val="24"/>
        </w:rPr>
        <w:t xml:space="preserve"> </w:t>
      </w:r>
      <w:r w:rsidR="00C63D48" w:rsidRPr="005B02DB">
        <w:rPr>
          <w:rFonts w:ascii="Sylfaen" w:hAnsi="Sylfaen"/>
          <w:bCs/>
          <w:sz w:val="24"/>
          <w:szCs w:val="24"/>
          <w:lang w:val="ru-RU"/>
        </w:rPr>
        <w:t>ընթացակարգերի</w:t>
      </w:r>
      <w:r w:rsidR="00C63D48" w:rsidRPr="000C24A5">
        <w:rPr>
          <w:rFonts w:ascii="Sylfaen" w:hAnsi="Sylfaen"/>
          <w:bCs/>
          <w:sz w:val="24"/>
          <w:szCs w:val="24"/>
        </w:rPr>
        <w:t xml:space="preserve"> </w:t>
      </w:r>
      <w:r w:rsidR="00C63D48">
        <w:rPr>
          <w:rFonts w:ascii="Sylfaen" w:hAnsi="Sylfaen"/>
          <w:bCs/>
          <w:sz w:val="24"/>
          <w:szCs w:val="24"/>
          <w:lang w:val="ru-RU"/>
        </w:rPr>
        <w:t>և</w:t>
      </w:r>
      <w:r w:rsidR="00C63D48" w:rsidRPr="000C24A5">
        <w:rPr>
          <w:rFonts w:ascii="Sylfaen" w:hAnsi="Sylfaen"/>
          <w:bCs/>
          <w:sz w:val="24"/>
          <w:szCs w:val="24"/>
        </w:rPr>
        <w:t xml:space="preserve"> </w:t>
      </w:r>
      <w:r w:rsidR="00C63D48">
        <w:rPr>
          <w:rFonts w:ascii="Sylfaen" w:hAnsi="Sylfaen"/>
          <w:bCs/>
          <w:sz w:val="24"/>
          <w:szCs w:val="24"/>
          <w:lang w:val="ru-RU"/>
        </w:rPr>
        <w:t>հիմքերի</w:t>
      </w:r>
      <w:r w:rsidR="00C63D48" w:rsidRPr="000C24A5">
        <w:rPr>
          <w:rFonts w:ascii="Sylfaen" w:hAnsi="Sylfaen"/>
          <w:bCs/>
          <w:sz w:val="24"/>
          <w:szCs w:val="24"/>
        </w:rPr>
        <w:t xml:space="preserve"> </w:t>
      </w:r>
      <w:r w:rsidR="00C63D48" w:rsidRPr="005B02DB">
        <w:rPr>
          <w:rFonts w:ascii="Sylfaen" w:hAnsi="Sylfaen"/>
          <w:bCs/>
          <w:sz w:val="24"/>
          <w:szCs w:val="24"/>
          <w:lang w:val="ru-RU"/>
        </w:rPr>
        <w:t>մասին</w:t>
      </w:r>
      <w:r w:rsidR="00C63D48" w:rsidRPr="000C24A5">
        <w:rPr>
          <w:rFonts w:ascii="Sylfaen" w:hAnsi="Sylfaen"/>
          <w:bCs/>
          <w:sz w:val="24"/>
          <w:szCs w:val="24"/>
        </w:rPr>
        <w:t>,</w:t>
      </w:r>
    </w:p>
    <w:p w:rsidR="00C63D48" w:rsidRPr="000C24A5" w:rsidRDefault="000C24A5" w:rsidP="000C24A5">
      <w:pPr>
        <w:pStyle w:val="ListParagraph"/>
        <w:numPr>
          <w:ilvl w:val="0"/>
          <w:numId w:val="25"/>
        </w:numPr>
        <w:spacing w:after="0"/>
        <w:jc w:val="both"/>
        <w:rPr>
          <w:rFonts w:ascii="Sylfaen" w:hAnsi="Sylfaen"/>
          <w:bCs/>
          <w:sz w:val="24"/>
          <w:szCs w:val="24"/>
        </w:rPr>
      </w:pPr>
      <w:r>
        <w:rPr>
          <w:rFonts w:ascii="Sylfaen" w:hAnsi="Sylfaen"/>
          <w:bCs/>
          <w:sz w:val="24"/>
          <w:szCs w:val="24"/>
          <w:lang w:val="ru-RU"/>
        </w:rPr>
        <w:t>վ</w:t>
      </w:r>
      <w:r w:rsidR="00C63D48" w:rsidRPr="005B02DB">
        <w:rPr>
          <w:rFonts w:ascii="Sylfaen" w:hAnsi="Sylfaen"/>
          <w:bCs/>
          <w:sz w:val="24"/>
          <w:szCs w:val="24"/>
          <w:lang w:val="ru-RU"/>
        </w:rPr>
        <w:t>երանայել</w:t>
      </w:r>
      <w:r w:rsidR="00C63D48" w:rsidRPr="000C24A5">
        <w:rPr>
          <w:rFonts w:ascii="Sylfaen" w:hAnsi="Sylfaen"/>
          <w:bCs/>
          <w:sz w:val="24"/>
          <w:szCs w:val="24"/>
        </w:rPr>
        <w:t xml:space="preserve"> </w:t>
      </w:r>
      <w:r w:rsidR="00C63D48" w:rsidRPr="005B02DB">
        <w:rPr>
          <w:rFonts w:ascii="Sylfaen" w:hAnsi="Sylfaen"/>
          <w:bCs/>
          <w:sz w:val="24"/>
          <w:szCs w:val="24"/>
          <w:lang w:val="ru-RU"/>
        </w:rPr>
        <w:t>քաղաքացիական</w:t>
      </w:r>
      <w:r w:rsidR="00C63D48" w:rsidRPr="000C24A5">
        <w:rPr>
          <w:rFonts w:ascii="Sylfaen" w:hAnsi="Sylfaen"/>
          <w:bCs/>
          <w:sz w:val="24"/>
          <w:szCs w:val="24"/>
        </w:rPr>
        <w:t xml:space="preserve"> </w:t>
      </w:r>
      <w:r w:rsidR="00C63D48" w:rsidRPr="005B02DB">
        <w:rPr>
          <w:rFonts w:ascii="Sylfaen" w:hAnsi="Sylfaen"/>
          <w:bCs/>
          <w:sz w:val="24"/>
          <w:szCs w:val="24"/>
          <w:lang w:val="ru-RU"/>
        </w:rPr>
        <w:t>դատավարությունում</w:t>
      </w:r>
      <w:r w:rsidRPr="000C24A5">
        <w:rPr>
          <w:rFonts w:ascii="Sylfaen" w:hAnsi="Sylfaen"/>
          <w:bCs/>
          <w:sz w:val="24"/>
          <w:szCs w:val="24"/>
        </w:rPr>
        <w:t xml:space="preserve"> ապացույցի բեռի բաշխման կանոնը</w:t>
      </w:r>
      <w:r w:rsidR="00C63D48" w:rsidRPr="000C24A5">
        <w:rPr>
          <w:rFonts w:ascii="Sylfaen" w:hAnsi="Sylfaen"/>
          <w:bCs/>
          <w:sz w:val="24"/>
          <w:szCs w:val="24"/>
        </w:rPr>
        <w:t xml:space="preserve">, </w:t>
      </w:r>
      <w:r w:rsidR="00C63D48" w:rsidRPr="005B02DB">
        <w:rPr>
          <w:rFonts w:ascii="Sylfaen" w:hAnsi="Sylfaen"/>
          <w:bCs/>
          <w:sz w:val="24"/>
          <w:szCs w:val="24"/>
          <w:lang w:val="ru-RU"/>
        </w:rPr>
        <w:t>երբ</w:t>
      </w:r>
      <w:r w:rsidR="00C63D48" w:rsidRPr="000C24A5">
        <w:rPr>
          <w:rFonts w:ascii="Sylfaen" w:hAnsi="Sylfaen"/>
          <w:bCs/>
          <w:sz w:val="24"/>
          <w:szCs w:val="24"/>
        </w:rPr>
        <w:t xml:space="preserve"> </w:t>
      </w:r>
      <w:r w:rsidR="00C63D48" w:rsidRPr="005B02DB">
        <w:rPr>
          <w:rFonts w:ascii="Sylfaen" w:hAnsi="Sylfaen"/>
          <w:bCs/>
          <w:sz w:val="24"/>
          <w:szCs w:val="24"/>
          <w:lang w:val="ru-RU"/>
        </w:rPr>
        <w:t>անձը</w:t>
      </w:r>
      <w:r w:rsidR="00C63D48" w:rsidRPr="000C24A5">
        <w:rPr>
          <w:rFonts w:ascii="Sylfaen" w:hAnsi="Sylfaen"/>
          <w:bCs/>
          <w:sz w:val="24"/>
          <w:szCs w:val="24"/>
        </w:rPr>
        <w:t xml:space="preserve"> </w:t>
      </w:r>
      <w:r w:rsidR="00C63D48" w:rsidRPr="005B02DB">
        <w:rPr>
          <w:rFonts w:ascii="Sylfaen" w:hAnsi="Sylfaen"/>
          <w:bCs/>
          <w:sz w:val="24"/>
          <w:szCs w:val="24"/>
          <w:lang w:val="ru-RU"/>
        </w:rPr>
        <w:t>ցանկանում</w:t>
      </w:r>
      <w:r w:rsidR="00C63D48" w:rsidRPr="000C24A5">
        <w:rPr>
          <w:rFonts w:ascii="Sylfaen" w:hAnsi="Sylfaen"/>
          <w:bCs/>
          <w:sz w:val="24"/>
          <w:szCs w:val="24"/>
        </w:rPr>
        <w:t xml:space="preserve"> </w:t>
      </w:r>
      <w:r w:rsidR="00C63D48" w:rsidRPr="005B02DB">
        <w:rPr>
          <w:rFonts w:ascii="Sylfaen" w:hAnsi="Sylfaen"/>
          <w:bCs/>
          <w:sz w:val="24"/>
          <w:szCs w:val="24"/>
          <w:lang w:val="ru-RU"/>
        </w:rPr>
        <w:t>է</w:t>
      </w:r>
      <w:r w:rsidR="00C63D48" w:rsidRPr="000C24A5">
        <w:rPr>
          <w:rFonts w:ascii="Sylfaen" w:hAnsi="Sylfaen"/>
          <w:bCs/>
          <w:sz w:val="24"/>
          <w:szCs w:val="24"/>
        </w:rPr>
        <w:t xml:space="preserve"> </w:t>
      </w:r>
      <w:r w:rsidR="00C63D48" w:rsidRPr="005B02DB">
        <w:rPr>
          <w:rFonts w:ascii="Sylfaen" w:hAnsi="Sylfaen"/>
          <w:bCs/>
          <w:sz w:val="24"/>
          <w:szCs w:val="24"/>
          <w:lang w:val="ru-RU"/>
        </w:rPr>
        <w:t>ռասակայական</w:t>
      </w:r>
      <w:r w:rsidR="00C63D48" w:rsidRPr="000C24A5">
        <w:rPr>
          <w:rFonts w:ascii="Sylfaen" w:hAnsi="Sylfaen"/>
          <w:bCs/>
          <w:sz w:val="24"/>
          <w:szCs w:val="24"/>
        </w:rPr>
        <w:t xml:space="preserve"> </w:t>
      </w:r>
      <w:r w:rsidR="00C63D48" w:rsidRPr="005B02DB">
        <w:rPr>
          <w:rFonts w:ascii="Sylfaen" w:hAnsi="Sylfaen"/>
          <w:bCs/>
          <w:sz w:val="24"/>
          <w:szCs w:val="24"/>
          <w:lang w:val="ru-RU"/>
        </w:rPr>
        <w:t>խտրականությունը</w:t>
      </w:r>
      <w:r w:rsidR="00C63D48" w:rsidRPr="000C24A5">
        <w:rPr>
          <w:rFonts w:ascii="Sylfaen" w:hAnsi="Sylfaen"/>
          <w:bCs/>
          <w:sz w:val="24"/>
          <w:szCs w:val="24"/>
        </w:rPr>
        <w:t xml:space="preserve"> </w:t>
      </w:r>
      <w:r w:rsidR="00C63D48" w:rsidRPr="005B02DB">
        <w:rPr>
          <w:rFonts w:ascii="Sylfaen" w:hAnsi="Sylfaen"/>
          <w:bCs/>
          <w:sz w:val="24"/>
          <w:szCs w:val="24"/>
          <w:lang w:val="ru-RU"/>
        </w:rPr>
        <w:t>վիճարկել</w:t>
      </w:r>
      <w:r w:rsidR="00C63D48" w:rsidRPr="000C24A5">
        <w:rPr>
          <w:rFonts w:ascii="Sylfaen" w:hAnsi="Sylfaen"/>
          <w:bCs/>
          <w:sz w:val="24"/>
          <w:szCs w:val="24"/>
        </w:rPr>
        <w:t xml:space="preserve"> </w:t>
      </w:r>
      <w:r w:rsidR="00C63D48" w:rsidRPr="005B02DB">
        <w:rPr>
          <w:rFonts w:ascii="Sylfaen" w:hAnsi="Sylfaen"/>
          <w:bCs/>
          <w:sz w:val="24"/>
          <w:szCs w:val="24"/>
          <w:lang w:val="ru-RU"/>
        </w:rPr>
        <w:t>քաղաքացիական</w:t>
      </w:r>
      <w:r w:rsidR="00C63D48" w:rsidRPr="000C24A5">
        <w:rPr>
          <w:rFonts w:ascii="Sylfaen" w:hAnsi="Sylfaen"/>
          <w:bCs/>
          <w:sz w:val="24"/>
          <w:szCs w:val="24"/>
        </w:rPr>
        <w:t xml:space="preserve"> </w:t>
      </w:r>
      <w:r w:rsidR="00C63D48" w:rsidRPr="005B02DB">
        <w:rPr>
          <w:rFonts w:ascii="Sylfaen" w:hAnsi="Sylfaen"/>
          <w:bCs/>
          <w:sz w:val="24"/>
          <w:szCs w:val="24"/>
          <w:lang w:val="ru-RU"/>
        </w:rPr>
        <w:t>իրավունքի</w:t>
      </w:r>
      <w:r w:rsidR="00C63D48" w:rsidRPr="000C24A5">
        <w:rPr>
          <w:rFonts w:ascii="Sylfaen" w:hAnsi="Sylfaen"/>
          <w:bCs/>
          <w:sz w:val="24"/>
          <w:szCs w:val="24"/>
        </w:rPr>
        <w:t xml:space="preserve"> </w:t>
      </w:r>
      <w:r w:rsidR="00C63D48" w:rsidRPr="005B02DB">
        <w:rPr>
          <w:rFonts w:ascii="Sylfaen" w:hAnsi="Sylfaen"/>
          <w:bCs/>
          <w:sz w:val="24"/>
          <w:szCs w:val="24"/>
          <w:lang w:val="ru-RU"/>
        </w:rPr>
        <w:t>հիմքով։</w:t>
      </w:r>
      <w:r w:rsidR="00C63D48" w:rsidRPr="000C24A5">
        <w:rPr>
          <w:rFonts w:ascii="Sylfaen" w:hAnsi="Sylfaen"/>
          <w:bCs/>
          <w:sz w:val="24"/>
          <w:szCs w:val="24"/>
        </w:rPr>
        <w:t xml:space="preserve"> </w:t>
      </w:r>
      <w:r w:rsidR="00C63D48" w:rsidRPr="005B02DB">
        <w:rPr>
          <w:rFonts w:ascii="Sylfaen" w:hAnsi="Sylfaen"/>
          <w:bCs/>
          <w:sz w:val="24"/>
          <w:szCs w:val="24"/>
          <w:lang w:val="ru-RU"/>
        </w:rPr>
        <w:t>Մասնավորապես</w:t>
      </w:r>
      <w:r w:rsidR="00C63D48" w:rsidRPr="000C24A5">
        <w:rPr>
          <w:rFonts w:ascii="Sylfaen" w:hAnsi="Sylfaen"/>
          <w:bCs/>
          <w:sz w:val="24"/>
          <w:szCs w:val="24"/>
        </w:rPr>
        <w:t xml:space="preserve">, </w:t>
      </w:r>
      <w:r w:rsidR="00C63D48" w:rsidRPr="005B02DB">
        <w:rPr>
          <w:rFonts w:ascii="Sylfaen" w:hAnsi="Sylfaen"/>
          <w:bCs/>
          <w:sz w:val="24"/>
          <w:szCs w:val="24"/>
          <w:lang w:val="ru-RU"/>
        </w:rPr>
        <w:t>նման</w:t>
      </w:r>
      <w:r w:rsidR="00C63D48" w:rsidRPr="000C24A5">
        <w:rPr>
          <w:rFonts w:ascii="Sylfaen" w:hAnsi="Sylfaen"/>
          <w:bCs/>
          <w:sz w:val="24"/>
          <w:szCs w:val="24"/>
        </w:rPr>
        <w:t xml:space="preserve"> </w:t>
      </w:r>
      <w:r w:rsidR="00C63D48" w:rsidRPr="005B02DB">
        <w:rPr>
          <w:rFonts w:ascii="Sylfaen" w:hAnsi="Sylfaen"/>
          <w:bCs/>
          <w:sz w:val="24"/>
          <w:szCs w:val="24"/>
          <w:lang w:val="ru-RU"/>
        </w:rPr>
        <w:t>դեպքերում</w:t>
      </w:r>
      <w:r w:rsidR="00C63D48" w:rsidRPr="000C24A5">
        <w:rPr>
          <w:rFonts w:ascii="Sylfaen" w:hAnsi="Sylfaen"/>
          <w:bCs/>
          <w:sz w:val="24"/>
          <w:szCs w:val="24"/>
        </w:rPr>
        <w:t xml:space="preserve"> </w:t>
      </w:r>
      <w:r w:rsidR="00C63D48" w:rsidRPr="005B02DB">
        <w:rPr>
          <w:rFonts w:ascii="Sylfaen" w:hAnsi="Sylfaen"/>
          <w:bCs/>
          <w:sz w:val="24"/>
          <w:szCs w:val="24"/>
          <w:lang w:val="ru-RU"/>
        </w:rPr>
        <w:t>ապացույցի</w:t>
      </w:r>
      <w:r w:rsidR="00C63D48" w:rsidRPr="000C24A5">
        <w:rPr>
          <w:rFonts w:ascii="Sylfaen" w:hAnsi="Sylfaen"/>
          <w:bCs/>
          <w:sz w:val="24"/>
          <w:szCs w:val="24"/>
        </w:rPr>
        <w:t xml:space="preserve"> </w:t>
      </w:r>
      <w:r w:rsidR="00C63D48" w:rsidRPr="005B02DB">
        <w:rPr>
          <w:rFonts w:ascii="Sylfaen" w:hAnsi="Sylfaen"/>
          <w:bCs/>
          <w:sz w:val="24"/>
          <w:szCs w:val="24"/>
          <w:lang w:val="ru-RU"/>
        </w:rPr>
        <w:t>բեռը</w:t>
      </w:r>
      <w:r w:rsidR="00C63D48" w:rsidRPr="000C24A5">
        <w:rPr>
          <w:rFonts w:ascii="Sylfaen" w:hAnsi="Sylfaen"/>
          <w:bCs/>
          <w:sz w:val="24"/>
          <w:szCs w:val="24"/>
        </w:rPr>
        <w:t xml:space="preserve"> </w:t>
      </w:r>
      <w:r w:rsidR="00C63D48" w:rsidRPr="005B02DB">
        <w:rPr>
          <w:rFonts w:ascii="Sylfaen" w:hAnsi="Sylfaen"/>
          <w:bCs/>
          <w:sz w:val="24"/>
          <w:szCs w:val="24"/>
          <w:lang w:val="ru-RU"/>
        </w:rPr>
        <w:t>բաշխել</w:t>
      </w:r>
      <w:r w:rsidR="00C63D48" w:rsidRPr="000C24A5">
        <w:rPr>
          <w:rFonts w:ascii="Sylfaen" w:hAnsi="Sylfaen"/>
          <w:bCs/>
          <w:sz w:val="24"/>
          <w:szCs w:val="24"/>
        </w:rPr>
        <w:t xml:space="preserve"> </w:t>
      </w:r>
      <w:r w:rsidR="00C63D48" w:rsidRPr="005B02DB">
        <w:rPr>
          <w:rFonts w:ascii="Sylfaen" w:hAnsi="Sylfaen"/>
          <w:bCs/>
          <w:sz w:val="24"/>
          <w:szCs w:val="24"/>
          <w:lang w:val="ru-RU"/>
        </w:rPr>
        <w:t>երկու</w:t>
      </w:r>
      <w:r w:rsidR="00C63D48" w:rsidRPr="000C24A5">
        <w:rPr>
          <w:rFonts w:ascii="Sylfaen" w:hAnsi="Sylfaen"/>
          <w:bCs/>
          <w:sz w:val="24"/>
          <w:szCs w:val="24"/>
        </w:rPr>
        <w:t xml:space="preserve"> </w:t>
      </w:r>
      <w:r w:rsidR="00C63D48" w:rsidRPr="005B02DB">
        <w:rPr>
          <w:rFonts w:ascii="Sylfaen" w:hAnsi="Sylfaen"/>
          <w:bCs/>
          <w:sz w:val="24"/>
          <w:szCs w:val="24"/>
          <w:lang w:val="ru-RU"/>
        </w:rPr>
        <w:t>կողմերի</w:t>
      </w:r>
      <w:r w:rsidR="00C63D48" w:rsidRPr="000C24A5">
        <w:rPr>
          <w:rFonts w:ascii="Sylfaen" w:hAnsi="Sylfaen"/>
          <w:bCs/>
          <w:sz w:val="24"/>
          <w:szCs w:val="24"/>
        </w:rPr>
        <w:t xml:space="preserve"> </w:t>
      </w:r>
      <w:r w:rsidR="00C63D48" w:rsidRPr="005B02DB">
        <w:rPr>
          <w:rFonts w:ascii="Sylfaen" w:hAnsi="Sylfaen"/>
          <w:bCs/>
          <w:sz w:val="24"/>
          <w:szCs w:val="24"/>
          <w:lang w:val="ru-RU"/>
        </w:rPr>
        <w:t>միջև</w:t>
      </w:r>
      <w:r w:rsidRPr="000C24A5">
        <w:rPr>
          <w:rFonts w:ascii="Sylfaen" w:hAnsi="Sylfaen"/>
          <w:bCs/>
          <w:sz w:val="24"/>
          <w:szCs w:val="24"/>
        </w:rPr>
        <w:t>,</w:t>
      </w:r>
      <w:r w:rsidR="00C63D48" w:rsidRPr="000C24A5">
        <w:rPr>
          <w:rFonts w:ascii="Sylfaen" w:hAnsi="Sylfaen"/>
          <w:bCs/>
          <w:sz w:val="24"/>
          <w:szCs w:val="24"/>
        </w:rPr>
        <w:t xml:space="preserve"> </w:t>
      </w:r>
      <w:r w:rsidR="00C63D48" w:rsidRPr="005B02DB">
        <w:rPr>
          <w:rFonts w:ascii="Sylfaen" w:hAnsi="Sylfaen"/>
          <w:bCs/>
          <w:sz w:val="24"/>
          <w:szCs w:val="24"/>
          <w:lang w:val="ru-RU"/>
        </w:rPr>
        <w:t>կամ</w:t>
      </w:r>
      <w:r w:rsidR="00C63D48" w:rsidRPr="000C24A5">
        <w:rPr>
          <w:rFonts w:ascii="Sylfaen" w:hAnsi="Sylfaen"/>
          <w:bCs/>
          <w:sz w:val="24"/>
          <w:szCs w:val="24"/>
        </w:rPr>
        <w:t xml:space="preserve"> </w:t>
      </w:r>
      <w:r w:rsidR="00C63D48" w:rsidRPr="005B02DB">
        <w:rPr>
          <w:rFonts w:ascii="Sylfaen" w:hAnsi="Sylfaen"/>
          <w:bCs/>
          <w:sz w:val="24"/>
          <w:szCs w:val="24"/>
          <w:lang w:val="ru-RU"/>
        </w:rPr>
        <w:t>բեռը</w:t>
      </w:r>
      <w:r w:rsidR="00C63D48" w:rsidRPr="000C24A5">
        <w:rPr>
          <w:rFonts w:ascii="Sylfaen" w:hAnsi="Sylfaen"/>
          <w:bCs/>
          <w:sz w:val="24"/>
          <w:szCs w:val="24"/>
        </w:rPr>
        <w:t xml:space="preserve"> </w:t>
      </w:r>
      <w:r w:rsidR="00C63D48" w:rsidRPr="005B02DB">
        <w:rPr>
          <w:rFonts w:ascii="Sylfaen" w:hAnsi="Sylfaen"/>
          <w:bCs/>
          <w:sz w:val="24"/>
          <w:szCs w:val="24"/>
          <w:lang w:val="ru-RU"/>
        </w:rPr>
        <w:t>տեղափոխել</w:t>
      </w:r>
      <w:r w:rsidR="00C63D48" w:rsidRPr="000C24A5">
        <w:rPr>
          <w:rFonts w:ascii="Sylfaen" w:hAnsi="Sylfaen"/>
          <w:bCs/>
          <w:sz w:val="24"/>
          <w:szCs w:val="24"/>
        </w:rPr>
        <w:t xml:space="preserve"> </w:t>
      </w:r>
      <w:r w:rsidR="00C63D48" w:rsidRPr="005B02DB">
        <w:rPr>
          <w:rFonts w:ascii="Sylfaen" w:hAnsi="Sylfaen"/>
          <w:bCs/>
          <w:sz w:val="24"/>
          <w:szCs w:val="24"/>
          <w:lang w:val="ru-RU"/>
        </w:rPr>
        <w:t>պատասխանողի</w:t>
      </w:r>
      <w:r w:rsidR="00C63D48" w:rsidRPr="000C24A5">
        <w:rPr>
          <w:rFonts w:ascii="Sylfaen" w:hAnsi="Sylfaen"/>
          <w:bCs/>
          <w:sz w:val="24"/>
          <w:szCs w:val="24"/>
        </w:rPr>
        <w:t xml:space="preserve"> </w:t>
      </w:r>
      <w:r w:rsidR="00C63D48" w:rsidRPr="005B02DB">
        <w:rPr>
          <w:rFonts w:ascii="Sylfaen" w:hAnsi="Sylfaen"/>
          <w:bCs/>
          <w:sz w:val="24"/>
          <w:szCs w:val="24"/>
          <w:lang w:val="ru-RU"/>
        </w:rPr>
        <w:t>վրա՝</w:t>
      </w:r>
      <w:r w:rsidR="00C63D48" w:rsidRPr="000C24A5">
        <w:rPr>
          <w:rFonts w:ascii="Sylfaen" w:hAnsi="Sylfaen"/>
          <w:bCs/>
          <w:sz w:val="24"/>
          <w:szCs w:val="24"/>
        </w:rPr>
        <w:t xml:space="preserve"> </w:t>
      </w:r>
      <w:r w:rsidR="00C63D48" w:rsidRPr="005B02DB">
        <w:rPr>
          <w:rFonts w:ascii="Sylfaen" w:hAnsi="Sylfaen"/>
          <w:bCs/>
          <w:sz w:val="24"/>
          <w:szCs w:val="24"/>
          <w:lang w:val="ru-RU"/>
        </w:rPr>
        <w:t>հաշվի</w:t>
      </w:r>
      <w:r w:rsidR="00C63D48" w:rsidRPr="000C24A5">
        <w:rPr>
          <w:rFonts w:ascii="Sylfaen" w:hAnsi="Sylfaen"/>
          <w:bCs/>
          <w:sz w:val="24"/>
          <w:szCs w:val="24"/>
        </w:rPr>
        <w:t xml:space="preserve"> </w:t>
      </w:r>
      <w:r w:rsidR="00C63D48" w:rsidRPr="005B02DB">
        <w:rPr>
          <w:rFonts w:ascii="Sylfaen" w:hAnsi="Sylfaen"/>
          <w:bCs/>
          <w:sz w:val="24"/>
          <w:szCs w:val="24"/>
          <w:lang w:val="ru-RU"/>
        </w:rPr>
        <w:t>առնելով</w:t>
      </w:r>
      <w:r w:rsidR="00C63D48" w:rsidRPr="000C24A5">
        <w:rPr>
          <w:rFonts w:ascii="Sylfaen" w:hAnsi="Sylfaen"/>
          <w:bCs/>
          <w:sz w:val="24"/>
          <w:szCs w:val="24"/>
        </w:rPr>
        <w:t xml:space="preserve"> </w:t>
      </w:r>
      <w:r w:rsidR="00C63D48" w:rsidRPr="005B02DB">
        <w:rPr>
          <w:rFonts w:ascii="Sylfaen" w:hAnsi="Sylfaen"/>
          <w:bCs/>
          <w:sz w:val="24"/>
          <w:szCs w:val="24"/>
          <w:lang w:val="ru-RU"/>
        </w:rPr>
        <w:t>ռասայական</w:t>
      </w:r>
      <w:r w:rsidR="00C63D48" w:rsidRPr="000C24A5">
        <w:rPr>
          <w:rFonts w:ascii="Sylfaen" w:hAnsi="Sylfaen"/>
          <w:bCs/>
          <w:sz w:val="24"/>
          <w:szCs w:val="24"/>
        </w:rPr>
        <w:t xml:space="preserve"> </w:t>
      </w:r>
      <w:r w:rsidR="00C63D48" w:rsidRPr="005B02DB">
        <w:rPr>
          <w:rFonts w:ascii="Sylfaen" w:hAnsi="Sylfaen"/>
          <w:bCs/>
          <w:sz w:val="24"/>
          <w:szCs w:val="24"/>
          <w:lang w:val="ru-RU"/>
        </w:rPr>
        <w:t>խտրականության</w:t>
      </w:r>
      <w:r w:rsidR="00C63D48" w:rsidRPr="000C24A5">
        <w:rPr>
          <w:rFonts w:ascii="Sylfaen" w:hAnsi="Sylfaen"/>
          <w:bCs/>
          <w:sz w:val="24"/>
          <w:szCs w:val="24"/>
        </w:rPr>
        <w:t xml:space="preserve"> </w:t>
      </w:r>
      <w:r w:rsidR="00C63D48" w:rsidRPr="005B02DB">
        <w:rPr>
          <w:rFonts w:ascii="Sylfaen" w:hAnsi="Sylfaen"/>
          <w:bCs/>
          <w:sz w:val="24"/>
          <w:szCs w:val="24"/>
          <w:lang w:val="ru-RU"/>
        </w:rPr>
        <w:t>գործերով</w:t>
      </w:r>
      <w:r w:rsidR="00C63D48" w:rsidRPr="000C24A5">
        <w:rPr>
          <w:rFonts w:ascii="Sylfaen" w:hAnsi="Sylfaen"/>
          <w:bCs/>
          <w:sz w:val="24"/>
          <w:szCs w:val="24"/>
        </w:rPr>
        <w:t xml:space="preserve"> </w:t>
      </w:r>
      <w:r w:rsidR="00C63D48" w:rsidRPr="005B02DB">
        <w:rPr>
          <w:rFonts w:ascii="Sylfaen" w:hAnsi="Sylfaen"/>
          <w:bCs/>
          <w:sz w:val="24"/>
          <w:szCs w:val="24"/>
          <w:lang w:val="ru-RU"/>
        </w:rPr>
        <w:t>հայցը</w:t>
      </w:r>
      <w:r w:rsidR="00C63D48" w:rsidRPr="000C24A5">
        <w:rPr>
          <w:rFonts w:ascii="Sylfaen" w:hAnsi="Sylfaen"/>
          <w:bCs/>
          <w:sz w:val="24"/>
          <w:szCs w:val="24"/>
        </w:rPr>
        <w:t xml:space="preserve"> </w:t>
      </w:r>
      <w:r w:rsidR="00C63D48" w:rsidRPr="005B02DB">
        <w:rPr>
          <w:rFonts w:ascii="Sylfaen" w:hAnsi="Sylfaen"/>
          <w:bCs/>
          <w:sz w:val="24"/>
          <w:szCs w:val="24"/>
          <w:lang w:val="ru-RU"/>
        </w:rPr>
        <w:t>հիմնավորելու</w:t>
      </w:r>
      <w:r w:rsidR="00C63D48" w:rsidRPr="000C24A5">
        <w:rPr>
          <w:rFonts w:ascii="Sylfaen" w:hAnsi="Sylfaen"/>
          <w:bCs/>
          <w:sz w:val="24"/>
          <w:szCs w:val="24"/>
        </w:rPr>
        <w:t xml:space="preserve"> </w:t>
      </w:r>
      <w:r w:rsidR="00C63D48" w:rsidRPr="005B02DB">
        <w:rPr>
          <w:rFonts w:ascii="Sylfaen" w:hAnsi="Sylfaen"/>
          <w:bCs/>
          <w:sz w:val="24"/>
          <w:szCs w:val="24"/>
          <w:lang w:val="ru-RU"/>
        </w:rPr>
        <w:t>հետ</w:t>
      </w:r>
      <w:r w:rsidR="00C63D48" w:rsidRPr="000C24A5">
        <w:rPr>
          <w:rFonts w:ascii="Sylfaen" w:hAnsi="Sylfaen"/>
          <w:bCs/>
          <w:sz w:val="24"/>
          <w:szCs w:val="24"/>
        </w:rPr>
        <w:t xml:space="preserve"> </w:t>
      </w:r>
      <w:r w:rsidR="00C63D48" w:rsidRPr="005B02DB">
        <w:rPr>
          <w:rFonts w:ascii="Sylfaen" w:hAnsi="Sylfaen"/>
          <w:bCs/>
          <w:sz w:val="24"/>
          <w:szCs w:val="24"/>
          <w:lang w:val="ru-RU"/>
        </w:rPr>
        <w:t>կապված</w:t>
      </w:r>
      <w:r w:rsidR="00C63D48" w:rsidRPr="000C24A5">
        <w:rPr>
          <w:rFonts w:ascii="Sylfaen" w:hAnsi="Sylfaen"/>
          <w:bCs/>
          <w:sz w:val="24"/>
          <w:szCs w:val="24"/>
        </w:rPr>
        <w:t xml:space="preserve"> </w:t>
      </w:r>
      <w:r w:rsidR="00C63D48" w:rsidRPr="005B02DB">
        <w:rPr>
          <w:rFonts w:ascii="Sylfaen" w:hAnsi="Sylfaen"/>
          <w:bCs/>
          <w:sz w:val="24"/>
          <w:szCs w:val="24"/>
          <w:lang w:val="ru-RU"/>
        </w:rPr>
        <w:t>դժվարությունները։</w:t>
      </w:r>
    </w:p>
    <w:p w:rsidR="00C63D48" w:rsidRPr="000C24A5" w:rsidRDefault="00C63D48" w:rsidP="00C63D48">
      <w:pPr>
        <w:pStyle w:val="ListParagraph"/>
        <w:spacing w:after="0"/>
        <w:ind w:left="1944"/>
        <w:jc w:val="both"/>
        <w:rPr>
          <w:rFonts w:ascii="Sylfaen" w:hAnsi="Sylfaen"/>
          <w:bCs/>
          <w:sz w:val="24"/>
          <w:szCs w:val="24"/>
        </w:rPr>
      </w:pPr>
      <w:r w:rsidRPr="000C24A5">
        <w:rPr>
          <w:rFonts w:ascii="Sylfaen" w:hAnsi="Sylfaen"/>
          <w:bCs/>
          <w:sz w:val="24"/>
          <w:szCs w:val="24"/>
        </w:rPr>
        <w:t xml:space="preserve"> </w:t>
      </w:r>
    </w:p>
    <w:p w:rsidR="00C63D48" w:rsidRPr="00C63D48" w:rsidRDefault="00C63D48" w:rsidP="00C63D48">
      <w:pPr>
        <w:pStyle w:val="ListParagraph"/>
        <w:numPr>
          <w:ilvl w:val="0"/>
          <w:numId w:val="16"/>
        </w:numPr>
        <w:spacing w:after="0"/>
        <w:ind w:left="1260" w:hanging="270"/>
        <w:jc w:val="both"/>
        <w:rPr>
          <w:b/>
          <w:bCs/>
          <w:sz w:val="24"/>
          <w:szCs w:val="24"/>
        </w:rPr>
      </w:pPr>
      <w:r>
        <w:rPr>
          <w:rFonts w:ascii="Sylfaen" w:hAnsi="Sylfaen"/>
          <w:sz w:val="24"/>
          <w:szCs w:val="24"/>
          <w:lang w:val="ru-RU"/>
        </w:rPr>
        <w:t>Կոմիտեն</w:t>
      </w:r>
      <w:r w:rsidRPr="00C10AF5">
        <w:rPr>
          <w:rFonts w:ascii="Sylfaen" w:hAnsi="Sylfaen"/>
          <w:sz w:val="24"/>
          <w:szCs w:val="24"/>
        </w:rPr>
        <w:t xml:space="preserve"> </w:t>
      </w:r>
      <w:r>
        <w:rPr>
          <w:rFonts w:ascii="Sylfaen" w:hAnsi="Sylfaen"/>
          <w:sz w:val="24"/>
          <w:szCs w:val="24"/>
          <w:lang w:val="ru-RU"/>
        </w:rPr>
        <w:t>խնդրում</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ՀՀ</w:t>
      </w:r>
      <w:r w:rsidRPr="00C10AF5">
        <w:rPr>
          <w:rFonts w:ascii="Sylfaen" w:hAnsi="Sylfaen"/>
          <w:sz w:val="24"/>
          <w:szCs w:val="24"/>
        </w:rPr>
        <w:t xml:space="preserve"> </w:t>
      </w:r>
      <w:r>
        <w:rPr>
          <w:rFonts w:ascii="Sylfaen" w:hAnsi="Sylfaen"/>
          <w:sz w:val="24"/>
          <w:szCs w:val="24"/>
          <w:lang w:val="ru-RU"/>
        </w:rPr>
        <w:t>իշխանություններից</w:t>
      </w:r>
      <w:r w:rsidRPr="00C10AF5">
        <w:rPr>
          <w:rFonts w:ascii="Sylfaen" w:hAnsi="Sylfaen"/>
          <w:sz w:val="24"/>
          <w:szCs w:val="24"/>
        </w:rPr>
        <w:t xml:space="preserve"> </w:t>
      </w:r>
      <w:r>
        <w:rPr>
          <w:rFonts w:ascii="Sylfaen" w:hAnsi="Sylfaen"/>
          <w:sz w:val="24"/>
          <w:szCs w:val="24"/>
          <w:lang w:val="ru-RU"/>
        </w:rPr>
        <w:t>տրամադրել</w:t>
      </w:r>
      <w:r w:rsidRPr="00C10AF5">
        <w:rPr>
          <w:rFonts w:ascii="Sylfaen" w:hAnsi="Sylfaen"/>
          <w:sz w:val="24"/>
          <w:szCs w:val="24"/>
        </w:rPr>
        <w:t xml:space="preserve">. </w:t>
      </w:r>
    </w:p>
    <w:p w:rsidR="00C63D48" w:rsidRPr="003035DB" w:rsidRDefault="00C63D48" w:rsidP="00C63D48">
      <w:pPr>
        <w:pStyle w:val="ListParagraph"/>
        <w:spacing w:after="0"/>
        <w:ind w:left="1260"/>
        <w:jc w:val="both"/>
        <w:rPr>
          <w:b/>
          <w:bCs/>
          <w:sz w:val="24"/>
          <w:szCs w:val="24"/>
        </w:rPr>
      </w:pPr>
    </w:p>
    <w:p w:rsidR="00C63D48" w:rsidRPr="000C24A5" w:rsidRDefault="00C63D48" w:rsidP="000C24A5">
      <w:pPr>
        <w:pStyle w:val="ListParagraph"/>
        <w:numPr>
          <w:ilvl w:val="0"/>
          <w:numId w:val="26"/>
        </w:numPr>
        <w:spacing w:after="0"/>
        <w:jc w:val="both"/>
        <w:rPr>
          <w:b/>
          <w:bCs/>
          <w:sz w:val="24"/>
          <w:szCs w:val="24"/>
        </w:rPr>
      </w:pPr>
      <w:r w:rsidRPr="000C24A5">
        <w:rPr>
          <w:rFonts w:ascii="Sylfaen" w:hAnsi="Sylfaen" w:cs="Sylfaen"/>
          <w:bCs/>
          <w:sz w:val="24"/>
          <w:szCs w:val="24"/>
          <w:lang w:val="ru-RU"/>
        </w:rPr>
        <w:t>տեղեկատվություն</w:t>
      </w:r>
      <w:r w:rsidRPr="000C24A5">
        <w:rPr>
          <w:rFonts w:ascii="Sylfaen" w:hAnsi="Sylfaen"/>
          <w:bCs/>
          <w:sz w:val="24"/>
          <w:szCs w:val="24"/>
        </w:rPr>
        <w:t xml:space="preserve"> </w:t>
      </w:r>
      <w:r w:rsidRPr="000C24A5">
        <w:rPr>
          <w:rFonts w:ascii="Sylfaen" w:hAnsi="Sylfaen"/>
          <w:bCs/>
          <w:sz w:val="24"/>
          <w:szCs w:val="24"/>
          <w:lang w:val="ru-RU"/>
        </w:rPr>
        <w:t>փախստականների</w:t>
      </w:r>
      <w:r w:rsidRPr="000C24A5">
        <w:rPr>
          <w:rFonts w:ascii="Sylfaen" w:hAnsi="Sylfaen"/>
          <w:bCs/>
          <w:sz w:val="24"/>
          <w:szCs w:val="24"/>
        </w:rPr>
        <w:t xml:space="preserve"> </w:t>
      </w:r>
      <w:r w:rsidRPr="000C24A5">
        <w:rPr>
          <w:rFonts w:ascii="Sylfaen" w:hAnsi="Sylfaen"/>
          <w:bCs/>
          <w:sz w:val="24"/>
          <w:szCs w:val="24"/>
          <w:lang w:val="ru-RU"/>
        </w:rPr>
        <w:t>և</w:t>
      </w:r>
      <w:r w:rsidRPr="000C24A5">
        <w:rPr>
          <w:rFonts w:ascii="Sylfaen" w:hAnsi="Sylfaen"/>
          <w:bCs/>
          <w:sz w:val="24"/>
          <w:szCs w:val="24"/>
        </w:rPr>
        <w:t xml:space="preserve"> </w:t>
      </w:r>
      <w:r w:rsidRPr="000C24A5">
        <w:rPr>
          <w:rFonts w:ascii="Sylfaen" w:hAnsi="Sylfaen"/>
          <w:bCs/>
          <w:sz w:val="24"/>
          <w:szCs w:val="24"/>
          <w:lang w:val="ru-RU"/>
        </w:rPr>
        <w:t>տեղահանված</w:t>
      </w:r>
      <w:r w:rsidRPr="000C24A5">
        <w:rPr>
          <w:rFonts w:ascii="Sylfaen" w:hAnsi="Sylfaen"/>
          <w:bCs/>
          <w:sz w:val="24"/>
          <w:szCs w:val="24"/>
        </w:rPr>
        <w:t xml:space="preserve"> </w:t>
      </w:r>
      <w:r w:rsidRPr="000C24A5">
        <w:rPr>
          <w:rFonts w:ascii="Sylfaen" w:hAnsi="Sylfaen"/>
          <w:bCs/>
          <w:sz w:val="24"/>
          <w:szCs w:val="24"/>
          <w:lang w:val="ru-RU"/>
        </w:rPr>
        <w:t>անձանց՝</w:t>
      </w:r>
      <w:r w:rsidRPr="000C24A5">
        <w:rPr>
          <w:rFonts w:ascii="Sylfaen" w:hAnsi="Sylfaen"/>
          <w:bCs/>
          <w:sz w:val="24"/>
          <w:szCs w:val="24"/>
        </w:rPr>
        <w:t xml:space="preserve"> </w:t>
      </w:r>
      <w:r w:rsidRPr="000C24A5">
        <w:rPr>
          <w:rFonts w:ascii="Sylfaen" w:hAnsi="Sylfaen"/>
          <w:bCs/>
          <w:sz w:val="24"/>
          <w:szCs w:val="24"/>
          <w:lang w:val="ru-RU"/>
        </w:rPr>
        <w:t>ռասայի</w:t>
      </w:r>
      <w:r w:rsidRPr="000C24A5">
        <w:rPr>
          <w:rFonts w:ascii="Sylfaen" w:hAnsi="Sylfaen"/>
          <w:bCs/>
          <w:sz w:val="24"/>
          <w:szCs w:val="24"/>
        </w:rPr>
        <w:t xml:space="preserve">, </w:t>
      </w:r>
      <w:r w:rsidRPr="000C24A5">
        <w:rPr>
          <w:rFonts w:ascii="Sylfaen" w:hAnsi="Sylfaen"/>
          <w:bCs/>
          <w:sz w:val="24"/>
          <w:szCs w:val="24"/>
          <w:lang w:val="ru-RU"/>
        </w:rPr>
        <w:t>մաշկի</w:t>
      </w:r>
      <w:r w:rsidRPr="000C24A5">
        <w:rPr>
          <w:rFonts w:ascii="Sylfaen" w:hAnsi="Sylfaen"/>
          <w:bCs/>
          <w:sz w:val="24"/>
          <w:szCs w:val="24"/>
        </w:rPr>
        <w:t xml:space="preserve"> </w:t>
      </w:r>
      <w:r w:rsidRPr="000C24A5">
        <w:rPr>
          <w:rFonts w:ascii="Sylfaen" w:hAnsi="Sylfaen"/>
          <w:bCs/>
          <w:sz w:val="24"/>
          <w:szCs w:val="24"/>
          <w:lang w:val="ru-RU"/>
        </w:rPr>
        <w:t>գույնի</w:t>
      </w:r>
      <w:r w:rsidRPr="000C24A5">
        <w:rPr>
          <w:rFonts w:ascii="Sylfaen" w:hAnsi="Sylfaen"/>
          <w:bCs/>
          <w:sz w:val="24"/>
          <w:szCs w:val="24"/>
        </w:rPr>
        <w:t xml:space="preserve">, </w:t>
      </w:r>
      <w:r w:rsidRPr="000C24A5">
        <w:rPr>
          <w:rFonts w:ascii="Sylfaen" w:hAnsi="Sylfaen"/>
          <w:bCs/>
          <w:sz w:val="24"/>
          <w:szCs w:val="24"/>
          <w:lang w:val="ru-RU"/>
        </w:rPr>
        <w:t>ազգային</w:t>
      </w:r>
      <w:r w:rsidRPr="000C24A5">
        <w:rPr>
          <w:rFonts w:ascii="Sylfaen" w:hAnsi="Sylfaen"/>
          <w:bCs/>
          <w:sz w:val="24"/>
          <w:szCs w:val="24"/>
        </w:rPr>
        <w:t xml:space="preserve"> </w:t>
      </w:r>
      <w:r w:rsidRPr="000C24A5">
        <w:rPr>
          <w:rFonts w:ascii="Sylfaen" w:hAnsi="Sylfaen"/>
          <w:bCs/>
          <w:sz w:val="24"/>
          <w:szCs w:val="24"/>
          <w:lang w:val="ru-RU"/>
        </w:rPr>
        <w:t>կամ</w:t>
      </w:r>
      <w:r w:rsidRPr="000C24A5">
        <w:rPr>
          <w:rFonts w:ascii="Sylfaen" w:hAnsi="Sylfaen"/>
          <w:bCs/>
          <w:sz w:val="24"/>
          <w:szCs w:val="24"/>
        </w:rPr>
        <w:t xml:space="preserve"> </w:t>
      </w:r>
      <w:r w:rsidRPr="000C24A5">
        <w:rPr>
          <w:rFonts w:ascii="Sylfaen" w:hAnsi="Sylfaen"/>
          <w:bCs/>
          <w:sz w:val="24"/>
          <w:szCs w:val="24"/>
          <w:lang w:val="ru-RU"/>
        </w:rPr>
        <w:t>էթնիկական</w:t>
      </w:r>
      <w:r w:rsidRPr="000C24A5">
        <w:rPr>
          <w:rFonts w:ascii="Sylfaen" w:hAnsi="Sylfaen"/>
          <w:bCs/>
          <w:sz w:val="24"/>
          <w:szCs w:val="24"/>
        </w:rPr>
        <w:t xml:space="preserve"> </w:t>
      </w:r>
      <w:r w:rsidRPr="000C24A5">
        <w:rPr>
          <w:rFonts w:ascii="Sylfaen" w:hAnsi="Sylfaen"/>
          <w:bCs/>
          <w:sz w:val="24"/>
          <w:szCs w:val="24"/>
          <w:lang w:val="ru-RU"/>
        </w:rPr>
        <w:t>ծագման</w:t>
      </w:r>
      <w:r w:rsidRPr="000C24A5">
        <w:rPr>
          <w:rFonts w:ascii="Sylfaen" w:hAnsi="Sylfaen"/>
          <w:bCs/>
          <w:sz w:val="24"/>
          <w:szCs w:val="24"/>
        </w:rPr>
        <w:t xml:space="preserve"> </w:t>
      </w:r>
      <w:r w:rsidRPr="000C24A5">
        <w:rPr>
          <w:rFonts w:ascii="Sylfaen" w:hAnsi="Sylfaen"/>
          <w:bCs/>
          <w:sz w:val="24"/>
          <w:szCs w:val="24"/>
          <w:lang w:val="ru-RU"/>
        </w:rPr>
        <w:t>հատկանիշներով</w:t>
      </w:r>
      <w:r w:rsidRPr="000C24A5">
        <w:rPr>
          <w:rFonts w:ascii="Sylfaen" w:hAnsi="Sylfaen"/>
          <w:bCs/>
          <w:sz w:val="24"/>
          <w:szCs w:val="24"/>
        </w:rPr>
        <w:t xml:space="preserve"> </w:t>
      </w:r>
      <w:r w:rsidRPr="000C24A5">
        <w:rPr>
          <w:rFonts w:ascii="Sylfaen" w:hAnsi="Sylfaen"/>
          <w:bCs/>
          <w:sz w:val="24"/>
          <w:szCs w:val="24"/>
          <w:lang w:val="ru-RU"/>
        </w:rPr>
        <w:t>նրանց</w:t>
      </w:r>
      <w:r w:rsidRPr="000C24A5">
        <w:rPr>
          <w:rFonts w:ascii="Sylfaen" w:hAnsi="Sylfaen"/>
          <w:bCs/>
          <w:sz w:val="24"/>
          <w:szCs w:val="24"/>
        </w:rPr>
        <w:t xml:space="preserve"> </w:t>
      </w:r>
      <w:r w:rsidRPr="000C24A5">
        <w:rPr>
          <w:rFonts w:ascii="Sylfaen" w:hAnsi="Sylfaen"/>
          <w:bCs/>
          <w:sz w:val="24"/>
          <w:szCs w:val="24"/>
          <w:lang w:val="ru-RU"/>
        </w:rPr>
        <w:t>նկատմամբ</w:t>
      </w:r>
      <w:r w:rsidRPr="000C24A5">
        <w:rPr>
          <w:rFonts w:ascii="Sylfaen" w:hAnsi="Sylfaen"/>
          <w:bCs/>
          <w:sz w:val="24"/>
          <w:szCs w:val="24"/>
        </w:rPr>
        <w:t xml:space="preserve"> </w:t>
      </w:r>
      <w:r w:rsidRPr="000C24A5">
        <w:rPr>
          <w:rFonts w:ascii="Sylfaen" w:hAnsi="Sylfaen"/>
          <w:bCs/>
          <w:sz w:val="24"/>
          <w:szCs w:val="24"/>
          <w:lang w:val="ru-RU"/>
        </w:rPr>
        <w:t>խտրական</w:t>
      </w:r>
      <w:r w:rsidRPr="000C24A5">
        <w:rPr>
          <w:rFonts w:ascii="Sylfaen" w:hAnsi="Sylfaen"/>
          <w:bCs/>
          <w:sz w:val="24"/>
          <w:szCs w:val="24"/>
        </w:rPr>
        <w:t xml:space="preserve"> </w:t>
      </w:r>
      <w:r w:rsidRPr="000C24A5">
        <w:rPr>
          <w:rFonts w:ascii="Sylfaen" w:hAnsi="Sylfaen"/>
          <w:bCs/>
          <w:sz w:val="24"/>
          <w:szCs w:val="24"/>
          <w:lang w:val="ru-RU"/>
        </w:rPr>
        <w:t>վերաբերմունքի</w:t>
      </w:r>
      <w:r w:rsidRPr="000C24A5">
        <w:rPr>
          <w:rFonts w:ascii="Sylfaen" w:hAnsi="Sylfaen"/>
          <w:bCs/>
          <w:sz w:val="24"/>
          <w:szCs w:val="24"/>
        </w:rPr>
        <w:t xml:space="preserve"> </w:t>
      </w:r>
      <w:r w:rsidRPr="000C24A5">
        <w:rPr>
          <w:rFonts w:ascii="Sylfaen" w:hAnsi="Sylfaen"/>
          <w:bCs/>
          <w:sz w:val="24"/>
          <w:szCs w:val="24"/>
          <w:lang w:val="ru-RU"/>
        </w:rPr>
        <w:t>դրսևորման</w:t>
      </w:r>
      <w:r w:rsidRPr="000C24A5">
        <w:rPr>
          <w:rFonts w:ascii="Sylfaen" w:hAnsi="Sylfaen"/>
          <w:bCs/>
          <w:sz w:val="24"/>
          <w:szCs w:val="24"/>
        </w:rPr>
        <w:t xml:space="preserve"> </w:t>
      </w:r>
      <w:r w:rsidRPr="000C24A5">
        <w:rPr>
          <w:rFonts w:ascii="Sylfaen" w:hAnsi="Sylfaen"/>
          <w:bCs/>
          <w:sz w:val="24"/>
          <w:szCs w:val="24"/>
          <w:lang w:val="ru-RU"/>
        </w:rPr>
        <w:t>դեպքերի</w:t>
      </w:r>
      <w:r w:rsidRPr="000C24A5">
        <w:rPr>
          <w:rFonts w:ascii="Sylfaen" w:hAnsi="Sylfaen"/>
          <w:bCs/>
          <w:sz w:val="24"/>
          <w:szCs w:val="24"/>
        </w:rPr>
        <w:t xml:space="preserve"> </w:t>
      </w:r>
      <w:r w:rsidRPr="000C24A5">
        <w:rPr>
          <w:rFonts w:ascii="Sylfaen" w:hAnsi="Sylfaen"/>
          <w:bCs/>
          <w:sz w:val="24"/>
          <w:szCs w:val="24"/>
          <w:lang w:val="ru-RU"/>
        </w:rPr>
        <w:t>մասին</w:t>
      </w:r>
      <w:r w:rsidRPr="000C24A5">
        <w:rPr>
          <w:rFonts w:ascii="Sylfaen" w:hAnsi="Sylfaen"/>
          <w:bCs/>
          <w:sz w:val="24"/>
          <w:szCs w:val="24"/>
        </w:rPr>
        <w:t xml:space="preserve">, </w:t>
      </w:r>
    </w:p>
    <w:p w:rsidR="00C63D48" w:rsidRPr="00544584" w:rsidRDefault="00C63D48" w:rsidP="000C24A5">
      <w:pPr>
        <w:pStyle w:val="ListParagraph"/>
        <w:numPr>
          <w:ilvl w:val="0"/>
          <w:numId w:val="26"/>
        </w:numPr>
        <w:spacing w:after="0"/>
        <w:jc w:val="both"/>
        <w:rPr>
          <w:b/>
          <w:bCs/>
          <w:sz w:val="24"/>
          <w:szCs w:val="24"/>
        </w:rPr>
      </w:pPr>
      <w:r>
        <w:rPr>
          <w:rFonts w:ascii="Sylfaen" w:hAnsi="Sylfaen"/>
          <w:bCs/>
          <w:sz w:val="24"/>
          <w:szCs w:val="24"/>
          <w:lang w:val="ru-RU"/>
        </w:rPr>
        <w:lastRenderedPageBreak/>
        <w:t>վիճակագրական</w:t>
      </w:r>
      <w:r w:rsidRPr="00C10AF5">
        <w:rPr>
          <w:rFonts w:ascii="Sylfaen" w:hAnsi="Sylfaen"/>
          <w:bCs/>
          <w:sz w:val="24"/>
          <w:szCs w:val="24"/>
        </w:rPr>
        <w:t xml:space="preserve"> </w:t>
      </w:r>
      <w:r>
        <w:rPr>
          <w:rFonts w:ascii="Sylfaen" w:hAnsi="Sylfaen"/>
          <w:bCs/>
          <w:sz w:val="24"/>
          <w:szCs w:val="24"/>
          <w:lang w:val="ru-RU"/>
        </w:rPr>
        <w:t>տեղեկատվություն</w:t>
      </w:r>
      <w:r w:rsidRPr="00C10AF5">
        <w:rPr>
          <w:rFonts w:ascii="Sylfaen" w:hAnsi="Sylfaen"/>
          <w:bCs/>
          <w:sz w:val="24"/>
          <w:szCs w:val="24"/>
        </w:rPr>
        <w:t xml:space="preserve"> </w:t>
      </w:r>
      <w:r>
        <w:rPr>
          <w:rFonts w:ascii="Sylfaen" w:hAnsi="Sylfaen"/>
          <w:bCs/>
          <w:sz w:val="24"/>
          <w:szCs w:val="24"/>
          <w:lang w:val="ru-RU"/>
        </w:rPr>
        <w:t>բոլոր</w:t>
      </w:r>
      <w:r w:rsidRPr="00C10AF5">
        <w:rPr>
          <w:rFonts w:ascii="Sylfaen" w:hAnsi="Sylfaen"/>
          <w:bCs/>
          <w:sz w:val="24"/>
          <w:szCs w:val="24"/>
        </w:rPr>
        <w:t xml:space="preserve"> </w:t>
      </w:r>
      <w:r>
        <w:rPr>
          <w:rFonts w:ascii="Sylfaen" w:hAnsi="Sylfaen"/>
          <w:bCs/>
          <w:sz w:val="24"/>
          <w:szCs w:val="24"/>
          <w:lang w:val="ru-RU"/>
        </w:rPr>
        <w:t>էթնիկ</w:t>
      </w:r>
      <w:r w:rsidRPr="00C10AF5">
        <w:rPr>
          <w:rFonts w:ascii="Sylfaen" w:hAnsi="Sylfaen"/>
          <w:bCs/>
          <w:sz w:val="24"/>
          <w:szCs w:val="24"/>
        </w:rPr>
        <w:t xml:space="preserve"> </w:t>
      </w:r>
      <w:r>
        <w:rPr>
          <w:rFonts w:ascii="Sylfaen" w:hAnsi="Sylfaen"/>
          <w:bCs/>
          <w:sz w:val="24"/>
          <w:szCs w:val="24"/>
          <w:lang w:val="ru-RU"/>
        </w:rPr>
        <w:t>և</w:t>
      </w:r>
      <w:r w:rsidRPr="00C10AF5">
        <w:rPr>
          <w:rFonts w:ascii="Sylfaen" w:hAnsi="Sylfaen"/>
          <w:bCs/>
          <w:sz w:val="24"/>
          <w:szCs w:val="24"/>
        </w:rPr>
        <w:t xml:space="preserve"> </w:t>
      </w:r>
      <w:r>
        <w:rPr>
          <w:rFonts w:ascii="Sylfaen" w:hAnsi="Sylfaen"/>
          <w:bCs/>
          <w:sz w:val="24"/>
          <w:szCs w:val="24"/>
          <w:lang w:val="ru-RU"/>
        </w:rPr>
        <w:t>խոցելի</w:t>
      </w:r>
      <w:r w:rsidRPr="00C10AF5">
        <w:rPr>
          <w:rFonts w:ascii="Sylfaen" w:hAnsi="Sylfaen"/>
          <w:bCs/>
          <w:sz w:val="24"/>
          <w:szCs w:val="24"/>
        </w:rPr>
        <w:t xml:space="preserve"> </w:t>
      </w:r>
      <w:r>
        <w:rPr>
          <w:rFonts w:ascii="Sylfaen" w:hAnsi="Sylfaen"/>
          <w:bCs/>
          <w:sz w:val="24"/>
          <w:szCs w:val="24"/>
          <w:lang w:val="ru-RU"/>
        </w:rPr>
        <w:t>խմբերի</w:t>
      </w:r>
      <w:r w:rsidRPr="00C10AF5">
        <w:rPr>
          <w:rFonts w:ascii="Sylfaen" w:hAnsi="Sylfaen"/>
          <w:bCs/>
          <w:sz w:val="24"/>
          <w:szCs w:val="24"/>
        </w:rPr>
        <w:t xml:space="preserve">, </w:t>
      </w:r>
      <w:r>
        <w:rPr>
          <w:rFonts w:ascii="Sylfaen" w:hAnsi="Sylfaen"/>
          <w:bCs/>
          <w:sz w:val="24"/>
          <w:szCs w:val="24"/>
          <w:lang w:val="ru-RU"/>
        </w:rPr>
        <w:t>այդ</w:t>
      </w:r>
      <w:r w:rsidRPr="00C10AF5">
        <w:rPr>
          <w:rFonts w:ascii="Sylfaen" w:hAnsi="Sylfaen"/>
          <w:bCs/>
          <w:sz w:val="24"/>
          <w:szCs w:val="24"/>
        </w:rPr>
        <w:t xml:space="preserve"> </w:t>
      </w:r>
      <w:r w:rsidRPr="00544584">
        <w:rPr>
          <w:rFonts w:ascii="Sylfaen" w:hAnsi="Sylfaen"/>
          <w:bCs/>
          <w:sz w:val="24"/>
          <w:szCs w:val="24"/>
          <w:lang w:val="ru-RU"/>
        </w:rPr>
        <w:t>թվում</w:t>
      </w:r>
      <w:r w:rsidRPr="00C10AF5">
        <w:rPr>
          <w:rFonts w:ascii="Sylfaen" w:hAnsi="Sylfaen"/>
          <w:bCs/>
          <w:sz w:val="24"/>
          <w:szCs w:val="24"/>
        </w:rPr>
        <w:t xml:space="preserve"> </w:t>
      </w:r>
      <w:r w:rsidRPr="00544584">
        <w:rPr>
          <w:rFonts w:ascii="Sylfaen" w:hAnsi="Sylfaen"/>
          <w:bCs/>
          <w:sz w:val="24"/>
          <w:szCs w:val="24"/>
          <w:lang w:val="ru-RU"/>
        </w:rPr>
        <w:t>քաղաքացիություն</w:t>
      </w:r>
      <w:r w:rsidRPr="00C10AF5">
        <w:rPr>
          <w:rFonts w:ascii="Sylfaen" w:hAnsi="Sylfaen"/>
          <w:bCs/>
          <w:sz w:val="24"/>
          <w:szCs w:val="24"/>
        </w:rPr>
        <w:t xml:space="preserve"> </w:t>
      </w:r>
      <w:r w:rsidRPr="00544584">
        <w:rPr>
          <w:rFonts w:ascii="Sylfaen" w:hAnsi="Sylfaen"/>
          <w:bCs/>
          <w:sz w:val="24"/>
          <w:szCs w:val="24"/>
          <w:lang w:val="ru-RU"/>
        </w:rPr>
        <w:t>չունեցող</w:t>
      </w:r>
      <w:r w:rsidRPr="00C10AF5">
        <w:rPr>
          <w:rFonts w:ascii="Sylfaen" w:hAnsi="Sylfaen"/>
          <w:bCs/>
          <w:sz w:val="24"/>
          <w:szCs w:val="24"/>
        </w:rPr>
        <w:t xml:space="preserve"> </w:t>
      </w:r>
      <w:r w:rsidRPr="00544584">
        <w:rPr>
          <w:rFonts w:ascii="Sylfaen" w:hAnsi="Sylfaen"/>
          <w:bCs/>
          <w:sz w:val="24"/>
          <w:szCs w:val="24"/>
          <w:lang w:val="ru-RU"/>
        </w:rPr>
        <w:t>անձանց</w:t>
      </w:r>
      <w:r w:rsidRPr="00C10AF5">
        <w:rPr>
          <w:rFonts w:ascii="Sylfaen" w:hAnsi="Sylfaen"/>
          <w:bCs/>
          <w:sz w:val="24"/>
          <w:szCs w:val="24"/>
        </w:rPr>
        <w:t xml:space="preserve"> </w:t>
      </w:r>
      <w:r w:rsidRPr="00544584">
        <w:rPr>
          <w:rFonts w:ascii="Sylfaen" w:hAnsi="Sylfaen"/>
          <w:bCs/>
          <w:sz w:val="24"/>
          <w:szCs w:val="24"/>
          <w:lang w:val="ru-RU"/>
        </w:rPr>
        <w:t>զբաղվածության</w:t>
      </w:r>
      <w:r w:rsidRPr="00C10AF5">
        <w:rPr>
          <w:rFonts w:ascii="Sylfaen" w:hAnsi="Sylfaen"/>
          <w:bCs/>
          <w:sz w:val="24"/>
          <w:szCs w:val="24"/>
        </w:rPr>
        <w:t xml:space="preserve">, </w:t>
      </w:r>
      <w:r w:rsidRPr="00544584">
        <w:rPr>
          <w:rFonts w:ascii="Sylfaen" w:hAnsi="Sylfaen"/>
          <w:bCs/>
          <w:sz w:val="24"/>
          <w:szCs w:val="24"/>
          <w:lang w:val="ru-RU"/>
        </w:rPr>
        <w:t>կրթության</w:t>
      </w:r>
      <w:r w:rsidRPr="00C10AF5">
        <w:rPr>
          <w:rFonts w:ascii="Sylfaen" w:hAnsi="Sylfaen"/>
          <w:bCs/>
          <w:sz w:val="24"/>
          <w:szCs w:val="24"/>
        </w:rPr>
        <w:t xml:space="preserve"> </w:t>
      </w:r>
      <w:r w:rsidRPr="00544584">
        <w:rPr>
          <w:rFonts w:ascii="Sylfaen" w:hAnsi="Sylfaen"/>
          <w:bCs/>
          <w:sz w:val="24"/>
          <w:szCs w:val="24"/>
          <w:lang w:val="ru-RU"/>
        </w:rPr>
        <w:t>և</w:t>
      </w:r>
      <w:r w:rsidRPr="00C10AF5">
        <w:rPr>
          <w:rFonts w:ascii="Sylfaen" w:hAnsi="Sylfaen"/>
          <w:bCs/>
          <w:sz w:val="24"/>
          <w:szCs w:val="24"/>
        </w:rPr>
        <w:t xml:space="preserve"> </w:t>
      </w:r>
      <w:r w:rsidRPr="00544584">
        <w:rPr>
          <w:rFonts w:ascii="Sylfaen" w:hAnsi="Sylfaen"/>
          <w:bCs/>
          <w:sz w:val="24"/>
          <w:szCs w:val="24"/>
          <w:lang w:val="ru-RU"/>
        </w:rPr>
        <w:t>կացարանային</w:t>
      </w:r>
      <w:r w:rsidRPr="00C10AF5">
        <w:rPr>
          <w:rFonts w:ascii="Sylfaen" w:hAnsi="Sylfaen"/>
          <w:bCs/>
          <w:sz w:val="24"/>
          <w:szCs w:val="24"/>
        </w:rPr>
        <w:t xml:space="preserve"> </w:t>
      </w:r>
      <w:r w:rsidRPr="00544584">
        <w:rPr>
          <w:rFonts w:ascii="Sylfaen" w:hAnsi="Sylfaen"/>
          <w:bCs/>
          <w:sz w:val="24"/>
          <w:szCs w:val="24"/>
          <w:lang w:val="ru-RU"/>
        </w:rPr>
        <w:t>վիճակի</w:t>
      </w:r>
      <w:r w:rsidRPr="00C10AF5">
        <w:rPr>
          <w:rFonts w:ascii="Sylfaen" w:hAnsi="Sylfaen"/>
          <w:bCs/>
          <w:sz w:val="24"/>
          <w:szCs w:val="24"/>
        </w:rPr>
        <w:t xml:space="preserve"> </w:t>
      </w:r>
      <w:r w:rsidRPr="00544584">
        <w:rPr>
          <w:rFonts w:ascii="Sylfaen" w:hAnsi="Sylfaen"/>
          <w:bCs/>
          <w:sz w:val="24"/>
          <w:szCs w:val="24"/>
          <w:lang w:val="ru-RU"/>
        </w:rPr>
        <w:t>մասին</w:t>
      </w:r>
      <w:r w:rsidRPr="00C10AF5">
        <w:rPr>
          <w:rFonts w:ascii="Sylfaen" w:hAnsi="Sylfaen"/>
          <w:bCs/>
          <w:sz w:val="24"/>
          <w:szCs w:val="24"/>
        </w:rPr>
        <w:t xml:space="preserve">, </w:t>
      </w:r>
      <w:r w:rsidRPr="00544584">
        <w:rPr>
          <w:rFonts w:ascii="Sylfaen" w:hAnsi="Sylfaen"/>
          <w:bCs/>
          <w:sz w:val="24"/>
          <w:szCs w:val="24"/>
        </w:rPr>
        <w:t xml:space="preserve">ինչպես նաև </w:t>
      </w:r>
      <w:r w:rsidRPr="00544584">
        <w:rPr>
          <w:rFonts w:ascii="Sylfaen" w:hAnsi="Sylfaen"/>
          <w:bCs/>
          <w:sz w:val="24"/>
          <w:szCs w:val="24"/>
          <w:lang w:val="ru-RU"/>
        </w:rPr>
        <w:t>նշված</w:t>
      </w:r>
      <w:r w:rsidRPr="00C10AF5">
        <w:rPr>
          <w:rFonts w:ascii="Sylfaen" w:hAnsi="Sylfaen"/>
          <w:bCs/>
          <w:sz w:val="24"/>
          <w:szCs w:val="24"/>
        </w:rPr>
        <w:t xml:space="preserve"> </w:t>
      </w:r>
      <w:r w:rsidRPr="00544584">
        <w:rPr>
          <w:rFonts w:ascii="Sylfaen" w:hAnsi="Sylfaen"/>
          <w:bCs/>
          <w:sz w:val="24"/>
          <w:szCs w:val="24"/>
          <w:lang w:val="ru-RU"/>
        </w:rPr>
        <w:t>ոլորտներում</w:t>
      </w:r>
      <w:r w:rsidRPr="00C10AF5">
        <w:rPr>
          <w:rFonts w:ascii="Sylfaen" w:hAnsi="Sylfaen"/>
          <w:bCs/>
          <w:sz w:val="24"/>
          <w:szCs w:val="24"/>
        </w:rPr>
        <w:t xml:space="preserve"> </w:t>
      </w:r>
      <w:r w:rsidRPr="00544584">
        <w:rPr>
          <w:rFonts w:ascii="Sylfaen" w:hAnsi="Sylfaen"/>
          <w:bCs/>
          <w:sz w:val="24"/>
          <w:szCs w:val="24"/>
          <w:lang w:val="ru-RU"/>
        </w:rPr>
        <w:t>կիրառված</w:t>
      </w:r>
      <w:r w:rsidRPr="00C10AF5">
        <w:rPr>
          <w:rFonts w:ascii="Sylfaen" w:hAnsi="Sylfaen"/>
          <w:bCs/>
          <w:sz w:val="24"/>
          <w:szCs w:val="24"/>
        </w:rPr>
        <w:t xml:space="preserve"> </w:t>
      </w:r>
      <w:r w:rsidRPr="00544584">
        <w:rPr>
          <w:rFonts w:ascii="Sylfaen" w:hAnsi="Sylfaen"/>
          <w:bCs/>
          <w:sz w:val="24"/>
          <w:szCs w:val="24"/>
          <w:lang w:val="ru-RU"/>
        </w:rPr>
        <w:t>հատուկ</w:t>
      </w:r>
      <w:r w:rsidRPr="00C10AF5">
        <w:rPr>
          <w:rFonts w:ascii="Sylfaen" w:hAnsi="Sylfaen"/>
          <w:bCs/>
          <w:sz w:val="24"/>
          <w:szCs w:val="24"/>
        </w:rPr>
        <w:t xml:space="preserve"> </w:t>
      </w:r>
      <w:r w:rsidRPr="00544584">
        <w:rPr>
          <w:rFonts w:ascii="Sylfaen" w:hAnsi="Sylfaen"/>
          <w:bCs/>
          <w:sz w:val="24"/>
          <w:szCs w:val="24"/>
          <w:lang w:val="hy-AM"/>
        </w:rPr>
        <w:t>միջոցների</w:t>
      </w:r>
      <w:r w:rsidRPr="00544584">
        <w:rPr>
          <w:rFonts w:ascii="Sylfaen" w:hAnsi="Sylfaen"/>
          <w:bCs/>
          <w:sz w:val="24"/>
          <w:szCs w:val="24"/>
        </w:rPr>
        <w:t xml:space="preserve"> (</w:t>
      </w:r>
      <w:r w:rsidRPr="00544584">
        <w:rPr>
          <w:rFonts w:ascii="Sylfaen" w:hAnsi="Sylfaen"/>
          <w:bCs/>
          <w:sz w:val="24"/>
          <w:szCs w:val="24"/>
          <w:lang w:val="hy-AM"/>
        </w:rPr>
        <w:t>affirmative measures)</w:t>
      </w:r>
      <w:r w:rsidRPr="00544584">
        <w:rPr>
          <w:rFonts w:ascii="Sylfaen" w:hAnsi="Sylfaen"/>
          <w:bCs/>
          <w:sz w:val="24"/>
          <w:szCs w:val="24"/>
        </w:rPr>
        <w:t xml:space="preserve"> մասին, </w:t>
      </w:r>
      <w:r w:rsidRPr="00C10AF5">
        <w:rPr>
          <w:rFonts w:ascii="Sylfaen" w:hAnsi="Sylfaen"/>
          <w:bCs/>
          <w:sz w:val="24"/>
          <w:szCs w:val="24"/>
        </w:rPr>
        <w:t xml:space="preserve"> </w:t>
      </w:r>
    </w:p>
    <w:p w:rsidR="00C63D48" w:rsidRPr="00544584" w:rsidRDefault="00C63D48" w:rsidP="000C24A5">
      <w:pPr>
        <w:pStyle w:val="ListParagraph"/>
        <w:numPr>
          <w:ilvl w:val="0"/>
          <w:numId w:val="26"/>
        </w:numPr>
        <w:spacing w:after="0"/>
        <w:jc w:val="both"/>
        <w:rPr>
          <w:b/>
          <w:bCs/>
          <w:sz w:val="24"/>
          <w:szCs w:val="24"/>
        </w:rPr>
      </w:pPr>
      <w:r w:rsidRPr="00544584">
        <w:rPr>
          <w:rFonts w:ascii="Sylfaen" w:hAnsi="Sylfaen"/>
          <w:bCs/>
          <w:sz w:val="24"/>
          <w:szCs w:val="24"/>
        </w:rPr>
        <w:t>վավերացնել «Ներգաղթած բոլոր աշխատողների և նրանց ընտանիքների անդամների</w:t>
      </w:r>
      <w:r w:rsidRPr="00C10AF5">
        <w:rPr>
          <w:rFonts w:ascii="Sylfaen" w:hAnsi="Sylfaen"/>
          <w:bCs/>
          <w:sz w:val="24"/>
          <w:szCs w:val="24"/>
        </w:rPr>
        <w:t xml:space="preserve"> </w:t>
      </w:r>
      <w:r w:rsidRPr="00544584">
        <w:rPr>
          <w:rFonts w:ascii="Sylfaen" w:hAnsi="Sylfaen"/>
          <w:bCs/>
          <w:sz w:val="24"/>
          <w:szCs w:val="24"/>
        </w:rPr>
        <w:t>իրավունքների պաշտպանության մասին միջազգային կոնվենցիան</w:t>
      </w:r>
      <w:r w:rsidRPr="00C10AF5">
        <w:rPr>
          <w:rFonts w:ascii="Sylfaen" w:hAnsi="Sylfaen"/>
          <w:bCs/>
          <w:sz w:val="24"/>
          <w:szCs w:val="24"/>
        </w:rPr>
        <w:t>,</w:t>
      </w:r>
    </w:p>
    <w:p w:rsidR="00C63D48" w:rsidRPr="00544584" w:rsidRDefault="00C63D48" w:rsidP="000C24A5">
      <w:pPr>
        <w:pStyle w:val="ListParagraph"/>
        <w:numPr>
          <w:ilvl w:val="0"/>
          <w:numId w:val="26"/>
        </w:numPr>
        <w:spacing w:after="0"/>
        <w:jc w:val="both"/>
        <w:rPr>
          <w:b/>
          <w:bCs/>
          <w:sz w:val="24"/>
          <w:szCs w:val="24"/>
        </w:rPr>
      </w:pPr>
      <w:r w:rsidRPr="00544584">
        <w:rPr>
          <w:rFonts w:ascii="Sylfaen" w:hAnsi="Sylfaen"/>
          <w:bCs/>
          <w:sz w:val="24"/>
          <w:szCs w:val="24"/>
          <w:lang w:val="ru-RU"/>
        </w:rPr>
        <w:t>կատարել</w:t>
      </w:r>
      <w:r w:rsidRPr="00C10AF5">
        <w:rPr>
          <w:rFonts w:ascii="Sylfaen" w:hAnsi="Sylfaen"/>
          <w:bCs/>
          <w:sz w:val="24"/>
          <w:szCs w:val="24"/>
        </w:rPr>
        <w:t xml:space="preserve"> </w:t>
      </w:r>
      <w:r w:rsidRPr="00544584">
        <w:rPr>
          <w:rFonts w:ascii="Sylfaen" w:hAnsi="Sylfaen"/>
          <w:bCs/>
          <w:sz w:val="24"/>
          <w:szCs w:val="24"/>
        </w:rPr>
        <w:t xml:space="preserve">հայտարարություն </w:t>
      </w:r>
      <w:r w:rsidRPr="00544584">
        <w:rPr>
          <w:rFonts w:ascii="Sylfaen" w:hAnsi="Sylfaen"/>
          <w:bCs/>
          <w:sz w:val="24"/>
          <w:szCs w:val="24"/>
          <w:lang w:val="ru-RU"/>
        </w:rPr>
        <w:t>Ռասայական</w:t>
      </w:r>
      <w:r w:rsidRPr="00544584">
        <w:rPr>
          <w:rFonts w:ascii="Sylfaen" w:hAnsi="Sylfaen"/>
          <w:bCs/>
          <w:sz w:val="24"/>
          <w:szCs w:val="24"/>
        </w:rPr>
        <w:t xml:space="preserve"> խտրականության բոլոր ձևերի վերացման մասին կոնվենցիայի</w:t>
      </w:r>
      <w:r w:rsidRPr="00C10AF5">
        <w:rPr>
          <w:rFonts w:ascii="Sylfaen" w:hAnsi="Sylfaen"/>
          <w:bCs/>
          <w:sz w:val="24"/>
          <w:szCs w:val="24"/>
        </w:rPr>
        <w:t xml:space="preserve"> </w:t>
      </w:r>
      <w:r w:rsidRPr="00544584">
        <w:rPr>
          <w:rFonts w:ascii="Sylfaen" w:hAnsi="Sylfaen"/>
          <w:bCs/>
          <w:sz w:val="24"/>
          <w:szCs w:val="24"/>
        </w:rPr>
        <w:t>14-րդ հոդվածի վերաբերյալ</w:t>
      </w:r>
      <w:r w:rsidRPr="00C10AF5">
        <w:rPr>
          <w:rFonts w:ascii="Sylfaen" w:hAnsi="Sylfaen"/>
          <w:bCs/>
          <w:sz w:val="24"/>
          <w:szCs w:val="24"/>
        </w:rPr>
        <w:t xml:space="preserve">, </w:t>
      </w:r>
      <w:r>
        <w:rPr>
          <w:rFonts w:ascii="Sylfaen" w:hAnsi="Sylfaen"/>
          <w:bCs/>
          <w:sz w:val="24"/>
          <w:szCs w:val="24"/>
          <w:lang w:val="ru-RU"/>
        </w:rPr>
        <w:t>որով</w:t>
      </w:r>
      <w:r w:rsidRPr="00C10AF5">
        <w:rPr>
          <w:rFonts w:ascii="Sylfaen" w:hAnsi="Sylfaen"/>
          <w:bCs/>
          <w:sz w:val="24"/>
          <w:szCs w:val="24"/>
        </w:rPr>
        <w:t xml:space="preserve"> </w:t>
      </w:r>
      <w:r>
        <w:rPr>
          <w:rFonts w:ascii="Sylfaen" w:hAnsi="Sylfaen"/>
          <w:bCs/>
          <w:sz w:val="24"/>
          <w:szCs w:val="24"/>
          <w:lang w:val="ru-RU"/>
        </w:rPr>
        <w:t>Ռասայական</w:t>
      </w:r>
      <w:r w:rsidRPr="00C10AF5">
        <w:rPr>
          <w:rFonts w:ascii="Sylfaen" w:hAnsi="Sylfaen"/>
          <w:bCs/>
          <w:sz w:val="24"/>
          <w:szCs w:val="24"/>
        </w:rPr>
        <w:t xml:space="preserve"> </w:t>
      </w:r>
      <w:r>
        <w:rPr>
          <w:rFonts w:ascii="Sylfaen" w:hAnsi="Sylfaen"/>
          <w:bCs/>
          <w:sz w:val="24"/>
          <w:szCs w:val="24"/>
          <w:lang w:val="ru-RU"/>
        </w:rPr>
        <w:t>խտրականության</w:t>
      </w:r>
      <w:r w:rsidRPr="00C10AF5">
        <w:rPr>
          <w:rFonts w:ascii="Sylfaen" w:hAnsi="Sylfaen"/>
          <w:bCs/>
          <w:sz w:val="24"/>
          <w:szCs w:val="24"/>
        </w:rPr>
        <w:t xml:space="preserve"> </w:t>
      </w:r>
      <w:r>
        <w:rPr>
          <w:rFonts w:ascii="Sylfaen" w:hAnsi="Sylfaen"/>
          <w:bCs/>
          <w:sz w:val="24"/>
          <w:szCs w:val="24"/>
          <w:lang w:val="ru-RU"/>
        </w:rPr>
        <w:t>վերացման</w:t>
      </w:r>
      <w:r w:rsidRPr="00C10AF5">
        <w:rPr>
          <w:rFonts w:ascii="Sylfaen" w:hAnsi="Sylfaen"/>
          <w:bCs/>
          <w:sz w:val="24"/>
          <w:szCs w:val="24"/>
        </w:rPr>
        <w:t xml:space="preserve"> </w:t>
      </w:r>
      <w:r>
        <w:rPr>
          <w:rFonts w:ascii="Sylfaen" w:hAnsi="Sylfaen"/>
          <w:bCs/>
          <w:sz w:val="24"/>
          <w:szCs w:val="24"/>
          <w:lang w:val="ru-RU"/>
        </w:rPr>
        <w:t>կոմիտեն</w:t>
      </w:r>
      <w:r w:rsidRPr="00C10AF5">
        <w:rPr>
          <w:rFonts w:ascii="Sylfaen" w:hAnsi="Sylfaen"/>
          <w:bCs/>
          <w:sz w:val="24"/>
          <w:szCs w:val="24"/>
        </w:rPr>
        <w:t xml:space="preserve"> </w:t>
      </w:r>
      <w:r>
        <w:rPr>
          <w:rFonts w:ascii="Sylfaen" w:hAnsi="Sylfaen"/>
          <w:bCs/>
          <w:sz w:val="24"/>
          <w:szCs w:val="24"/>
          <w:lang w:val="ru-RU"/>
        </w:rPr>
        <w:t>իրավունք</w:t>
      </w:r>
      <w:r w:rsidRPr="00C10AF5">
        <w:rPr>
          <w:rFonts w:ascii="Sylfaen" w:hAnsi="Sylfaen"/>
          <w:bCs/>
          <w:sz w:val="24"/>
          <w:szCs w:val="24"/>
        </w:rPr>
        <w:t xml:space="preserve"> </w:t>
      </w:r>
      <w:r>
        <w:rPr>
          <w:rFonts w:ascii="Sylfaen" w:hAnsi="Sylfaen"/>
          <w:bCs/>
          <w:sz w:val="24"/>
          <w:szCs w:val="24"/>
          <w:lang w:val="ru-RU"/>
        </w:rPr>
        <w:t>կստանա</w:t>
      </w:r>
      <w:r w:rsidRPr="00C10AF5">
        <w:rPr>
          <w:rFonts w:ascii="Sylfaen" w:hAnsi="Sylfaen"/>
          <w:bCs/>
          <w:sz w:val="24"/>
          <w:szCs w:val="24"/>
        </w:rPr>
        <w:t xml:space="preserve"> </w:t>
      </w:r>
      <w:r>
        <w:rPr>
          <w:rFonts w:ascii="Sylfaen" w:hAnsi="Sylfaen"/>
          <w:bCs/>
          <w:sz w:val="24"/>
          <w:szCs w:val="24"/>
          <w:lang w:val="ru-RU"/>
        </w:rPr>
        <w:t>ընդունել</w:t>
      </w:r>
      <w:r w:rsidRPr="00C10AF5">
        <w:rPr>
          <w:rFonts w:ascii="Sylfaen" w:hAnsi="Sylfaen"/>
          <w:bCs/>
          <w:sz w:val="24"/>
          <w:szCs w:val="24"/>
        </w:rPr>
        <w:t xml:space="preserve"> </w:t>
      </w:r>
      <w:r>
        <w:rPr>
          <w:rFonts w:ascii="Sylfaen" w:hAnsi="Sylfaen"/>
          <w:bCs/>
          <w:sz w:val="24"/>
          <w:szCs w:val="24"/>
          <w:lang w:val="ru-RU"/>
        </w:rPr>
        <w:t>անհատական</w:t>
      </w:r>
      <w:r w:rsidRPr="00C10AF5">
        <w:rPr>
          <w:rFonts w:ascii="Sylfaen" w:hAnsi="Sylfaen"/>
          <w:bCs/>
          <w:sz w:val="24"/>
          <w:szCs w:val="24"/>
        </w:rPr>
        <w:t xml:space="preserve"> </w:t>
      </w:r>
      <w:r>
        <w:rPr>
          <w:rFonts w:ascii="Sylfaen" w:hAnsi="Sylfaen"/>
          <w:bCs/>
          <w:sz w:val="24"/>
          <w:szCs w:val="24"/>
          <w:lang w:val="ru-RU"/>
        </w:rPr>
        <w:t>գանգատներ</w:t>
      </w:r>
      <w:r w:rsidRPr="00C10AF5">
        <w:rPr>
          <w:rFonts w:ascii="Sylfaen" w:hAnsi="Sylfaen"/>
          <w:bCs/>
          <w:sz w:val="24"/>
          <w:szCs w:val="24"/>
        </w:rPr>
        <w:t xml:space="preserve"> </w:t>
      </w:r>
      <w:r>
        <w:rPr>
          <w:rFonts w:ascii="Sylfaen" w:hAnsi="Sylfaen"/>
          <w:bCs/>
          <w:sz w:val="24"/>
          <w:szCs w:val="24"/>
          <w:lang w:val="ru-RU"/>
        </w:rPr>
        <w:t>և</w:t>
      </w:r>
      <w:r w:rsidRPr="00C10AF5">
        <w:rPr>
          <w:rFonts w:ascii="Sylfaen" w:hAnsi="Sylfaen"/>
          <w:bCs/>
          <w:sz w:val="24"/>
          <w:szCs w:val="24"/>
        </w:rPr>
        <w:t xml:space="preserve"> </w:t>
      </w:r>
      <w:r>
        <w:rPr>
          <w:rFonts w:ascii="Sylfaen" w:hAnsi="Sylfaen"/>
          <w:bCs/>
          <w:sz w:val="24"/>
          <w:szCs w:val="24"/>
          <w:lang w:val="ru-RU"/>
        </w:rPr>
        <w:t>դրանց</w:t>
      </w:r>
      <w:r w:rsidRPr="00C10AF5">
        <w:rPr>
          <w:rFonts w:ascii="Sylfaen" w:hAnsi="Sylfaen"/>
          <w:bCs/>
          <w:sz w:val="24"/>
          <w:szCs w:val="24"/>
        </w:rPr>
        <w:t xml:space="preserve"> </w:t>
      </w:r>
      <w:r>
        <w:rPr>
          <w:rFonts w:ascii="Sylfaen" w:hAnsi="Sylfaen"/>
          <w:bCs/>
          <w:sz w:val="24"/>
          <w:szCs w:val="24"/>
          <w:lang w:val="ru-RU"/>
        </w:rPr>
        <w:t>առումով</w:t>
      </w:r>
      <w:r w:rsidRPr="00C10AF5">
        <w:rPr>
          <w:rFonts w:ascii="Sylfaen" w:hAnsi="Sylfaen"/>
          <w:bCs/>
          <w:sz w:val="24"/>
          <w:szCs w:val="24"/>
        </w:rPr>
        <w:t xml:space="preserve"> </w:t>
      </w:r>
      <w:r>
        <w:rPr>
          <w:rFonts w:ascii="Sylfaen" w:hAnsi="Sylfaen"/>
          <w:bCs/>
          <w:sz w:val="24"/>
          <w:szCs w:val="24"/>
          <w:lang w:val="ru-RU"/>
        </w:rPr>
        <w:t>կայացնել</w:t>
      </w:r>
      <w:r w:rsidRPr="00C10AF5">
        <w:rPr>
          <w:rFonts w:ascii="Sylfaen" w:hAnsi="Sylfaen"/>
          <w:bCs/>
          <w:sz w:val="24"/>
          <w:szCs w:val="24"/>
        </w:rPr>
        <w:t xml:space="preserve"> </w:t>
      </w:r>
      <w:r>
        <w:rPr>
          <w:rFonts w:ascii="Sylfaen" w:hAnsi="Sylfaen"/>
          <w:bCs/>
          <w:sz w:val="24"/>
          <w:szCs w:val="24"/>
          <w:lang w:val="ru-RU"/>
        </w:rPr>
        <w:t>որոշումներ։</w:t>
      </w:r>
      <w:r w:rsidRPr="00C10AF5">
        <w:rPr>
          <w:rFonts w:ascii="Sylfaen" w:hAnsi="Sylfaen"/>
          <w:bCs/>
          <w:sz w:val="24"/>
          <w:szCs w:val="24"/>
        </w:rPr>
        <w:t xml:space="preserve">   </w:t>
      </w:r>
    </w:p>
    <w:p w:rsidR="00C63D48" w:rsidRPr="00C10AF5" w:rsidRDefault="00C63D48" w:rsidP="00C63D48">
      <w:pPr>
        <w:spacing w:after="0"/>
        <w:ind w:left="1701"/>
        <w:jc w:val="both"/>
        <w:rPr>
          <w:rFonts w:ascii="Sylfaen" w:hAnsi="Sylfaen"/>
          <w:bCs/>
          <w:sz w:val="24"/>
          <w:szCs w:val="24"/>
        </w:rPr>
      </w:pPr>
    </w:p>
    <w:p w:rsidR="00C63D48" w:rsidRPr="00C10AF5" w:rsidRDefault="00C63D48" w:rsidP="00C63D48">
      <w:pPr>
        <w:pStyle w:val="ListParagraph"/>
        <w:numPr>
          <w:ilvl w:val="1"/>
          <w:numId w:val="1"/>
        </w:numPr>
        <w:spacing w:after="0"/>
        <w:jc w:val="both"/>
        <w:rPr>
          <w:rFonts w:ascii="Sylfaen" w:hAnsi="Sylfaen"/>
          <w:bCs/>
          <w:sz w:val="24"/>
          <w:szCs w:val="24"/>
        </w:rPr>
      </w:pPr>
      <w:r w:rsidRPr="00264A9B">
        <w:rPr>
          <w:rFonts w:ascii="Sylfaen" w:hAnsi="Sylfaen"/>
          <w:sz w:val="24"/>
          <w:szCs w:val="24"/>
        </w:rPr>
        <w:t xml:space="preserve">ՄԱԿ-ի Համընդհանուր պարբերական դիտարկման </w:t>
      </w:r>
      <w:r>
        <w:rPr>
          <w:rFonts w:ascii="Sylfaen" w:hAnsi="Sylfaen"/>
          <w:sz w:val="24"/>
          <w:szCs w:val="24"/>
          <w:lang w:val="hy-AM"/>
        </w:rPr>
        <w:t>զեկույց</w:t>
      </w:r>
    </w:p>
    <w:p w:rsidR="00C63D48" w:rsidRDefault="00C63D48" w:rsidP="00C63D48">
      <w:pPr>
        <w:spacing w:after="0"/>
        <w:ind w:left="360"/>
        <w:rPr>
          <w:rFonts w:ascii="Sylfaen" w:hAnsi="Sylfaen"/>
          <w:sz w:val="24"/>
          <w:szCs w:val="24"/>
          <w:lang w:val="hy-AM"/>
        </w:rPr>
      </w:pPr>
    </w:p>
    <w:p w:rsidR="00C63D48" w:rsidRPr="00C10AF5" w:rsidRDefault="00C63D48" w:rsidP="00C63D48">
      <w:pPr>
        <w:spacing w:after="0"/>
        <w:ind w:left="360" w:firstLine="360"/>
        <w:jc w:val="both"/>
        <w:rPr>
          <w:rFonts w:ascii="Sylfaen" w:hAnsi="Sylfaen"/>
          <w:sz w:val="24"/>
          <w:szCs w:val="24"/>
          <w:lang w:val="hy-AM"/>
        </w:rPr>
      </w:pPr>
      <w:r w:rsidRPr="00C10AF5">
        <w:rPr>
          <w:rFonts w:ascii="Sylfaen" w:hAnsi="Sylfaen"/>
          <w:sz w:val="24"/>
          <w:szCs w:val="24"/>
          <w:lang w:val="hy-AM"/>
        </w:rPr>
        <w:t xml:space="preserve">2015թ. հունիսի 25-ին Ժնևում ՄԱԿ-ի Մարդու իրավունքների խորհուրդն իր 29-րդ նստաշրջանի ընթացքում հաստատեց Հայաստանի վերաբերյալ </w:t>
      </w:r>
      <w:hyperlink r:id="rId20" w:history="1">
        <w:r w:rsidRPr="00C10AF5">
          <w:rPr>
            <w:rStyle w:val="Hyperlink"/>
            <w:rFonts w:ascii="Sylfaen" w:hAnsi="Sylfaen"/>
            <w:sz w:val="24"/>
            <w:szCs w:val="24"/>
            <w:lang w:val="hy-AM"/>
          </w:rPr>
          <w:t>«Համընդհանուր պարբերական դիտարկման խմբի»</w:t>
        </w:r>
      </w:hyperlink>
      <w:r w:rsidRPr="00C10AF5">
        <w:rPr>
          <w:rFonts w:ascii="Sylfaen" w:hAnsi="Sylfaen"/>
          <w:sz w:val="24"/>
          <w:szCs w:val="24"/>
          <w:lang w:val="hy-AM"/>
        </w:rPr>
        <w:t xml:space="preserve"> երկրորդ </w:t>
      </w:r>
      <w:hyperlink r:id="rId21" w:history="1">
        <w:r w:rsidRPr="00C10AF5">
          <w:rPr>
            <w:rStyle w:val="Hyperlink"/>
            <w:rFonts w:ascii="Sylfaen" w:hAnsi="Sylfaen"/>
            <w:sz w:val="24"/>
            <w:szCs w:val="24"/>
            <w:lang w:val="hy-AM"/>
          </w:rPr>
          <w:t>զեկույցը</w:t>
        </w:r>
      </w:hyperlink>
      <w:r w:rsidRPr="00C10AF5">
        <w:rPr>
          <w:rFonts w:ascii="Sylfaen" w:hAnsi="Sylfaen"/>
          <w:sz w:val="24"/>
          <w:szCs w:val="24"/>
          <w:lang w:val="hy-AM"/>
        </w:rPr>
        <w:t>:</w:t>
      </w:r>
      <w:r>
        <w:rPr>
          <w:rStyle w:val="FootnoteReference"/>
          <w:rFonts w:ascii="Sylfaen" w:hAnsi="Sylfaen"/>
          <w:sz w:val="24"/>
          <w:szCs w:val="24"/>
        </w:rPr>
        <w:footnoteReference w:id="9"/>
      </w:r>
      <w:r w:rsidRPr="00C10AF5">
        <w:rPr>
          <w:rFonts w:ascii="Sylfaen" w:hAnsi="Sylfaen"/>
          <w:sz w:val="24"/>
          <w:szCs w:val="24"/>
          <w:lang w:val="hy-AM"/>
        </w:rPr>
        <w:t xml:space="preserve"> Զեկույցում սահմանվել </w:t>
      </w:r>
      <w:r>
        <w:rPr>
          <w:rFonts w:ascii="Sylfaen" w:hAnsi="Sylfaen"/>
          <w:sz w:val="24"/>
          <w:szCs w:val="24"/>
          <w:lang w:val="hy-AM"/>
        </w:rPr>
        <w:t>են</w:t>
      </w:r>
      <w:r w:rsidRPr="00C10AF5">
        <w:rPr>
          <w:rFonts w:ascii="Sylfaen" w:hAnsi="Sylfaen"/>
          <w:sz w:val="24"/>
          <w:szCs w:val="24"/>
          <w:lang w:val="hy-AM"/>
        </w:rPr>
        <w:t xml:space="preserve"> </w:t>
      </w:r>
      <w:r>
        <w:rPr>
          <w:rFonts w:ascii="Sylfaen" w:hAnsi="Sylfaen"/>
          <w:sz w:val="24"/>
          <w:szCs w:val="24"/>
          <w:lang w:val="hy-AM"/>
        </w:rPr>
        <w:t>189</w:t>
      </w:r>
      <w:r w:rsidRPr="00C10AF5">
        <w:rPr>
          <w:rFonts w:ascii="Sylfaen" w:hAnsi="Sylfaen"/>
          <w:sz w:val="24"/>
          <w:szCs w:val="24"/>
          <w:lang w:val="hy-AM"/>
        </w:rPr>
        <w:t xml:space="preserve"> հանձնարարական</w:t>
      </w:r>
      <w:r>
        <w:rPr>
          <w:rFonts w:ascii="Sylfaen" w:hAnsi="Sylfaen"/>
          <w:sz w:val="24"/>
          <w:szCs w:val="24"/>
          <w:lang w:val="hy-AM"/>
        </w:rPr>
        <w:t xml:space="preserve">ներ </w:t>
      </w:r>
      <w:r w:rsidRPr="00C10AF5">
        <w:rPr>
          <w:rFonts w:ascii="Sylfaen" w:hAnsi="Sylfaen"/>
          <w:sz w:val="24"/>
          <w:szCs w:val="24"/>
          <w:lang w:val="hy-AM"/>
        </w:rPr>
        <w:t xml:space="preserve">Հայաստանի Հանրապետության համար, որոնց թվում նաև հետևյալը. </w:t>
      </w:r>
    </w:p>
    <w:p w:rsidR="00C63D48" w:rsidRPr="00C10AF5" w:rsidRDefault="00C63D48" w:rsidP="00C63D48">
      <w:pPr>
        <w:spacing w:after="0"/>
        <w:ind w:left="360" w:firstLine="360"/>
        <w:jc w:val="both"/>
        <w:rPr>
          <w:rFonts w:ascii="Sylfaen" w:hAnsi="Sylfaen"/>
          <w:sz w:val="24"/>
          <w:szCs w:val="24"/>
          <w:lang w:val="hy-AM"/>
        </w:rPr>
      </w:pPr>
    </w:p>
    <w:p w:rsidR="00C63D48" w:rsidRPr="00C10AF5" w:rsidRDefault="00C63D48" w:rsidP="00C63D48">
      <w:pPr>
        <w:pStyle w:val="ListParagraph"/>
        <w:numPr>
          <w:ilvl w:val="0"/>
          <w:numId w:val="16"/>
        </w:numPr>
        <w:spacing w:after="0"/>
        <w:ind w:left="1170" w:hanging="270"/>
        <w:jc w:val="both"/>
        <w:rPr>
          <w:rFonts w:ascii="Sylfaen" w:hAnsi="Sylfaen"/>
          <w:sz w:val="24"/>
          <w:szCs w:val="24"/>
          <w:lang w:val="hy-AM"/>
        </w:rPr>
      </w:pPr>
      <w:r w:rsidRPr="00C10AF5">
        <w:rPr>
          <w:rFonts w:ascii="Sylfaen" w:hAnsi="Sylfaen"/>
          <w:sz w:val="24"/>
          <w:szCs w:val="24"/>
          <w:lang w:val="hy-AM"/>
        </w:rPr>
        <w:t xml:space="preserve">«Պայքարել փոքրամասնության խմբերի, և հատկապես ԼԳԲՏԻ անձանց, կրոնական փոքրամասնությունների, ՁԻԱՀ պացիենտների և հաշմանդամություն ունեցող անձանց նկատմամբ ատելության պրոպանդայի ու հրահրման դեմ՝ ընդունելով օրենքների ամբողջական փաթեթ և արդյունավետ մեխանիզմներ խտրականության դեմ պայքարելու համար՝ այդ թվում նաև հանրային կառավարման որորտում»։ </w:t>
      </w:r>
      <w:r>
        <w:rPr>
          <w:rStyle w:val="FootnoteReference"/>
          <w:rFonts w:ascii="Sylfaen" w:hAnsi="Sylfaen"/>
          <w:sz w:val="24"/>
          <w:szCs w:val="24"/>
        </w:rPr>
        <w:footnoteReference w:id="10"/>
      </w:r>
      <w:r w:rsidRPr="00C10AF5">
        <w:rPr>
          <w:rFonts w:ascii="Sylfaen" w:hAnsi="Sylfaen"/>
          <w:sz w:val="24"/>
          <w:szCs w:val="24"/>
          <w:lang w:val="hy-AM"/>
        </w:rPr>
        <w:t xml:space="preserve"> </w:t>
      </w:r>
    </w:p>
    <w:p w:rsidR="00C63D48" w:rsidRPr="00C10AF5" w:rsidRDefault="00C63D48" w:rsidP="00C63D48">
      <w:pPr>
        <w:spacing w:after="0"/>
        <w:jc w:val="both"/>
        <w:rPr>
          <w:rFonts w:ascii="Sylfaen" w:hAnsi="Sylfaen"/>
          <w:sz w:val="24"/>
          <w:szCs w:val="24"/>
          <w:lang w:val="hy-AM"/>
        </w:rPr>
      </w:pPr>
    </w:p>
    <w:p w:rsidR="00C63D48" w:rsidRPr="00C10AF5" w:rsidRDefault="00C63D48" w:rsidP="00C63D48">
      <w:pPr>
        <w:spacing w:after="0"/>
        <w:ind w:left="360"/>
        <w:jc w:val="both"/>
        <w:rPr>
          <w:rFonts w:ascii="Sylfaen" w:hAnsi="Sylfaen"/>
          <w:sz w:val="24"/>
          <w:szCs w:val="24"/>
          <w:lang w:val="hy-AM"/>
        </w:rPr>
      </w:pPr>
      <w:r w:rsidRPr="00C10AF5">
        <w:rPr>
          <w:rFonts w:ascii="Sylfaen" w:hAnsi="Sylfaen"/>
          <w:sz w:val="24"/>
          <w:szCs w:val="24"/>
          <w:lang w:val="hy-AM"/>
        </w:rPr>
        <w:t xml:space="preserve">Սահմանվել են նաև հանձնարարականներ խտրականության արգելքի վերաբերյալ ամբողջական </w:t>
      </w:r>
      <w:r>
        <w:rPr>
          <w:rFonts w:ascii="Sylfaen" w:hAnsi="Sylfaen"/>
          <w:sz w:val="24"/>
          <w:szCs w:val="24"/>
          <w:lang w:val="hy-AM"/>
        </w:rPr>
        <w:t xml:space="preserve">օրենսդրական կարգավորման, </w:t>
      </w:r>
      <w:r w:rsidRPr="00C10AF5">
        <w:rPr>
          <w:rFonts w:ascii="Sylfaen" w:hAnsi="Sylfaen"/>
          <w:sz w:val="24"/>
          <w:szCs w:val="24"/>
          <w:lang w:val="hy-AM"/>
        </w:rPr>
        <w:t xml:space="preserve">խտրականության արգելքի մասին </w:t>
      </w:r>
      <w:r w:rsidRPr="00C10AF5">
        <w:rPr>
          <w:rFonts w:ascii="Sylfaen" w:hAnsi="Sylfaen"/>
          <w:sz w:val="24"/>
          <w:szCs w:val="24"/>
          <w:lang w:val="hy-AM"/>
        </w:rPr>
        <w:lastRenderedPageBreak/>
        <w:t xml:space="preserve">առանձին </w:t>
      </w:r>
      <w:r>
        <w:rPr>
          <w:rFonts w:ascii="Sylfaen" w:hAnsi="Sylfaen"/>
          <w:sz w:val="24"/>
          <w:szCs w:val="24"/>
          <w:lang w:val="hy-AM"/>
        </w:rPr>
        <w:t>օրենքի ընդունման</w:t>
      </w:r>
      <w:r w:rsidRPr="00C10AF5">
        <w:rPr>
          <w:rFonts w:ascii="Sylfaen" w:hAnsi="Sylfaen"/>
          <w:sz w:val="24"/>
          <w:szCs w:val="24"/>
          <w:lang w:val="hy-AM"/>
        </w:rPr>
        <w:t xml:space="preserve"> անհրաժեշտության </w:t>
      </w:r>
      <w:r>
        <w:rPr>
          <w:rFonts w:ascii="Sylfaen" w:hAnsi="Sylfaen"/>
          <w:sz w:val="24"/>
          <w:szCs w:val="24"/>
          <w:lang w:val="hy-AM"/>
        </w:rPr>
        <w:t>մասին։</w:t>
      </w:r>
      <w:r>
        <w:rPr>
          <w:rStyle w:val="FootnoteReference"/>
          <w:rFonts w:ascii="Sylfaen" w:hAnsi="Sylfaen"/>
          <w:sz w:val="24"/>
          <w:szCs w:val="24"/>
        </w:rPr>
        <w:footnoteReference w:id="11"/>
      </w:r>
      <w:r w:rsidRPr="00C10AF5">
        <w:rPr>
          <w:rFonts w:ascii="Sylfaen" w:hAnsi="Sylfaen"/>
          <w:sz w:val="24"/>
          <w:szCs w:val="24"/>
          <w:lang w:val="hy-AM"/>
        </w:rPr>
        <w:t xml:space="preserve">  Բոլոր նշված հանձնարարականները</w:t>
      </w:r>
      <w:r>
        <w:rPr>
          <w:rStyle w:val="FootnoteReference"/>
          <w:rFonts w:ascii="Sylfaen" w:hAnsi="Sylfaen"/>
          <w:sz w:val="24"/>
          <w:szCs w:val="24"/>
        </w:rPr>
        <w:footnoteReference w:id="12"/>
      </w:r>
      <w:r w:rsidRPr="00C10AF5">
        <w:rPr>
          <w:rFonts w:ascii="Sylfaen" w:hAnsi="Sylfaen"/>
          <w:sz w:val="24"/>
          <w:szCs w:val="24"/>
          <w:lang w:val="hy-AM"/>
        </w:rPr>
        <w:t xml:space="preserve"> ստացել են իրենց աջակցությունը ՀՀ կառավարության կողմից։</w:t>
      </w:r>
      <w:r>
        <w:rPr>
          <w:rStyle w:val="FootnoteReference"/>
          <w:rFonts w:ascii="Sylfaen" w:hAnsi="Sylfaen"/>
          <w:sz w:val="24"/>
          <w:szCs w:val="24"/>
        </w:rPr>
        <w:footnoteReference w:id="13"/>
      </w:r>
      <w:r w:rsidRPr="00C10AF5">
        <w:rPr>
          <w:rFonts w:ascii="Sylfaen" w:hAnsi="Sylfaen"/>
          <w:sz w:val="24"/>
          <w:szCs w:val="24"/>
          <w:lang w:val="hy-AM"/>
        </w:rPr>
        <w:t xml:space="preserve">  </w:t>
      </w:r>
    </w:p>
    <w:p w:rsidR="00C63D48" w:rsidRPr="00C10AF5" w:rsidRDefault="00C63D48" w:rsidP="00C63D48">
      <w:pPr>
        <w:spacing w:after="0"/>
        <w:ind w:left="360"/>
        <w:jc w:val="both"/>
        <w:rPr>
          <w:rFonts w:ascii="Sylfaen" w:hAnsi="Sylfaen"/>
          <w:sz w:val="24"/>
          <w:szCs w:val="24"/>
          <w:lang w:val="hy-AM"/>
        </w:rPr>
      </w:pPr>
    </w:p>
    <w:p w:rsidR="00C63D48" w:rsidRPr="00BF58F6" w:rsidRDefault="00C63D48" w:rsidP="00C63D48">
      <w:pPr>
        <w:pStyle w:val="ListParagraph"/>
        <w:numPr>
          <w:ilvl w:val="0"/>
          <w:numId w:val="1"/>
        </w:numPr>
        <w:spacing w:after="0"/>
        <w:rPr>
          <w:rFonts w:ascii="Sylfaen" w:hAnsi="Sylfaen"/>
          <w:b/>
          <w:sz w:val="24"/>
          <w:szCs w:val="24"/>
        </w:rPr>
      </w:pPr>
      <w:r w:rsidRPr="00BF58F6">
        <w:rPr>
          <w:rFonts w:ascii="Sylfaen" w:hAnsi="Sylfaen" w:cs="Sylfaen"/>
          <w:b/>
          <w:sz w:val="24"/>
          <w:szCs w:val="24"/>
        </w:rPr>
        <w:t>ԵԽ</w:t>
      </w:r>
      <w:r w:rsidRPr="00BF58F6">
        <w:rPr>
          <w:rFonts w:ascii="Sylfaen" w:hAnsi="Sylfaen"/>
          <w:b/>
          <w:sz w:val="24"/>
          <w:szCs w:val="24"/>
        </w:rPr>
        <w:t xml:space="preserve"> մարմինների դիրքորոշումներ</w:t>
      </w:r>
      <w:r w:rsidRPr="00BF58F6">
        <w:rPr>
          <w:rFonts w:ascii="Sylfaen" w:hAnsi="Sylfaen"/>
          <w:b/>
          <w:sz w:val="24"/>
          <w:szCs w:val="24"/>
          <w:lang w:val="hy-AM"/>
        </w:rPr>
        <w:t>/զեկույցներ</w:t>
      </w:r>
    </w:p>
    <w:p w:rsidR="00C63D48" w:rsidRPr="00A44BA0" w:rsidRDefault="00C63D48" w:rsidP="00C63D48">
      <w:pPr>
        <w:spacing w:after="0"/>
        <w:ind w:left="1224"/>
        <w:rPr>
          <w:rFonts w:ascii="Sylfaen" w:hAnsi="Sylfaen"/>
          <w:sz w:val="24"/>
          <w:szCs w:val="24"/>
        </w:rPr>
      </w:pPr>
    </w:p>
    <w:p w:rsidR="00C63D48" w:rsidRPr="00C63D48" w:rsidRDefault="00C63D48" w:rsidP="00C63D48">
      <w:pPr>
        <w:pStyle w:val="ListParagraph"/>
        <w:numPr>
          <w:ilvl w:val="1"/>
          <w:numId w:val="1"/>
        </w:numPr>
        <w:spacing w:after="0"/>
        <w:rPr>
          <w:rFonts w:ascii="Sylfaen" w:hAnsi="Sylfaen"/>
          <w:sz w:val="24"/>
          <w:szCs w:val="24"/>
        </w:rPr>
      </w:pPr>
      <w:r w:rsidRPr="00C63D48">
        <w:rPr>
          <w:rFonts w:ascii="Sylfaen" w:hAnsi="Sylfaen" w:cs="Sylfaen"/>
          <w:sz w:val="24"/>
          <w:szCs w:val="24"/>
          <w:lang w:val="ru-RU"/>
        </w:rPr>
        <w:t>Ռասիզմի</w:t>
      </w:r>
      <w:r w:rsidRPr="00C10AF5">
        <w:rPr>
          <w:rFonts w:ascii="Sylfaen" w:hAnsi="Sylfaen"/>
          <w:sz w:val="24"/>
          <w:szCs w:val="24"/>
        </w:rPr>
        <w:t xml:space="preserve"> </w:t>
      </w:r>
      <w:r w:rsidRPr="00C63D48">
        <w:rPr>
          <w:rFonts w:ascii="Sylfaen" w:hAnsi="Sylfaen"/>
          <w:sz w:val="24"/>
          <w:szCs w:val="24"/>
          <w:lang w:val="ru-RU"/>
        </w:rPr>
        <w:t>և</w:t>
      </w:r>
      <w:r w:rsidRPr="00C10AF5">
        <w:rPr>
          <w:rFonts w:ascii="Sylfaen" w:hAnsi="Sylfaen"/>
          <w:sz w:val="24"/>
          <w:szCs w:val="24"/>
        </w:rPr>
        <w:t xml:space="preserve"> </w:t>
      </w:r>
      <w:r w:rsidRPr="00C63D48">
        <w:rPr>
          <w:rFonts w:ascii="Sylfaen" w:hAnsi="Sylfaen"/>
          <w:sz w:val="24"/>
          <w:szCs w:val="24"/>
          <w:lang w:val="ru-RU"/>
        </w:rPr>
        <w:t>անհանդուրժողականության</w:t>
      </w:r>
      <w:r w:rsidRPr="00C10AF5">
        <w:rPr>
          <w:rFonts w:ascii="Sylfaen" w:hAnsi="Sylfaen"/>
          <w:sz w:val="24"/>
          <w:szCs w:val="24"/>
        </w:rPr>
        <w:t xml:space="preserve"> </w:t>
      </w:r>
      <w:r w:rsidRPr="00C63D48">
        <w:rPr>
          <w:rFonts w:ascii="Sylfaen" w:hAnsi="Sylfaen"/>
          <w:sz w:val="24"/>
          <w:szCs w:val="24"/>
          <w:lang w:val="ru-RU"/>
        </w:rPr>
        <w:t>դեմ</w:t>
      </w:r>
      <w:r w:rsidRPr="00C10AF5">
        <w:rPr>
          <w:rFonts w:ascii="Sylfaen" w:hAnsi="Sylfaen"/>
          <w:sz w:val="24"/>
          <w:szCs w:val="24"/>
        </w:rPr>
        <w:t xml:space="preserve"> </w:t>
      </w:r>
      <w:r w:rsidRPr="00C63D48">
        <w:rPr>
          <w:rFonts w:ascii="Sylfaen" w:hAnsi="Sylfaen"/>
          <w:sz w:val="24"/>
          <w:szCs w:val="24"/>
          <w:lang w:val="ru-RU"/>
        </w:rPr>
        <w:t>եվրոպական</w:t>
      </w:r>
      <w:r w:rsidRPr="00C10AF5">
        <w:rPr>
          <w:rFonts w:ascii="Sylfaen" w:hAnsi="Sylfaen"/>
          <w:sz w:val="24"/>
          <w:szCs w:val="24"/>
        </w:rPr>
        <w:t xml:space="preserve"> </w:t>
      </w:r>
      <w:r w:rsidRPr="00C63D48">
        <w:rPr>
          <w:rFonts w:ascii="Sylfaen" w:hAnsi="Sylfaen"/>
          <w:sz w:val="24"/>
          <w:szCs w:val="24"/>
          <w:lang w:val="ru-RU"/>
        </w:rPr>
        <w:t>հանձնաժողով</w:t>
      </w:r>
      <w:r w:rsidRPr="00C10AF5">
        <w:rPr>
          <w:rFonts w:ascii="Sylfaen" w:hAnsi="Sylfaen"/>
          <w:sz w:val="24"/>
          <w:szCs w:val="24"/>
        </w:rPr>
        <w:t xml:space="preserve"> </w:t>
      </w:r>
    </w:p>
    <w:p w:rsidR="00C63D48" w:rsidRDefault="00C63D48" w:rsidP="00C63D48">
      <w:pPr>
        <w:spacing w:after="0"/>
        <w:ind w:left="450" w:firstLine="270"/>
        <w:jc w:val="both"/>
        <w:rPr>
          <w:rFonts w:ascii="Sylfaen" w:hAnsi="Sylfaen"/>
          <w:sz w:val="24"/>
          <w:szCs w:val="24"/>
          <w:lang w:val="hy-AM"/>
        </w:rPr>
      </w:pPr>
    </w:p>
    <w:p w:rsidR="00C63D48" w:rsidRPr="00C10AF5" w:rsidRDefault="00C63D48" w:rsidP="00C63D48">
      <w:pPr>
        <w:spacing w:after="0"/>
        <w:ind w:left="450" w:firstLine="270"/>
        <w:jc w:val="both"/>
        <w:rPr>
          <w:rFonts w:ascii="Sylfaen" w:hAnsi="Sylfaen"/>
          <w:sz w:val="24"/>
          <w:szCs w:val="24"/>
          <w:lang w:val="hy-AM"/>
        </w:rPr>
      </w:pPr>
      <w:r>
        <w:rPr>
          <w:rFonts w:ascii="Sylfaen" w:hAnsi="Sylfaen"/>
          <w:sz w:val="24"/>
          <w:szCs w:val="24"/>
          <w:lang w:val="hy-AM"/>
        </w:rPr>
        <w:t>Ռասիզմի և անհանդուրժողականության դեմ եվրոպական հանձնաժողով</w:t>
      </w:r>
      <w:r w:rsidRPr="00C10AF5">
        <w:rPr>
          <w:rFonts w:ascii="Sylfaen" w:hAnsi="Sylfaen"/>
          <w:sz w:val="24"/>
          <w:szCs w:val="24"/>
          <w:lang w:val="hy-AM"/>
        </w:rPr>
        <w:t>ը</w:t>
      </w:r>
      <w:r>
        <w:rPr>
          <w:rFonts w:ascii="Sylfaen" w:hAnsi="Sylfaen"/>
          <w:sz w:val="24"/>
          <w:szCs w:val="24"/>
          <w:lang w:val="hy-AM"/>
        </w:rPr>
        <w:t xml:space="preserve"> </w:t>
      </w:r>
      <w:r w:rsidRPr="00C10AF5">
        <w:rPr>
          <w:rFonts w:ascii="Sylfaen" w:hAnsi="Sylfaen"/>
          <w:sz w:val="24"/>
          <w:szCs w:val="24"/>
          <w:lang w:val="hy-AM"/>
        </w:rPr>
        <w:t>(այսուհետ՝ ՌԱԵՀ</w:t>
      </w:r>
      <w:r>
        <w:rPr>
          <w:rFonts w:ascii="Sylfaen" w:hAnsi="Sylfaen"/>
          <w:sz w:val="24"/>
          <w:szCs w:val="24"/>
          <w:lang w:val="hy-AM"/>
        </w:rPr>
        <w:t>)</w:t>
      </w:r>
      <w:r w:rsidRPr="00C10AF5">
        <w:rPr>
          <w:rFonts w:ascii="Sylfaen" w:hAnsi="Sylfaen"/>
          <w:sz w:val="24"/>
          <w:szCs w:val="24"/>
          <w:lang w:val="hy-AM"/>
        </w:rPr>
        <w:t>՝ 2011 թվականի փետրվարի 8</w:t>
      </w:r>
      <w:r>
        <w:rPr>
          <w:rFonts w:ascii="Sylfaen" w:hAnsi="Sylfaen"/>
          <w:sz w:val="24"/>
          <w:szCs w:val="24"/>
          <w:lang w:val="hy-AM"/>
        </w:rPr>
        <w:t xml:space="preserve">-ին </w:t>
      </w:r>
      <w:r w:rsidRPr="00C10AF5">
        <w:rPr>
          <w:rFonts w:ascii="Sylfaen" w:hAnsi="Sylfaen"/>
          <w:sz w:val="24"/>
          <w:szCs w:val="24"/>
          <w:lang w:val="hy-AM"/>
        </w:rPr>
        <w:t xml:space="preserve">Հայաստանի Հանրապետության վերաբերյալ հրապարակած իր </w:t>
      </w:r>
      <w:hyperlink r:id="rId22" w:history="1">
        <w:r w:rsidRPr="00C10AF5">
          <w:rPr>
            <w:rStyle w:val="Hyperlink"/>
            <w:rFonts w:ascii="Sylfaen" w:hAnsi="Sylfaen"/>
            <w:sz w:val="24"/>
            <w:szCs w:val="24"/>
            <w:lang w:val="hy-AM"/>
          </w:rPr>
          <w:t>զեկույցում</w:t>
        </w:r>
      </w:hyperlink>
      <w:r w:rsidRPr="00C10AF5">
        <w:rPr>
          <w:rFonts w:ascii="Sylfaen" w:hAnsi="Sylfaen"/>
          <w:sz w:val="24"/>
          <w:szCs w:val="24"/>
          <w:lang w:val="hy-AM"/>
        </w:rPr>
        <w:t xml:space="preserve"> կատարել է մի շարք առաջարկություններ ՀՀ-ը իշխանություններին ատելության հիմքով հանցագործությունների առնչությամբ</w:t>
      </w:r>
      <w:r>
        <w:rPr>
          <w:rStyle w:val="FootnoteReference"/>
          <w:rFonts w:ascii="Sylfaen" w:hAnsi="Sylfaen"/>
          <w:sz w:val="24"/>
          <w:szCs w:val="24"/>
        </w:rPr>
        <w:footnoteReference w:id="14"/>
      </w:r>
      <w:r w:rsidRPr="00C10AF5">
        <w:rPr>
          <w:rFonts w:ascii="Sylfaen" w:hAnsi="Sylfaen"/>
          <w:sz w:val="24"/>
          <w:szCs w:val="24"/>
          <w:lang w:val="hy-AM"/>
        </w:rPr>
        <w:t xml:space="preserve">։ Ստորև ներկայացնում ենք հանձնաժողովի արձանագրած համակարգային խնդիրները և առաջարկությունները։ Ներկայացվում են այն դրույթները, որոնք կարևորություն են ներկայացնում սույն </w:t>
      </w:r>
      <w:r>
        <w:rPr>
          <w:rFonts w:ascii="Sylfaen" w:hAnsi="Sylfaen"/>
          <w:sz w:val="24"/>
          <w:szCs w:val="24"/>
          <w:lang w:val="hy-AM"/>
        </w:rPr>
        <w:t xml:space="preserve">հետազոտության </w:t>
      </w:r>
      <w:r w:rsidRPr="00C10AF5">
        <w:rPr>
          <w:rFonts w:ascii="Sylfaen" w:hAnsi="Sylfaen"/>
          <w:sz w:val="24"/>
          <w:szCs w:val="24"/>
          <w:lang w:val="hy-AM"/>
        </w:rPr>
        <w:t xml:space="preserve"> նպատակների համար. </w:t>
      </w:r>
    </w:p>
    <w:p w:rsidR="00C63D48" w:rsidRPr="00C10AF5" w:rsidRDefault="00C63D48" w:rsidP="00C63D48">
      <w:pPr>
        <w:spacing w:after="0"/>
        <w:ind w:left="450" w:firstLine="270"/>
        <w:jc w:val="both"/>
        <w:rPr>
          <w:rFonts w:ascii="Sylfaen" w:hAnsi="Sylfaen"/>
          <w:sz w:val="24"/>
          <w:szCs w:val="24"/>
          <w:lang w:val="hy-AM"/>
        </w:rPr>
      </w:pPr>
    </w:p>
    <w:p w:rsidR="00C63D48" w:rsidRPr="00C43E1B" w:rsidRDefault="00072117" w:rsidP="00C43E1B">
      <w:pPr>
        <w:pStyle w:val="ListParagraph"/>
        <w:numPr>
          <w:ilvl w:val="2"/>
          <w:numId w:val="1"/>
        </w:numPr>
        <w:tabs>
          <w:tab w:val="left" w:pos="1620"/>
        </w:tabs>
        <w:spacing w:after="0"/>
        <w:ind w:left="1350" w:hanging="630"/>
        <w:rPr>
          <w:rFonts w:ascii="Sylfaen" w:hAnsi="Sylfaen"/>
          <w:sz w:val="24"/>
          <w:szCs w:val="24"/>
        </w:rPr>
      </w:pPr>
      <w:r w:rsidRPr="00C10AF5">
        <w:rPr>
          <w:rFonts w:ascii="Sylfaen" w:hAnsi="Sylfaen" w:cs="Sylfaen"/>
          <w:sz w:val="24"/>
          <w:szCs w:val="24"/>
          <w:lang w:val="hy-AM"/>
        </w:rPr>
        <w:t xml:space="preserve"> </w:t>
      </w:r>
      <w:r w:rsidR="00C63D48" w:rsidRPr="00C43E1B">
        <w:rPr>
          <w:rFonts w:ascii="Sylfaen" w:hAnsi="Sylfaen" w:cs="Sylfaen"/>
          <w:sz w:val="24"/>
          <w:szCs w:val="24"/>
          <w:lang w:val="ru-RU"/>
        </w:rPr>
        <w:t>Հ</w:t>
      </w:r>
      <w:r w:rsidR="00C63D48" w:rsidRPr="00C43E1B">
        <w:rPr>
          <w:rFonts w:ascii="Sylfaen" w:hAnsi="Sylfaen"/>
          <w:sz w:val="24"/>
          <w:szCs w:val="24"/>
          <w:lang w:val="ru-RU"/>
        </w:rPr>
        <w:t>ամակարգային խնդիրները</w:t>
      </w:r>
    </w:p>
    <w:p w:rsidR="00C63D48" w:rsidRDefault="00C63D48" w:rsidP="00C63D48">
      <w:pPr>
        <w:tabs>
          <w:tab w:val="left" w:pos="2430"/>
        </w:tabs>
        <w:spacing w:after="0"/>
        <w:rPr>
          <w:rFonts w:ascii="Sylfaen" w:hAnsi="Sylfaen"/>
          <w:sz w:val="24"/>
          <w:szCs w:val="24"/>
          <w:lang w:val="hy-AM"/>
        </w:rPr>
      </w:pPr>
    </w:p>
    <w:p w:rsidR="00C63D48" w:rsidRPr="00C10AF5" w:rsidRDefault="00C63D48" w:rsidP="00C63D48">
      <w:pPr>
        <w:tabs>
          <w:tab w:val="left" w:pos="1170"/>
        </w:tabs>
        <w:spacing w:after="0"/>
        <w:ind w:left="1170"/>
        <w:jc w:val="both"/>
        <w:rPr>
          <w:rFonts w:ascii="Sylfaen" w:hAnsi="Sylfaen"/>
          <w:sz w:val="24"/>
          <w:szCs w:val="24"/>
          <w:lang w:val="hy-AM"/>
        </w:rPr>
      </w:pPr>
      <w:r w:rsidRPr="00C10AF5">
        <w:rPr>
          <w:rFonts w:ascii="Sylfaen" w:hAnsi="Sylfaen"/>
          <w:sz w:val="24"/>
          <w:szCs w:val="24"/>
          <w:lang w:val="hy-AM"/>
        </w:rPr>
        <w:t xml:space="preserve">Հանձնաժողովը </w:t>
      </w:r>
      <w:r w:rsidR="00613D2E" w:rsidRPr="00613D2E">
        <w:rPr>
          <w:rFonts w:ascii="Sylfaen" w:hAnsi="Sylfaen"/>
          <w:sz w:val="24"/>
          <w:szCs w:val="24"/>
          <w:lang w:val="hy-AM"/>
        </w:rPr>
        <w:t xml:space="preserve">ռասիզմի բացառման իրավական կարգավորման և պրակտիկայի վերաբերյալ </w:t>
      </w:r>
      <w:r w:rsidRPr="00C10AF5">
        <w:rPr>
          <w:rFonts w:ascii="Sylfaen" w:hAnsi="Sylfaen"/>
          <w:sz w:val="24"/>
          <w:szCs w:val="24"/>
          <w:lang w:val="hy-AM"/>
        </w:rPr>
        <w:t xml:space="preserve">արձանագրել է հետևյալ համակարգային խնդիրները.  </w:t>
      </w:r>
    </w:p>
    <w:p w:rsidR="00C63D48" w:rsidRPr="00C10AF5" w:rsidRDefault="00C63D48" w:rsidP="00C63D48">
      <w:pPr>
        <w:pStyle w:val="ListParagraph"/>
        <w:numPr>
          <w:ilvl w:val="0"/>
          <w:numId w:val="10"/>
        </w:numPr>
        <w:tabs>
          <w:tab w:val="left" w:pos="1620"/>
        </w:tabs>
        <w:spacing w:after="0"/>
        <w:ind w:left="1620" w:hanging="270"/>
        <w:jc w:val="both"/>
        <w:rPr>
          <w:rFonts w:ascii="Sylfaen" w:hAnsi="Sylfaen"/>
          <w:sz w:val="24"/>
          <w:szCs w:val="24"/>
          <w:lang w:val="hy-AM"/>
        </w:rPr>
      </w:pPr>
      <w:r w:rsidRPr="00C10AF5">
        <w:rPr>
          <w:rFonts w:ascii="Sylfaen" w:hAnsi="Sylfaen"/>
          <w:sz w:val="24"/>
          <w:szCs w:val="24"/>
          <w:lang w:val="hy-AM"/>
        </w:rPr>
        <w:t>բացակայում են ռասայական խտրականությունն արգելող քաղաքացիական և վարչական իրավունքի օրենսդրական կարգավորումներ.</w:t>
      </w:r>
    </w:p>
    <w:p w:rsidR="00613D2E" w:rsidRPr="00613D2E" w:rsidRDefault="00C63D48" w:rsidP="00613D2E">
      <w:pPr>
        <w:pStyle w:val="ListParagraph"/>
        <w:numPr>
          <w:ilvl w:val="0"/>
          <w:numId w:val="10"/>
        </w:numPr>
        <w:tabs>
          <w:tab w:val="left" w:pos="1620"/>
        </w:tabs>
        <w:spacing w:after="0"/>
        <w:ind w:left="1620" w:hanging="270"/>
        <w:jc w:val="both"/>
        <w:rPr>
          <w:rFonts w:ascii="Sylfaen" w:hAnsi="Sylfaen"/>
          <w:sz w:val="24"/>
          <w:szCs w:val="24"/>
          <w:lang w:val="hy-AM"/>
        </w:rPr>
      </w:pPr>
      <w:r w:rsidRPr="00C10AF5">
        <w:rPr>
          <w:rFonts w:ascii="Sylfaen" w:hAnsi="Sylfaen"/>
          <w:sz w:val="24"/>
          <w:szCs w:val="24"/>
          <w:lang w:val="hy-AM"/>
        </w:rPr>
        <w:lastRenderedPageBreak/>
        <w:t xml:space="preserve">քրեական օրենսգիրքը չի սահմանում որպես ինքնուրույն հանցակազմ ռասիզմի քաջալերմանն ուղղված կազմակերպության գործունեությունը։ </w:t>
      </w:r>
    </w:p>
    <w:p w:rsidR="00613D2E" w:rsidRPr="007B185F" w:rsidRDefault="00C63D48" w:rsidP="007B185F">
      <w:pPr>
        <w:pStyle w:val="ListParagraph"/>
        <w:numPr>
          <w:ilvl w:val="0"/>
          <w:numId w:val="10"/>
        </w:numPr>
        <w:tabs>
          <w:tab w:val="left" w:pos="1620"/>
        </w:tabs>
        <w:spacing w:after="0"/>
        <w:ind w:left="1620" w:hanging="270"/>
        <w:jc w:val="both"/>
        <w:rPr>
          <w:rFonts w:ascii="Sylfaen" w:hAnsi="Sylfaen"/>
          <w:sz w:val="24"/>
          <w:szCs w:val="24"/>
          <w:lang w:val="hy-AM"/>
        </w:rPr>
      </w:pPr>
      <w:r w:rsidRPr="00C10AF5">
        <w:rPr>
          <w:rFonts w:ascii="Sylfaen" w:hAnsi="Sylfaen" w:cs="Sylfaen"/>
          <w:sz w:val="24"/>
          <w:szCs w:val="24"/>
          <w:lang w:val="hy-AM"/>
        </w:rPr>
        <w:t>Մարդու</w:t>
      </w:r>
      <w:r w:rsidRPr="00C10AF5">
        <w:rPr>
          <w:rFonts w:ascii="GHEAGrapalat" w:hAnsi="GHEAGrapalat" w:cs="GHEAGrapalat"/>
          <w:sz w:val="24"/>
          <w:szCs w:val="24"/>
          <w:lang w:val="hy-AM"/>
        </w:rPr>
        <w:t xml:space="preserve"> </w:t>
      </w:r>
      <w:r w:rsidRPr="00C10AF5">
        <w:rPr>
          <w:rFonts w:ascii="Sylfaen" w:hAnsi="Sylfaen" w:cs="Sylfaen"/>
          <w:sz w:val="24"/>
          <w:szCs w:val="24"/>
          <w:lang w:val="hy-AM"/>
        </w:rPr>
        <w:t>իրավունքների</w:t>
      </w:r>
      <w:r w:rsidRPr="00C10AF5">
        <w:rPr>
          <w:rFonts w:ascii="GHEAGrapalat" w:hAnsi="GHEAGrapalat" w:cs="GHEAGrapalat"/>
          <w:sz w:val="24"/>
          <w:szCs w:val="24"/>
          <w:lang w:val="hy-AM"/>
        </w:rPr>
        <w:t xml:space="preserve"> </w:t>
      </w:r>
      <w:r w:rsidRPr="00C10AF5">
        <w:rPr>
          <w:rFonts w:ascii="Sylfaen" w:hAnsi="Sylfaen" w:cs="Sylfaen"/>
          <w:sz w:val="24"/>
          <w:szCs w:val="24"/>
          <w:lang w:val="hy-AM"/>
        </w:rPr>
        <w:t>պաշտպանի</w:t>
      </w:r>
      <w:r w:rsidRPr="00C10AF5">
        <w:rPr>
          <w:rFonts w:ascii="GHEAGrapalat" w:hAnsi="GHEAGrapalat" w:cs="GHEAGrapalat"/>
          <w:sz w:val="24"/>
          <w:szCs w:val="24"/>
          <w:lang w:val="hy-AM"/>
        </w:rPr>
        <w:t xml:space="preserve"> </w:t>
      </w:r>
      <w:r w:rsidRPr="00C10AF5">
        <w:rPr>
          <w:rFonts w:ascii="Sylfaen" w:hAnsi="Sylfaen" w:cs="GHEAGrapalat"/>
          <w:sz w:val="24"/>
          <w:szCs w:val="24"/>
          <w:lang w:val="hy-AM"/>
        </w:rPr>
        <w:t xml:space="preserve">գրասենյակը բավարար միջոցներ չունի, որպեսզի զբաղվի խտրականության և ատելության հիմքով հանցագործությունների մոնիթորինգով, </w:t>
      </w:r>
      <w:r w:rsidR="00613D2E" w:rsidRPr="007B185F">
        <w:rPr>
          <w:rFonts w:ascii="Sylfaen" w:hAnsi="Sylfaen" w:cs="Sylfaen"/>
          <w:sz w:val="24"/>
          <w:szCs w:val="24"/>
          <w:lang w:val="hy-AM"/>
        </w:rPr>
        <w:t>կրոնական</w:t>
      </w:r>
      <w:r w:rsidR="00613D2E" w:rsidRPr="007B185F">
        <w:rPr>
          <w:rFonts w:ascii="Sylfaen" w:hAnsi="Sylfaen"/>
          <w:sz w:val="24"/>
          <w:szCs w:val="24"/>
          <w:lang w:val="hy-AM"/>
        </w:rPr>
        <w:t xml:space="preserve"> ատելության հողի վրա կատարված հանցագործությունների և ռասայական խտրականության հիմքով քաղաքացիրավական կամ վարչաիրավական բնույթի դատական հայցերի վերաբերյալ վիճակագրություն չի վարվում: </w:t>
      </w:r>
    </w:p>
    <w:p w:rsidR="00C63D48" w:rsidRPr="00C10AF5" w:rsidRDefault="00C63D48" w:rsidP="00C63D48">
      <w:pPr>
        <w:pStyle w:val="ListParagraph"/>
        <w:numPr>
          <w:ilvl w:val="0"/>
          <w:numId w:val="10"/>
        </w:numPr>
        <w:tabs>
          <w:tab w:val="left" w:pos="1620"/>
        </w:tabs>
        <w:spacing w:after="0"/>
        <w:ind w:left="1620" w:hanging="270"/>
        <w:jc w:val="both"/>
        <w:rPr>
          <w:sz w:val="24"/>
          <w:szCs w:val="24"/>
          <w:lang w:val="hy-AM"/>
        </w:rPr>
      </w:pPr>
      <w:r w:rsidRPr="00C10AF5">
        <w:rPr>
          <w:rFonts w:ascii="Sylfaen" w:hAnsi="Sylfaen"/>
          <w:sz w:val="24"/>
          <w:szCs w:val="24"/>
          <w:lang w:val="hy-AM"/>
        </w:rPr>
        <w:t>Գոյություն</w:t>
      </w:r>
      <w:r w:rsidRPr="00C10AF5">
        <w:rPr>
          <w:sz w:val="24"/>
          <w:szCs w:val="24"/>
          <w:lang w:val="hy-AM"/>
        </w:rPr>
        <w:t xml:space="preserve"> </w:t>
      </w:r>
      <w:r w:rsidRPr="00C10AF5">
        <w:rPr>
          <w:rFonts w:ascii="Sylfaen" w:hAnsi="Sylfaen"/>
          <w:sz w:val="24"/>
          <w:szCs w:val="24"/>
          <w:lang w:val="hy-AM"/>
        </w:rPr>
        <w:t xml:space="preserve">չունի </w:t>
      </w:r>
      <w:r w:rsidRPr="00C10AF5">
        <w:rPr>
          <w:rFonts w:ascii="Sylfaen" w:hAnsi="Sylfaen" w:cs="Sylfaen"/>
          <w:sz w:val="24"/>
          <w:szCs w:val="24"/>
          <w:lang w:val="hy-AM"/>
        </w:rPr>
        <w:t>էթնիկական</w:t>
      </w:r>
      <w:r w:rsidRPr="00C10AF5">
        <w:rPr>
          <w:sz w:val="24"/>
          <w:szCs w:val="24"/>
          <w:lang w:val="hy-AM"/>
        </w:rPr>
        <w:t xml:space="preserve"> </w:t>
      </w:r>
      <w:r w:rsidRPr="00C10AF5">
        <w:rPr>
          <w:rFonts w:ascii="Sylfaen" w:hAnsi="Sylfaen"/>
          <w:sz w:val="24"/>
          <w:szCs w:val="24"/>
          <w:lang w:val="hy-AM"/>
        </w:rPr>
        <w:t>տվյալների</w:t>
      </w:r>
      <w:r w:rsidRPr="00C10AF5">
        <w:rPr>
          <w:sz w:val="24"/>
          <w:szCs w:val="24"/>
          <w:lang w:val="hy-AM"/>
        </w:rPr>
        <w:t xml:space="preserve"> </w:t>
      </w:r>
      <w:r w:rsidRPr="00C10AF5">
        <w:rPr>
          <w:rFonts w:ascii="Sylfaen" w:hAnsi="Sylfaen"/>
          <w:sz w:val="24"/>
          <w:szCs w:val="24"/>
          <w:lang w:val="hy-AM"/>
        </w:rPr>
        <w:t>հավաքման</w:t>
      </w:r>
      <w:r w:rsidRPr="00C10AF5">
        <w:rPr>
          <w:sz w:val="24"/>
          <w:szCs w:val="24"/>
          <w:lang w:val="hy-AM"/>
        </w:rPr>
        <w:t xml:space="preserve"> </w:t>
      </w:r>
      <w:r w:rsidRPr="00C10AF5">
        <w:rPr>
          <w:rFonts w:ascii="Sylfaen" w:hAnsi="Sylfaen"/>
          <w:sz w:val="24"/>
          <w:szCs w:val="24"/>
          <w:lang w:val="hy-AM"/>
        </w:rPr>
        <w:t xml:space="preserve">համակարգ, </w:t>
      </w:r>
    </w:p>
    <w:p w:rsidR="00C63D48" w:rsidRPr="00C10AF5" w:rsidRDefault="00C63D48" w:rsidP="00C63D48">
      <w:pPr>
        <w:pStyle w:val="ListParagraph"/>
        <w:numPr>
          <w:ilvl w:val="0"/>
          <w:numId w:val="10"/>
        </w:numPr>
        <w:tabs>
          <w:tab w:val="left" w:pos="1620"/>
        </w:tabs>
        <w:spacing w:after="0"/>
        <w:ind w:left="1620" w:hanging="270"/>
        <w:jc w:val="both"/>
        <w:rPr>
          <w:sz w:val="24"/>
          <w:szCs w:val="24"/>
          <w:lang w:val="hy-AM"/>
        </w:rPr>
      </w:pPr>
      <w:r w:rsidRPr="00C10AF5">
        <w:rPr>
          <w:rFonts w:ascii="Sylfaen" w:hAnsi="Sylfaen" w:cs="Sylfaen"/>
          <w:sz w:val="24"/>
          <w:szCs w:val="24"/>
          <w:lang w:val="hy-AM"/>
        </w:rPr>
        <w:t>Գոյություն</w:t>
      </w:r>
      <w:r w:rsidRPr="00C10AF5">
        <w:rPr>
          <w:sz w:val="24"/>
          <w:szCs w:val="24"/>
          <w:lang w:val="hy-AM"/>
        </w:rPr>
        <w:t xml:space="preserve"> </w:t>
      </w:r>
      <w:r w:rsidRPr="00C10AF5">
        <w:rPr>
          <w:rFonts w:ascii="Sylfaen" w:hAnsi="Sylfaen" w:cs="Sylfaen"/>
          <w:sz w:val="24"/>
          <w:szCs w:val="24"/>
          <w:lang w:val="hy-AM"/>
        </w:rPr>
        <w:t>ունեն</w:t>
      </w:r>
      <w:r w:rsidRPr="00C10AF5">
        <w:rPr>
          <w:sz w:val="24"/>
          <w:szCs w:val="24"/>
          <w:lang w:val="hy-AM"/>
        </w:rPr>
        <w:t xml:space="preserve"> </w:t>
      </w:r>
      <w:r w:rsidRPr="00C10AF5">
        <w:rPr>
          <w:rFonts w:ascii="Sylfaen" w:hAnsi="Sylfaen" w:cs="Sylfaen"/>
          <w:sz w:val="24"/>
          <w:szCs w:val="24"/>
          <w:lang w:val="hy-AM"/>
        </w:rPr>
        <w:t>ակնհայտ</w:t>
      </w:r>
      <w:r w:rsidRPr="00C10AF5">
        <w:rPr>
          <w:sz w:val="24"/>
          <w:szCs w:val="24"/>
          <w:lang w:val="hy-AM"/>
        </w:rPr>
        <w:t xml:space="preserve"> </w:t>
      </w:r>
      <w:r w:rsidRPr="00C10AF5">
        <w:rPr>
          <w:rFonts w:ascii="Sylfaen" w:hAnsi="Sylfaen" w:cs="Sylfaen"/>
          <w:sz w:val="24"/>
          <w:szCs w:val="24"/>
          <w:lang w:val="hy-AM"/>
        </w:rPr>
        <w:t>վտանգներ</w:t>
      </w:r>
      <w:r w:rsidRPr="00C10AF5">
        <w:rPr>
          <w:sz w:val="24"/>
          <w:szCs w:val="24"/>
          <w:lang w:val="hy-AM"/>
        </w:rPr>
        <w:t xml:space="preserve"> </w:t>
      </w:r>
      <w:r w:rsidRPr="00C10AF5">
        <w:rPr>
          <w:rFonts w:ascii="Sylfaen" w:hAnsi="Sylfaen" w:cs="Sylfaen"/>
          <w:sz w:val="24"/>
          <w:szCs w:val="24"/>
          <w:lang w:val="hy-AM"/>
        </w:rPr>
        <w:t>կրոնական</w:t>
      </w:r>
      <w:r w:rsidRPr="00C10AF5">
        <w:rPr>
          <w:sz w:val="24"/>
          <w:szCs w:val="24"/>
          <w:lang w:val="hy-AM"/>
        </w:rPr>
        <w:t xml:space="preserve"> </w:t>
      </w:r>
      <w:r w:rsidRPr="00C10AF5">
        <w:rPr>
          <w:rFonts w:ascii="Sylfaen" w:hAnsi="Sylfaen" w:cs="Sylfaen"/>
          <w:sz w:val="24"/>
          <w:szCs w:val="24"/>
          <w:lang w:val="hy-AM"/>
        </w:rPr>
        <w:t>ազատությունների բնագավառում</w:t>
      </w:r>
      <w:r w:rsidRPr="00C10AF5">
        <w:rPr>
          <w:sz w:val="24"/>
          <w:szCs w:val="24"/>
          <w:lang w:val="hy-AM"/>
        </w:rPr>
        <w:t xml:space="preserve"> </w:t>
      </w:r>
      <w:r w:rsidRPr="00C10AF5">
        <w:rPr>
          <w:rFonts w:ascii="Sylfaen" w:hAnsi="Sylfaen" w:cs="Sylfaen"/>
          <w:sz w:val="24"/>
          <w:szCs w:val="24"/>
          <w:lang w:val="hy-AM"/>
        </w:rPr>
        <w:t>անհանդուրժողականության</w:t>
      </w:r>
      <w:r w:rsidRPr="00C10AF5">
        <w:rPr>
          <w:sz w:val="24"/>
          <w:szCs w:val="24"/>
          <w:lang w:val="hy-AM"/>
        </w:rPr>
        <w:t xml:space="preserve"> </w:t>
      </w:r>
      <w:r w:rsidRPr="00C10AF5">
        <w:rPr>
          <w:rFonts w:ascii="Sylfaen" w:hAnsi="Sylfaen" w:cs="Sylfaen"/>
          <w:sz w:val="24"/>
          <w:szCs w:val="24"/>
          <w:lang w:val="hy-AM"/>
        </w:rPr>
        <w:t>դրսևորման</w:t>
      </w:r>
      <w:r w:rsidRPr="00C10AF5">
        <w:rPr>
          <w:sz w:val="24"/>
          <w:szCs w:val="24"/>
          <w:lang w:val="hy-AM"/>
        </w:rPr>
        <w:t xml:space="preserve"> </w:t>
      </w:r>
      <w:r w:rsidRPr="00C10AF5">
        <w:rPr>
          <w:rFonts w:ascii="Sylfaen" w:hAnsi="Sylfaen" w:cs="Sylfaen"/>
          <w:sz w:val="24"/>
          <w:szCs w:val="24"/>
          <w:lang w:val="hy-AM"/>
        </w:rPr>
        <w:t>առումով</w:t>
      </w:r>
      <w:r w:rsidRPr="00C10AF5">
        <w:rPr>
          <w:sz w:val="24"/>
          <w:szCs w:val="24"/>
          <w:lang w:val="hy-AM"/>
        </w:rPr>
        <w:t xml:space="preserve">: </w:t>
      </w:r>
      <w:r w:rsidRPr="00C10AF5">
        <w:rPr>
          <w:rFonts w:ascii="Sylfaen" w:hAnsi="Sylfaen" w:cs="Sylfaen"/>
          <w:sz w:val="24"/>
          <w:szCs w:val="24"/>
          <w:lang w:val="hy-AM"/>
        </w:rPr>
        <w:t>Դպրոցում կրոնական</w:t>
      </w:r>
      <w:r w:rsidRPr="00C10AF5">
        <w:rPr>
          <w:sz w:val="24"/>
          <w:szCs w:val="24"/>
          <w:lang w:val="hy-AM"/>
        </w:rPr>
        <w:t xml:space="preserve"> </w:t>
      </w:r>
      <w:r w:rsidRPr="00C10AF5">
        <w:rPr>
          <w:rFonts w:ascii="Sylfaen" w:hAnsi="Sylfaen" w:cs="Sylfaen"/>
          <w:sz w:val="24"/>
          <w:szCs w:val="24"/>
          <w:lang w:val="hy-AM"/>
        </w:rPr>
        <w:t>փոքրամասնություններին</w:t>
      </w:r>
      <w:r w:rsidRPr="00C10AF5">
        <w:rPr>
          <w:sz w:val="24"/>
          <w:szCs w:val="24"/>
          <w:lang w:val="hy-AM"/>
        </w:rPr>
        <w:t xml:space="preserve"> </w:t>
      </w:r>
      <w:r w:rsidRPr="00C10AF5">
        <w:rPr>
          <w:rFonts w:ascii="Sylfaen" w:hAnsi="Sylfaen" w:cs="Sylfaen"/>
          <w:sz w:val="24"/>
          <w:szCs w:val="24"/>
          <w:lang w:val="hy-AM"/>
        </w:rPr>
        <w:t>պատկանող</w:t>
      </w:r>
      <w:r w:rsidRPr="00C10AF5">
        <w:rPr>
          <w:sz w:val="24"/>
          <w:szCs w:val="24"/>
          <w:lang w:val="hy-AM"/>
        </w:rPr>
        <w:t xml:space="preserve"> </w:t>
      </w:r>
      <w:r w:rsidRPr="00C10AF5">
        <w:rPr>
          <w:rFonts w:ascii="Sylfaen" w:hAnsi="Sylfaen" w:cs="Sylfaen"/>
          <w:sz w:val="24"/>
          <w:szCs w:val="24"/>
          <w:lang w:val="hy-AM"/>
        </w:rPr>
        <w:t>աշակերտները</w:t>
      </w:r>
      <w:r w:rsidRPr="00C10AF5">
        <w:rPr>
          <w:sz w:val="24"/>
          <w:szCs w:val="24"/>
          <w:lang w:val="hy-AM"/>
        </w:rPr>
        <w:t xml:space="preserve"> </w:t>
      </w:r>
      <w:r w:rsidRPr="00C10AF5">
        <w:rPr>
          <w:rFonts w:ascii="Sylfaen" w:hAnsi="Sylfaen" w:cs="Sylfaen"/>
          <w:sz w:val="24"/>
          <w:szCs w:val="24"/>
          <w:lang w:val="hy-AM"/>
        </w:rPr>
        <w:t>ենթարկվում</w:t>
      </w:r>
      <w:r w:rsidRPr="00C10AF5">
        <w:rPr>
          <w:sz w:val="24"/>
          <w:szCs w:val="24"/>
          <w:lang w:val="hy-AM"/>
        </w:rPr>
        <w:t xml:space="preserve"> </w:t>
      </w:r>
      <w:r w:rsidRPr="00C10AF5">
        <w:rPr>
          <w:rFonts w:ascii="Sylfaen" w:hAnsi="Sylfaen" w:cs="Sylfaen"/>
          <w:sz w:val="24"/>
          <w:szCs w:val="24"/>
          <w:lang w:val="hy-AM"/>
        </w:rPr>
        <w:t>են խտրականության</w:t>
      </w:r>
      <w:r w:rsidRPr="00C10AF5">
        <w:rPr>
          <w:sz w:val="24"/>
          <w:szCs w:val="24"/>
          <w:lang w:val="hy-AM"/>
        </w:rPr>
        <w:t xml:space="preserve"> </w:t>
      </w:r>
      <w:r w:rsidRPr="00C10AF5">
        <w:rPr>
          <w:rFonts w:ascii="Sylfaen" w:hAnsi="Sylfaen" w:cs="Sylfaen"/>
          <w:sz w:val="24"/>
          <w:szCs w:val="24"/>
          <w:lang w:val="hy-AM"/>
        </w:rPr>
        <w:t>պաստառների</w:t>
      </w:r>
      <w:r w:rsidRPr="00C10AF5">
        <w:rPr>
          <w:sz w:val="24"/>
          <w:szCs w:val="24"/>
          <w:lang w:val="hy-AM"/>
        </w:rPr>
        <w:t xml:space="preserve"> </w:t>
      </w:r>
      <w:r w:rsidRPr="00C10AF5">
        <w:rPr>
          <w:rFonts w:ascii="Sylfaen" w:hAnsi="Sylfaen" w:cs="Sylfaen"/>
          <w:sz w:val="24"/>
          <w:szCs w:val="24"/>
          <w:lang w:val="hy-AM"/>
        </w:rPr>
        <w:t>փակցման</w:t>
      </w:r>
      <w:r w:rsidRPr="00C10AF5">
        <w:rPr>
          <w:sz w:val="24"/>
          <w:szCs w:val="24"/>
          <w:lang w:val="hy-AM"/>
        </w:rPr>
        <w:t xml:space="preserve"> </w:t>
      </w:r>
      <w:r w:rsidRPr="00C10AF5">
        <w:rPr>
          <w:rFonts w:ascii="Sylfaen" w:hAnsi="Sylfaen" w:cs="Sylfaen"/>
          <w:sz w:val="24"/>
          <w:szCs w:val="24"/>
          <w:lang w:val="hy-AM"/>
        </w:rPr>
        <w:t>միջոցով։ Հասարակական վայրերում պաստառների, թռուցիկների և արտահայտման այլ եղանակներով իրականացվում</w:t>
      </w:r>
      <w:r w:rsidRPr="00C10AF5">
        <w:rPr>
          <w:sz w:val="24"/>
          <w:szCs w:val="24"/>
          <w:lang w:val="hy-AM"/>
        </w:rPr>
        <w:t xml:space="preserve"> </w:t>
      </w:r>
      <w:r w:rsidRPr="00C10AF5">
        <w:rPr>
          <w:rFonts w:ascii="Sylfaen" w:hAnsi="Sylfaen" w:cs="Sylfaen"/>
          <w:sz w:val="24"/>
          <w:szCs w:val="24"/>
          <w:lang w:val="hy-AM"/>
        </w:rPr>
        <w:t>են շարունակական</w:t>
      </w:r>
      <w:r w:rsidRPr="00C10AF5">
        <w:rPr>
          <w:sz w:val="24"/>
          <w:szCs w:val="24"/>
          <w:lang w:val="hy-AM"/>
        </w:rPr>
        <w:t xml:space="preserve"> </w:t>
      </w:r>
      <w:r w:rsidRPr="00C10AF5">
        <w:rPr>
          <w:rFonts w:ascii="Sylfaen" w:hAnsi="Sylfaen" w:cs="Sylfaen"/>
          <w:sz w:val="24"/>
          <w:szCs w:val="24"/>
          <w:lang w:val="hy-AM"/>
        </w:rPr>
        <w:t>գործողություններ</w:t>
      </w:r>
      <w:r w:rsidRPr="00C10AF5">
        <w:rPr>
          <w:sz w:val="24"/>
          <w:szCs w:val="24"/>
          <w:lang w:val="hy-AM"/>
        </w:rPr>
        <w:t xml:space="preserve"> «</w:t>
      </w:r>
      <w:r w:rsidRPr="00C10AF5">
        <w:rPr>
          <w:rFonts w:ascii="Sylfaen" w:hAnsi="Sylfaen" w:cs="Sylfaen"/>
          <w:sz w:val="24"/>
          <w:szCs w:val="24"/>
          <w:lang w:val="hy-AM"/>
        </w:rPr>
        <w:t>աղանդների»</w:t>
      </w:r>
      <w:r w:rsidRPr="00C10AF5">
        <w:rPr>
          <w:sz w:val="24"/>
          <w:szCs w:val="24"/>
          <w:lang w:val="hy-AM"/>
        </w:rPr>
        <w:t xml:space="preserve"> </w:t>
      </w:r>
      <w:r w:rsidRPr="00C10AF5">
        <w:rPr>
          <w:rFonts w:ascii="Sylfaen" w:hAnsi="Sylfaen" w:cs="Sylfaen"/>
          <w:sz w:val="24"/>
          <w:szCs w:val="24"/>
          <w:lang w:val="hy-AM"/>
        </w:rPr>
        <w:t xml:space="preserve">դեմ։ Ընդհանուր առմամբ, իշխանությունների արձագանքը կրոնական ատելության հիմքով հանցագործությունների հանդեպ անհամարժեք է։  </w:t>
      </w:r>
    </w:p>
    <w:p w:rsidR="00C63D48" w:rsidRPr="00C10AF5" w:rsidRDefault="00C63D48" w:rsidP="00C63D48">
      <w:pPr>
        <w:pStyle w:val="ListParagraph"/>
        <w:numPr>
          <w:ilvl w:val="0"/>
          <w:numId w:val="10"/>
        </w:numPr>
        <w:tabs>
          <w:tab w:val="left" w:pos="1620"/>
        </w:tabs>
        <w:spacing w:after="0"/>
        <w:ind w:left="1620" w:hanging="270"/>
        <w:jc w:val="both"/>
        <w:rPr>
          <w:sz w:val="24"/>
          <w:szCs w:val="24"/>
          <w:lang w:val="hy-AM"/>
        </w:rPr>
      </w:pPr>
      <w:r w:rsidRPr="00C10AF5">
        <w:rPr>
          <w:rFonts w:ascii="Sylfaen" w:hAnsi="Sylfaen" w:cs="Sylfaen"/>
          <w:sz w:val="24"/>
          <w:szCs w:val="24"/>
          <w:lang w:val="hy-AM"/>
        </w:rPr>
        <w:t>Ազգային անվտանգության</w:t>
      </w:r>
      <w:r w:rsidRPr="00C10AF5">
        <w:rPr>
          <w:sz w:val="24"/>
          <w:szCs w:val="24"/>
          <w:lang w:val="hy-AM"/>
        </w:rPr>
        <w:t xml:space="preserve"> </w:t>
      </w:r>
      <w:r w:rsidRPr="00C10AF5">
        <w:rPr>
          <w:rFonts w:ascii="Sylfaen" w:hAnsi="Sylfaen" w:cs="Sylfaen"/>
          <w:sz w:val="24"/>
          <w:szCs w:val="24"/>
          <w:lang w:val="hy-AM"/>
        </w:rPr>
        <w:t>ծառայությունը</w:t>
      </w:r>
      <w:r w:rsidRPr="00C10AF5">
        <w:rPr>
          <w:sz w:val="24"/>
          <w:szCs w:val="24"/>
          <w:lang w:val="hy-AM"/>
        </w:rPr>
        <w:t xml:space="preserve"> </w:t>
      </w:r>
      <w:r w:rsidRPr="00C10AF5">
        <w:rPr>
          <w:rFonts w:ascii="Sylfaen" w:hAnsi="Sylfaen" w:cs="Sylfaen"/>
          <w:sz w:val="24"/>
          <w:szCs w:val="24"/>
          <w:lang w:val="hy-AM"/>
        </w:rPr>
        <w:t>մոնիտորինգի</w:t>
      </w:r>
      <w:r w:rsidRPr="00C10AF5">
        <w:rPr>
          <w:sz w:val="24"/>
          <w:szCs w:val="24"/>
          <w:lang w:val="hy-AM"/>
        </w:rPr>
        <w:t xml:space="preserve"> </w:t>
      </w:r>
      <w:r w:rsidRPr="00C10AF5">
        <w:rPr>
          <w:rFonts w:ascii="Sylfaen" w:hAnsi="Sylfaen" w:cs="Sylfaen"/>
          <w:sz w:val="24"/>
          <w:szCs w:val="24"/>
          <w:lang w:val="hy-AM"/>
        </w:rPr>
        <w:t>է</w:t>
      </w:r>
      <w:r w:rsidRPr="00C10AF5">
        <w:rPr>
          <w:sz w:val="24"/>
          <w:szCs w:val="24"/>
          <w:lang w:val="hy-AM"/>
        </w:rPr>
        <w:t xml:space="preserve"> </w:t>
      </w:r>
      <w:r w:rsidRPr="00C10AF5">
        <w:rPr>
          <w:rFonts w:ascii="Sylfaen" w:hAnsi="Sylfaen" w:cs="Sylfaen"/>
          <w:sz w:val="24"/>
          <w:szCs w:val="24"/>
          <w:lang w:val="hy-AM"/>
        </w:rPr>
        <w:t>ենթարկում</w:t>
      </w:r>
      <w:r w:rsidRPr="00C10AF5">
        <w:rPr>
          <w:sz w:val="24"/>
          <w:szCs w:val="24"/>
          <w:lang w:val="hy-AM"/>
        </w:rPr>
        <w:t xml:space="preserve"> </w:t>
      </w:r>
      <w:r w:rsidRPr="00C10AF5">
        <w:rPr>
          <w:rFonts w:ascii="Sylfaen" w:hAnsi="Sylfaen" w:cs="Sylfaen"/>
          <w:sz w:val="24"/>
          <w:szCs w:val="24"/>
          <w:lang w:val="hy-AM"/>
        </w:rPr>
        <w:t>կրոնական</w:t>
      </w:r>
      <w:r w:rsidRPr="00C10AF5">
        <w:rPr>
          <w:sz w:val="24"/>
          <w:szCs w:val="24"/>
          <w:lang w:val="hy-AM"/>
        </w:rPr>
        <w:t xml:space="preserve"> </w:t>
      </w:r>
      <w:r w:rsidRPr="00C10AF5">
        <w:rPr>
          <w:rFonts w:ascii="Sylfaen" w:hAnsi="Sylfaen"/>
          <w:sz w:val="24"/>
          <w:szCs w:val="24"/>
          <w:lang w:val="hy-AM"/>
        </w:rPr>
        <w:t>կազմակերպությունների գործունեությունը։</w:t>
      </w:r>
    </w:p>
    <w:p w:rsidR="00C63D48" w:rsidRPr="00C10AF5" w:rsidRDefault="00C63D48" w:rsidP="00C63D48">
      <w:pPr>
        <w:pStyle w:val="ListParagraph"/>
        <w:tabs>
          <w:tab w:val="left" w:pos="1980"/>
        </w:tabs>
        <w:spacing w:after="0"/>
        <w:ind w:left="1980"/>
        <w:jc w:val="both"/>
        <w:rPr>
          <w:sz w:val="24"/>
          <w:szCs w:val="24"/>
          <w:lang w:val="hy-AM"/>
        </w:rPr>
      </w:pPr>
    </w:p>
    <w:p w:rsidR="00C63D48" w:rsidRPr="00957FBD" w:rsidRDefault="00C63D48" w:rsidP="00F40009">
      <w:pPr>
        <w:pStyle w:val="ListParagraph"/>
        <w:numPr>
          <w:ilvl w:val="2"/>
          <w:numId w:val="1"/>
        </w:numPr>
        <w:tabs>
          <w:tab w:val="left" w:pos="1440"/>
          <w:tab w:val="left" w:pos="1620"/>
        </w:tabs>
        <w:spacing w:after="0"/>
        <w:rPr>
          <w:rFonts w:ascii="Sylfaen" w:hAnsi="Sylfaen"/>
          <w:sz w:val="24"/>
          <w:szCs w:val="24"/>
          <w:lang w:val="hy-AM"/>
        </w:rPr>
      </w:pPr>
      <w:r w:rsidRPr="00C10AF5">
        <w:rPr>
          <w:rFonts w:ascii="Sylfaen" w:hAnsi="Sylfaen" w:cs="Sylfaen"/>
          <w:sz w:val="24"/>
          <w:szCs w:val="24"/>
          <w:lang w:val="hy-AM"/>
        </w:rPr>
        <w:t>ՌԱԵՀ</w:t>
      </w:r>
      <w:r w:rsidRPr="00C10AF5">
        <w:rPr>
          <w:rFonts w:ascii="Sylfaen" w:hAnsi="Sylfaen"/>
          <w:sz w:val="24"/>
          <w:szCs w:val="24"/>
          <w:lang w:val="hy-AM"/>
        </w:rPr>
        <w:t>-</w:t>
      </w:r>
      <w:r w:rsidRPr="00F40009">
        <w:rPr>
          <w:rFonts w:ascii="Sylfaen" w:hAnsi="Sylfaen"/>
          <w:sz w:val="24"/>
          <w:szCs w:val="24"/>
          <w:lang w:val="hy-AM"/>
        </w:rPr>
        <w:t xml:space="preserve">ի առաջարկությունները </w:t>
      </w:r>
      <w:r w:rsidRPr="00C10AF5">
        <w:rPr>
          <w:rFonts w:ascii="Sylfaen" w:hAnsi="Sylfaen"/>
          <w:sz w:val="24"/>
          <w:szCs w:val="24"/>
          <w:lang w:val="hy-AM"/>
        </w:rPr>
        <w:t xml:space="preserve">ՀՀ </w:t>
      </w:r>
      <w:r w:rsidRPr="00F40009">
        <w:rPr>
          <w:rFonts w:ascii="Sylfaen" w:hAnsi="Sylfaen"/>
          <w:sz w:val="24"/>
          <w:szCs w:val="24"/>
          <w:lang w:val="hy-AM"/>
        </w:rPr>
        <w:t>Իշ</w:t>
      </w:r>
      <w:r w:rsidRPr="00C10AF5">
        <w:rPr>
          <w:rFonts w:ascii="Sylfaen" w:hAnsi="Sylfaen"/>
          <w:sz w:val="24"/>
          <w:szCs w:val="24"/>
          <w:lang w:val="hy-AM"/>
        </w:rPr>
        <w:t>խանություններին</w:t>
      </w:r>
      <w:r>
        <w:rPr>
          <w:rStyle w:val="FootnoteReference"/>
          <w:rFonts w:ascii="Sylfaen" w:hAnsi="Sylfaen"/>
          <w:sz w:val="24"/>
          <w:szCs w:val="24"/>
          <w:lang w:val="ru-RU"/>
        </w:rPr>
        <w:footnoteReference w:id="15"/>
      </w:r>
      <w:r w:rsidRPr="00C10AF5">
        <w:rPr>
          <w:rFonts w:ascii="Sylfaen" w:hAnsi="Sylfaen"/>
          <w:sz w:val="24"/>
          <w:szCs w:val="24"/>
          <w:lang w:val="hy-AM"/>
        </w:rPr>
        <w:t xml:space="preserve">. </w:t>
      </w:r>
    </w:p>
    <w:p w:rsidR="008E01BF" w:rsidRPr="00C10AF5" w:rsidRDefault="008E01BF" w:rsidP="00D846D4">
      <w:pPr>
        <w:pStyle w:val="ListParagraph"/>
        <w:tabs>
          <w:tab w:val="left" w:pos="1440"/>
          <w:tab w:val="left" w:pos="1620"/>
        </w:tabs>
        <w:spacing w:after="0"/>
        <w:ind w:left="1224"/>
        <w:rPr>
          <w:rFonts w:ascii="Sylfaen" w:hAnsi="Sylfaen"/>
          <w:sz w:val="24"/>
          <w:szCs w:val="24"/>
          <w:lang w:val="hy-AM"/>
        </w:rPr>
      </w:pPr>
    </w:p>
    <w:p w:rsidR="00C63D48" w:rsidRPr="00957FBD" w:rsidRDefault="0082257C" w:rsidP="00225904">
      <w:pPr>
        <w:pStyle w:val="ListParagraph"/>
        <w:numPr>
          <w:ilvl w:val="0"/>
          <w:numId w:val="30"/>
        </w:numPr>
        <w:tabs>
          <w:tab w:val="left" w:pos="2430"/>
        </w:tabs>
        <w:spacing w:after="0"/>
        <w:ind w:left="1620" w:hanging="270"/>
        <w:jc w:val="both"/>
        <w:rPr>
          <w:rFonts w:ascii="Sylfaen" w:hAnsi="Sylfaen"/>
          <w:sz w:val="24"/>
          <w:szCs w:val="24"/>
          <w:lang w:val="hy-AM"/>
        </w:rPr>
      </w:pPr>
      <w:r w:rsidRPr="00957FBD">
        <w:rPr>
          <w:rFonts w:ascii="Sylfaen" w:hAnsi="Sylfaen" w:cs="Sylfaen"/>
          <w:sz w:val="24"/>
          <w:szCs w:val="24"/>
          <w:lang w:val="hy-AM"/>
        </w:rPr>
        <w:t>կոնվենցիայի</w:t>
      </w:r>
      <w:r w:rsidRPr="00957FBD">
        <w:rPr>
          <w:rFonts w:ascii="Sylfaen" w:hAnsi="Sylfaen"/>
          <w:sz w:val="24"/>
          <w:szCs w:val="24"/>
          <w:lang w:val="hy-AM"/>
        </w:rPr>
        <w:t xml:space="preserve"> 14-րդ հոդվածի վերաբերյալ </w:t>
      </w:r>
      <w:r w:rsidR="00C63D48" w:rsidRPr="00957FBD">
        <w:rPr>
          <w:rFonts w:ascii="Sylfaen" w:hAnsi="Sylfaen"/>
          <w:sz w:val="24"/>
          <w:szCs w:val="24"/>
          <w:lang w:val="hy-AM"/>
        </w:rPr>
        <w:t xml:space="preserve">կատարել հայտարարություն </w:t>
      </w:r>
      <w:r w:rsidR="00C63D48" w:rsidRPr="00957FBD">
        <w:rPr>
          <w:rFonts w:ascii="Sylfaen" w:hAnsi="Sylfaen" w:cs="Sylfaen"/>
          <w:sz w:val="24"/>
          <w:szCs w:val="24"/>
          <w:lang w:val="hy-AM"/>
        </w:rPr>
        <w:t>Ռասայական</w:t>
      </w:r>
      <w:r w:rsidR="00C63D48" w:rsidRPr="00957FBD">
        <w:rPr>
          <w:rFonts w:ascii="Sylfaen" w:hAnsi="Sylfaen"/>
          <w:sz w:val="24"/>
          <w:szCs w:val="24"/>
          <w:lang w:val="hy-AM"/>
        </w:rPr>
        <w:t xml:space="preserve"> խտրականության բոլոր ձևերի վերացման մասին, </w:t>
      </w:r>
    </w:p>
    <w:p w:rsidR="00C63D48" w:rsidRPr="00C10AF5" w:rsidRDefault="00C63D48" w:rsidP="00C63D48">
      <w:pPr>
        <w:pStyle w:val="ListParagraph"/>
        <w:numPr>
          <w:ilvl w:val="0"/>
          <w:numId w:val="12"/>
        </w:numPr>
        <w:tabs>
          <w:tab w:val="left" w:pos="2430"/>
        </w:tabs>
        <w:spacing w:after="0"/>
        <w:ind w:left="1620" w:hanging="270"/>
        <w:jc w:val="both"/>
        <w:rPr>
          <w:rFonts w:ascii="Sylfaen" w:hAnsi="Sylfaen"/>
          <w:sz w:val="24"/>
          <w:szCs w:val="24"/>
          <w:lang w:val="hy-AM"/>
        </w:rPr>
      </w:pPr>
      <w:r w:rsidRPr="00C10AF5">
        <w:rPr>
          <w:rFonts w:ascii="Sylfaen" w:hAnsi="Sylfaen"/>
          <w:sz w:val="24"/>
          <w:szCs w:val="24"/>
          <w:lang w:val="hy-AM"/>
        </w:rPr>
        <w:t xml:space="preserve">վավերացնել «Քաղաքացիության մասին </w:t>
      </w:r>
      <w:r w:rsidRPr="00C10AF5">
        <w:rPr>
          <w:rFonts w:ascii="Sylfaen" w:hAnsi="Sylfaen" w:cs="Sylfaen"/>
          <w:sz w:val="24"/>
          <w:szCs w:val="24"/>
          <w:lang w:val="hy-AM"/>
        </w:rPr>
        <w:t>եվրոպական</w:t>
      </w:r>
      <w:r w:rsidRPr="00C10AF5">
        <w:rPr>
          <w:rFonts w:ascii="Sylfaen" w:hAnsi="Sylfaen"/>
          <w:sz w:val="24"/>
          <w:szCs w:val="24"/>
          <w:lang w:val="hy-AM"/>
        </w:rPr>
        <w:t xml:space="preserve"> կոնվենցիան»,</w:t>
      </w:r>
    </w:p>
    <w:p w:rsidR="00C63D48" w:rsidRPr="00C10AF5" w:rsidRDefault="00C63D48" w:rsidP="00C63D48">
      <w:pPr>
        <w:pStyle w:val="ListParagraph"/>
        <w:numPr>
          <w:ilvl w:val="0"/>
          <w:numId w:val="12"/>
        </w:numPr>
        <w:tabs>
          <w:tab w:val="left" w:pos="2430"/>
        </w:tabs>
        <w:spacing w:after="0"/>
        <w:ind w:left="1620" w:hanging="270"/>
        <w:jc w:val="both"/>
        <w:rPr>
          <w:rFonts w:ascii="Sylfaen" w:hAnsi="Sylfaen"/>
          <w:sz w:val="24"/>
          <w:szCs w:val="24"/>
          <w:lang w:val="hy-AM"/>
        </w:rPr>
      </w:pPr>
      <w:r w:rsidRPr="00C10AF5">
        <w:rPr>
          <w:rFonts w:ascii="Sylfaen" w:hAnsi="Sylfaen"/>
          <w:sz w:val="24"/>
          <w:szCs w:val="24"/>
          <w:lang w:val="hy-AM"/>
        </w:rPr>
        <w:t xml:space="preserve">վավերացնել «Տեղական մակարդակով հասարակական կյանքին </w:t>
      </w:r>
      <w:r w:rsidRPr="00C10AF5">
        <w:rPr>
          <w:rFonts w:ascii="Sylfaen" w:hAnsi="Sylfaen" w:cs="Sylfaen"/>
          <w:sz w:val="24"/>
          <w:szCs w:val="24"/>
          <w:lang w:val="hy-AM"/>
        </w:rPr>
        <w:t>օտարերկրացիների</w:t>
      </w:r>
      <w:r w:rsidRPr="00C10AF5">
        <w:rPr>
          <w:rFonts w:ascii="Sylfaen" w:hAnsi="Sylfaen"/>
          <w:sz w:val="24"/>
          <w:szCs w:val="24"/>
          <w:lang w:val="hy-AM"/>
        </w:rPr>
        <w:t xml:space="preserve"> մասնակցության մասին եվրոպական կոնվենցիան»</w:t>
      </w:r>
    </w:p>
    <w:p w:rsidR="00C63D48" w:rsidRPr="00C10AF5" w:rsidRDefault="00C63D48" w:rsidP="00C63D48">
      <w:pPr>
        <w:pStyle w:val="ListParagraph"/>
        <w:numPr>
          <w:ilvl w:val="0"/>
          <w:numId w:val="12"/>
        </w:numPr>
        <w:tabs>
          <w:tab w:val="left" w:pos="2430"/>
        </w:tabs>
        <w:spacing w:after="0"/>
        <w:ind w:left="1620" w:hanging="270"/>
        <w:jc w:val="both"/>
        <w:rPr>
          <w:rFonts w:ascii="Sylfaen" w:hAnsi="Sylfaen"/>
          <w:sz w:val="24"/>
          <w:szCs w:val="24"/>
          <w:lang w:val="hy-AM"/>
        </w:rPr>
      </w:pPr>
      <w:r w:rsidRPr="00C10AF5">
        <w:rPr>
          <w:rFonts w:ascii="Sylfaen" w:hAnsi="Sylfaen"/>
          <w:sz w:val="24"/>
          <w:szCs w:val="24"/>
          <w:lang w:val="hy-AM"/>
        </w:rPr>
        <w:t>վավերացնել «Ն</w:t>
      </w:r>
      <w:r w:rsidRPr="00C10AF5">
        <w:rPr>
          <w:rFonts w:ascii="Sylfaen" w:hAnsi="Sylfaen" w:cs="Sylfaen"/>
          <w:sz w:val="24"/>
          <w:szCs w:val="24"/>
          <w:lang w:val="hy-AM"/>
        </w:rPr>
        <w:t>երգաղթած</w:t>
      </w:r>
      <w:r w:rsidRPr="00C10AF5">
        <w:rPr>
          <w:rFonts w:ascii="Sylfaen" w:hAnsi="Sylfaen"/>
          <w:sz w:val="24"/>
          <w:szCs w:val="24"/>
          <w:lang w:val="hy-AM"/>
        </w:rPr>
        <w:t xml:space="preserve"> բոլոր աշխատողների և նրանց ընտանիքների անդամների </w:t>
      </w:r>
      <w:r w:rsidRPr="00C10AF5">
        <w:rPr>
          <w:rFonts w:ascii="Sylfaen" w:hAnsi="Sylfaen" w:cs="Sylfaen"/>
          <w:sz w:val="24"/>
          <w:szCs w:val="24"/>
          <w:lang w:val="hy-AM"/>
        </w:rPr>
        <w:t>իրավունքների</w:t>
      </w:r>
      <w:r w:rsidRPr="00C10AF5">
        <w:rPr>
          <w:rFonts w:ascii="Sylfaen" w:hAnsi="Sylfaen"/>
          <w:sz w:val="24"/>
          <w:szCs w:val="24"/>
          <w:lang w:val="hy-AM"/>
        </w:rPr>
        <w:t xml:space="preserve"> պաշտպանության մասին միջազգային կոնվենցիան,</w:t>
      </w:r>
      <w:r>
        <w:rPr>
          <w:rStyle w:val="FootnoteReference"/>
          <w:rFonts w:ascii="Sylfaen" w:hAnsi="Sylfaen"/>
          <w:sz w:val="24"/>
          <w:szCs w:val="24"/>
        </w:rPr>
        <w:footnoteReference w:id="16"/>
      </w:r>
    </w:p>
    <w:p w:rsidR="00C63D48" w:rsidRPr="00C10AF5" w:rsidRDefault="00C63D48" w:rsidP="00C63D48">
      <w:pPr>
        <w:pStyle w:val="ListParagraph"/>
        <w:numPr>
          <w:ilvl w:val="0"/>
          <w:numId w:val="12"/>
        </w:numPr>
        <w:tabs>
          <w:tab w:val="left" w:pos="2430"/>
        </w:tabs>
        <w:spacing w:after="0"/>
        <w:ind w:left="1620" w:hanging="270"/>
        <w:jc w:val="both"/>
        <w:rPr>
          <w:rFonts w:ascii="Sylfaen" w:hAnsi="Sylfaen"/>
          <w:sz w:val="24"/>
          <w:szCs w:val="24"/>
          <w:lang w:val="hy-AM"/>
        </w:rPr>
      </w:pPr>
      <w:r w:rsidRPr="00C10AF5">
        <w:rPr>
          <w:rFonts w:ascii="Sylfaen" w:hAnsi="Sylfaen"/>
          <w:sz w:val="24"/>
          <w:szCs w:val="24"/>
          <w:lang w:val="hy-AM"/>
        </w:rPr>
        <w:t>ստեղծել</w:t>
      </w:r>
      <w:r w:rsidRPr="00C10AF5">
        <w:rPr>
          <w:sz w:val="24"/>
          <w:szCs w:val="24"/>
          <w:lang w:val="hy-AM"/>
        </w:rPr>
        <w:t xml:space="preserve"> </w:t>
      </w:r>
      <w:r w:rsidRPr="00C10AF5">
        <w:rPr>
          <w:rFonts w:ascii="Sylfaen" w:hAnsi="Sylfaen"/>
          <w:sz w:val="24"/>
          <w:szCs w:val="24"/>
          <w:lang w:val="hy-AM"/>
        </w:rPr>
        <w:t>համակարգ</w:t>
      </w:r>
      <w:r w:rsidRPr="00C10AF5">
        <w:rPr>
          <w:sz w:val="24"/>
          <w:szCs w:val="24"/>
          <w:lang w:val="hy-AM"/>
        </w:rPr>
        <w:t xml:space="preserve">, </w:t>
      </w:r>
      <w:r w:rsidRPr="00C10AF5">
        <w:rPr>
          <w:rFonts w:ascii="Sylfaen" w:hAnsi="Sylfaen"/>
          <w:sz w:val="24"/>
          <w:szCs w:val="24"/>
          <w:lang w:val="hy-AM"/>
        </w:rPr>
        <w:t>որը հնարավորություն</w:t>
      </w:r>
      <w:r w:rsidRPr="00C10AF5">
        <w:rPr>
          <w:sz w:val="24"/>
          <w:szCs w:val="24"/>
          <w:lang w:val="hy-AM"/>
        </w:rPr>
        <w:t xml:space="preserve"> </w:t>
      </w:r>
      <w:r w:rsidRPr="00C10AF5">
        <w:rPr>
          <w:rFonts w:ascii="Sylfaen" w:hAnsi="Sylfaen"/>
          <w:sz w:val="24"/>
          <w:szCs w:val="24"/>
          <w:lang w:val="hy-AM"/>
        </w:rPr>
        <w:t>կտա</w:t>
      </w:r>
      <w:r w:rsidRPr="00C10AF5">
        <w:rPr>
          <w:sz w:val="24"/>
          <w:szCs w:val="24"/>
          <w:lang w:val="hy-AM"/>
        </w:rPr>
        <w:t xml:space="preserve"> </w:t>
      </w:r>
      <w:r w:rsidRPr="00C10AF5">
        <w:rPr>
          <w:rFonts w:ascii="Sylfaen" w:hAnsi="Sylfaen"/>
          <w:sz w:val="24"/>
          <w:szCs w:val="24"/>
          <w:lang w:val="hy-AM"/>
        </w:rPr>
        <w:t>մոնիթորինգի</w:t>
      </w:r>
      <w:r w:rsidRPr="00C10AF5">
        <w:rPr>
          <w:sz w:val="24"/>
          <w:szCs w:val="24"/>
          <w:lang w:val="hy-AM"/>
        </w:rPr>
        <w:t xml:space="preserve"> </w:t>
      </w:r>
      <w:r w:rsidRPr="00C10AF5">
        <w:rPr>
          <w:rFonts w:ascii="Sylfaen" w:hAnsi="Sylfaen"/>
          <w:sz w:val="24"/>
          <w:szCs w:val="24"/>
          <w:lang w:val="hy-AM"/>
        </w:rPr>
        <w:t>ենթարկել</w:t>
      </w:r>
      <w:r w:rsidRPr="00C10AF5">
        <w:rPr>
          <w:sz w:val="24"/>
          <w:szCs w:val="24"/>
          <w:lang w:val="hy-AM"/>
        </w:rPr>
        <w:t xml:space="preserve"> </w:t>
      </w:r>
      <w:r w:rsidRPr="00C10AF5">
        <w:rPr>
          <w:rFonts w:ascii="Sylfaen" w:hAnsi="Sylfaen"/>
          <w:sz w:val="24"/>
          <w:szCs w:val="24"/>
          <w:lang w:val="hy-AM"/>
        </w:rPr>
        <w:t xml:space="preserve">ռասայական </w:t>
      </w:r>
      <w:r w:rsidRPr="00C10AF5">
        <w:rPr>
          <w:rFonts w:ascii="Sylfaen" w:hAnsi="Sylfaen" w:cs="Sylfaen"/>
          <w:sz w:val="24"/>
          <w:szCs w:val="24"/>
          <w:lang w:val="hy-AM"/>
        </w:rPr>
        <w:t>ատելության</w:t>
      </w:r>
      <w:r w:rsidRPr="00C10AF5">
        <w:rPr>
          <w:sz w:val="24"/>
          <w:szCs w:val="24"/>
          <w:lang w:val="hy-AM"/>
        </w:rPr>
        <w:t xml:space="preserve"> </w:t>
      </w:r>
      <w:r w:rsidR="00AF27B1" w:rsidRPr="00C10AF5">
        <w:rPr>
          <w:rFonts w:ascii="Sylfaen" w:hAnsi="Sylfaen"/>
          <w:sz w:val="24"/>
          <w:szCs w:val="24"/>
          <w:lang w:val="hy-AM"/>
        </w:rPr>
        <w:t>հիմքով</w:t>
      </w:r>
      <w:r w:rsidRPr="00C10AF5">
        <w:rPr>
          <w:sz w:val="24"/>
          <w:szCs w:val="24"/>
          <w:lang w:val="hy-AM"/>
        </w:rPr>
        <w:t xml:space="preserve"> </w:t>
      </w:r>
      <w:r w:rsidRPr="00C10AF5">
        <w:rPr>
          <w:rFonts w:ascii="Sylfaen" w:hAnsi="Sylfaen"/>
          <w:sz w:val="24"/>
          <w:szCs w:val="24"/>
          <w:lang w:val="hy-AM"/>
        </w:rPr>
        <w:t>կատարված</w:t>
      </w:r>
      <w:r w:rsidRPr="00C10AF5">
        <w:rPr>
          <w:sz w:val="24"/>
          <w:szCs w:val="24"/>
          <w:lang w:val="hy-AM"/>
        </w:rPr>
        <w:t xml:space="preserve"> </w:t>
      </w:r>
      <w:r w:rsidRPr="00C10AF5">
        <w:rPr>
          <w:rFonts w:ascii="Sylfaen" w:hAnsi="Sylfaen"/>
          <w:sz w:val="24"/>
          <w:szCs w:val="24"/>
          <w:lang w:val="hy-AM"/>
        </w:rPr>
        <w:t>բոլոր</w:t>
      </w:r>
      <w:r w:rsidRPr="00C10AF5">
        <w:rPr>
          <w:sz w:val="24"/>
          <w:szCs w:val="24"/>
          <w:lang w:val="hy-AM"/>
        </w:rPr>
        <w:t xml:space="preserve"> </w:t>
      </w:r>
      <w:r w:rsidRPr="00C10AF5">
        <w:rPr>
          <w:rFonts w:ascii="Sylfaen" w:hAnsi="Sylfaen"/>
          <w:sz w:val="24"/>
          <w:szCs w:val="24"/>
          <w:lang w:val="hy-AM"/>
        </w:rPr>
        <w:t>հանցագործությունների</w:t>
      </w:r>
      <w:r w:rsidRPr="00C10AF5">
        <w:rPr>
          <w:sz w:val="24"/>
          <w:szCs w:val="24"/>
          <w:lang w:val="hy-AM"/>
        </w:rPr>
        <w:t xml:space="preserve"> </w:t>
      </w:r>
      <w:r w:rsidRPr="00C10AF5">
        <w:rPr>
          <w:rFonts w:ascii="Sylfaen" w:hAnsi="Sylfaen"/>
          <w:sz w:val="24"/>
          <w:szCs w:val="24"/>
          <w:lang w:val="hy-AM"/>
        </w:rPr>
        <w:t xml:space="preserve">հետ </w:t>
      </w:r>
      <w:r w:rsidRPr="00C10AF5">
        <w:rPr>
          <w:rFonts w:ascii="Sylfaen" w:hAnsi="Sylfaen" w:cs="Sylfaen"/>
          <w:sz w:val="24"/>
          <w:szCs w:val="24"/>
          <w:lang w:val="hy-AM"/>
        </w:rPr>
        <w:t>կապված</w:t>
      </w:r>
      <w:r w:rsidRPr="00C10AF5">
        <w:rPr>
          <w:sz w:val="24"/>
          <w:szCs w:val="24"/>
          <w:lang w:val="hy-AM"/>
        </w:rPr>
        <w:t xml:space="preserve"> </w:t>
      </w:r>
      <w:r w:rsidRPr="00C10AF5">
        <w:rPr>
          <w:rFonts w:ascii="Sylfaen" w:hAnsi="Sylfaen"/>
          <w:sz w:val="24"/>
          <w:szCs w:val="24"/>
          <w:lang w:val="hy-AM"/>
        </w:rPr>
        <w:t>ընդհանուր իրավիճակը՝</w:t>
      </w:r>
      <w:r w:rsidRPr="00C10AF5">
        <w:rPr>
          <w:sz w:val="24"/>
          <w:szCs w:val="24"/>
          <w:lang w:val="hy-AM"/>
        </w:rPr>
        <w:t xml:space="preserve"> </w:t>
      </w:r>
      <w:r w:rsidRPr="00C10AF5">
        <w:rPr>
          <w:rFonts w:ascii="Sylfaen" w:hAnsi="Sylfaen"/>
          <w:sz w:val="24"/>
          <w:szCs w:val="24"/>
          <w:lang w:val="hy-AM"/>
        </w:rPr>
        <w:t>ինչպես</w:t>
      </w:r>
      <w:r w:rsidRPr="00C10AF5">
        <w:rPr>
          <w:sz w:val="24"/>
          <w:szCs w:val="24"/>
          <w:lang w:val="hy-AM"/>
        </w:rPr>
        <w:t xml:space="preserve"> </w:t>
      </w:r>
      <w:r w:rsidRPr="00C10AF5">
        <w:rPr>
          <w:rFonts w:ascii="Sylfaen" w:hAnsi="Sylfaen"/>
          <w:sz w:val="24"/>
          <w:szCs w:val="24"/>
          <w:lang w:val="hy-AM"/>
        </w:rPr>
        <w:lastRenderedPageBreak/>
        <w:t>որ</w:t>
      </w:r>
      <w:r w:rsidRPr="00C10AF5">
        <w:rPr>
          <w:sz w:val="24"/>
          <w:szCs w:val="24"/>
          <w:lang w:val="hy-AM"/>
        </w:rPr>
        <w:t xml:space="preserve"> </w:t>
      </w:r>
      <w:r w:rsidRPr="00C10AF5">
        <w:rPr>
          <w:rFonts w:ascii="Sylfaen" w:hAnsi="Sylfaen"/>
          <w:sz w:val="24"/>
          <w:szCs w:val="24"/>
          <w:lang w:val="hy-AM"/>
        </w:rPr>
        <w:t xml:space="preserve">սահմանված է </w:t>
      </w:r>
      <w:r w:rsidRPr="00C10AF5">
        <w:rPr>
          <w:rFonts w:ascii="Sylfaen" w:hAnsi="Sylfaen" w:cs="Sylfaen"/>
          <w:sz w:val="24"/>
          <w:szCs w:val="24"/>
          <w:lang w:val="hy-AM"/>
        </w:rPr>
        <w:t>Ընդհանուր</w:t>
      </w:r>
      <w:r w:rsidRPr="00C10AF5">
        <w:rPr>
          <w:sz w:val="24"/>
          <w:szCs w:val="24"/>
          <w:lang w:val="hy-AM"/>
        </w:rPr>
        <w:t xml:space="preserve"> </w:t>
      </w:r>
      <w:r w:rsidRPr="00C10AF5">
        <w:rPr>
          <w:rFonts w:ascii="Sylfaen" w:hAnsi="Sylfaen"/>
          <w:sz w:val="24"/>
          <w:szCs w:val="24"/>
          <w:lang w:val="hy-AM"/>
        </w:rPr>
        <w:t>քաղաքականության</w:t>
      </w:r>
      <w:r w:rsidRPr="00C10AF5">
        <w:rPr>
          <w:sz w:val="24"/>
          <w:szCs w:val="24"/>
          <w:lang w:val="hy-AM"/>
        </w:rPr>
        <w:t xml:space="preserve"> </w:t>
      </w:r>
      <w:r w:rsidRPr="00C10AF5">
        <w:rPr>
          <w:rFonts w:ascii="Sylfaen" w:hAnsi="Sylfaen"/>
          <w:sz w:val="24"/>
          <w:szCs w:val="24"/>
          <w:lang w:val="hy-AM"/>
        </w:rPr>
        <w:t xml:space="preserve">թիվ </w:t>
      </w:r>
      <w:r w:rsidRPr="00C10AF5">
        <w:rPr>
          <w:sz w:val="24"/>
          <w:szCs w:val="24"/>
          <w:lang w:val="hy-AM"/>
        </w:rPr>
        <w:t xml:space="preserve">7 </w:t>
      </w:r>
      <w:r w:rsidRPr="00C10AF5">
        <w:rPr>
          <w:rFonts w:ascii="Sylfaen" w:hAnsi="Sylfaen"/>
          <w:sz w:val="24"/>
          <w:szCs w:val="24"/>
          <w:lang w:val="hy-AM"/>
        </w:rPr>
        <w:t>հանձնարարականում,</w:t>
      </w:r>
      <w:r>
        <w:rPr>
          <w:rStyle w:val="FootnoteReference"/>
          <w:rFonts w:ascii="Sylfaen" w:hAnsi="Sylfaen"/>
          <w:sz w:val="24"/>
          <w:szCs w:val="24"/>
        </w:rPr>
        <w:footnoteReference w:id="17"/>
      </w:r>
      <w:r w:rsidRPr="00C10AF5">
        <w:rPr>
          <w:rFonts w:ascii="Sylfaen" w:hAnsi="Sylfaen"/>
          <w:sz w:val="24"/>
          <w:szCs w:val="24"/>
          <w:lang w:val="hy-AM"/>
        </w:rPr>
        <w:t xml:space="preserve"> </w:t>
      </w:r>
      <w:r w:rsidRPr="00C10AF5">
        <w:rPr>
          <w:sz w:val="24"/>
          <w:szCs w:val="24"/>
          <w:lang w:val="hy-AM"/>
        </w:rPr>
        <w:t xml:space="preserve"> </w:t>
      </w:r>
    </w:p>
    <w:p w:rsidR="00C63D48" w:rsidRPr="00C10AF5" w:rsidRDefault="00C63D48" w:rsidP="00C63D48">
      <w:pPr>
        <w:pStyle w:val="ListParagraph"/>
        <w:numPr>
          <w:ilvl w:val="0"/>
          <w:numId w:val="12"/>
        </w:numPr>
        <w:tabs>
          <w:tab w:val="left" w:pos="2430"/>
        </w:tabs>
        <w:spacing w:after="0"/>
        <w:ind w:left="1620" w:hanging="270"/>
        <w:jc w:val="both"/>
        <w:rPr>
          <w:rFonts w:ascii="Sylfaen" w:hAnsi="Sylfaen"/>
          <w:sz w:val="24"/>
          <w:szCs w:val="24"/>
          <w:lang w:val="hy-AM"/>
        </w:rPr>
      </w:pPr>
      <w:r w:rsidRPr="00C10AF5">
        <w:rPr>
          <w:rFonts w:ascii="Sylfaen" w:hAnsi="Sylfaen"/>
          <w:sz w:val="24"/>
          <w:szCs w:val="24"/>
          <w:lang w:val="hy-AM"/>
        </w:rPr>
        <w:t>ատելության հանցագործությունների</w:t>
      </w:r>
      <w:r>
        <w:rPr>
          <w:rFonts w:ascii="Sylfaen" w:hAnsi="Sylfaen"/>
          <w:sz w:val="24"/>
          <w:szCs w:val="24"/>
          <w:lang w:val="hy-AM"/>
        </w:rPr>
        <w:t xml:space="preserve"> </w:t>
      </w:r>
      <w:r w:rsidRPr="00C10AF5">
        <w:rPr>
          <w:rFonts w:ascii="Sylfaen" w:hAnsi="Sylfaen"/>
          <w:sz w:val="24"/>
          <w:szCs w:val="24"/>
          <w:lang w:val="hy-AM"/>
        </w:rPr>
        <w:t>վերաբերյալ դիմումները նպատակահարմար է, որ հետաքննվեն ոստիկանության, այլ ոչ թե Ազգային անվտանգության ծառայության կողմից,</w:t>
      </w:r>
      <w:r>
        <w:rPr>
          <w:rStyle w:val="FootnoteReference"/>
          <w:rFonts w:ascii="Sylfaen" w:hAnsi="Sylfaen"/>
          <w:sz w:val="24"/>
          <w:szCs w:val="24"/>
        </w:rPr>
        <w:footnoteReference w:id="18"/>
      </w:r>
    </w:p>
    <w:p w:rsidR="00C63D48" w:rsidRPr="00C10AF5" w:rsidRDefault="00C63D48" w:rsidP="00C63D48">
      <w:pPr>
        <w:pStyle w:val="ListParagraph"/>
        <w:numPr>
          <w:ilvl w:val="0"/>
          <w:numId w:val="10"/>
        </w:numPr>
        <w:tabs>
          <w:tab w:val="left" w:pos="1980"/>
        </w:tabs>
        <w:spacing w:after="0"/>
        <w:ind w:left="1620" w:hanging="270"/>
        <w:jc w:val="both"/>
        <w:rPr>
          <w:rFonts w:ascii="Sylfaen" w:hAnsi="Sylfaen"/>
          <w:sz w:val="24"/>
          <w:szCs w:val="24"/>
          <w:lang w:val="hy-AM"/>
        </w:rPr>
      </w:pPr>
      <w:r w:rsidRPr="00C10AF5">
        <w:rPr>
          <w:rFonts w:ascii="Sylfaen" w:hAnsi="Sylfaen" w:cs="Sylfaen"/>
          <w:sz w:val="24"/>
          <w:szCs w:val="24"/>
          <w:lang w:val="hy-AM"/>
        </w:rPr>
        <w:t xml:space="preserve">ՀՀ Քրեական օրենսգրքի </w:t>
      </w:r>
      <w:r>
        <w:rPr>
          <w:rFonts w:ascii="Sylfaen" w:hAnsi="Sylfaen" w:cs="Sylfaen"/>
          <w:sz w:val="24"/>
          <w:szCs w:val="24"/>
          <w:lang w:val="hy-AM"/>
        </w:rPr>
        <w:t>226</w:t>
      </w:r>
      <w:r w:rsidRPr="00C10AF5">
        <w:rPr>
          <w:rFonts w:ascii="Sylfaen" w:hAnsi="Sylfaen" w:cs="Sylfaen"/>
          <w:sz w:val="24"/>
          <w:szCs w:val="24"/>
          <w:lang w:val="hy-AM"/>
        </w:rPr>
        <w:t>-րդ հոդվածի 2</w:t>
      </w:r>
      <w:r>
        <w:rPr>
          <w:rFonts w:ascii="Sylfaen" w:hAnsi="Sylfaen" w:cs="Sylfaen"/>
          <w:sz w:val="24"/>
          <w:szCs w:val="24"/>
          <w:lang w:val="hy-AM"/>
        </w:rPr>
        <w:t xml:space="preserve">-րդ մասի </w:t>
      </w:r>
      <w:r w:rsidRPr="00C10AF5">
        <w:rPr>
          <w:rFonts w:ascii="Sylfaen" w:hAnsi="Sylfaen" w:cs="Sylfaen"/>
          <w:sz w:val="24"/>
          <w:szCs w:val="24"/>
          <w:lang w:val="hy-AM"/>
        </w:rPr>
        <w:t xml:space="preserve">4-րդ կետի շրջանակներում քրեօրեն հետապնդելի արարք սահմանել նաև դիտավորության կատարված հետևյալ գործողությունները. </w:t>
      </w:r>
    </w:p>
    <w:p w:rsidR="00C63D48" w:rsidRPr="00C10AF5" w:rsidRDefault="00C63D48" w:rsidP="00C63D48">
      <w:pPr>
        <w:pStyle w:val="ListParagraph"/>
        <w:numPr>
          <w:ilvl w:val="0"/>
          <w:numId w:val="14"/>
        </w:numPr>
        <w:tabs>
          <w:tab w:val="left" w:pos="2340"/>
        </w:tabs>
        <w:spacing w:after="0"/>
        <w:ind w:left="2340" w:hanging="270"/>
        <w:jc w:val="both"/>
        <w:rPr>
          <w:sz w:val="24"/>
          <w:szCs w:val="24"/>
          <w:lang w:val="hy-AM"/>
        </w:rPr>
      </w:pPr>
      <w:r w:rsidRPr="00C10AF5">
        <w:rPr>
          <w:rFonts w:ascii="Sylfaen" w:hAnsi="Sylfaen"/>
          <w:sz w:val="24"/>
          <w:szCs w:val="24"/>
          <w:lang w:val="hy-AM"/>
        </w:rPr>
        <w:t>ռասիզմին</w:t>
      </w:r>
      <w:r w:rsidRPr="00C10AF5">
        <w:rPr>
          <w:sz w:val="24"/>
          <w:szCs w:val="24"/>
          <w:lang w:val="hy-AM"/>
        </w:rPr>
        <w:t xml:space="preserve"> </w:t>
      </w:r>
      <w:r w:rsidRPr="00C10AF5">
        <w:rPr>
          <w:rFonts w:ascii="Sylfaen" w:hAnsi="Sylfaen"/>
          <w:sz w:val="24"/>
          <w:szCs w:val="24"/>
          <w:lang w:val="hy-AM"/>
        </w:rPr>
        <w:t>աջակցող</w:t>
      </w:r>
      <w:r w:rsidRPr="00C10AF5">
        <w:rPr>
          <w:sz w:val="24"/>
          <w:szCs w:val="24"/>
          <w:lang w:val="hy-AM"/>
        </w:rPr>
        <w:t xml:space="preserve"> </w:t>
      </w:r>
      <w:r w:rsidRPr="00C10AF5">
        <w:rPr>
          <w:rFonts w:ascii="Sylfaen" w:hAnsi="Sylfaen"/>
          <w:sz w:val="24"/>
          <w:szCs w:val="24"/>
          <w:lang w:val="hy-AM"/>
        </w:rPr>
        <w:t>խմբի</w:t>
      </w:r>
      <w:r w:rsidRPr="00C10AF5">
        <w:rPr>
          <w:sz w:val="24"/>
          <w:szCs w:val="24"/>
          <w:lang w:val="hy-AM"/>
        </w:rPr>
        <w:t xml:space="preserve"> </w:t>
      </w:r>
      <w:r w:rsidRPr="00C10AF5">
        <w:rPr>
          <w:rFonts w:ascii="Sylfaen" w:hAnsi="Sylfaen"/>
          <w:sz w:val="24"/>
          <w:szCs w:val="24"/>
          <w:lang w:val="hy-AM"/>
        </w:rPr>
        <w:t>ստեղծում</w:t>
      </w:r>
      <w:r w:rsidRPr="00C10AF5">
        <w:rPr>
          <w:sz w:val="24"/>
          <w:szCs w:val="24"/>
          <w:lang w:val="hy-AM"/>
        </w:rPr>
        <w:t xml:space="preserve"> </w:t>
      </w:r>
      <w:r w:rsidRPr="00C10AF5">
        <w:rPr>
          <w:rFonts w:ascii="Sylfaen" w:hAnsi="Sylfaen"/>
          <w:sz w:val="24"/>
          <w:szCs w:val="24"/>
          <w:lang w:val="hy-AM"/>
        </w:rPr>
        <w:t>ու</w:t>
      </w:r>
      <w:r w:rsidRPr="00C10AF5">
        <w:rPr>
          <w:sz w:val="24"/>
          <w:szCs w:val="24"/>
          <w:lang w:val="hy-AM"/>
        </w:rPr>
        <w:t xml:space="preserve"> </w:t>
      </w:r>
      <w:r w:rsidRPr="00C10AF5">
        <w:rPr>
          <w:rFonts w:ascii="Sylfaen" w:hAnsi="Sylfaen"/>
          <w:sz w:val="24"/>
          <w:szCs w:val="24"/>
          <w:lang w:val="hy-AM"/>
        </w:rPr>
        <w:t>ղեկավարում</w:t>
      </w:r>
      <w:r w:rsidRPr="00C10AF5">
        <w:rPr>
          <w:sz w:val="24"/>
          <w:szCs w:val="24"/>
          <w:lang w:val="hy-AM"/>
        </w:rPr>
        <w:t xml:space="preserve">, </w:t>
      </w:r>
    </w:p>
    <w:p w:rsidR="00C63D48" w:rsidRPr="00F06D92" w:rsidRDefault="00C63D48" w:rsidP="00C63D48">
      <w:pPr>
        <w:pStyle w:val="ListParagraph"/>
        <w:numPr>
          <w:ilvl w:val="0"/>
          <w:numId w:val="14"/>
        </w:numPr>
        <w:tabs>
          <w:tab w:val="left" w:pos="2340"/>
        </w:tabs>
        <w:spacing w:after="0"/>
        <w:ind w:left="2340" w:hanging="270"/>
        <w:jc w:val="both"/>
        <w:rPr>
          <w:sz w:val="24"/>
          <w:szCs w:val="24"/>
        </w:rPr>
      </w:pPr>
      <w:r w:rsidRPr="00C10AF5">
        <w:rPr>
          <w:sz w:val="24"/>
          <w:szCs w:val="24"/>
          <w:lang w:val="hy-AM"/>
        </w:rPr>
        <w:t xml:space="preserve"> </w:t>
      </w:r>
      <w:r w:rsidRPr="00F06D92">
        <w:rPr>
          <w:rFonts w:ascii="Sylfaen" w:hAnsi="Sylfaen"/>
          <w:sz w:val="24"/>
          <w:szCs w:val="24"/>
        </w:rPr>
        <w:t>նման</w:t>
      </w:r>
      <w:r w:rsidRPr="00F06D92">
        <w:rPr>
          <w:sz w:val="24"/>
          <w:szCs w:val="24"/>
        </w:rPr>
        <w:t xml:space="preserve"> </w:t>
      </w:r>
      <w:r w:rsidRPr="00F06D92">
        <w:rPr>
          <w:rFonts w:ascii="Sylfaen" w:hAnsi="Sylfaen"/>
          <w:sz w:val="24"/>
          <w:szCs w:val="24"/>
        </w:rPr>
        <w:t>խմբի</w:t>
      </w:r>
      <w:r>
        <w:rPr>
          <w:rFonts w:ascii="Sylfaen" w:hAnsi="Sylfaen"/>
          <w:sz w:val="24"/>
          <w:szCs w:val="24"/>
        </w:rPr>
        <w:t>ն աջակցելը</w:t>
      </w:r>
      <w:r w:rsidRPr="00F06D92">
        <w:rPr>
          <w:sz w:val="24"/>
          <w:szCs w:val="24"/>
        </w:rPr>
        <w:t xml:space="preserve">, </w:t>
      </w:r>
    </w:p>
    <w:p w:rsidR="00C63D48" w:rsidRPr="003F4677" w:rsidRDefault="00C63D48" w:rsidP="00C63D48">
      <w:pPr>
        <w:pStyle w:val="ListParagraph"/>
        <w:numPr>
          <w:ilvl w:val="0"/>
          <w:numId w:val="14"/>
        </w:numPr>
        <w:tabs>
          <w:tab w:val="left" w:pos="2340"/>
        </w:tabs>
        <w:spacing w:after="0"/>
        <w:ind w:left="2340" w:hanging="270"/>
        <w:jc w:val="both"/>
        <w:rPr>
          <w:rFonts w:ascii="Sylfaen" w:hAnsi="Sylfaen"/>
          <w:sz w:val="24"/>
          <w:szCs w:val="24"/>
        </w:rPr>
      </w:pPr>
      <w:proofErr w:type="gramStart"/>
      <w:r w:rsidRPr="00633F63">
        <w:rPr>
          <w:rFonts w:ascii="Sylfaen" w:hAnsi="Sylfaen"/>
          <w:sz w:val="24"/>
          <w:szCs w:val="24"/>
        </w:rPr>
        <w:t>ն</w:t>
      </w:r>
      <w:r w:rsidRPr="00633F63">
        <w:rPr>
          <w:rFonts w:ascii="Sylfaen" w:hAnsi="Sylfaen"/>
          <w:sz w:val="24"/>
          <w:szCs w:val="24"/>
          <w:lang w:val="ru-RU"/>
        </w:rPr>
        <w:t>ման</w:t>
      </w:r>
      <w:proofErr w:type="gramEnd"/>
      <w:r w:rsidRPr="00C10AF5">
        <w:rPr>
          <w:rFonts w:ascii="Sylfaen" w:hAnsi="Sylfaen"/>
          <w:sz w:val="24"/>
          <w:szCs w:val="24"/>
        </w:rPr>
        <w:t xml:space="preserve"> </w:t>
      </w:r>
      <w:r w:rsidRPr="00633F63">
        <w:rPr>
          <w:rFonts w:ascii="Sylfaen" w:hAnsi="Sylfaen"/>
          <w:sz w:val="24"/>
          <w:szCs w:val="24"/>
          <w:lang w:val="ru-RU"/>
        </w:rPr>
        <w:t>խմբի</w:t>
      </w:r>
      <w:r w:rsidRPr="00C10AF5">
        <w:rPr>
          <w:rFonts w:ascii="Sylfaen" w:hAnsi="Sylfaen"/>
          <w:sz w:val="24"/>
          <w:szCs w:val="24"/>
        </w:rPr>
        <w:t xml:space="preserve"> </w:t>
      </w:r>
      <w:r w:rsidRPr="00633F63">
        <w:rPr>
          <w:rFonts w:ascii="Sylfaen" w:hAnsi="Sylfaen"/>
          <w:sz w:val="24"/>
          <w:szCs w:val="24"/>
        </w:rPr>
        <w:t>գործողություններին մասնակցելը։ Մասնակցությունը մեկնաբանվում է նաև Ընդհանուր</w:t>
      </w:r>
      <w:r w:rsidRPr="00633F63">
        <w:rPr>
          <w:sz w:val="24"/>
          <w:szCs w:val="24"/>
        </w:rPr>
        <w:t xml:space="preserve"> </w:t>
      </w:r>
      <w:r w:rsidRPr="00633F63">
        <w:rPr>
          <w:rFonts w:ascii="Sylfaen" w:hAnsi="Sylfaen"/>
          <w:sz w:val="24"/>
          <w:szCs w:val="24"/>
        </w:rPr>
        <w:t>քաղաքականության</w:t>
      </w:r>
      <w:r w:rsidRPr="00633F63">
        <w:rPr>
          <w:sz w:val="24"/>
          <w:szCs w:val="24"/>
        </w:rPr>
        <w:t xml:space="preserve"> </w:t>
      </w:r>
      <w:r w:rsidRPr="00633F63">
        <w:rPr>
          <w:rFonts w:ascii="Sylfaen" w:hAnsi="Sylfaen"/>
          <w:sz w:val="24"/>
          <w:szCs w:val="24"/>
        </w:rPr>
        <w:t>թ</w:t>
      </w:r>
      <w:r w:rsidRPr="00633F63">
        <w:rPr>
          <w:rFonts w:ascii="Sylfaen" w:hAnsi="Sylfaen"/>
          <w:sz w:val="24"/>
          <w:szCs w:val="24"/>
          <w:lang w:val="ru-RU"/>
        </w:rPr>
        <w:t>իվ</w:t>
      </w:r>
      <w:r w:rsidRPr="00633F63">
        <w:rPr>
          <w:sz w:val="24"/>
          <w:szCs w:val="24"/>
        </w:rPr>
        <w:t xml:space="preserve"> 7</w:t>
      </w:r>
      <w:r w:rsidRPr="00C10AF5">
        <w:rPr>
          <w:sz w:val="24"/>
          <w:szCs w:val="24"/>
        </w:rPr>
        <w:t xml:space="preserve"> </w:t>
      </w:r>
      <w:r w:rsidRPr="00633F63">
        <w:rPr>
          <w:rFonts w:ascii="Sylfaen" w:hAnsi="Sylfaen"/>
          <w:sz w:val="24"/>
          <w:szCs w:val="24"/>
        </w:rPr>
        <w:t>հանձնարարականում</w:t>
      </w:r>
      <w:r>
        <w:rPr>
          <w:rFonts w:ascii="Sylfaen" w:hAnsi="Sylfaen"/>
          <w:sz w:val="24"/>
          <w:szCs w:val="24"/>
        </w:rPr>
        <w:t xml:space="preserve"> </w:t>
      </w:r>
      <w:r>
        <w:rPr>
          <w:rFonts w:ascii="Sylfaen" w:hAnsi="Sylfaen"/>
          <w:sz w:val="24"/>
          <w:szCs w:val="24"/>
          <w:lang w:val="ru-RU"/>
        </w:rPr>
        <w:t>թվարկված</w:t>
      </w:r>
      <w:r w:rsidRPr="00633F63">
        <w:rPr>
          <w:rFonts w:ascii="Sylfaen" w:hAnsi="Sylfaen"/>
          <w:sz w:val="24"/>
          <w:szCs w:val="24"/>
        </w:rPr>
        <w:t xml:space="preserve"> հանցագործութ</w:t>
      </w:r>
      <w:r>
        <w:rPr>
          <w:rFonts w:ascii="Sylfaen" w:hAnsi="Sylfaen"/>
          <w:sz w:val="24"/>
          <w:szCs w:val="24"/>
          <w:lang w:val="ru-RU"/>
        </w:rPr>
        <w:t>յան</w:t>
      </w:r>
      <w:r w:rsidRPr="00C10AF5">
        <w:rPr>
          <w:rFonts w:ascii="Sylfaen" w:hAnsi="Sylfaen"/>
          <w:sz w:val="24"/>
          <w:szCs w:val="24"/>
        </w:rPr>
        <w:t xml:space="preserve"> </w:t>
      </w:r>
      <w:r>
        <w:rPr>
          <w:rFonts w:ascii="Sylfaen" w:hAnsi="Sylfaen"/>
          <w:sz w:val="24"/>
          <w:szCs w:val="24"/>
          <w:lang w:val="ru-RU"/>
        </w:rPr>
        <w:t>տեսակներին</w:t>
      </w:r>
      <w:r w:rsidRPr="00C10AF5">
        <w:rPr>
          <w:rFonts w:ascii="Sylfaen" w:hAnsi="Sylfaen"/>
          <w:sz w:val="24"/>
          <w:szCs w:val="24"/>
        </w:rPr>
        <w:t xml:space="preserve"> </w:t>
      </w:r>
      <w:r w:rsidRPr="00633F63">
        <w:rPr>
          <w:rFonts w:ascii="Sylfaen" w:hAnsi="Sylfaen"/>
          <w:sz w:val="24"/>
          <w:szCs w:val="24"/>
        </w:rPr>
        <w:t>մասնակցություն</w:t>
      </w:r>
      <w:r w:rsidRPr="00633F63">
        <w:rPr>
          <w:sz w:val="24"/>
          <w:szCs w:val="24"/>
        </w:rPr>
        <w:t xml:space="preserve"> </w:t>
      </w:r>
      <w:r w:rsidRPr="00633F63">
        <w:rPr>
          <w:rFonts w:ascii="Sylfaen" w:hAnsi="Sylfaen"/>
          <w:sz w:val="24"/>
          <w:szCs w:val="24"/>
          <w:lang w:val="ru-RU"/>
        </w:rPr>
        <w:t>ունենալու</w:t>
      </w:r>
      <w:r w:rsidRPr="00C10AF5">
        <w:rPr>
          <w:rFonts w:ascii="Sylfaen" w:hAnsi="Sylfaen"/>
          <w:sz w:val="24"/>
          <w:szCs w:val="24"/>
        </w:rPr>
        <w:t xml:space="preserve"> </w:t>
      </w:r>
      <w:r w:rsidRPr="00633F63">
        <w:rPr>
          <w:rFonts w:ascii="Sylfaen" w:hAnsi="Sylfaen"/>
          <w:sz w:val="24"/>
          <w:szCs w:val="24"/>
        </w:rPr>
        <w:t>մտադրությամբ</w:t>
      </w:r>
      <w:r w:rsidRPr="00C10AF5">
        <w:rPr>
          <w:sz w:val="24"/>
          <w:szCs w:val="24"/>
        </w:rPr>
        <w:t>,</w:t>
      </w:r>
      <w:r>
        <w:rPr>
          <w:rStyle w:val="FootnoteReference"/>
          <w:sz w:val="24"/>
          <w:szCs w:val="24"/>
        </w:rPr>
        <w:footnoteReference w:id="19"/>
      </w:r>
    </w:p>
    <w:p w:rsidR="00C63D48" w:rsidRDefault="00C63D48" w:rsidP="00C63D48">
      <w:pPr>
        <w:pStyle w:val="ListParagraph"/>
        <w:numPr>
          <w:ilvl w:val="0"/>
          <w:numId w:val="12"/>
        </w:numPr>
        <w:tabs>
          <w:tab w:val="left" w:pos="2430"/>
        </w:tabs>
        <w:spacing w:after="0"/>
        <w:ind w:left="1620" w:hanging="270"/>
        <w:jc w:val="both"/>
        <w:rPr>
          <w:rFonts w:ascii="Sylfaen" w:hAnsi="Sylfaen"/>
          <w:sz w:val="24"/>
          <w:szCs w:val="24"/>
        </w:rPr>
      </w:pPr>
      <w:r>
        <w:rPr>
          <w:rFonts w:ascii="Sylfaen" w:hAnsi="Sylfaen"/>
          <w:sz w:val="24"/>
          <w:szCs w:val="24"/>
        </w:rPr>
        <w:t>վարչական և քաղաքացիական իրավունքի ոլորտներում անհրաժեշտ է ստեղծել խտրականության արգելքի վերաբերյալ իրավական պաշպանութան ամբողջական կառուցակարգեր,</w:t>
      </w:r>
      <w:r>
        <w:rPr>
          <w:rStyle w:val="FootnoteReference"/>
          <w:rFonts w:ascii="Sylfaen" w:hAnsi="Sylfaen"/>
          <w:sz w:val="24"/>
          <w:szCs w:val="24"/>
        </w:rPr>
        <w:footnoteReference w:id="20"/>
      </w:r>
    </w:p>
    <w:p w:rsidR="00C63D48" w:rsidRDefault="00C63D48" w:rsidP="00C63D48">
      <w:pPr>
        <w:pStyle w:val="ListParagraph"/>
        <w:numPr>
          <w:ilvl w:val="0"/>
          <w:numId w:val="12"/>
        </w:numPr>
        <w:tabs>
          <w:tab w:val="left" w:pos="2430"/>
        </w:tabs>
        <w:spacing w:after="0"/>
        <w:ind w:left="1620" w:hanging="270"/>
        <w:jc w:val="both"/>
        <w:rPr>
          <w:rFonts w:ascii="Sylfaen" w:hAnsi="Sylfaen"/>
          <w:sz w:val="24"/>
          <w:szCs w:val="24"/>
        </w:rPr>
      </w:pPr>
      <w:r>
        <w:rPr>
          <w:rFonts w:ascii="Sylfaen" w:hAnsi="Sylfaen"/>
          <w:sz w:val="24"/>
          <w:szCs w:val="24"/>
        </w:rPr>
        <w:t xml:space="preserve"> </w:t>
      </w:r>
      <w:r>
        <w:rPr>
          <w:rFonts w:ascii="Sylfaen" w:hAnsi="Sylfaen"/>
          <w:sz w:val="24"/>
          <w:szCs w:val="24"/>
          <w:lang w:val="hy-AM"/>
        </w:rPr>
        <w:t xml:space="preserve">հավաքել վստահելի տվյալներ քաղաքացիաիրավական և վարչաիրավական բնույթի միջոցառումների մասին, որոնք վերաբերում են ռասայական խտրականությանը՝ ըստ Ընդհանուր քաղաքականության </w:t>
      </w:r>
      <w:r>
        <w:rPr>
          <w:rFonts w:ascii="Sylfaen" w:hAnsi="Sylfaen"/>
          <w:sz w:val="24"/>
          <w:szCs w:val="24"/>
        </w:rPr>
        <w:t xml:space="preserve">թիվ </w:t>
      </w:r>
      <w:r>
        <w:rPr>
          <w:rFonts w:ascii="Sylfaen" w:hAnsi="Sylfaen"/>
          <w:sz w:val="24"/>
          <w:szCs w:val="24"/>
          <w:lang w:val="hy-AM"/>
        </w:rPr>
        <w:t>7</w:t>
      </w:r>
      <w:r>
        <w:rPr>
          <w:rFonts w:ascii="Sylfaen" w:hAnsi="Sylfaen"/>
          <w:sz w:val="24"/>
          <w:szCs w:val="24"/>
        </w:rPr>
        <w:t xml:space="preserve"> հանձնարարականում, </w:t>
      </w:r>
    </w:p>
    <w:p w:rsidR="00C63D48" w:rsidRDefault="00C63D48" w:rsidP="00C63D48">
      <w:pPr>
        <w:pStyle w:val="ListParagraph"/>
        <w:numPr>
          <w:ilvl w:val="0"/>
          <w:numId w:val="12"/>
        </w:numPr>
        <w:tabs>
          <w:tab w:val="left" w:pos="2430"/>
        </w:tabs>
        <w:spacing w:after="0"/>
        <w:ind w:left="1620" w:hanging="270"/>
        <w:jc w:val="both"/>
        <w:rPr>
          <w:rFonts w:ascii="Sylfaen" w:hAnsi="Sylfaen"/>
          <w:sz w:val="24"/>
          <w:szCs w:val="24"/>
        </w:rPr>
      </w:pPr>
      <w:r>
        <w:rPr>
          <w:rFonts w:ascii="Sylfaen" w:hAnsi="Sylfaen"/>
          <w:sz w:val="24"/>
          <w:szCs w:val="24"/>
        </w:rPr>
        <w:t xml:space="preserve">Մարդու իրավունքների պաշտպանի ինստիտուտին ապահովել բավարար միջոցներով, որպեսզի վերջինս ի վիճակի լինի հանդես գալ որպես ռասիզմից և ռասայական խտրականությունից տուժած անձանց պաշտպանության միջոց, </w:t>
      </w:r>
    </w:p>
    <w:p w:rsidR="00C63D48" w:rsidRDefault="00C63D48" w:rsidP="00C63D48">
      <w:pPr>
        <w:pStyle w:val="ListParagraph"/>
        <w:numPr>
          <w:ilvl w:val="0"/>
          <w:numId w:val="12"/>
        </w:numPr>
        <w:tabs>
          <w:tab w:val="left" w:pos="2430"/>
        </w:tabs>
        <w:spacing w:after="0"/>
        <w:ind w:left="1620" w:hanging="270"/>
        <w:jc w:val="both"/>
        <w:rPr>
          <w:rFonts w:ascii="Sylfaen" w:hAnsi="Sylfaen"/>
          <w:sz w:val="24"/>
          <w:szCs w:val="24"/>
        </w:rPr>
      </w:pPr>
      <w:r>
        <w:rPr>
          <w:rFonts w:ascii="Sylfaen" w:hAnsi="Sylfaen"/>
          <w:sz w:val="24"/>
          <w:szCs w:val="24"/>
        </w:rPr>
        <w:t xml:space="preserve">Դատավորների, դատախազների, քննիչների, իրավապահ համակարգի աշխատակիցների և փաստաբանների վերապատրաստման կենտրոնների կողմից պետք է մշակվեն ու անցկացվեն հատուկ վերապատրաստման դասընթացներ ռասիզմի, ռասայական խտրականության և անհանդուրժողականության հետ կապված՝ ազգային և միջազգային նորմերի հիման վրա։  </w:t>
      </w:r>
    </w:p>
    <w:p w:rsidR="00F95F85" w:rsidRDefault="00F95F85" w:rsidP="00C63D48">
      <w:pPr>
        <w:spacing w:after="0"/>
        <w:ind w:left="360"/>
        <w:rPr>
          <w:rFonts w:ascii="Sylfaen" w:hAnsi="Sylfaen"/>
          <w:sz w:val="24"/>
          <w:szCs w:val="24"/>
          <w:lang w:val="hy-AM"/>
        </w:rPr>
      </w:pPr>
    </w:p>
    <w:p w:rsidR="00406C63" w:rsidRPr="00406C63" w:rsidRDefault="00406C63" w:rsidP="00C63D48">
      <w:pPr>
        <w:spacing w:after="0"/>
        <w:ind w:left="360"/>
        <w:rPr>
          <w:rFonts w:ascii="Sylfaen" w:hAnsi="Sylfaen"/>
          <w:sz w:val="24"/>
          <w:szCs w:val="24"/>
          <w:lang w:val="hy-AM"/>
        </w:rPr>
      </w:pPr>
    </w:p>
    <w:p w:rsidR="00C63D48" w:rsidRPr="00C63D48" w:rsidRDefault="00C63D48" w:rsidP="00C63D48">
      <w:pPr>
        <w:pStyle w:val="ListParagraph"/>
        <w:numPr>
          <w:ilvl w:val="2"/>
          <w:numId w:val="1"/>
        </w:numPr>
        <w:spacing w:after="0"/>
        <w:ind w:left="1530" w:hanging="630"/>
        <w:rPr>
          <w:rFonts w:ascii="Sylfaen" w:hAnsi="Sylfaen"/>
          <w:sz w:val="24"/>
          <w:szCs w:val="24"/>
        </w:rPr>
      </w:pPr>
      <w:r w:rsidRPr="00C63D48">
        <w:rPr>
          <w:rFonts w:ascii="Sylfaen" w:hAnsi="Sylfaen" w:cs="Sylfaen"/>
          <w:sz w:val="24"/>
          <w:szCs w:val="24"/>
          <w:lang w:val="hy-AM"/>
        </w:rPr>
        <w:lastRenderedPageBreak/>
        <w:t>Եվրոպական</w:t>
      </w:r>
      <w:r w:rsidRPr="00C63D48">
        <w:rPr>
          <w:rFonts w:ascii="Sylfaen" w:hAnsi="Sylfaen"/>
          <w:sz w:val="24"/>
          <w:szCs w:val="24"/>
          <w:lang w:val="hy-AM"/>
        </w:rPr>
        <w:t xml:space="preserve"> դատարանի որոշումներ</w:t>
      </w:r>
      <w:r w:rsidR="006C17F9">
        <w:rPr>
          <w:rFonts w:ascii="Sylfaen" w:hAnsi="Sylfaen"/>
          <w:sz w:val="24"/>
          <w:szCs w:val="24"/>
          <w:lang w:val="ru-RU"/>
        </w:rPr>
        <w:t>ը</w:t>
      </w:r>
      <w:r w:rsidRPr="00C63D48">
        <w:rPr>
          <w:rFonts w:ascii="Sylfaen" w:hAnsi="Sylfaen"/>
          <w:sz w:val="24"/>
          <w:szCs w:val="24"/>
          <w:lang w:val="hy-AM"/>
        </w:rPr>
        <w:t xml:space="preserve"> </w:t>
      </w:r>
    </w:p>
    <w:p w:rsidR="00C63D48" w:rsidRDefault="00C63D48" w:rsidP="00C63D48">
      <w:pPr>
        <w:spacing w:after="0"/>
        <w:ind w:left="792"/>
        <w:rPr>
          <w:rFonts w:ascii="Sylfaen" w:hAnsi="Sylfaen"/>
          <w:sz w:val="24"/>
          <w:szCs w:val="24"/>
          <w:lang w:val="ru-RU"/>
        </w:rPr>
      </w:pPr>
    </w:p>
    <w:bookmarkStart w:id="1" w:name="Վիրաբյան"/>
    <w:p w:rsidR="00C63D48" w:rsidRPr="00C10AF5" w:rsidRDefault="00C63D48" w:rsidP="00C63D48">
      <w:pPr>
        <w:spacing w:after="0"/>
        <w:ind w:left="360" w:firstLine="270"/>
        <w:jc w:val="both"/>
        <w:rPr>
          <w:rFonts w:ascii="Sylfaen" w:hAnsi="Sylfaen"/>
          <w:sz w:val="24"/>
          <w:szCs w:val="24"/>
          <w:lang w:val="ru-RU"/>
        </w:rPr>
      </w:pPr>
      <w:r>
        <w:fldChar w:fldCharType="begin"/>
      </w:r>
      <w:r w:rsidRPr="00C10AF5">
        <w:rPr>
          <w:lang w:val="ru-RU"/>
        </w:rPr>
        <w:instrText xml:space="preserve"> </w:instrText>
      </w:r>
      <w:r>
        <w:instrText>HYPERLINK</w:instrText>
      </w:r>
      <w:r w:rsidRPr="00C10AF5">
        <w:rPr>
          <w:lang w:val="ru-RU"/>
        </w:rPr>
        <w:instrText xml:space="preserve"> "</w:instrText>
      </w:r>
      <w:r>
        <w:instrText>http</w:instrText>
      </w:r>
      <w:r w:rsidRPr="00C10AF5">
        <w:rPr>
          <w:lang w:val="ru-RU"/>
        </w:rPr>
        <w:instrText>://</w:instrText>
      </w:r>
      <w:r>
        <w:instrText>justice</w:instrText>
      </w:r>
      <w:r w:rsidRPr="00C10AF5">
        <w:rPr>
          <w:lang w:val="ru-RU"/>
        </w:rPr>
        <w:instrText>.</w:instrText>
      </w:r>
      <w:r>
        <w:instrText>am</w:instrText>
      </w:r>
      <w:r w:rsidRPr="00C10AF5">
        <w:rPr>
          <w:lang w:val="ru-RU"/>
        </w:rPr>
        <w:instrText>/</w:instrText>
      </w:r>
      <w:r>
        <w:instrText>storage</w:instrText>
      </w:r>
      <w:r w:rsidRPr="00C10AF5">
        <w:rPr>
          <w:lang w:val="ru-RU"/>
        </w:rPr>
        <w:instrText>/</w:instrText>
      </w:r>
      <w:r>
        <w:instrText>files</w:instrText>
      </w:r>
      <w:r w:rsidRPr="00C10AF5">
        <w:rPr>
          <w:lang w:val="ru-RU"/>
        </w:rPr>
        <w:instrText>/</w:instrText>
      </w:r>
      <w:r>
        <w:instrText>legal</w:instrText>
      </w:r>
      <w:r w:rsidRPr="00C10AF5">
        <w:rPr>
          <w:lang w:val="ru-RU"/>
        </w:rPr>
        <w:instrText>_</w:instrText>
      </w:r>
      <w:r>
        <w:instrText>acts</w:instrText>
      </w:r>
      <w:r w:rsidRPr="00C10AF5">
        <w:rPr>
          <w:lang w:val="ru-RU"/>
        </w:rPr>
        <w:instrText>/</w:instrText>
      </w:r>
      <w:r>
        <w:instrText>legal</w:instrText>
      </w:r>
      <w:r w:rsidRPr="00C10AF5">
        <w:rPr>
          <w:lang w:val="ru-RU"/>
        </w:rPr>
        <w:instrText>_</w:instrText>
      </w:r>
      <w:r>
        <w:instrText>acts</w:instrText>
      </w:r>
      <w:r w:rsidRPr="00C10AF5">
        <w:rPr>
          <w:lang w:val="ru-RU"/>
        </w:rPr>
        <w:instrText>_7182269154741_</w:instrText>
      </w:r>
      <w:r>
        <w:instrText>VIRABYAN</w:instrText>
      </w:r>
      <w:r w:rsidRPr="00C10AF5">
        <w:rPr>
          <w:lang w:val="ru-RU"/>
        </w:rPr>
        <w:instrText>-</w:instrText>
      </w:r>
      <w:r>
        <w:instrText>last</w:instrText>
      </w:r>
      <w:r w:rsidRPr="00C10AF5">
        <w:rPr>
          <w:lang w:val="ru-RU"/>
        </w:rPr>
        <w:instrText>.</w:instrText>
      </w:r>
      <w:r>
        <w:instrText>pdf</w:instrText>
      </w:r>
      <w:r w:rsidRPr="00C10AF5">
        <w:rPr>
          <w:lang w:val="ru-RU"/>
        </w:rPr>
        <w:instrText xml:space="preserve">" </w:instrText>
      </w:r>
      <w:r>
        <w:fldChar w:fldCharType="separate"/>
      </w:r>
      <w:r w:rsidRPr="004E0287">
        <w:rPr>
          <w:rStyle w:val="Hyperlink"/>
          <w:rFonts w:ascii="Sylfaen" w:hAnsi="Sylfaen"/>
          <w:i/>
          <w:sz w:val="24"/>
          <w:szCs w:val="24"/>
          <w:lang w:val="hy-AM"/>
        </w:rPr>
        <w:t>Վիրաբյանն ընդդեմ Հայաստանի</w:t>
      </w:r>
      <w:r>
        <w:rPr>
          <w:rStyle w:val="Hyperlink"/>
          <w:rFonts w:ascii="Sylfaen" w:hAnsi="Sylfaen"/>
          <w:i/>
          <w:sz w:val="24"/>
          <w:szCs w:val="24"/>
          <w:lang w:val="hy-AM"/>
        </w:rPr>
        <w:fldChar w:fldCharType="end"/>
      </w:r>
      <w:bookmarkEnd w:id="1"/>
      <w:r>
        <w:rPr>
          <w:rStyle w:val="FootnoteReference"/>
          <w:rFonts w:ascii="Sylfaen" w:hAnsi="Sylfaen"/>
          <w:i/>
          <w:sz w:val="24"/>
          <w:szCs w:val="24"/>
          <w:lang w:val="hy-AM"/>
        </w:rPr>
        <w:footnoteReference w:id="21"/>
      </w:r>
      <w:r>
        <w:rPr>
          <w:rFonts w:ascii="Sylfaen" w:hAnsi="Sylfaen"/>
          <w:sz w:val="24"/>
          <w:szCs w:val="24"/>
          <w:lang w:val="hy-AM"/>
        </w:rPr>
        <w:t xml:space="preserve"> գործով վճռում Մարդու իրավունքների եվրոպական դատարանը </w:t>
      </w:r>
      <w:r w:rsidRPr="00C10AF5">
        <w:rPr>
          <w:rFonts w:ascii="Sylfaen" w:hAnsi="Sylfaen"/>
          <w:sz w:val="24"/>
          <w:szCs w:val="24"/>
          <w:lang w:val="ru-RU"/>
        </w:rPr>
        <w:t>(</w:t>
      </w:r>
      <w:r>
        <w:rPr>
          <w:rFonts w:ascii="Sylfaen" w:hAnsi="Sylfaen"/>
          <w:sz w:val="24"/>
          <w:szCs w:val="24"/>
          <w:lang w:val="ru-RU"/>
        </w:rPr>
        <w:t>այսուհետ՝ Եվրոպական դատարան</w:t>
      </w:r>
      <w:r>
        <w:rPr>
          <w:rFonts w:ascii="Sylfaen" w:hAnsi="Sylfaen"/>
          <w:sz w:val="24"/>
          <w:szCs w:val="24"/>
          <w:lang w:val="hy-AM"/>
        </w:rPr>
        <w:t xml:space="preserve">) </w:t>
      </w:r>
      <w:r>
        <w:rPr>
          <w:rFonts w:ascii="Sylfaen" w:hAnsi="Sylfaen"/>
          <w:sz w:val="24"/>
          <w:szCs w:val="24"/>
        </w:rPr>
        <w:t>սահմանե</w:t>
      </w:r>
      <w:r>
        <w:rPr>
          <w:rFonts w:ascii="Sylfaen" w:hAnsi="Sylfaen"/>
          <w:sz w:val="24"/>
          <w:szCs w:val="24"/>
          <w:lang w:val="hy-AM"/>
        </w:rPr>
        <w:t>լ է,</w:t>
      </w:r>
      <w:r w:rsidRPr="00C10AF5">
        <w:rPr>
          <w:rFonts w:ascii="Sylfaen" w:hAnsi="Sylfaen"/>
          <w:sz w:val="24"/>
          <w:szCs w:val="24"/>
          <w:lang w:val="ru-RU"/>
        </w:rPr>
        <w:t xml:space="preserve"> </w:t>
      </w:r>
      <w:r>
        <w:rPr>
          <w:rFonts w:ascii="Sylfaen" w:hAnsi="Sylfaen"/>
          <w:sz w:val="24"/>
          <w:szCs w:val="24"/>
        </w:rPr>
        <w:t>որ</w:t>
      </w:r>
      <w:r w:rsidRPr="00C10AF5">
        <w:rPr>
          <w:rFonts w:ascii="Sylfaen" w:hAnsi="Sylfaen"/>
          <w:sz w:val="24"/>
          <w:szCs w:val="24"/>
          <w:lang w:val="ru-RU"/>
        </w:rPr>
        <w:t xml:space="preserve"> </w:t>
      </w:r>
      <w:r w:rsidRPr="004E0287">
        <w:rPr>
          <w:rFonts w:ascii="Sylfaen" w:hAnsi="Sylfaen"/>
          <w:sz w:val="24"/>
          <w:szCs w:val="24"/>
        </w:rPr>
        <w:t>ռասայական</w:t>
      </w:r>
      <w:r w:rsidRPr="00C10AF5">
        <w:rPr>
          <w:rFonts w:ascii="Sylfaen" w:hAnsi="Sylfaen"/>
          <w:sz w:val="24"/>
          <w:szCs w:val="24"/>
          <w:lang w:val="ru-RU"/>
        </w:rPr>
        <w:t xml:space="preserve"> </w:t>
      </w:r>
      <w:r w:rsidRPr="004E0287">
        <w:rPr>
          <w:rFonts w:ascii="Sylfaen" w:hAnsi="Sylfaen"/>
          <w:sz w:val="24"/>
          <w:szCs w:val="24"/>
        </w:rPr>
        <w:t>հիմքով</w:t>
      </w:r>
      <w:r w:rsidRPr="00C10AF5">
        <w:rPr>
          <w:rFonts w:ascii="Sylfaen" w:hAnsi="Sylfaen"/>
          <w:sz w:val="24"/>
          <w:szCs w:val="24"/>
          <w:lang w:val="ru-RU"/>
        </w:rPr>
        <w:t xml:space="preserve"> </w:t>
      </w:r>
      <w:r w:rsidRPr="004E0287">
        <w:rPr>
          <w:rFonts w:ascii="Sylfaen" w:hAnsi="Sylfaen"/>
          <w:sz w:val="24"/>
          <w:szCs w:val="24"/>
        </w:rPr>
        <w:t>բռնությունը</w:t>
      </w:r>
      <w:r w:rsidRPr="00C10AF5">
        <w:rPr>
          <w:rFonts w:ascii="Sylfaen" w:hAnsi="Sylfaen"/>
          <w:sz w:val="24"/>
          <w:szCs w:val="24"/>
          <w:lang w:val="ru-RU"/>
        </w:rPr>
        <w:t xml:space="preserve"> </w:t>
      </w:r>
      <w:r w:rsidRPr="004E0287">
        <w:rPr>
          <w:rFonts w:ascii="Sylfaen" w:hAnsi="Sylfaen"/>
          <w:sz w:val="24"/>
          <w:szCs w:val="24"/>
        </w:rPr>
        <w:t>վիրավորում</w:t>
      </w:r>
      <w:r w:rsidRPr="00C10AF5">
        <w:rPr>
          <w:rFonts w:ascii="Sylfaen" w:hAnsi="Sylfaen"/>
          <w:sz w:val="24"/>
          <w:szCs w:val="24"/>
          <w:lang w:val="ru-RU"/>
        </w:rPr>
        <w:t xml:space="preserve"> </w:t>
      </w:r>
      <w:r w:rsidRPr="004E0287">
        <w:rPr>
          <w:rFonts w:ascii="Sylfaen" w:hAnsi="Sylfaen"/>
          <w:sz w:val="24"/>
          <w:szCs w:val="24"/>
        </w:rPr>
        <w:t>է</w:t>
      </w:r>
      <w:r w:rsidRPr="00C10AF5">
        <w:rPr>
          <w:rFonts w:ascii="Sylfaen" w:hAnsi="Sylfaen"/>
          <w:sz w:val="24"/>
          <w:szCs w:val="24"/>
          <w:lang w:val="ru-RU"/>
        </w:rPr>
        <w:t xml:space="preserve"> </w:t>
      </w:r>
      <w:r w:rsidRPr="004E0287">
        <w:rPr>
          <w:rFonts w:ascii="Sylfaen" w:hAnsi="Sylfaen"/>
          <w:sz w:val="24"/>
          <w:szCs w:val="24"/>
        </w:rPr>
        <w:t>մարդկային</w:t>
      </w:r>
      <w:r w:rsidRPr="00C10AF5">
        <w:rPr>
          <w:rFonts w:ascii="Sylfaen" w:hAnsi="Sylfaen"/>
          <w:sz w:val="24"/>
          <w:szCs w:val="24"/>
          <w:lang w:val="ru-RU"/>
        </w:rPr>
        <w:t xml:space="preserve"> </w:t>
      </w:r>
      <w:r w:rsidRPr="004E0287">
        <w:rPr>
          <w:rFonts w:ascii="Sylfaen" w:hAnsi="Sylfaen"/>
          <w:sz w:val="24"/>
          <w:szCs w:val="24"/>
        </w:rPr>
        <w:t>արժանապատվությունը</w:t>
      </w:r>
      <w:r w:rsidRPr="00C10AF5">
        <w:rPr>
          <w:rFonts w:ascii="Sylfaen" w:hAnsi="Sylfaen"/>
          <w:sz w:val="24"/>
          <w:szCs w:val="24"/>
          <w:lang w:val="ru-RU"/>
        </w:rPr>
        <w:t xml:space="preserve"> </w:t>
      </w:r>
      <w:r w:rsidRPr="004E0287">
        <w:rPr>
          <w:rFonts w:ascii="Sylfaen" w:hAnsi="Sylfaen"/>
          <w:sz w:val="24"/>
          <w:szCs w:val="24"/>
        </w:rPr>
        <w:t>և</w:t>
      </w:r>
      <w:r w:rsidRPr="00C10AF5">
        <w:rPr>
          <w:rFonts w:ascii="Sylfaen" w:hAnsi="Sylfaen"/>
          <w:sz w:val="24"/>
          <w:szCs w:val="24"/>
          <w:lang w:val="ru-RU"/>
        </w:rPr>
        <w:t xml:space="preserve">, </w:t>
      </w:r>
      <w:r w:rsidRPr="004E0287">
        <w:rPr>
          <w:rFonts w:ascii="Sylfaen" w:hAnsi="Sylfaen"/>
          <w:sz w:val="24"/>
          <w:szCs w:val="24"/>
        </w:rPr>
        <w:t>հաշվի</w:t>
      </w:r>
      <w:r w:rsidRPr="00C10AF5">
        <w:rPr>
          <w:rFonts w:ascii="Sylfaen" w:hAnsi="Sylfaen"/>
          <w:sz w:val="24"/>
          <w:szCs w:val="24"/>
          <w:lang w:val="ru-RU"/>
        </w:rPr>
        <w:t xml:space="preserve"> </w:t>
      </w:r>
      <w:r w:rsidRPr="004E0287">
        <w:rPr>
          <w:rFonts w:ascii="Sylfaen" w:hAnsi="Sylfaen"/>
          <w:sz w:val="24"/>
          <w:szCs w:val="24"/>
        </w:rPr>
        <w:t>առնելով</w:t>
      </w:r>
      <w:r w:rsidRPr="00C10AF5">
        <w:rPr>
          <w:rFonts w:ascii="Sylfaen" w:hAnsi="Sylfaen"/>
          <w:sz w:val="24"/>
          <w:szCs w:val="24"/>
          <w:lang w:val="ru-RU"/>
        </w:rPr>
        <w:t xml:space="preserve"> </w:t>
      </w:r>
      <w:r w:rsidRPr="004E0287">
        <w:rPr>
          <w:rFonts w:ascii="Sylfaen" w:hAnsi="Sylfaen"/>
          <w:sz w:val="24"/>
          <w:szCs w:val="24"/>
        </w:rPr>
        <w:t>դրա</w:t>
      </w:r>
      <w:r w:rsidRPr="00C10AF5">
        <w:rPr>
          <w:rFonts w:ascii="Sylfaen" w:hAnsi="Sylfaen"/>
          <w:sz w:val="24"/>
          <w:szCs w:val="24"/>
          <w:lang w:val="ru-RU"/>
        </w:rPr>
        <w:t xml:space="preserve"> </w:t>
      </w:r>
      <w:r w:rsidRPr="004E0287">
        <w:rPr>
          <w:rFonts w:ascii="Sylfaen" w:hAnsi="Sylfaen"/>
          <w:sz w:val="24"/>
          <w:szCs w:val="24"/>
        </w:rPr>
        <w:t>կործանարար</w:t>
      </w:r>
      <w:r w:rsidRPr="00C10AF5">
        <w:rPr>
          <w:rFonts w:ascii="Sylfaen" w:hAnsi="Sylfaen"/>
          <w:sz w:val="24"/>
          <w:szCs w:val="24"/>
          <w:lang w:val="ru-RU"/>
        </w:rPr>
        <w:t xml:space="preserve"> </w:t>
      </w:r>
      <w:r w:rsidRPr="004E0287">
        <w:rPr>
          <w:rFonts w:ascii="Sylfaen" w:hAnsi="Sylfaen"/>
          <w:sz w:val="24"/>
          <w:szCs w:val="24"/>
        </w:rPr>
        <w:t>հետևանքները</w:t>
      </w:r>
      <w:r w:rsidRPr="00C10AF5">
        <w:rPr>
          <w:rFonts w:ascii="Sylfaen" w:hAnsi="Sylfaen"/>
          <w:sz w:val="24"/>
          <w:szCs w:val="24"/>
          <w:lang w:val="ru-RU"/>
        </w:rPr>
        <w:t xml:space="preserve">, </w:t>
      </w:r>
      <w:r w:rsidRPr="004E0287">
        <w:rPr>
          <w:rFonts w:ascii="Sylfaen" w:hAnsi="Sylfaen"/>
          <w:sz w:val="24"/>
          <w:szCs w:val="24"/>
        </w:rPr>
        <w:t>պետական</w:t>
      </w:r>
      <w:r w:rsidRPr="00C10AF5">
        <w:rPr>
          <w:rFonts w:ascii="Sylfaen" w:hAnsi="Sylfaen"/>
          <w:sz w:val="24"/>
          <w:szCs w:val="24"/>
          <w:lang w:val="ru-RU"/>
        </w:rPr>
        <w:t xml:space="preserve"> </w:t>
      </w:r>
      <w:r w:rsidRPr="004E0287">
        <w:rPr>
          <w:rFonts w:ascii="Sylfaen" w:hAnsi="Sylfaen"/>
          <w:sz w:val="24"/>
          <w:szCs w:val="24"/>
        </w:rPr>
        <w:t>մարմիններից</w:t>
      </w:r>
      <w:r w:rsidRPr="00C10AF5">
        <w:rPr>
          <w:rFonts w:ascii="Sylfaen" w:hAnsi="Sylfaen"/>
          <w:sz w:val="24"/>
          <w:szCs w:val="24"/>
          <w:lang w:val="ru-RU"/>
        </w:rPr>
        <w:t xml:space="preserve"> </w:t>
      </w:r>
      <w:r w:rsidRPr="004E0287">
        <w:rPr>
          <w:rFonts w:ascii="Sylfaen" w:hAnsi="Sylfaen"/>
          <w:sz w:val="24"/>
          <w:szCs w:val="24"/>
        </w:rPr>
        <w:t>պահանջվում</w:t>
      </w:r>
      <w:r w:rsidRPr="00C10AF5">
        <w:rPr>
          <w:rFonts w:ascii="Sylfaen" w:hAnsi="Sylfaen"/>
          <w:sz w:val="24"/>
          <w:szCs w:val="24"/>
          <w:lang w:val="ru-RU"/>
        </w:rPr>
        <w:t xml:space="preserve"> </w:t>
      </w:r>
      <w:r w:rsidRPr="004E0287">
        <w:rPr>
          <w:rFonts w:ascii="Sylfaen" w:hAnsi="Sylfaen"/>
          <w:sz w:val="24"/>
          <w:szCs w:val="24"/>
        </w:rPr>
        <w:t>է</w:t>
      </w:r>
      <w:r w:rsidRPr="00C10AF5">
        <w:rPr>
          <w:rFonts w:ascii="Sylfaen" w:hAnsi="Sylfaen"/>
          <w:sz w:val="24"/>
          <w:szCs w:val="24"/>
          <w:lang w:val="ru-RU"/>
        </w:rPr>
        <w:t xml:space="preserve"> </w:t>
      </w:r>
      <w:r w:rsidRPr="004E0287">
        <w:rPr>
          <w:rFonts w:ascii="Sylfaen" w:hAnsi="Sylfaen"/>
          <w:sz w:val="24"/>
          <w:szCs w:val="24"/>
        </w:rPr>
        <w:t>հատուկ</w:t>
      </w:r>
      <w:r w:rsidRPr="00C10AF5">
        <w:rPr>
          <w:rFonts w:ascii="Sylfaen" w:hAnsi="Sylfaen"/>
          <w:sz w:val="24"/>
          <w:szCs w:val="24"/>
          <w:lang w:val="ru-RU"/>
        </w:rPr>
        <w:t xml:space="preserve"> </w:t>
      </w:r>
      <w:r w:rsidRPr="004E0287">
        <w:rPr>
          <w:rFonts w:ascii="Sylfaen" w:hAnsi="Sylfaen"/>
          <w:sz w:val="24"/>
          <w:szCs w:val="24"/>
        </w:rPr>
        <w:t>զգոնություն</w:t>
      </w:r>
      <w:r w:rsidRPr="00C10AF5">
        <w:rPr>
          <w:rFonts w:ascii="Sylfaen" w:hAnsi="Sylfaen"/>
          <w:sz w:val="24"/>
          <w:szCs w:val="24"/>
          <w:lang w:val="ru-RU"/>
        </w:rPr>
        <w:t xml:space="preserve"> </w:t>
      </w:r>
      <w:r w:rsidRPr="004E0287">
        <w:rPr>
          <w:rFonts w:ascii="Sylfaen" w:hAnsi="Sylfaen"/>
          <w:sz w:val="24"/>
          <w:szCs w:val="24"/>
        </w:rPr>
        <w:t>և</w:t>
      </w:r>
      <w:r w:rsidRPr="00C10AF5">
        <w:rPr>
          <w:rFonts w:ascii="Sylfaen" w:hAnsi="Sylfaen"/>
          <w:sz w:val="24"/>
          <w:szCs w:val="24"/>
          <w:lang w:val="ru-RU"/>
        </w:rPr>
        <w:t xml:space="preserve"> </w:t>
      </w:r>
      <w:r w:rsidRPr="004E0287">
        <w:rPr>
          <w:rFonts w:ascii="Sylfaen" w:hAnsi="Sylfaen"/>
          <w:sz w:val="24"/>
          <w:szCs w:val="24"/>
        </w:rPr>
        <w:t>վճռորոշ</w:t>
      </w:r>
      <w:r w:rsidRPr="00C10AF5">
        <w:rPr>
          <w:rFonts w:ascii="Sylfaen" w:hAnsi="Sylfaen"/>
          <w:sz w:val="24"/>
          <w:szCs w:val="24"/>
          <w:lang w:val="ru-RU"/>
        </w:rPr>
        <w:t xml:space="preserve"> </w:t>
      </w:r>
      <w:r w:rsidRPr="004E0287">
        <w:rPr>
          <w:rFonts w:ascii="Sylfaen" w:hAnsi="Sylfaen"/>
          <w:sz w:val="24"/>
          <w:szCs w:val="24"/>
        </w:rPr>
        <w:t>քայլերի</w:t>
      </w:r>
      <w:r w:rsidRPr="00C10AF5">
        <w:rPr>
          <w:rFonts w:ascii="Sylfaen" w:hAnsi="Sylfaen"/>
          <w:sz w:val="24"/>
          <w:szCs w:val="24"/>
          <w:lang w:val="ru-RU"/>
        </w:rPr>
        <w:t xml:space="preserve"> </w:t>
      </w:r>
      <w:r w:rsidRPr="004E0287">
        <w:rPr>
          <w:rFonts w:ascii="Sylfaen" w:hAnsi="Sylfaen"/>
          <w:sz w:val="24"/>
          <w:szCs w:val="24"/>
        </w:rPr>
        <w:t>ձեռնարկում։</w:t>
      </w:r>
      <w:r w:rsidRPr="00C10AF5">
        <w:rPr>
          <w:rFonts w:ascii="Sylfaen" w:hAnsi="Sylfaen"/>
          <w:sz w:val="24"/>
          <w:szCs w:val="24"/>
          <w:lang w:val="ru-RU"/>
        </w:rPr>
        <w:t xml:space="preserve"> </w:t>
      </w:r>
      <w:r w:rsidRPr="004E0287">
        <w:rPr>
          <w:rFonts w:ascii="Sylfaen" w:hAnsi="Sylfaen"/>
          <w:sz w:val="24"/>
          <w:szCs w:val="24"/>
        </w:rPr>
        <w:t>Այդ</w:t>
      </w:r>
      <w:r w:rsidRPr="00C10AF5">
        <w:rPr>
          <w:rFonts w:ascii="Sylfaen" w:hAnsi="Sylfaen"/>
          <w:sz w:val="24"/>
          <w:szCs w:val="24"/>
          <w:lang w:val="ru-RU"/>
        </w:rPr>
        <w:t xml:space="preserve"> </w:t>
      </w:r>
      <w:r w:rsidRPr="004E0287">
        <w:rPr>
          <w:rFonts w:ascii="Sylfaen" w:hAnsi="Sylfaen"/>
          <w:sz w:val="24"/>
          <w:szCs w:val="24"/>
        </w:rPr>
        <w:t>իսկ</w:t>
      </w:r>
      <w:r w:rsidRPr="00C10AF5">
        <w:rPr>
          <w:rFonts w:ascii="Sylfaen" w:hAnsi="Sylfaen"/>
          <w:sz w:val="24"/>
          <w:szCs w:val="24"/>
          <w:lang w:val="ru-RU"/>
        </w:rPr>
        <w:t xml:space="preserve"> </w:t>
      </w:r>
      <w:r w:rsidRPr="004E0287">
        <w:rPr>
          <w:rFonts w:ascii="Sylfaen" w:hAnsi="Sylfaen"/>
          <w:sz w:val="24"/>
          <w:szCs w:val="24"/>
        </w:rPr>
        <w:t>պատճառով</w:t>
      </w:r>
      <w:r w:rsidRPr="00C10AF5">
        <w:rPr>
          <w:rFonts w:ascii="Sylfaen" w:hAnsi="Sylfaen"/>
          <w:sz w:val="24"/>
          <w:szCs w:val="24"/>
          <w:lang w:val="ru-RU"/>
        </w:rPr>
        <w:t xml:space="preserve"> </w:t>
      </w:r>
      <w:r w:rsidRPr="004E0287">
        <w:rPr>
          <w:rFonts w:ascii="Sylfaen" w:hAnsi="Sylfaen"/>
          <w:sz w:val="24"/>
          <w:szCs w:val="24"/>
        </w:rPr>
        <w:t>պետական</w:t>
      </w:r>
      <w:r w:rsidRPr="00C10AF5">
        <w:rPr>
          <w:rFonts w:ascii="Sylfaen" w:hAnsi="Sylfaen"/>
          <w:sz w:val="24"/>
          <w:szCs w:val="24"/>
          <w:lang w:val="ru-RU"/>
        </w:rPr>
        <w:t xml:space="preserve"> </w:t>
      </w:r>
      <w:r w:rsidRPr="004E0287">
        <w:rPr>
          <w:rFonts w:ascii="Sylfaen" w:hAnsi="Sylfaen"/>
          <w:sz w:val="24"/>
          <w:szCs w:val="24"/>
        </w:rPr>
        <w:t>մարմինները</w:t>
      </w:r>
      <w:r w:rsidRPr="00C10AF5">
        <w:rPr>
          <w:rFonts w:ascii="Sylfaen" w:hAnsi="Sylfaen"/>
          <w:sz w:val="24"/>
          <w:szCs w:val="24"/>
          <w:lang w:val="ru-RU"/>
        </w:rPr>
        <w:t xml:space="preserve"> </w:t>
      </w:r>
      <w:r w:rsidRPr="004E0287">
        <w:rPr>
          <w:rFonts w:ascii="Sylfaen" w:hAnsi="Sylfaen"/>
          <w:sz w:val="24"/>
          <w:szCs w:val="24"/>
        </w:rPr>
        <w:t>պետք</w:t>
      </w:r>
      <w:r w:rsidRPr="00C10AF5">
        <w:rPr>
          <w:rFonts w:ascii="Sylfaen" w:hAnsi="Sylfaen"/>
          <w:sz w:val="24"/>
          <w:szCs w:val="24"/>
          <w:lang w:val="ru-RU"/>
        </w:rPr>
        <w:t xml:space="preserve"> </w:t>
      </w:r>
      <w:r w:rsidRPr="004E0287">
        <w:rPr>
          <w:rFonts w:ascii="Sylfaen" w:hAnsi="Sylfaen"/>
          <w:sz w:val="24"/>
          <w:szCs w:val="24"/>
        </w:rPr>
        <w:t>է</w:t>
      </w:r>
      <w:r w:rsidRPr="00C10AF5">
        <w:rPr>
          <w:rFonts w:ascii="Sylfaen" w:hAnsi="Sylfaen"/>
          <w:sz w:val="24"/>
          <w:szCs w:val="24"/>
          <w:lang w:val="ru-RU"/>
        </w:rPr>
        <w:t xml:space="preserve"> </w:t>
      </w:r>
      <w:r w:rsidRPr="004E0287">
        <w:rPr>
          <w:rFonts w:ascii="Sylfaen" w:hAnsi="Sylfaen"/>
          <w:sz w:val="24"/>
          <w:szCs w:val="24"/>
        </w:rPr>
        <w:t>բոլոր</w:t>
      </w:r>
      <w:r w:rsidRPr="00C10AF5">
        <w:rPr>
          <w:rFonts w:ascii="Sylfaen" w:hAnsi="Sylfaen"/>
          <w:sz w:val="24"/>
          <w:szCs w:val="24"/>
          <w:lang w:val="ru-RU"/>
        </w:rPr>
        <w:t xml:space="preserve"> </w:t>
      </w:r>
      <w:r w:rsidRPr="004E0287">
        <w:rPr>
          <w:rFonts w:ascii="Sylfaen" w:hAnsi="Sylfaen"/>
          <w:sz w:val="24"/>
          <w:szCs w:val="24"/>
        </w:rPr>
        <w:t>հասանելի</w:t>
      </w:r>
      <w:r w:rsidRPr="00C10AF5">
        <w:rPr>
          <w:rFonts w:ascii="Sylfaen" w:hAnsi="Sylfaen"/>
          <w:sz w:val="24"/>
          <w:szCs w:val="24"/>
          <w:lang w:val="ru-RU"/>
        </w:rPr>
        <w:t xml:space="preserve"> </w:t>
      </w:r>
      <w:r w:rsidRPr="004E0287">
        <w:rPr>
          <w:rFonts w:ascii="Sylfaen" w:hAnsi="Sylfaen"/>
          <w:sz w:val="24"/>
          <w:szCs w:val="24"/>
        </w:rPr>
        <w:t>ձևերով</w:t>
      </w:r>
      <w:r w:rsidRPr="00C10AF5">
        <w:rPr>
          <w:rFonts w:ascii="Sylfaen" w:hAnsi="Sylfaen"/>
          <w:sz w:val="24"/>
          <w:szCs w:val="24"/>
          <w:lang w:val="ru-RU"/>
        </w:rPr>
        <w:t xml:space="preserve"> </w:t>
      </w:r>
      <w:r w:rsidRPr="004E0287">
        <w:rPr>
          <w:rFonts w:ascii="Sylfaen" w:hAnsi="Sylfaen"/>
          <w:sz w:val="24"/>
          <w:szCs w:val="24"/>
        </w:rPr>
        <w:t>պայքարեն</w:t>
      </w:r>
      <w:r w:rsidRPr="00C10AF5">
        <w:rPr>
          <w:rFonts w:ascii="Sylfaen" w:hAnsi="Sylfaen"/>
          <w:sz w:val="24"/>
          <w:szCs w:val="24"/>
          <w:lang w:val="ru-RU"/>
        </w:rPr>
        <w:t xml:space="preserve"> </w:t>
      </w:r>
      <w:r w:rsidRPr="004E0287">
        <w:rPr>
          <w:rFonts w:ascii="Sylfaen" w:hAnsi="Sylfaen"/>
          <w:sz w:val="24"/>
          <w:szCs w:val="24"/>
        </w:rPr>
        <w:t>ռասիզմի</w:t>
      </w:r>
      <w:r w:rsidRPr="00C10AF5">
        <w:rPr>
          <w:rFonts w:ascii="Sylfaen" w:hAnsi="Sylfaen"/>
          <w:sz w:val="24"/>
          <w:szCs w:val="24"/>
          <w:lang w:val="ru-RU"/>
        </w:rPr>
        <w:t xml:space="preserve"> </w:t>
      </w:r>
      <w:r w:rsidRPr="004E0287">
        <w:rPr>
          <w:rFonts w:ascii="Sylfaen" w:hAnsi="Sylfaen"/>
          <w:sz w:val="24"/>
          <w:szCs w:val="24"/>
        </w:rPr>
        <w:t>և</w:t>
      </w:r>
      <w:r w:rsidRPr="00C10AF5">
        <w:rPr>
          <w:rFonts w:ascii="Sylfaen" w:hAnsi="Sylfaen"/>
          <w:sz w:val="24"/>
          <w:szCs w:val="24"/>
          <w:lang w:val="ru-RU"/>
        </w:rPr>
        <w:t xml:space="preserve"> </w:t>
      </w:r>
      <w:r w:rsidRPr="004E0287">
        <w:rPr>
          <w:rFonts w:ascii="Sylfaen" w:hAnsi="Sylfaen"/>
          <w:sz w:val="24"/>
          <w:szCs w:val="24"/>
        </w:rPr>
        <w:t>ռասայական</w:t>
      </w:r>
      <w:r w:rsidRPr="00C10AF5">
        <w:rPr>
          <w:rFonts w:ascii="Sylfaen" w:hAnsi="Sylfaen"/>
          <w:sz w:val="24"/>
          <w:szCs w:val="24"/>
          <w:lang w:val="ru-RU"/>
        </w:rPr>
        <w:t xml:space="preserve"> </w:t>
      </w:r>
      <w:r w:rsidRPr="004E0287">
        <w:rPr>
          <w:rFonts w:ascii="Sylfaen" w:hAnsi="Sylfaen"/>
          <w:sz w:val="24"/>
          <w:szCs w:val="24"/>
        </w:rPr>
        <w:t>հիմքով</w:t>
      </w:r>
      <w:r w:rsidRPr="00C10AF5">
        <w:rPr>
          <w:rFonts w:ascii="Sylfaen" w:hAnsi="Sylfaen"/>
          <w:sz w:val="24"/>
          <w:szCs w:val="24"/>
          <w:lang w:val="ru-RU"/>
        </w:rPr>
        <w:t xml:space="preserve"> </w:t>
      </w:r>
      <w:r w:rsidRPr="004E0287">
        <w:rPr>
          <w:rFonts w:ascii="Sylfaen" w:hAnsi="Sylfaen"/>
          <w:sz w:val="24"/>
          <w:szCs w:val="24"/>
        </w:rPr>
        <w:t>բռնության</w:t>
      </w:r>
      <w:r w:rsidRPr="00C10AF5">
        <w:rPr>
          <w:rFonts w:ascii="Sylfaen" w:hAnsi="Sylfaen"/>
          <w:sz w:val="24"/>
          <w:szCs w:val="24"/>
          <w:lang w:val="ru-RU"/>
        </w:rPr>
        <w:t xml:space="preserve"> </w:t>
      </w:r>
      <w:r w:rsidRPr="004E0287">
        <w:rPr>
          <w:rFonts w:ascii="Sylfaen" w:hAnsi="Sylfaen"/>
          <w:sz w:val="24"/>
          <w:szCs w:val="24"/>
        </w:rPr>
        <w:t>դեմ՝</w:t>
      </w:r>
      <w:r w:rsidRPr="00C10AF5">
        <w:rPr>
          <w:rFonts w:ascii="Sylfaen" w:hAnsi="Sylfaen"/>
          <w:sz w:val="24"/>
          <w:szCs w:val="24"/>
          <w:lang w:val="ru-RU"/>
        </w:rPr>
        <w:t xml:space="preserve"> </w:t>
      </w:r>
      <w:r w:rsidRPr="004E0287">
        <w:rPr>
          <w:rFonts w:ascii="Sylfaen" w:hAnsi="Sylfaen"/>
          <w:sz w:val="24"/>
          <w:szCs w:val="24"/>
        </w:rPr>
        <w:t>այդպիսով</w:t>
      </w:r>
      <w:r w:rsidRPr="00C10AF5">
        <w:rPr>
          <w:rFonts w:ascii="Sylfaen" w:hAnsi="Sylfaen"/>
          <w:sz w:val="24"/>
          <w:szCs w:val="24"/>
          <w:lang w:val="ru-RU"/>
        </w:rPr>
        <w:t xml:space="preserve"> </w:t>
      </w:r>
      <w:r w:rsidRPr="004E0287">
        <w:rPr>
          <w:rFonts w:ascii="Sylfaen" w:hAnsi="Sylfaen"/>
          <w:sz w:val="24"/>
          <w:szCs w:val="24"/>
        </w:rPr>
        <w:t>իսկ</w:t>
      </w:r>
      <w:r w:rsidRPr="00C10AF5">
        <w:rPr>
          <w:rFonts w:ascii="Sylfaen" w:hAnsi="Sylfaen"/>
          <w:sz w:val="24"/>
          <w:szCs w:val="24"/>
          <w:lang w:val="ru-RU"/>
        </w:rPr>
        <w:t xml:space="preserve"> </w:t>
      </w:r>
      <w:r w:rsidRPr="004E0287">
        <w:rPr>
          <w:rFonts w:ascii="Sylfaen" w:hAnsi="Sylfaen"/>
          <w:sz w:val="24"/>
          <w:szCs w:val="24"/>
        </w:rPr>
        <w:t>խթանելով</w:t>
      </w:r>
      <w:r w:rsidRPr="00C10AF5">
        <w:rPr>
          <w:rFonts w:ascii="Sylfaen" w:hAnsi="Sylfaen"/>
          <w:sz w:val="24"/>
          <w:szCs w:val="24"/>
          <w:lang w:val="ru-RU"/>
        </w:rPr>
        <w:t xml:space="preserve"> </w:t>
      </w:r>
      <w:r w:rsidRPr="004E0287">
        <w:rPr>
          <w:rFonts w:ascii="Sylfaen" w:hAnsi="Sylfaen"/>
          <w:sz w:val="24"/>
          <w:szCs w:val="24"/>
        </w:rPr>
        <w:t>հասարակության՝</w:t>
      </w:r>
      <w:r w:rsidRPr="00C10AF5">
        <w:rPr>
          <w:rFonts w:ascii="Sylfaen" w:hAnsi="Sylfaen"/>
          <w:sz w:val="24"/>
          <w:szCs w:val="24"/>
          <w:lang w:val="ru-RU"/>
        </w:rPr>
        <w:t xml:space="preserve"> </w:t>
      </w:r>
      <w:r w:rsidRPr="004E0287">
        <w:rPr>
          <w:rFonts w:ascii="Sylfaen" w:hAnsi="Sylfaen"/>
          <w:sz w:val="24"/>
          <w:szCs w:val="24"/>
        </w:rPr>
        <w:t>ժողովրդավարության</w:t>
      </w:r>
      <w:r w:rsidRPr="00C10AF5">
        <w:rPr>
          <w:rFonts w:ascii="Sylfaen" w:hAnsi="Sylfaen"/>
          <w:sz w:val="24"/>
          <w:szCs w:val="24"/>
          <w:lang w:val="ru-RU"/>
        </w:rPr>
        <w:t xml:space="preserve"> </w:t>
      </w:r>
      <w:r>
        <w:rPr>
          <w:rFonts w:ascii="Sylfaen" w:hAnsi="Sylfaen"/>
          <w:sz w:val="24"/>
          <w:szCs w:val="24"/>
        </w:rPr>
        <w:t>մասին</w:t>
      </w:r>
      <w:r w:rsidRPr="00C10AF5">
        <w:rPr>
          <w:rFonts w:ascii="Sylfaen" w:hAnsi="Sylfaen"/>
          <w:sz w:val="24"/>
          <w:szCs w:val="24"/>
          <w:lang w:val="ru-RU"/>
        </w:rPr>
        <w:t xml:space="preserve"> </w:t>
      </w:r>
      <w:r w:rsidRPr="004E0287">
        <w:rPr>
          <w:rFonts w:ascii="Sylfaen" w:hAnsi="Sylfaen"/>
          <w:sz w:val="24"/>
          <w:szCs w:val="24"/>
        </w:rPr>
        <w:t>պատկերա</w:t>
      </w:r>
      <w:r>
        <w:rPr>
          <w:rFonts w:ascii="Sylfaen" w:hAnsi="Sylfaen"/>
          <w:sz w:val="24"/>
          <w:szCs w:val="24"/>
        </w:rPr>
        <w:t>ցումը</w:t>
      </w:r>
      <w:r w:rsidRPr="00C10AF5">
        <w:rPr>
          <w:rFonts w:ascii="Sylfaen" w:hAnsi="Sylfaen"/>
          <w:sz w:val="24"/>
          <w:szCs w:val="24"/>
          <w:lang w:val="ru-RU"/>
        </w:rPr>
        <w:t xml:space="preserve">, </w:t>
      </w:r>
      <w:r w:rsidRPr="004E0287">
        <w:rPr>
          <w:rFonts w:ascii="Sylfaen" w:hAnsi="Sylfaen"/>
          <w:sz w:val="24"/>
          <w:szCs w:val="24"/>
        </w:rPr>
        <w:t>որում</w:t>
      </w:r>
      <w:r w:rsidRPr="00C10AF5">
        <w:rPr>
          <w:rFonts w:ascii="Sylfaen" w:hAnsi="Sylfaen"/>
          <w:sz w:val="24"/>
          <w:szCs w:val="24"/>
          <w:lang w:val="ru-RU"/>
        </w:rPr>
        <w:t xml:space="preserve"> </w:t>
      </w:r>
      <w:r w:rsidRPr="004E0287">
        <w:rPr>
          <w:rFonts w:ascii="Sylfaen" w:hAnsi="Sylfaen"/>
          <w:sz w:val="24"/>
          <w:szCs w:val="24"/>
        </w:rPr>
        <w:t>բազմազանությունն</w:t>
      </w:r>
      <w:r w:rsidRPr="00C10AF5">
        <w:rPr>
          <w:rFonts w:ascii="Sylfaen" w:hAnsi="Sylfaen"/>
          <w:sz w:val="24"/>
          <w:szCs w:val="24"/>
          <w:lang w:val="ru-RU"/>
        </w:rPr>
        <w:t xml:space="preserve"> </w:t>
      </w:r>
      <w:r w:rsidRPr="004E0287">
        <w:rPr>
          <w:rFonts w:ascii="Sylfaen" w:hAnsi="Sylfaen"/>
          <w:sz w:val="24"/>
          <w:szCs w:val="24"/>
        </w:rPr>
        <w:t>ընկալվում</w:t>
      </w:r>
      <w:r w:rsidRPr="00C10AF5">
        <w:rPr>
          <w:rFonts w:ascii="Sylfaen" w:hAnsi="Sylfaen"/>
          <w:sz w:val="24"/>
          <w:szCs w:val="24"/>
          <w:lang w:val="ru-RU"/>
        </w:rPr>
        <w:t xml:space="preserve"> </w:t>
      </w:r>
      <w:r w:rsidRPr="004E0287">
        <w:rPr>
          <w:rFonts w:ascii="Sylfaen" w:hAnsi="Sylfaen"/>
          <w:sz w:val="24"/>
          <w:szCs w:val="24"/>
        </w:rPr>
        <w:t>է</w:t>
      </w:r>
      <w:r w:rsidRPr="00C10AF5">
        <w:rPr>
          <w:rFonts w:ascii="Sylfaen" w:hAnsi="Sylfaen"/>
          <w:sz w:val="24"/>
          <w:szCs w:val="24"/>
          <w:lang w:val="ru-RU"/>
        </w:rPr>
        <w:t xml:space="preserve"> </w:t>
      </w:r>
      <w:r w:rsidRPr="004E0287">
        <w:rPr>
          <w:rFonts w:ascii="Sylfaen" w:hAnsi="Sylfaen"/>
          <w:sz w:val="24"/>
          <w:szCs w:val="24"/>
        </w:rPr>
        <w:t>ոչ</w:t>
      </w:r>
      <w:r w:rsidRPr="00C10AF5">
        <w:rPr>
          <w:rFonts w:ascii="Sylfaen" w:hAnsi="Sylfaen"/>
          <w:sz w:val="24"/>
          <w:szCs w:val="24"/>
          <w:lang w:val="ru-RU"/>
        </w:rPr>
        <w:t xml:space="preserve"> </w:t>
      </w:r>
      <w:r w:rsidRPr="004E0287">
        <w:rPr>
          <w:rFonts w:ascii="Sylfaen" w:hAnsi="Sylfaen"/>
          <w:sz w:val="24"/>
          <w:szCs w:val="24"/>
        </w:rPr>
        <w:t>թե</w:t>
      </w:r>
      <w:r w:rsidRPr="00C10AF5">
        <w:rPr>
          <w:rFonts w:ascii="Sylfaen" w:hAnsi="Sylfaen"/>
          <w:sz w:val="24"/>
          <w:szCs w:val="24"/>
          <w:lang w:val="ru-RU"/>
        </w:rPr>
        <w:t xml:space="preserve"> </w:t>
      </w:r>
      <w:r w:rsidRPr="004E0287">
        <w:rPr>
          <w:rFonts w:ascii="Sylfaen" w:hAnsi="Sylfaen"/>
          <w:sz w:val="24"/>
          <w:szCs w:val="24"/>
        </w:rPr>
        <w:t>որպես</w:t>
      </w:r>
      <w:r w:rsidRPr="00C10AF5">
        <w:rPr>
          <w:rFonts w:ascii="Sylfaen" w:hAnsi="Sylfaen"/>
          <w:sz w:val="24"/>
          <w:szCs w:val="24"/>
          <w:lang w:val="ru-RU"/>
        </w:rPr>
        <w:t xml:space="preserve"> </w:t>
      </w:r>
      <w:r w:rsidRPr="004E0287">
        <w:rPr>
          <w:rFonts w:ascii="Sylfaen" w:hAnsi="Sylfaen"/>
          <w:sz w:val="24"/>
          <w:szCs w:val="24"/>
        </w:rPr>
        <w:t>սպառնալիք</w:t>
      </w:r>
      <w:r w:rsidRPr="00C10AF5">
        <w:rPr>
          <w:rFonts w:ascii="Sylfaen" w:hAnsi="Sylfaen"/>
          <w:sz w:val="24"/>
          <w:szCs w:val="24"/>
          <w:lang w:val="ru-RU"/>
        </w:rPr>
        <w:t xml:space="preserve">, </w:t>
      </w:r>
      <w:r w:rsidRPr="004E0287">
        <w:rPr>
          <w:rFonts w:ascii="Sylfaen" w:hAnsi="Sylfaen"/>
          <w:sz w:val="24"/>
          <w:szCs w:val="24"/>
        </w:rPr>
        <w:t>այլ</w:t>
      </w:r>
      <w:r w:rsidRPr="00C10AF5">
        <w:rPr>
          <w:rFonts w:ascii="Sylfaen" w:hAnsi="Sylfaen"/>
          <w:sz w:val="24"/>
          <w:szCs w:val="24"/>
          <w:lang w:val="ru-RU"/>
        </w:rPr>
        <w:t xml:space="preserve"> </w:t>
      </w:r>
      <w:r w:rsidRPr="004E0287">
        <w:rPr>
          <w:rFonts w:ascii="Sylfaen" w:hAnsi="Sylfaen"/>
          <w:sz w:val="24"/>
          <w:szCs w:val="24"/>
        </w:rPr>
        <w:t>որպես</w:t>
      </w:r>
      <w:r w:rsidRPr="00C10AF5">
        <w:rPr>
          <w:rFonts w:ascii="Sylfaen" w:hAnsi="Sylfaen"/>
          <w:sz w:val="24"/>
          <w:szCs w:val="24"/>
          <w:lang w:val="ru-RU"/>
        </w:rPr>
        <w:t xml:space="preserve"> </w:t>
      </w:r>
      <w:r w:rsidRPr="004E0287">
        <w:rPr>
          <w:rFonts w:ascii="Sylfaen" w:hAnsi="Sylfaen"/>
          <w:sz w:val="24"/>
          <w:szCs w:val="24"/>
        </w:rPr>
        <w:t>զարգացման</w:t>
      </w:r>
      <w:r w:rsidRPr="00C10AF5">
        <w:rPr>
          <w:rFonts w:ascii="Sylfaen" w:hAnsi="Sylfaen"/>
          <w:sz w:val="24"/>
          <w:szCs w:val="24"/>
          <w:lang w:val="ru-RU"/>
        </w:rPr>
        <w:t xml:space="preserve"> </w:t>
      </w:r>
      <w:r w:rsidRPr="004E0287">
        <w:rPr>
          <w:rFonts w:ascii="Sylfaen" w:hAnsi="Sylfaen"/>
          <w:sz w:val="24"/>
          <w:szCs w:val="24"/>
        </w:rPr>
        <w:t>աղբյուր։</w:t>
      </w:r>
    </w:p>
    <w:p w:rsidR="004E0287" w:rsidRPr="00C10AF5" w:rsidRDefault="004E0287" w:rsidP="004E0287">
      <w:pPr>
        <w:spacing w:after="0"/>
        <w:ind w:left="792"/>
        <w:rPr>
          <w:rFonts w:ascii="Sylfaen" w:hAnsi="Sylfaen"/>
          <w:sz w:val="24"/>
          <w:szCs w:val="24"/>
          <w:lang w:val="ru-RU"/>
        </w:rPr>
      </w:pPr>
    </w:p>
    <w:p w:rsidR="009A0895" w:rsidRPr="00BF58F6" w:rsidRDefault="009A0895" w:rsidP="00C03F35">
      <w:pPr>
        <w:numPr>
          <w:ilvl w:val="0"/>
          <w:numId w:val="1"/>
        </w:numPr>
        <w:spacing w:after="0"/>
        <w:rPr>
          <w:rFonts w:ascii="Sylfaen" w:hAnsi="Sylfaen"/>
          <w:b/>
          <w:sz w:val="24"/>
          <w:szCs w:val="24"/>
        </w:rPr>
      </w:pPr>
      <w:r w:rsidRPr="00BF58F6">
        <w:rPr>
          <w:rFonts w:ascii="Sylfaen" w:hAnsi="Sylfaen"/>
          <w:b/>
          <w:sz w:val="24"/>
          <w:szCs w:val="24"/>
        </w:rPr>
        <w:t>Իրավապաշտպան կազմակերպություններ</w:t>
      </w:r>
    </w:p>
    <w:p w:rsidR="009A0895" w:rsidRDefault="009A0895" w:rsidP="009A0895">
      <w:pPr>
        <w:spacing w:after="0"/>
        <w:ind w:left="792"/>
        <w:rPr>
          <w:rFonts w:ascii="Sylfaen" w:hAnsi="Sylfaen"/>
          <w:sz w:val="24"/>
          <w:szCs w:val="24"/>
        </w:rPr>
      </w:pPr>
    </w:p>
    <w:p w:rsidR="00E74066" w:rsidRPr="00E74066" w:rsidRDefault="00E74066" w:rsidP="00C03F35">
      <w:pPr>
        <w:numPr>
          <w:ilvl w:val="1"/>
          <w:numId w:val="1"/>
        </w:numPr>
        <w:spacing w:after="0"/>
        <w:rPr>
          <w:rFonts w:ascii="Sylfaen" w:hAnsi="Sylfaen"/>
          <w:sz w:val="24"/>
          <w:szCs w:val="24"/>
        </w:rPr>
      </w:pPr>
      <w:r>
        <w:rPr>
          <w:rFonts w:ascii="Sylfaen" w:hAnsi="Sylfaen"/>
          <w:sz w:val="24"/>
          <w:szCs w:val="24"/>
        </w:rPr>
        <w:t>Եվրազիա համագործակցություն հիմնադրամ</w:t>
      </w:r>
    </w:p>
    <w:p w:rsidR="00E74066" w:rsidRDefault="00E74066" w:rsidP="00770C42">
      <w:pPr>
        <w:spacing w:after="0"/>
        <w:rPr>
          <w:rFonts w:ascii="Sylfaen" w:hAnsi="Sylfaen"/>
          <w:sz w:val="24"/>
          <w:szCs w:val="24"/>
        </w:rPr>
      </w:pPr>
    </w:p>
    <w:p w:rsidR="00770C42" w:rsidRPr="00770C42" w:rsidRDefault="00770C42" w:rsidP="00E2106E">
      <w:pPr>
        <w:spacing w:after="0"/>
        <w:ind w:left="360" w:firstLine="360"/>
        <w:jc w:val="both"/>
        <w:rPr>
          <w:rFonts w:ascii="Sylfaen" w:hAnsi="Sylfaen"/>
          <w:sz w:val="24"/>
          <w:szCs w:val="24"/>
        </w:rPr>
      </w:pPr>
      <w:r>
        <w:rPr>
          <w:rFonts w:ascii="Sylfaen" w:hAnsi="Sylfaen"/>
          <w:sz w:val="24"/>
          <w:szCs w:val="24"/>
          <w:lang w:val="hy-AM"/>
        </w:rPr>
        <w:t>2014</w:t>
      </w:r>
      <w:r>
        <w:rPr>
          <w:rFonts w:ascii="Sylfaen" w:hAnsi="Sylfaen"/>
          <w:sz w:val="24"/>
          <w:szCs w:val="24"/>
        </w:rPr>
        <w:t xml:space="preserve"> թվականի երկրորդ կեսին </w:t>
      </w:r>
      <w:hyperlink r:id="rId23" w:history="1">
        <w:r w:rsidRPr="00E2106E">
          <w:rPr>
            <w:rStyle w:val="Hyperlink"/>
            <w:rFonts w:ascii="Sylfaen" w:hAnsi="Sylfaen"/>
            <w:sz w:val="24"/>
            <w:szCs w:val="24"/>
          </w:rPr>
          <w:t>Եվրազիա համագործակցության հիմնադրա</w:t>
        </w:r>
        <w:r w:rsidR="00E2106E">
          <w:rPr>
            <w:rStyle w:val="Hyperlink"/>
            <w:rFonts w:ascii="Sylfaen" w:hAnsi="Sylfaen"/>
            <w:sz w:val="24"/>
            <w:szCs w:val="24"/>
          </w:rPr>
          <w:t>մը</w:t>
        </w:r>
      </w:hyperlink>
      <w:r>
        <w:rPr>
          <w:rFonts w:ascii="Sylfaen" w:hAnsi="Sylfaen"/>
          <w:sz w:val="24"/>
          <w:szCs w:val="24"/>
        </w:rPr>
        <w:t xml:space="preserve"> իրականացրեց մի հետազոտություն, որի նպատակն էր պարզելը, թե արդյոք անհրաժեշտ է ընդունել խտրականության արգելքի վերաբերյալ առանձին օրենք Հայաստանի Հանրապետությունում։ Հետազոտության արդյունքները ցույց տվեցին, որ գոյություն ունեցող կառուցակարգերը, որոնք իրականում բազմաթիվ օրենսդրական ակտերում ցրված խտրականության արգելքի վերաբերյալ առանձին հոդվածներ են, խտրականությունից պաշտպանվելու բավարար </w:t>
      </w:r>
      <w:r w:rsidR="00E2106E">
        <w:rPr>
          <w:rFonts w:ascii="Sylfaen" w:hAnsi="Sylfaen"/>
          <w:sz w:val="24"/>
          <w:szCs w:val="24"/>
          <w:lang w:val="ru-RU"/>
        </w:rPr>
        <w:t>հիմքեր</w:t>
      </w:r>
      <w:r w:rsidR="00E2106E" w:rsidRPr="00C10AF5">
        <w:rPr>
          <w:rFonts w:ascii="Sylfaen" w:hAnsi="Sylfaen"/>
          <w:sz w:val="24"/>
          <w:szCs w:val="24"/>
        </w:rPr>
        <w:t xml:space="preserve"> </w:t>
      </w:r>
      <w:r w:rsidR="00E2106E">
        <w:rPr>
          <w:rFonts w:ascii="Sylfaen" w:hAnsi="Sylfaen"/>
          <w:sz w:val="24"/>
          <w:szCs w:val="24"/>
          <w:lang w:val="ru-RU"/>
        </w:rPr>
        <w:t>չեն</w:t>
      </w:r>
      <w:r w:rsidR="00E2106E" w:rsidRPr="00C10AF5">
        <w:rPr>
          <w:rFonts w:ascii="Sylfaen" w:hAnsi="Sylfaen"/>
          <w:sz w:val="24"/>
          <w:szCs w:val="24"/>
        </w:rPr>
        <w:t xml:space="preserve"> </w:t>
      </w:r>
      <w:r w:rsidR="00E2106E">
        <w:rPr>
          <w:rFonts w:ascii="Sylfaen" w:hAnsi="Sylfaen"/>
          <w:sz w:val="24"/>
          <w:szCs w:val="24"/>
          <w:lang w:val="ru-RU"/>
        </w:rPr>
        <w:t>տրամադրում</w:t>
      </w:r>
      <w:r w:rsidR="00E2106E" w:rsidRPr="00C10AF5">
        <w:rPr>
          <w:rFonts w:ascii="Sylfaen" w:hAnsi="Sylfaen"/>
          <w:sz w:val="24"/>
          <w:szCs w:val="24"/>
        </w:rPr>
        <w:t xml:space="preserve"> </w:t>
      </w:r>
      <w:r w:rsidR="00E2106E">
        <w:rPr>
          <w:rFonts w:ascii="Sylfaen" w:hAnsi="Sylfaen"/>
          <w:sz w:val="24"/>
          <w:szCs w:val="24"/>
          <w:lang w:val="ru-RU"/>
        </w:rPr>
        <w:t>և</w:t>
      </w:r>
      <w:r w:rsidR="00E2106E" w:rsidRPr="00C10AF5">
        <w:rPr>
          <w:rFonts w:ascii="Sylfaen" w:hAnsi="Sylfaen"/>
          <w:sz w:val="24"/>
          <w:szCs w:val="24"/>
        </w:rPr>
        <w:t xml:space="preserve"> </w:t>
      </w:r>
      <w:r w:rsidR="00E2106E">
        <w:rPr>
          <w:rFonts w:ascii="Sylfaen" w:hAnsi="Sylfaen"/>
          <w:sz w:val="24"/>
          <w:szCs w:val="24"/>
          <w:lang w:val="ru-RU"/>
        </w:rPr>
        <w:t>որ</w:t>
      </w:r>
      <w:r w:rsidR="00E2106E" w:rsidRPr="00C10AF5">
        <w:rPr>
          <w:rFonts w:ascii="Sylfaen" w:hAnsi="Sylfaen"/>
          <w:sz w:val="24"/>
          <w:szCs w:val="24"/>
        </w:rPr>
        <w:t xml:space="preserve"> </w:t>
      </w:r>
      <w:r w:rsidR="00E2106E">
        <w:rPr>
          <w:rFonts w:ascii="Sylfaen" w:hAnsi="Sylfaen"/>
          <w:sz w:val="24"/>
          <w:szCs w:val="24"/>
          <w:lang w:val="ru-RU"/>
        </w:rPr>
        <w:t>այդ</w:t>
      </w:r>
      <w:r w:rsidR="00E2106E" w:rsidRPr="00C10AF5">
        <w:rPr>
          <w:rFonts w:ascii="Sylfaen" w:hAnsi="Sylfaen"/>
          <w:sz w:val="24"/>
          <w:szCs w:val="24"/>
        </w:rPr>
        <w:t xml:space="preserve"> </w:t>
      </w:r>
      <w:r w:rsidR="00E2106E">
        <w:rPr>
          <w:rFonts w:ascii="Sylfaen" w:hAnsi="Sylfaen"/>
          <w:sz w:val="24"/>
          <w:szCs w:val="24"/>
          <w:lang w:val="ru-RU"/>
        </w:rPr>
        <w:t>առումով</w:t>
      </w:r>
      <w:r w:rsidR="00E2106E" w:rsidRPr="00C10AF5">
        <w:rPr>
          <w:rFonts w:ascii="Sylfaen" w:hAnsi="Sylfaen"/>
          <w:sz w:val="24"/>
          <w:szCs w:val="24"/>
        </w:rPr>
        <w:t xml:space="preserve"> </w:t>
      </w:r>
      <w:r w:rsidR="00E2106E">
        <w:rPr>
          <w:rFonts w:ascii="Sylfaen" w:hAnsi="Sylfaen"/>
          <w:sz w:val="24"/>
          <w:szCs w:val="24"/>
          <w:lang w:val="ru-RU"/>
        </w:rPr>
        <w:t>կարիք</w:t>
      </w:r>
      <w:r w:rsidR="00E2106E" w:rsidRPr="00C10AF5">
        <w:rPr>
          <w:rFonts w:ascii="Sylfaen" w:hAnsi="Sylfaen"/>
          <w:sz w:val="24"/>
          <w:szCs w:val="24"/>
        </w:rPr>
        <w:t xml:space="preserve"> </w:t>
      </w:r>
      <w:r w:rsidR="00E2106E">
        <w:rPr>
          <w:rFonts w:ascii="Sylfaen" w:hAnsi="Sylfaen"/>
          <w:sz w:val="24"/>
          <w:szCs w:val="24"/>
          <w:lang w:val="ru-RU"/>
        </w:rPr>
        <w:t>կա</w:t>
      </w:r>
      <w:r w:rsidR="00E2106E" w:rsidRPr="00C10AF5">
        <w:rPr>
          <w:rFonts w:ascii="Sylfaen" w:hAnsi="Sylfaen"/>
          <w:sz w:val="24"/>
          <w:szCs w:val="24"/>
        </w:rPr>
        <w:t xml:space="preserve"> </w:t>
      </w:r>
      <w:r w:rsidR="00E2106E">
        <w:rPr>
          <w:rFonts w:ascii="Sylfaen" w:hAnsi="Sylfaen"/>
          <w:sz w:val="24"/>
          <w:szCs w:val="24"/>
          <w:lang w:val="ru-RU"/>
        </w:rPr>
        <w:t>ստեղծելու</w:t>
      </w:r>
      <w:r w:rsidR="00E2106E" w:rsidRPr="00C10AF5">
        <w:rPr>
          <w:rFonts w:ascii="Sylfaen" w:hAnsi="Sylfaen"/>
          <w:sz w:val="24"/>
          <w:szCs w:val="24"/>
        </w:rPr>
        <w:t xml:space="preserve"> </w:t>
      </w:r>
      <w:r w:rsidR="00E2106E">
        <w:rPr>
          <w:rFonts w:ascii="Sylfaen" w:hAnsi="Sylfaen"/>
          <w:sz w:val="24"/>
          <w:szCs w:val="24"/>
          <w:lang w:val="ru-RU"/>
        </w:rPr>
        <w:t>իրավական</w:t>
      </w:r>
      <w:r w:rsidR="00E2106E" w:rsidRPr="00C10AF5">
        <w:rPr>
          <w:rFonts w:ascii="Sylfaen" w:hAnsi="Sylfaen"/>
          <w:sz w:val="24"/>
          <w:szCs w:val="24"/>
        </w:rPr>
        <w:t xml:space="preserve"> </w:t>
      </w:r>
      <w:r w:rsidR="00E2106E">
        <w:rPr>
          <w:rFonts w:ascii="Sylfaen" w:hAnsi="Sylfaen"/>
          <w:sz w:val="24"/>
          <w:szCs w:val="24"/>
          <w:lang w:val="ru-RU"/>
        </w:rPr>
        <w:t>պաշտպանութան</w:t>
      </w:r>
      <w:r w:rsidR="00E2106E" w:rsidRPr="00C10AF5">
        <w:rPr>
          <w:rFonts w:ascii="Sylfaen" w:hAnsi="Sylfaen"/>
          <w:sz w:val="24"/>
          <w:szCs w:val="24"/>
        </w:rPr>
        <w:t xml:space="preserve"> </w:t>
      </w:r>
      <w:r w:rsidR="00E2106E">
        <w:rPr>
          <w:rFonts w:ascii="Sylfaen" w:hAnsi="Sylfaen"/>
          <w:sz w:val="24"/>
          <w:szCs w:val="24"/>
          <w:lang w:val="ru-RU"/>
        </w:rPr>
        <w:t>ամբողջական</w:t>
      </w:r>
      <w:r w:rsidR="00E2106E" w:rsidRPr="00C10AF5">
        <w:rPr>
          <w:rFonts w:ascii="Sylfaen" w:hAnsi="Sylfaen"/>
          <w:sz w:val="24"/>
          <w:szCs w:val="24"/>
        </w:rPr>
        <w:t xml:space="preserve"> </w:t>
      </w:r>
      <w:r w:rsidR="00E2106E">
        <w:rPr>
          <w:rFonts w:ascii="Sylfaen" w:hAnsi="Sylfaen"/>
          <w:sz w:val="24"/>
          <w:szCs w:val="24"/>
          <w:lang w:val="ru-RU"/>
        </w:rPr>
        <w:t>կառուցակարգ</w:t>
      </w:r>
      <w:r>
        <w:rPr>
          <w:rFonts w:ascii="Sylfaen" w:hAnsi="Sylfaen"/>
          <w:sz w:val="24"/>
          <w:szCs w:val="24"/>
        </w:rPr>
        <w:t>։ Հետազոտությունը ներկայացվե</w:t>
      </w:r>
      <w:r w:rsidR="00CF593D">
        <w:rPr>
          <w:rFonts w:ascii="Sylfaen" w:hAnsi="Sylfaen"/>
          <w:sz w:val="24"/>
          <w:szCs w:val="24"/>
          <w:lang w:val="ru-RU"/>
        </w:rPr>
        <w:t>ց</w:t>
      </w:r>
      <w:r w:rsidR="00CF593D" w:rsidRPr="00C10AF5">
        <w:rPr>
          <w:rFonts w:ascii="Sylfaen" w:hAnsi="Sylfaen"/>
          <w:sz w:val="24"/>
          <w:szCs w:val="24"/>
        </w:rPr>
        <w:t xml:space="preserve"> </w:t>
      </w:r>
      <w:r w:rsidR="00CF593D">
        <w:rPr>
          <w:rFonts w:ascii="Sylfaen" w:hAnsi="Sylfaen"/>
          <w:sz w:val="24"/>
          <w:szCs w:val="24"/>
          <w:lang w:val="ru-RU"/>
        </w:rPr>
        <w:t>ՀՀ</w:t>
      </w:r>
      <w:r w:rsidR="00CF593D" w:rsidRPr="00C10AF5">
        <w:rPr>
          <w:rFonts w:ascii="Sylfaen" w:hAnsi="Sylfaen"/>
          <w:sz w:val="24"/>
          <w:szCs w:val="24"/>
        </w:rPr>
        <w:t xml:space="preserve"> </w:t>
      </w:r>
      <w:r w:rsidR="00CF593D">
        <w:rPr>
          <w:rFonts w:ascii="Sylfaen" w:hAnsi="Sylfaen"/>
          <w:sz w:val="24"/>
          <w:szCs w:val="24"/>
          <w:lang w:val="ru-RU"/>
        </w:rPr>
        <w:t>ա</w:t>
      </w:r>
      <w:r>
        <w:rPr>
          <w:rFonts w:ascii="Sylfaen" w:hAnsi="Sylfaen"/>
          <w:sz w:val="24"/>
          <w:szCs w:val="24"/>
        </w:rPr>
        <w:t>րդարադատության նախարարության</w:t>
      </w:r>
      <w:r w:rsidR="00E2106E">
        <w:rPr>
          <w:rFonts w:ascii="Sylfaen" w:hAnsi="Sylfaen"/>
          <w:sz w:val="24"/>
          <w:szCs w:val="24"/>
        </w:rPr>
        <w:t>ը</w:t>
      </w:r>
      <w:r>
        <w:rPr>
          <w:rFonts w:ascii="Sylfaen" w:hAnsi="Sylfaen"/>
          <w:sz w:val="24"/>
          <w:szCs w:val="24"/>
        </w:rPr>
        <w:t xml:space="preserve">, որը մեծ </w:t>
      </w:r>
      <w:r w:rsidR="00E2106E">
        <w:rPr>
          <w:rFonts w:ascii="Sylfaen" w:hAnsi="Sylfaen"/>
          <w:sz w:val="24"/>
          <w:szCs w:val="24"/>
        </w:rPr>
        <w:t>հետաքրքրություն ցուցաբերե</w:t>
      </w:r>
      <w:r w:rsidR="00CF593D">
        <w:rPr>
          <w:rFonts w:ascii="Sylfaen" w:hAnsi="Sylfaen"/>
          <w:sz w:val="24"/>
          <w:szCs w:val="24"/>
          <w:lang w:val="ru-RU"/>
        </w:rPr>
        <w:t>ց</w:t>
      </w:r>
      <w:r w:rsidR="00E2106E">
        <w:rPr>
          <w:rFonts w:ascii="Sylfaen" w:hAnsi="Sylfaen"/>
          <w:sz w:val="24"/>
          <w:szCs w:val="24"/>
        </w:rPr>
        <w:t xml:space="preserve"> դրա նկատմամբ։ Այդ առումով Արդարադատության նախարար</w:t>
      </w:r>
      <w:r w:rsidR="00CF593D">
        <w:rPr>
          <w:rFonts w:ascii="Sylfaen" w:hAnsi="Sylfaen"/>
          <w:sz w:val="24"/>
          <w:szCs w:val="24"/>
          <w:lang w:val="ru-RU"/>
        </w:rPr>
        <w:t>ությունը</w:t>
      </w:r>
      <w:r w:rsidR="00CF593D" w:rsidRPr="00C10AF5">
        <w:rPr>
          <w:rFonts w:ascii="Sylfaen" w:hAnsi="Sylfaen"/>
          <w:sz w:val="24"/>
          <w:szCs w:val="24"/>
        </w:rPr>
        <w:t xml:space="preserve"> </w:t>
      </w:r>
      <w:hyperlink w:anchor="Վիրաբյան" w:history="1">
        <w:r w:rsidR="00CF593D" w:rsidRPr="00CF593D">
          <w:rPr>
            <w:rStyle w:val="Hyperlink"/>
            <w:rFonts w:ascii="Sylfaen" w:hAnsi="Sylfaen"/>
            <w:i/>
            <w:sz w:val="24"/>
            <w:szCs w:val="24"/>
            <w:lang w:val="ru-RU"/>
          </w:rPr>
          <w:t>Վիրաբյանն</w:t>
        </w:r>
        <w:r w:rsidR="00CF593D" w:rsidRPr="00C10AF5">
          <w:rPr>
            <w:rStyle w:val="Hyperlink"/>
            <w:rFonts w:ascii="Sylfaen" w:hAnsi="Sylfaen"/>
            <w:i/>
            <w:sz w:val="24"/>
            <w:szCs w:val="24"/>
          </w:rPr>
          <w:t xml:space="preserve"> </w:t>
        </w:r>
        <w:r w:rsidR="00CF593D" w:rsidRPr="00CF593D">
          <w:rPr>
            <w:rStyle w:val="Hyperlink"/>
            <w:rFonts w:ascii="Sylfaen" w:hAnsi="Sylfaen"/>
            <w:i/>
            <w:sz w:val="24"/>
            <w:szCs w:val="24"/>
            <w:lang w:val="ru-RU"/>
          </w:rPr>
          <w:t>ընդդեմ</w:t>
        </w:r>
        <w:r w:rsidR="00CF593D" w:rsidRPr="00C10AF5">
          <w:rPr>
            <w:rStyle w:val="Hyperlink"/>
            <w:rFonts w:ascii="Sylfaen" w:hAnsi="Sylfaen"/>
            <w:i/>
            <w:sz w:val="24"/>
            <w:szCs w:val="24"/>
          </w:rPr>
          <w:t xml:space="preserve"> </w:t>
        </w:r>
        <w:r w:rsidR="00CF593D" w:rsidRPr="00CF593D">
          <w:rPr>
            <w:rStyle w:val="Hyperlink"/>
            <w:rFonts w:ascii="Sylfaen" w:hAnsi="Sylfaen"/>
            <w:i/>
            <w:sz w:val="24"/>
            <w:szCs w:val="24"/>
            <w:lang w:val="ru-RU"/>
          </w:rPr>
          <w:t>Հայաստանի</w:t>
        </w:r>
      </w:hyperlink>
      <w:r w:rsidR="00CF593D" w:rsidRPr="00C10AF5">
        <w:rPr>
          <w:rFonts w:ascii="Sylfaen" w:hAnsi="Sylfaen"/>
          <w:sz w:val="24"/>
          <w:szCs w:val="24"/>
        </w:rPr>
        <w:t xml:space="preserve"> </w:t>
      </w:r>
      <w:r w:rsidR="00CF593D">
        <w:rPr>
          <w:rFonts w:ascii="Sylfaen" w:hAnsi="Sylfaen"/>
          <w:sz w:val="24"/>
          <w:szCs w:val="24"/>
          <w:lang w:val="ru-RU"/>
        </w:rPr>
        <w:t>գործով</w:t>
      </w:r>
      <w:r w:rsidR="00CF593D" w:rsidRPr="00C10AF5">
        <w:rPr>
          <w:rFonts w:ascii="Sylfaen" w:hAnsi="Sylfaen"/>
          <w:sz w:val="24"/>
          <w:szCs w:val="24"/>
        </w:rPr>
        <w:t xml:space="preserve"> </w:t>
      </w:r>
      <w:r w:rsidR="00CF593D">
        <w:rPr>
          <w:rFonts w:ascii="Sylfaen" w:hAnsi="Sylfaen"/>
          <w:sz w:val="24"/>
          <w:szCs w:val="24"/>
          <w:lang w:val="ru-RU"/>
        </w:rPr>
        <w:t>ՄԻԵԴ</w:t>
      </w:r>
      <w:r w:rsidR="00CF593D" w:rsidRPr="00C10AF5">
        <w:rPr>
          <w:rFonts w:ascii="Sylfaen" w:hAnsi="Sylfaen"/>
          <w:sz w:val="24"/>
          <w:szCs w:val="24"/>
        </w:rPr>
        <w:t xml:space="preserve"> </w:t>
      </w:r>
      <w:r w:rsidR="00CF593D">
        <w:rPr>
          <w:rFonts w:ascii="Sylfaen" w:hAnsi="Sylfaen"/>
          <w:sz w:val="24"/>
          <w:szCs w:val="24"/>
          <w:lang w:val="ru-RU"/>
        </w:rPr>
        <w:t>որոշման</w:t>
      </w:r>
      <w:r w:rsidR="00CF593D" w:rsidRPr="00C10AF5">
        <w:rPr>
          <w:rFonts w:ascii="Sylfaen" w:hAnsi="Sylfaen"/>
          <w:sz w:val="24"/>
          <w:szCs w:val="24"/>
        </w:rPr>
        <w:t xml:space="preserve"> </w:t>
      </w:r>
      <w:r w:rsidR="00CF593D">
        <w:rPr>
          <w:rFonts w:ascii="Sylfaen" w:hAnsi="Sylfaen"/>
          <w:sz w:val="24"/>
          <w:szCs w:val="24"/>
          <w:lang w:val="ru-RU"/>
        </w:rPr>
        <w:t>կատարման</w:t>
      </w:r>
      <w:r w:rsidR="00CF593D" w:rsidRPr="00C10AF5">
        <w:rPr>
          <w:rFonts w:ascii="Sylfaen" w:hAnsi="Sylfaen"/>
          <w:sz w:val="24"/>
          <w:szCs w:val="24"/>
        </w:rPr>
        <w:t xml:space="preserve"> </w:t>
      </w:r>
      <w:r w:rsidR="00CF593D">
        <w:rPr>
          <w:rFonts w:ascii="Sylfaen" w:hAnsi="Sylfaen"/>
          <w:sz w:val="24"/>
          <w:szCs w:val="24"/>
          <w:lang w:val="ru-RU"/>
        </w:rPr>
        <w:t>վարույթում</w:t>
      </w:r>
      <w:r w:rsidR="00CF593D" w:rsidRPr="00C10AF5">
        <w:rPr>
          <w:rFonts w:ascii="Sylfaen" w:hAnsi="Sylfaen"/>
          <w:sz w:val="24"/>
          <w:szCs w:val="24"/>
        </w:rPr>
        <w:t xml:space="preserve"> </w:t>
      </w:r>
      <w:r w:rsidR="00CF593D">
        <w:rPr>
          <w:rFonts w:ascii="Sylfaen" w:hAnsi="Sylfaen"/>
          <w:sz w:val="24"/>
          <w:szCs w:val="24"/>
          <w:lang w:val="ru-RU"/>
        </w:rPr>
        <w:t>ԵԽ</w:t>
      </w:r>
      <w:r w:rsidR="00CF593D" w:rsidRPr="00C10AF5">
        <w:rPr>
          <w:rFonts w:ascii="Sylfaen" w:hAnsi="Sylfaen"/>
          <w:sz w:val="24"/>
          <w:szCs w:val="24"/>
        </w:rPr>
        <w:t xml:space="preserve"> </w:t>
      </w:r>
      <w:r w:rsidR="00CF593D">
        <w:rPr>
          <w:rFonts w:ascii="Sylfaen" w:hAnsi="Sylfaen"/>
          <w:sz w:val="24"/>
          <w:szCs w:val="24"/>
          <w:lang w:val="ru-RU"/>
        </w:rPr>
        <w:t>նախարարների</w:t>
      </w:r>
      <w:r w:rsidR="00CF593D" w:rsidRPr="00C10AF5">
        <w:rPr>
          <w:rFonts w:ascii="Sylfaen" w:hAnsi="Sylfaen"/>
          <w:sz w:val="24"/>
          <w:szCs w:val="24"/>
        </w:rPr>
        <w:t xml:space="preserve"> </w:t>
      </w:r>
      <w:r w:rsidR="00CF593D">
        <w:rPr>
          <w:rFonts w:ascii="Sylfaen" w:hAnsi="Sylfaen"/>
          <w:sz w:val="24"/>
          <w:szCs w:val="24"/>
          <w:lang w:val="ru-RU"/>
        </w:rPr>
        <w:t>կոմիտեին</w:t>
      </w:r>
      <w:r w:rsidR="00CF593D" w:rsidRPr="00C10AF5">
        <w:rPr>
          <w:rFonts w:ascii="Sylfaen" w:hAnsi="Sylfaen"/>
          <w:sz w:val="24"/>
          <w:szCs w:val="24"/>
        </w:rPr>
        <w:t xml:space="preserve"> </w:t>
      </w:r>
      <w:r w:rsidR="00CF593D">
        <w:rPr>
          <w:rFonts w:ascii="Sylfaen" w:hAnsi="Sylfaen"/>
          <w:sz w:val="24"/>
          <w:szCs w:val="24"/>
          <w:lang w:val="ru-RU"/>
        </w:rPr>
        <w:t>ներկայացված</w:t>
      </w:r>
      <w:r w:rsidR="00CF593D" w:rsidRPr="00C10AF5">
        <w:rPr>
          <w:rFonts w:ascii="Sylfaen" w:hAnsi="Sylfaen"/>
          <w:sz w:val="24"/>
          <w:szCs w:val="24"/>
        </w:rPr>
        <w:t xml:space="preserve"> </w:t>
      </w:r>
      <w:r w:rsidR="00CF593D">
        <w:rPr>
          <w:rFonts w:ascii="Sylfaen" w:hAnsi="Sylfaen"/>
          <w:sz w:val="24"/>
          <w:szCs w:val="24"/>
          <w:lang w:val="ru-RU"/>
        </w:rPr>
        <w:t>Գործողությունների</w:t>
      </w:r>
      <w:r w:rsidR="00CF593D" w:rsidRPr="00C10AF5">
        <w:rPr>
          <w:rFonts w:ascii="Sylfaen" w:hAnsi="Sylfaen"/>
          <w:sz w:val="24"/>
          <w:szCs w:val="24"/>
        </w:rPr>
        <w:t xml:space="preserve"> </w:t>
      </w:r>
      <w:r w:rsidR="00CF593D">
        <w:rPr>
          <w:rFonts w:ascii="Sylfaen" w:hAnsi="Sylfaen"/>
          <w:sz w:val="24"/>
          <w:szCs w:val="24"/>
          <w:lang w:val="ru-RU"/>
        </w:rPr>
        <w:t>ծրագրում</w:t>
      </w:r>
      <w:r w:rsidR="00CF593D" w:rsidRPr="00C10AF5">
        <w:rPr>
          <w:rFonts w:ascii="Sylfaen" w:hAnsi="Sylfaen"/>
          <w:sz w:val="24"/>
          <w:szCs w:val="24"/>
        </w:rPr>
        <w:t xml:space="preserve"> </w:t>
      </w:r>
      <w:r w:rsidR="00CF593D">
        <w:rPr>
          <w:rFonts w:ascii="Sylfaen" w:hAnsi="Sylfaen"/>
          <w:sz w:val="24"/>
          <w:szCs w:val="24"/>
          <w:lang w:val="ru-RU"/>
        </w:rPr>
        <w:t>այս</w:t>
      </w:r>
      <w:r w:rsidR="00CF593D" w:rsidRPr="00C10AF5">
        <w:rPr>
          <w:rFonts w:ascii="Sylfaen" w:hAnsi="Sylfaen"/>
          <w:sz w:val="24"/>
          <w:szCs w:val="24"/>
        </w:rPr>
        <w:t xml:space="preserve"> </w:t>
      </w:r>
      <w:r w:rsidR="00CF593D">
        <w:rPr>
          <w:rFonts w:ascii="Sylfaen" w:hAnsi="Sylfaen"/>
          <w:sz w:val="24"/>
          <w:szCs w:val="24"/>
          <w:lang w:val="ru-RU"/>
        </w:rPr>
        <w:t>հետազոտությունը</w:t>
      </w:r>
      <w:r w:rsidR="00CF593D" w:rsidRPr="00C10AF5">
        <w:rPr>
          <w:rFonts w:ascii="Sylfaen" w:hAnsi="Sylfaen"/>
          <w:sz w:val="24"/>
          <w:szCs w:val="24"/>
        </w:rPr>
        <w:t xml:space="preserve"> </w:t>
      </w:r>
      <w:r w:rsidR="00CF593D">
        <w:rPr>
          <w:rFonts w:ascii="Sylfaen" w:hAnsi="Sylfaen"/>
          <w:sz w:val="24"/>
          <w:szCs w:val="24"/>
          <w:lang w:val="ru-RU"/>
        </w:rPr>
        <w:t>ընդրկել</w:t>
      </w:r>
      <w:r w:rsidR="00CF593D" w:rsidRPr="00C10AF5">
        <w:rPr>
          <w:rFonts w:ascii="Sylfaen" w:hAnsi="Sylfaen"/>
          <w:sz w:val="24"/>
          <w:szCs w:val="24"/>
        </w:rPr>
        <w:t xml:space="preserve"> </w:t>
      </w:r>
      <w:r w:rsidR="00CF593D">
        <w:rPr>
          <w:rFonts w:ascii="Sylfaen" w:hAnsi="Sylfaen"/>
          <w:sz w:val="24"/>
          <w:szCs w:val="24"/>
          <w:lang w:val="ru-RU"/>
        </w:rPr>
        <w:t>է</w:t>
      </w:r>
      <w:r w:rsidR="00CF593D" w:rsidRPr="00C10AF5">
        <w:rPr>
          <w:rFonts w:ascii="Sylfaen" w:hAnsi="Sylfaen"/>
          <w:sz w:val="24"/>
          <w:szCs w:val="24"/>
        </w:rPr>
        <w:t xml:space="preserve"> </w:t>
      </w:r>
      <w:r w:rsidR="00CF593D">
        <w:rPr>
          <w:rFonts w:ascii="Sylfaen" w:hAnsi="Sylfaen"/>
          <w:sz w:val="24"/>
          <w:szCs w:val="24"/>
          <w:lang w:val="ru-RU"/>
        </w:rPr>
        <w:t>վճռի</w:t>
      </w:r>
      <w:r w:rsidR="00CF593D" w:rsidRPr="00C10AF5">
        <w:rPr>
          <w:rFonts w:ascii="Sylfaen" w:hAnsi="Sylfaen"/>
          <w:sz w:val="24"/>
          <w:szCs w:val="24"/>
        </w:rPr>
        <w:t xml:space="preserve"> </w:t>
      </w:r>
      <w:r w:rsidR="00CF593D">
        <w:rPr>
          <w:rFonts w:ascii="Sylfaen" w:hAnsi="Sylfaen"/>
          <w:sz w:val="24"/>
          <w:szCs w:val="24"/>
          <w:lang w:val="ru-RU"/>
        </w:rPr>
        <w:t>կատարման</w:t>
      </w:r>
      <w:r w:rsidR="00CF593D" w:rsidRPr="00C10AF5">
        <w:rPr>
          <w:rFonts w:ascii="Sylfaen" w:hAnsi="Sylfaen"/>
          <w:sz w:val="24"/>
          <w:szCs w:val="24"/>
        </w:rPr>
        <w:t xml:space="preserve"> </w:t>
      </w:r>
      <w:r w:rsidR="00CF593D">
        <w:rPr>
          <w:rFonts w:ascii="Sylfaen" w:hAnsi="Sylfaen"/>
          <w:sz w:val="24"/>
          <w:szCs w:val="24"/>
          <w:lang w:val="ru-RU"/>
        </w:rPr>
        <w:t>ընդհանուր</w:t>
      </w:r>
      <w:r w:rsidR="00CF593D" w:rsidRPr="00C10AF5">
        <w:rPr>
          <w:rFonts w:ascii="Sylfaen" w:hAnsi="Sylfaen"/>
          <w:sz w:val="24"/>
          <w:szCs w:val="24"/>
        </w:rPr>
        <w:t xml:space="preserve"> </w:t>
      </w:r>
      <w:r w:rsidR="00CF593D">
        <w:rPr>
          <w:rFonts w:ascii="Sylfaen" w:hAnsi="Sylfaen"/>
          <w:sz w:val="24"/>
          <w:szCs w:val="24"/>
          <w:lang w:val="ru-RU"/>
        </w:rPr>
        <w:t>բնույթի</w:t>
      </w:r>
      <w:r w:rsidR="00CF593D" w:rsidRPr="00C10AF5">
        <w:rPr>
          <w:rFonts w:ascii="Sylfaen" w:hAnsi="Sylfaen"/>
          <w:sz w:val="24"/>
          <w:szCs w:val="24"/>
        </w:rPr>
        <w:t xml:space="preserve"> </w:t>
      </w:r>
      <w:r w:rsidR="00CF593D">
        <w:rPr>
          <w:rFonts w:ascii="Sylfaen" w:hAnsi="Sylfaen"/>
          <w:sz w:val="24"/>
          <w:szCs w:val="24"/>
          <w:lang w:val="ru-RU"/>
        </w:rPr>
        <w:t>գործողությունների</w:t>
      </w:r>
      <w:r w:rsidR="00CF593D" w:rsidRPr="00C10AF5">
        <w:rPr>
          <w:rFonts w:ascii="Sylfaen" w:hAnsi="Sylfaen"/>
          <w:sz w:val="24"/>
          <w:szCs w:val="24"/>
        </w:rPr>
        <w:t xml:space="preserve"> </w:t>
      </w:r>
      <w:r w:rsidR="00CF593D">
        <w:rPr>
          <w:rFonts w:ascii="Sylfaen" w:hAnsi="Sylfaen"/>
          <w:sz w:val="24"/>
          <w:szCs w:val="24"/>
          <w:lang w:val="ru-RU"/>
        </w:rPr>
        <w:t>շրջանակներում։</w:t>
      </w:r>
      <w:r w:rsidR="00DC50F6">
        <w:rPr>
          <w:rStyle w:val="FootnoteReference"/>
          <w:rFonts w:ascii="Sylfaen" w:hAnsi="Sylfaen"/>
          <w:sz w:val="24"/>
          <w:szCs w:val="24"/>
          <w:lang w:val="ru-RU"/>
        </w:rPr>
        <w:footnoteReference w:id="22"/>
      </w:r>
      <w:r w:rsidR="00CF593D" w:rsidRPr="00C10AF5">
        <w:rPr>
          <w:rFonts w:ascii="Sylfaen" w:hAnsi="Sylfaen"/>
          <w:sz w:val="24"/>
          <w:szCs w:val="24"/>
        </w:rPr>
        <w:t xml:space="preserve"> </w:t>
      </w:r>
    </w:p>
    <w:p w:rsidR="00414442" w:rsidRPr="00395CF9" w:rsidRDefault="00414442" w:rsidP="00E74066">
      <w:pPr>
        <w:spacing w:after="0"/>
        <w:ind w:left="792"/>
        <w:rPr>
          <w:rFonts w:ascii="Sylfaen" w:hAnsi="Sylfaen"/>
          <w:sz w:val="24"/>
          <w:szCs w:val="24"/>
        </w:rPr>
      </w:pPr>
    </w:p>
    <w:p w:rsidR="009A0895" w:rsidRPr="00C63D48" w:rsidRDefault="009A0895" w:rsidP="00C63D48">
      <w:pPr>
        <w:numPr>
          <w:ilvl w:val="1"/>
          <w:numId w:val="1"/>
        </w:numPr>
        <w:spacing w:after="0"/>
        <w:rPr>
          <w:rFonts w:ascii="Sylfaen" w:hAnsi="Sylfaen"/>
          <w:sz w:val="24"/>
          <w:szCs w:val="24"/>
        </w:rPr>
      </w:pPr>
      <w:r w:rsidRPr="00C63D48">
        <w:rPr>
          <w:rFonts w:ascii="Sylfaen" w:hAnsi="Sylfaen"/>
          <w:sz w:val="24"/>
          <w:szCs w:val="24"/>
        </w:rPr>
        <w:t>Խոսքի ազատության պաշտպանության կոմիտե</w:t>
      </w:r>
    </w:p>
    <w:p w:rsidR="009A0895" w:rsidRDefault="009A0895" w:rsidP="009A0895">
      <w:pPr>
        <w:spacing w:after="0"/>
        <w:ind w:left="360"/>
        <w:rPr>
          <w:rFonts w:ascii="Sylfaen" w:hAnsi="Sylfaen"/>
          <w:sz w:val="24"/>
          <w:szCs w:val="24"/>
        </w:rPr>
      </w:pPr>
    </w:p>
    <w:p w:rsidR="009A0895" w:rsidRPr="009E4E16" w:rsidRDefault="009A0895" w:rsidP="00D158B8">
      <w:pPr>
        <w:spacing w:after="0"/>
        <w:ind w:left="360" w:firstLine="360"/>
        <w:jc w:val="both"/>
        <w:rPr>
          <w:rFonts w:ascii="Sylfaen" w:hAnsi="Sylfaen"/>
          <w:sz w:val="24"/>
          <w:szCs w:val="24"/>
          <w:lang w:val="hy-AM"/>
        </w:rPr>
      </w:pPr>
      <w:r>
        <w:rPr>
          <w:rFonts w:ascii="Sylfaen" w:hAnsi="Sylfaen"/>
          <w:sz w:val="24"/>
          <w:szCs w:val="24"/>
        </w:rPr>
        <w:lastRenderedPageBreak/>
        <w:t xml:space="preserve">Խոսքի ազատության պաշտպանության կոմիտեն </w:t>
      </w:r>
      <w:r w:rsidRPr="00C10AF5">
        <w:rPr>
          <w:rFonts w:ascii="Sylfaen" w:hAnsi="Sylfaen"/>
          <w:sz w:val="24"/>
          <w:szCs w:val="24"/>
        </w:rPr>
        <w:t>2013</w:t>
      </w:r>
      <w:r>
        <w:rPr>
          <w:rFonts w:ascii="Sylfaen" w:hAnsi="Sylfaen"/>
          <w:sz w:val="24"/>
          <w:szCs w:val="24"/>
          <w:lang w:val="hy-AM"/>
        </w:rPr>
        <w:t xml:space="preserve"> թվականի</w:t>
      </w:r>
      <w:r w:rsidR="002A04EF">
        <w:rPr>
          <w:rFonts w:ascii="Sylfaen" w:hAnsi="Sylfaen"/>
          <w:sz w:val="24"/>
          <w:szCs w:val="24"/>
          <w:lang w:val="ru-RU"/>
        </w:rPr>
        <w:t>ն</w:t>
      </w:r>
      <w:r w:rsidR="002A04EF" w:rsidRPr="00C10AF5">
        <w:rPr>
          <w:rFonts w:ascii="Sylfaen" w:hAnsi="Sylfaen"/>
          <w:sz w:val="24"/>
          <w:szCs w:val="24"/>
        </w:rPr>
        <w:t xml:space="preserve"> </w:t>
      </w:r>
      <w:r w:rsidR="002A04EF">
        <w:rPr>
          <w:rFonts w:ascii="Sylfaen" w:hAnsi="Sylfaen"/>
          <w:sz w:val="24"/>
          <w:szCs w:val="24"/>
          <w:lang w:val="ru-RU"/>
        </w:rPr>
        <w:t>իրականացրել</w:t>
      </w:r>
      <w:r w:rsidR="002A04EF" w:rsidRPr="00C10AF5">
        <w:rPr>
          <w:rFonts w:ascii="Sylfaen" w:hAnsi="Sylfaen"/>
          <w:sz w:val="24"/>
          <w:szCs w:val="24"/>
        </w:rPr>
        <w:t xml:space="preserve"> </w:t>
      </w:r>
      <w:r w:rsidR="002A04EF">
        <w:rPr>
          <w:rFonts w:ascii="Sylfaen" w:hAnsi="Sylfaen"/>
          <w:sz w:val="24"/>
          <w:szCs w:val="24"/>
          <w:lang w:val="ru-RU"/>
        </w:rPr>
        <w:t>է</w:t>
      </w:r>
      <w:r w:rsidR="002A04EF" w:rsidRPr="00C10AF5">
        <w:rPr>
          <w:rFonts w:ascii="Sylfaen" w:hAnsi="Sylfaen"/>
          <w:sz w:val="24"/>
          <w:szCs w:val="24"/>
        </w:rPr>
        <w:t xml:space="preserve"> </w:t>
      </w:r>
      <w:r w:rsidR="002A04EF">
        <w:rPr>
          <w:rFonts w:ascii="Sylfaen" w:hAnsi="Sylfaen"/>
          <w:sz w:val="24"/>
          <w:szCs w:val="24"/>
          <w:lang w:val="ru-RU"/>
        </w:rPr>
        <w:t>Հայաստանի</w:t>
      </w:r>
      <w:r w:rsidR="002A04EF" w:rsidRPr="00C10AF5">
        <w:rPr>
          <w:rFonts w:ascii="Sylfaen" w:hAnsi="Sylfaen"/>
          <w:sz w:val="24"/>
          <w:szCs w:val="24"/>
        </w:rPr>
        <w:t xml:space="preserve"> </w:t>
      </w:r>
      <w:r w:rsidR="002A04EF">
        <w:rPr>
          <w:rFonts w:ascii="Sylfaen" w:hAnsi="Sylfaen"/>
          <w:sz w:val="24"/>
          <w:szCs w:val="24"/>
          <w:lang w:val="ru-RU"/>
        </w:rPr>
        <w:t>ԶԼՄ</w:t>
      </w:r>
      <w:r w:rsidR="002A04EF" w:rsidRPr="00C10AF5">
        <w:rPr>
          <w:rFonts w:ascii="Sylfaen" w:hAnsi="Sylfaen"/>
          <w:sz w:val="24"/>
          <w:szCs w:val="24"/>
        </w:rPr>
        <w:t>-</w:t>
      </w:r>
      <w:r w:rsidR="002A04EF">
        <w:rPr>
          <w:rFonts w:ascii="Sylfaen" w:hAnsi="Sylfaen"/>
          <w:sz w:val="24"/>
          <w:szCs w:val="24"/>
          <w:lang w:val="ru-RU"/>
        </w:rPr>
        <w:t>ներում</w:t>
      </w:r>
      <w:r w:rsidR="002A04EF" w:rsidRPr="00C10AF5">
        <w:rPr>
          <w:rFonts w:ascii="Sylfaen" w:hAnsi="Sylfaen"/>
          <w:sz w:val="24"/>
          <w:szCs w:val="24"/>
        </w:rPr>
        <w:t xml:space="preserve"> </w:t>
      </w:r>
      <w:r>
        <w:rPr>
          <w:rFonts w:ascii="Sylfaen" w:hAnsi="Sylfaen"/>
          <w:sz w:val="24"/>
          <w:szCs w:val="24"/>
          <w:lang w:val="hy-AM"/>
        </w:rPr>
        <w:t>ատելության խոսքի դրսևորումներ</w:t>
      </w:r>
      <w:r w:rsidR="002A04EF">
        <w:rPr>
          <w:rFonts w:ascii="Sylfaen" w:hAnsi="Sylfaen"/>
          <w:sz w:val="24"/>
          <w:szCs w:val="24"/>
          <w:lang w:val="ru-RU"/>
        </w:rPr>
        <w:t>ի</w:t>
      </w:r>
      <w:r w:rsidR="002A04EF" w:rsidRPr="00C10AF5">
        <w:rPr>
          <w:rFonts w:ascii="Sylfaen" w:hAnsi="Sylfaen"/>
          <w:sz w:val="24"/>
          <w:szCs w:val="24"/>
        </w:rPr>
        <w:t xml:space="preserve"> </w:t>
      </w:r>
      <w:r w:rsidR="002A04EF">
        <w:rPr>
          <w:rFonts w:ascii="Sylfaen" w:hAnsi="Sylfaen"/>
          <w:sz w:val="24"/>
          <w:szCs w:val="24"/>
        </w:rPr>
        <w:t xml:space="preserve">վերաբերյալ իննամսյա հետազոտություն և դրա վերաբերյալ կազմել </w:t>
      </w:r>
      <w:r w:rsidR="009711BE">
        <w:rPr>
          <w:rFonts w:ascii="Sylfaen" w:hAnsi="Sylfaen"/>
          <w:sz w:val="24"/>
          <w:szCs w:val="24"/>
          <w:lang w:val="hy-AM"/>
        </w:rPr>
        <w:t>ընդ</w:t>
      </w:r>
      <w:r>
        <w:rPr>
          <w:rFonts w:ascii="Sylfaen" w:hAnsi="Sylfaen"/>
          <w:sz w:val="24"/>
          <w:szCs w:val="24"/>
          <w:lang w:val="hy-AM"/>
        </w:rPr>
        <w:t xml:space="preserve">արձակ </w:t>
      </w:r>
      <w:hyperlink r:id="rId24" w:history="1">
        <w:r w:rsidRPr="009A0895">
          <w:rPr>
            <w:rStyle w:val="Hyperlink"/>
            <w:rFonts w:ascii="Sylfaen" w:hAnsi="Sylfaen"/>
            <w:sz w:val="24"/>
            <w:szCs w:val="24"/>
            <w:lang w:val="hy-AM"/>
          </w:rPr>
          <w:t>զեկույց</w:t>
        </w:r>
      </w:hyperlink>
      <w:r>
        <w:rPr>
          <w:rStyle w:val="FootnoteReference"/>
          <w:rFonts w:ascii="Sylfaen" w:hAnsi="Sylfaen"/>
          <w:sz w:val="24"/>
          <w:szCs w:val="24"/>
          <w:lang w:val="hy-AM"/>
        </w:rPr>
        <w:footnoteReference w:id="23"/>
      </w:r>
      <w:r>
        <w:rPr>
          <w:rFonts w:ascii="Sylfaen" w:hAnsi="Sylfaen"/>
          <w:sz w:val="24"/>
          <w:szCs w:val="24"/>
          <w:lang w:val="hy-AM"/>
        </w:rPr>
        <w:t xml:space="preserve">։ </w:t>
      </w:r>
      <w:r w:rsidR="002A04EF" w:rsidRPr="00C10AF5">
        <w:rPr>
          <w:rFonts w:ascii="Sylfaen" w:hAnsi="Sylfaen"/>
          <w:sz w:val="24"/>
          <w:szCs w:val="24"/>
          <w:lang w:val="hy-AM"/>
        </w:rPr>
        <w:t xml:space="preserve">Ըստ կազմակերպության, </w:t>
      </w:r>
      <w:r w:rsidR="009E4E16">
        <w:rPr>
          <w:rFonts w:ascii="Sylfaen" w:hAnsi="Sylfaen"/>
          <w:sz w:val="24"/>
          <w:szCs w:val="24"/>
          <w:lang w:val="hy-AM"/>
        </w:rPr>
        <w:t>ատե</w:t>
      </w:r>
      <w:r w:rsidR="00586116" w:rsidRPr="00C10AF5">
        <w:rPr>
          <w:rFonts w:ascii="Sylfaen" w:hAnsi="Sylfaen"/>
          <w:sz w:val="24"/>
          <w:szCs w:val="24"/>
          <w:lang w:val="hy-AM"/>
        </w:rPr>
        <w:t>լ</w:t>
      </w:r>
      <w:r w:rsidR="009E4E16">
        <w:rPr>
          <w:rFonts w:ascii="Sylfaen" w:hAnsi="Sylfaen"/>
          <w:sz w:val="24"/>
          <w:szCs w:val="24"/>
          <w:lang w:val="hy-AM"/>
        </w:rPr>
        <w:t xml:space="preserve">ության խոսքի դրսևորումները հայաստանյան մամուլում մեծաքանակ չեն, </w:t>
      </w:r>
      <w:r w:rsidR="002A04EF" w:rsidRPr="00C10AF5">
        <w:rPr>
          <w:rFonts w:ascii="Sylfaen" w:hAnsi="Sylfaen"/>
          <w:sz w:val="24"/>
          <w:szCs w:val="24"/>
          <w:lang w:val="hy-AM"/>
        </w:rPr>
        <w:t xml:space="preserve">ուսումնասիրվել են ընդհանուր առմամմբ </w:t>
      </w:r>
      <w:r w:rsidR="002A04EF" w:rsidRPr="002A04EF">
        <w:rPr>
          <w:rFonts w:ascii="Sylfaen" w:hAnsi="Sylfaen"/>
          <w:sz w:val="24"/>
          <w:szCs w:val="24"/>
          <w:lang w:val="hu-HU"/>
        </w:rPr>
        <w:t>151</w:t>
      </w:r>
      <w:r w:rsidR="002A04EF">
        <w:rPr>
          <w:rFonts w:ascii="Sylfaen" w:hAnsi="Sylfaen"/>
          <w:sz w:val="24"/>
          <w:szCs w:val="24"/>
          <w:lang w:val="hu-HU"/>
        </w:rPr>
        <w:t>,</w:t>
      </w:r>
      <w:r w:rsidR="002A04EF" w:rsidRPr="002A04EF">
        <w:rPr>
          <w:rFonts w:ascii="Sylfaen" w:hAnsi="Sylfaen"/>
          <w:sz w:val="24"/>
          <w:szCs w:val="24"/>
          <w:lang w:val="hu-HU"/>
        </w:rPr>
        <w:t>939</w:t>
      </w:r>
      <w:r w:rsidR="002A04EF">
        <w:rPr>
          <w:rFonts w:ascii="Sylfaen" w:hAnsi="Sylfaen"/>
          <w:sz w:val="24"/>
          <w:szCs w:val="24"/>
          <w:lang w:val="hu-HU"/>
        </w:rPr>
        <w:t xml:space="preserve"> լրատվանյութ, որ</w:t>
      </w:r>
      <w:r w:rsidR="00747AB0">
        <w:rPr>
          <w:rFonts w:ascii="Sylfaen" w:hAnsi="Sylfaen"/>
          <w:sz w:val="24"/>
          <w:szCs w:val="24"/>
          <w:lang w:val="hy-AM"/>
        </w:rPr>
        <w:t xml:space="preserve">ում ատելության խոսքը կազմել է </w:t>
      </w:r>
      <w:r w:rsidR="002A04EF" w:rsidRPr="002A04EF">
        <w:rPr>
          <w:rFonts w:ascii="Sylfaen" w:hAnsi="Sylfaen"/>
          <w:sz w:val="24"/>
          <w:szCs w:val="24"/>
          <w:lang w:val="hu-HU"/>
        </w:rPr>
        <w:t>1</w:t>
      </w:r>
      <w:r w:rsidR="002A04EF" w:rsidRPr="00C10AF5">
        <w:rPr>
          <w:rFonts w:ascii="Sylfaen" w:hAnsi="Sylfaen"/>
          <w:sz w:val="24"/>
          <w:szCs w:val="24"/>
          <w:lang w:val="hy-AM"/>
        </w:rPr>
        <w:t>%</w:t>
      </w:r>
      <w:r w:rsidR="002A04EF">
        <w:rPr>
          <w:rFonts w:ascii="Sylfaen" w:hAnsi="Sylfaen"/>
          <w:sz w:val="24"/>
          <w:szCs w:val="24"/>
          <w:lang w:val="hu-HU"/>
        </w:rPr>
        <w:t xml:space="preserve"> </w:t>
      </w:r>
      <w:r w:rsidR="002A04EF" w:rsidRPr="00C10AF5">
        <w:rPr>
          <w:rFonts w:ascii="Sylfaen" w:hAnsi="Sylfaen"/>
          <w:sz w:val="24"/>
          <w:szCs w:val="24"/>
          <w:lang w:val="hy-AM"/>
        </w:rPr>
        <w:t>(</w:t>
      </w:r>
      <w:r w:rsidR="002A04EF">
        <w:rPr>
          <w:rFonts w:ascii="Sylfaen" w:hAnsi="Sylfaen"/>
          <w:sz w:val="24"/>
          <w:szCs w:val="24"/>
          <w:lang w:val="hy-AM"/>
        </w:rPr>
        <w:t>1519</w:t>
      </w:r>
      <w:r w:rsidR="002A04EF" w:rsidRPr="00C10AF5">
        <w:rPr>
          <w:rFonts w:ascii="Sylfaen" w:hAnsi="Sylfaen"/>
          <w:sz w:val="24"/>
          <w:szCs w:val="24"/>
          <w:lang w:val="hy-AM"/>
        </w:rPr>
        <w:t xml:space="preserve"> լրատվանյութ)</w:t>
      </w:r>
      <w:r w:rsidR="00747AB0">
        <w:rPr>
          <w:rFonts w:ascii="Sylfaen" w:hAnsi="Sylfaen"/>
          <w:sz w:val="24"/>
          <w:szCs w:val="24"/>
          <w:lang w:val="hy-AM"/>
        </w:rPr>
        <w:t>։ Դրանք արտահայտվել են առավել շատ առցանց լրատվամիջոցներում</w:t>
      </w:r>
      <w:r w:rsidR="00747AB0" w:rsidRPr="00C10AF5">
        <w:rPr>
          <w:rFonts w:ascii="Sylfaen" w:hAnsi="Sylfaen"/>
          <w:sz w:val="24"/>
          <w:szCs w:val="24"/>
          <w:lang w:val="hy-AM"/>
        </w:rPr>
        <w:t xml:space="preserve"> (</w:t>
      </w:r>
      <w:r w:rsidR="00747AB0" w:rsidRPr="002A04EF">
        <w:rPr>
          <w:rFonts w:ascii="Sylfaen" w:hAnsi="Sylfaen"/>
          <w:sz w:val="24"/>
          <w:szCs w:val="24"/>
          <w:lang w:val="hu-HU"/>
        </w:rPr>
        <w:t>0,60</w:t>
      </w:r>
      <w:r w:rsidR="00747AB0" w:rsidRPr="00C10AF5">
        <w:rPr>
          <w:rFonts w:ascii="Sylfaen" w:hAnsi="Sylfaen"/>
          <w:sz w:val="24"/>
          <w:szCs w:val="24"/>
          <w:lang w:val="hy-AM"/>
        </w:rPr>
        <w:t>%)</w:t>
      </w:r>
      <w:r w:rsidR="00747AB0">
        <w:rPr>
          <w:rFonts w:ascii="Sylfaen" w:hAnsi="Sylfaen"/>
          <w:sz w:val="24"/>
          <w:szCs w:val="24"/>
          <w:lang w:val="hy-AM"/>
        </w:rPr>
        <w:t xml:space="preserve">, այնուհետև հեռուսաեթերում </w:t>
      </w:r>
      <w:r w:rsidR="00747AB0" w:rsidRPr="00C10AF5">
        <w:rPr>
          <w:rFonts w:ascii="Sylfaen" w:hAnsi="Sylfaen"/>
          <w:sz w:val="24"/>
          <w:szCs w:val="24"/>
          <w:lang w:val="hy-AM"/>
        </w:rPr>
        <w:t>(</w:t>
      </w:r>
      <w:r w:rsidR="00747AB0" w:rsidRPr="002A04EF">
        <w:rPr>
          <w:rFonts w:ascii="Sylfaen" w:hAnsi="Sylfaen"/>
          <w:sz w:val="24"/>
          <w:szCs w:val="24"/>
          <w:lang w:val="hu-HU"/>
        </w:rPr>
        <w:t>0,12</w:t>
      </w:r>
      <w:r w:rsidR="00747AB0" w:rsidRPr="00C10AF5">
        <w:rPr>
          <w:rFonts w:ascii="Sylfaen" w:hAnsi="Sylfaen"/>
          <w:sz w:val="24"/>
          <w:szCs w:val="24"/>
          <w:lang w:val="hy-AM"/>
        </w:rPr>
        <w:t>%)</w:t>
      </w:r>
      <w:r w:rsidR="00747AB0">
        <w:rPr>
          <w:rFonts w:ascii="Sylfaen" w:hAnsi="Sylfaen"/>
          <w:sz w:val="24"/>
          <w:szCs w:val="24"/>
          <w:lang w:val="hy-AM"/>
        </w:rPr>
        <w:t xml:space="preserve"> և այնուհետև տպագիր մամուլում</w:t>
      </w:r>
      <w:r w:rsidR="00747AB0" w:rsidRPr="00C10AF5">
        <w:rPr>
          <w:rFonts w:ascii="Sylfaen" w:hAnsi="Sylfaen"/>
          <w:sz w:val="24"/>
          <w:szCs w:val="24"/>
          <w:lang w:val="hy-AM"/>
        </w:rPr>
        <w:t xml:space="preserve"> (</w:t>
      </w:r>
      <w:r w:rsidR="00747AB0" w:rsidRPr="002A04EF">
        <w:rPr>
          <w:rFonts w:ascii="Sylfaen" w:hAnsi="Sylfaen"/>
          <w:sz w:val="24"/>
          <w:szCs w:val="24"/>
          <w:lang w:val="hu-HU"/>
        </w:rPr>
        <w:t>0,29</w:t>
      </w:r>
      <w:r w:rsidR="00747AB0" w:rsidRPr="00C10AF5">
        <w:rPr>
          <w:rFonts w:ascii="Sylfaen" w:hAnsi="Sylfaen"/>
          <w:sz w:val="24"/>
          <w:szCs w:val="24"/>
          <w:lang w:val="hy-AM"/>
        </w:rPr>
        <w:t>%)</w:t>
      </w:r>
      <w:r w:rsidR="00747AB0">
        <w:rPr>
          <w:rFonts w:ascii="Sylfaen" w:hAnsi="Sylfaen"/>
          <w:sz w:val="24"/>
          <w:szCs w:val="24"/>
          <w:lang w:val="hy-AM"/>
        </w:rPr>
        <w:t xml:space="preserve">։ </w:t>
      </w:r>
      <w:r w:rsidR="002A04EF">
        <w:rPr>
          <w:rFonts w:ascii="Sylfaen" w:hAnsi="Sylfaen"/>
          <w:sz w:val="24"/>
          <w:szCs w:val="24"/>
          <w:lang w:val="hu-HU"/>
        </w:rPr>
        <w:t xml:space="preserve">՝ </w:t>
      </w:r>
      <w:r w:rsidR="002A04EF" w:rsidRPr="00C10AF5">
        <w:rPr>
          <w:rFonts w:ascii="Sylfaen" w:hAnsi="Sylfaen"/>
          <w:sz w:val="24"/>
          <w:szCs w:val="24"/>
          <w:lang w:val="hy-AM"/>
        </w:rPr>
        <w:t>Ատելության խոսք</w:t>
      </w:r>
      <w:r w:rsidR="00747AB0" w:rsidRPr="00C10AF5">
        <w:rPr>
          <w:rFonts w:ascii="Sylfaen" w:hAnsi="Sylfaen"/>
          <w:sz w:val="24"/>
          <w:szCs w:val="24"/>
          <w:lang w:val="hy-AM"/>
        </w:rPr>
        <w:t xml:space="preserve"> </w:t>
      </w:r>
      <w:r w:rsidR="00A80F9B">
        <w:rPr>
          <w:rFonts w:ascii="Sylfaen" w:hAnsi="Sylfaen"/>
          <w:sz w:val="24"/>
          <w:szCs w:val="24"/>
          <w:lang w:val="hy-AM"/>
        </w:rPr>
        <w:t xml:space="preserve">դրսևորվել </w:t>
      </w:r>
      <w:r w:rsidR="0081659C">
        <w:rPr>
          <w:rFonts w:ascii="Sylfaen" w:hAnsi="Sylfaen"/>
          <w:sz w:val="24"/>
          <w:szCs w:val="24"/>
          <w:lang w:val="hy-AM"/>
        </w:rPr>
        <w:t>է</w:t>
      </w:r>
      <w:r w:rsidR="00A80F9B">
        <w:rPr>
          <w:rFonts w:ascii="Sylfaen" w:hAnsi="Sylfaen"/>
          <w:sz w:val="24"/>
          <w:szCs w:val="24"/>
          <w:lang w:val="hy-AM"/>
        </w:rPr>
        <w:t xml:space="preserve"> առավել շատ </w:t>
      </w:r>
      <w:r w:rsidR="002A04EF" w:rsidRPr="00C10AF5">
        <w:rPr>
          <w:rFonts w:ascii="Sylfaen" w:hAnsi="Sylfaen"/>
          <w:sz w:val="24"/>
          <w:szCs w:val="24"/>
          <w:lang w:val="hy-AM"/>
        </w:rPr>
        <w:t>քաղաքական համոզմունքների, կրոնական և սեռական պատկանելիության</w:t>
      </w:r>
      <w:r w:rsidR="0080181D" w:rsidRPr="00C10AF5">
        <w:rPr>
          <w:rFonts w:ascii="Sylfaen" w:hAnsi="Sylfaen"/>
          <w:sz w:val="24"/>
          <w:szCs w:val="24"/>
          <w:lang w:val="hy-AM"/>
        </w:rPr>
        <w:t xml:space="preserve"> հատկանիշներով</w:t>
      </w:r>
      <w:r w:rsidR="00A80F9B">
        <w:rPr>
          <w:rFonts w:ascii="Sylfaen" w:hAnsi="Sylfaen"/>
          <w:sz w:val="24"/>
          <w:szCs w:val="24"/>
          <w:lang w:val="hy-AM"/>
        </w:rPr>
        <w:t xml:space="preserve">, և որոշ </w:t>
      </w:r>
      <w:r w:rsidR="0081659C" w:rsidRPr="00C10AF5">
        <w:rPr>
          <w:rFonts w:ascii="Sylfaen" w:hAnsi="Sylfaen"/>
          <w:sz w:val="24"/>
          <w:szCs w:val="24"/>
          <w:lang w:val="hy-AM"/>
        </w:rPr>
        <w:t xml:space="preserve">քիչ </w:t>
      </w:r>
      <w:r w:rsidR="00A80F9B">
        <w:rPr>
          <w:rFonts w:ascii="Sylfaen" w:hAnsi="Sylfaen"/>
          <w:sz w:val="24"/>
          <w:szCs w:val="24"/>
          <w:lang w:val="hy-AM"/>
        </w:rPr>
        <w:t xml:space="preserve">քանակութամբ </w:t>
      </w:r>
      <w:r w:rsidR="0081659C" w:rsidRPr="00C10AF5">
        <w:rPr>
          <w:rFonts w:ascii="Sylfaen" w:hAnsi="Sylfaen"/>
          <w:sz w:val="24"/>
          <w:szCs w:val="24"/>
          <w:lang w:val="hy-AM"/>
        </w:rPr>
        <w:t xml:space="preserve">նաև </w:t>
      </w:r>
      <w:r w:rsidR="002A04EF" w:rsidRPr="00C10AF5">
        <w:rPr>
          <w:rFonts w:ascii="Sylfaen" w:hAnsi="Sylfaen"/>
          <w:sz w:val="24"/>
          <w:szCs w:val="24"/>
          <w:lang w:val="hy-AM"/>
        </w:rPr>
        <w:t xml:space="preserve">ազգային պատկանելիության հատկանիշով։ </w:t>
      </w:r>
      <w:r w:rsidR="0081659C" w:rsidRPr="00C10AF5">
        <w:rPr>
          <w:rFonts w:ascii="Sylfaen" w:hAnsi="Sylfaen"/>
          <w:sz w:val="24"/>
          <w:szCs w:val="24"/>
          <w:lang w:val="hy-AM"/>
        </w:rPr>
        <w:t xml:space="preserve">Լեզվի և ռասայի պատկանելիությամբ </w:t>
      </w:r>
      <w:r w:rsidR="0081659C">
        <w:rPr>
          <w:rFonts w:ascii="Sylfaen" w:hAnsi="Sylfaen"/>
          <w:sz w:val="24"/>
          <w:szCs w:val="24"/>
          <w:lang w:val="hy-AM"/>
        </w:rPr>
        <w:t xml:space="preserve">ատելության խոսքի </w:t>
      </w:r>
      <w:r w:rsidR="0081659C" w:rsidRPr="00C10AF5">
        <w:rPr>
          <w:rFonts w:ascii="Sylfaen" w:hAnsi="Sylfaen"/>
          <w:sz w:val="24"/>
          <w:szCs w:val="24"/>
          <w:lang w:val="hy-AM"/>
        </w:rPr>
        <w:t xml:space="preserve">դրսևորումներ չեն </w:t>
      </w:r>
      <w:r w:rsidR="009E4E16">
        <w:rPr>
          <w:rFonts w:ascii="Sylfaen" w:hAnsi="Sylfaen"/>
          <w:sz w:val="24"/>
          <w:szCs w:val="24"/>
          <w:lang w:val="hy-AM"/>
        </w:rPr>
        <w:t>արձանագրվել</w:t>
      </w:r>
      <w:r w:rsidR="0081659C" w:rsidRPr="00C10AF5">
        <w:rPr>
          <w:rFonts w:ascii="Sylfaen" w:hAnsi="Sylfaen"/>
          <w:sz w:val="24"/>
          <w:szCs w:val="24"/>
          <w:lang w:val="hy-AM"/>
        </w:rPr>
        <w:t xml:space="preserve">։ </w:t>
      </w:r>
      <w:r w:rsidR="002A04EF" w:rsidRPr="002A04EF">
        <w:rPr>
          <w:rFonts w:ascii="Sylfaen" w:hAnsi="Sylfaen"/>
          <w:sz w:val="24"/>
          <w:szCs w:val="24"/>
          <w:lang w:val="hu-HU"/>
        </w:rPr>
        <w:t xml:space="preserve">  </w:t>
      </w:r>
      <w:r w:rsidR="009E4E16" w:rsidRPr="009E4E16">
        <w:rPr>
          <w:rFonts w:ascii="Sylfaen" w:hAnsi="Sylfaen"/>
          <w:sz w:val="24"/>
          <w:szCs w:val="24"/>
          <w:lang w:val="hu-HU"/>
        </w:rPr>
        <w:t xml:space="preserve">Լրատվամիջոցներում ատելության խոսքի հեղինակներն առավելապես լրագրողներն են: </w:t>
      </w:r>
      <w:r w:rsidR="009E4E16" w:rsidRPr="009E4E16">
        <w:rPr>
          <w:rFonts w:ascii="Sylfaen" w:hAnsi="Sylfaen"/>
          <w:sz w:val="24"/>
          <w:szCs w:val="24"/>
          <w:lang w:val="hy-AM"/>
        </w:rPr>
        <w:t>Վերջիններիս</w:t>
      </w:r>
      <w:r w:rsidR="009E4E16" w:rsidRPr="009E4E16">
        <w:rPr>
          <w:rFonts w:ascii="Sylfaen" w:hAnsi="Sylfaen"/>
          <w:sz w:val="24"/>
          <w:szCs w:val="24"/>
          <w:lang w:val="hu-HU"/>
        </w:rPr>
        <w:t xml:space="preserve"> </w:t>
      </w:r>
      <w:r w:rsidR="009E4E16" w:rsidRPr="009E4E16">
        <w:rPr>
          <w:rFonts w:ascii="Sylfaen" w:hAnsi="Sylfaen"/>
          <w:sz w:val="24"/>
          <w:szCs w:val="24"/>
          <w:lang w:val="hy-AM"/>
        </w:rPr>
        <w:t>հաջորդ</w:t>
      </w:r>
      <w:r w:rsidR="009E4E16" w:rsidRPr="009E4E16">
        <w:rPr>
          <w:rFonts w:ascii="Sylfaen" w:hAnsi="Sylfaen"/>
          <w:sz w:val="24"/>
          <w:szCs w:val="24"/>
          <w:lang w:val="hu-HU"/>
        </w:rPr>
        <w:t>ում են</w:t>
      </w:r>
      <w:r w:rsidR="009E4E16" w:rsidRPr="009E4E16">
        <w:rPr>
          <w:rFonts w:ascii="Sylfaen" w:hAnsi="Sylfaen"/>
          <w:sz w:val="24"/>
          <w:szCs w:val="24"/>
          <w:lang w:val="hy-AM"/>
        </w:rPr>
        <w:t xml:space="preserve"> </w:t>
      </w:r>
      <w:r w:rsidR="009E4E16" w:rsidRPr="009E4E16">
        <w:rPr>
          <w:rFonts w:ascii="Sylfaen" w:hAnsi="Sylfaen"/>
          <w:sz w:val="24"/>
          <w:szCs w:val="24"/>
          <w:lang w:val="hu-HU"/>
        </w:rPr>
        <w:t>քաղաքական գործիչներ</w:t>
      </w:r>
      <w:r w:rsidR="009E4E16" w:rsidRPr="009E4E16">
        <w:rPr>
          <w:rFonts w:ascii="Sylfaen" w:hAnsi="Sylfaen"/>
          <w:sz w:val="24"/>
          <w:szCs w:val="24"/>
          <w:lang w:val="hy-AM"/>
        </w:rPr>
        <w:t>ն ու</w:t>
      </w:r>
      <w:r w:rsidR="009E4E16" w:rsidRPr="009E4E16">
        <w:rPr>
          <w:rFonts w:ascii="Sylfaen" w:hAnsi="Sylfaen"/>
          <w:sz w:val="24"/>
          <w:szCs w:val="24"/>
          <w:lang w:val="hu-HU"/>
        </w:rPr>
        <w:t xml:space="preserve"> պետական պաշտոնյաները</w:t>
      </w:r>
      <w:r w:rsidR="009E4E16">
        <w:rPr>
          <w:rFonts w:ascii="Sylfaen" w:hAnsi="Sylfaen"/>
          <w:sz w:val="24"/>
          <w:szCs w:val="24"/>
          <w:lang w:val="hy-AM"/>
        </w:rPr>
        <w:t xml:space="preserve">։ </w:t>
      </w:r>
    </w:p>
    <w:p w:rsidR="009A0895" w:rsidRDefault="009A0895" w:rsidP="009A0895">
      <w:pPr>
        <w:spacing w:after="0"/>
        <w:ind w:left="360"/>
        <w:rPr>
          <w:rFonts w:ascii="Sylfaen" w:hAnsi="Sylfaen"/>
          <w:sz w:val="24"/>
          <w:szCs w:val="24"/>
          <w:lang w:val="hy-AM"/>
        </w:rPr>
      </w:pPr>
    </w:p>
    <w:p w:rsidR="00D158B8" w:rsidRPr="00C10AF5" w:rsidRDefault="00D158B8" w:rsidP="00C03F35">
      <w:pPr>
        <w:numPr>
          <w:ilvl w:val="1"/>
          <w:numId w:val="1"/>
        </w:numPr>
        <w:spacing w:after="0"/>
        <w:rPr>
          <w:rFonts w:ascii="Sylfaen" w:hAnsi="Sylfaen"/>
          <w:sz w:val="24"/>
          <w:szCs w:val="24"/>
          <w:lang w:val="hy-AM"/>
        </w:rPr>
      </w:pPr>
      <w:r w:rsidRPr="00C10AF5">
        <w:rPr>
          <w:rFonts w:ascii="Sylfaen" w:hAnsi="Sylfaen"/>
          <w:sz w:val="24"/>
          <w:szCs w:val="24"/>
          <w:lang w:val="hy-AM"/>
        </w:rPr>
        <w:t>Human Rights Watch միջազգային իրավապաշտպան կազմակերպություն</w:t>
      </w:r>
    </w:p>
    <w:p w:rsidR="00991A26" w:rsidRDefault="00991A26" w:rsidP="00991A26">
      <w:pPr>
        <w:spacing w:after="0"/>
        <w:ind w:left="360"/>
        <w:rPr>
          <w:rFonts w:ascii="Sylfaen" w:hAnsi="Sylfaen"/>
          <w:sz w:val="24"/>
          <w:szCs w:val="24"/>
          <w:lang w:val="hy-AM"/>
        </w:rPr>
      </w:pPr>
    </w:p>
    <w:p w:rsidR="00214D69" w:rsidRPr="00C10AF5" w:rsidRDefault="00214D69" w:rsidP="00B27F1F">
      <w:pPr>
        <w:spacing w:after="0"/>
        <w:ind w:left="360" w:firstLine="360"/>
        <w:jc w:val="both"/>
        <w:rPr>
          <w:rFonts w:ascii="Sylfaen" w:hAnsi="Sylfaen"/>
          <w:sz w:val="24"/>
          <w:szCs w:val="24"/>
          <w:lang w:val="hy-AM"/>
        </w:rPr>
      </w:pPr>
      <w:r w:rsidRPr="00C10AF5">
        <w:rPr>
          <w:rFonts w:ascii="Sylfaen" w:hAnsi="Sylfaen"/>
          <w:sz w:val="24"/>
          <w:szCs w:val="24"/>
          <w:lang w:val="hy-AM"/>
        </w:rPr>
        <w:t xml:space="preserve">2014 թվականի զարգացումների մասին իր տարեկան </w:t>
      </w:r>
      <w:hyperlink r:id="rId25" w:history="1">
        <w:r w:rsidRPr="00C10AF5">
          <w:rPr>
            <w:rStyle w:val="Hyperlink"/>
            <w:rFonts w:ascii="Sylfaen" w:hAnsi="Sylfaen"/>
            <w:sz w:val="24"/>
            <w:szCs w:val="24"/>
            <w:lang w:val="hy-AM"/>
          </w:rPr>
          <w:t>զեկույցու</w:t>
        </w:r>
        <w:r w:rsidR="00B27F1F" w:rsidRPr="00C433F7">
          <w:rPr>
            <w:rStyle w:val="Hyperlink"/>
            <w:rFonts w:ascii="Sylfaen" w:hAnsi="Sylfaen"/>
            <w:sz w:val="24"/>
            <w:szCs w:val="24"/>
            <w:lang w:val="hy-AM"/>
          </w:rPr>
          <w:t>մ</w:t>
        </w:r>
      </w:hyperlink>
      <w:r w:rsidR="00B27F1F">
        <w:rPr>
          <w:rFonts w:ascii="Sylfaen" w:hAnsi="Sylfaen"/>
          <w:sz w:val="24"/>
          <w:szCs w:val="24"/>
          <w:lang w:val="hy-AM"/>
        </w:rPr>
        <w:t xml:space="preserve">, </w:t>
      </w:r>
      <w:r w:rsidR="00B27F1F" w:rsidRPr="00C10AF5">
        <w:rPr>
          <w:rFonts w:ascii="Sylfaen" w:hAnsi="Sylfaen"/>
          <w:sz w:val="24"/>
          <w:szCs w:val="24"/>
          <w:lang w:val="hy-AM"/>
        </w:rPr>
        <w:t>Human Rigths Watch միջազգային կազմակերպությունը անդրադարձել է սեռական փոքրամասնությունների իրավունքներին՝ նշելով, որ ԼԳՏՊ համայնքի անդամները ենթարկվում են խտրականության, հետապնդումների և հոգեբանական բռնությունների, ատելության խոսքը</w:t>
      </w:r>
      <w:r>
        <w:rPr>
          <w:rFonts w:ascii="Sylfaen" w:hAnsi="Sylfaen"/>
          <w:sz w:val="24"/>
          <w:szCs w:val="24"/>
          <w:lang w:val="hy-AM"/>
        </w:rPr>
        <w:t xml:space="preserve"> </w:t>
      </w:r>
      <w:r w:rsidR="00B27F1F" w:rsidRPr="00C10AF5">
        <w:rPr>
          <w:rFonts w:ascii="Sylfaen" w:hAnsi="Sylfaen"/>
          <w:sz w:val="24"/>
          <w:szCs w:val="24"/>
          <w:lang w:val="hy-AM"/>
        </w:rPr>
        <w:t>լայնորեն տարածված է նրանց նկատմամբ՝ այդ թվում պաշտոնատար անձանց կողմից։ Գենդերային ինքնությունը և սեռական կողմնորոշումը որպես հատկանիշ սահմանված չէ տարբեր օրենսդրական ակտերում խտրականության արգելքի վերաբերյալ իրավական դրույթներում, որի պատճառով էապես նվազում են հանցագործությունների դեմ իրավական պաշտապնության միջոցների հնարավորությունները այս համայնքի անդամների համար։</w:t>
      </w:r>
      <w:r w:rsidR="00C433F7">
        <w:rPr>
          <w:rStyle w:val="FootnoteReference"/>
          <w:rFonts w:ascii="Sylfaen" w:hAnsi="Sylfaen"/>
          <w:sz w:val="24"/>
          <w:szCs w:val="24"/>
        </w:rPr>
        <w:footnoteReference w:id="24"/>
      </w:r>
      <w:r w:rsidR="00B27F1F" w:rsidRPr="00C10AF5">
        <w:rPr>
          <w:rFonts w:ascii="Sylfaen" w:hAnsi="Sylfaen"/>
          <w:sz w:val="24"/>
          <w:szCs w:val="24"/>
          <w:lang w:val="hy-AM"/>
        </w:rPr>
        <w:t xml:space="preserve"> </w:t>
      </w:r>
    </w:p>
    <w:p w:rsidR="00214D69" w:rsidRDefault="00214D69" w:rsidP="00B27F1F">
      <w:pPr>
        <w:spacing w:after="0"/>
        <w:ind w:left="360"/>
        <w:jc w:val="both"/>
        <w:rPr>
          <w:rFonts w:ascii="Sylfaen" w:hAnsi="Sylfaen"/>
          <w:sz w:val="24"/>
          <w:szCs w:val="24"/>
          <w:lang w:val="hy-AM"/>
        </w:rPr>
      </w:pPr>
    </w:p>
    <w:p w:rsidR="00D158B8" w:rsidRDefault="00D158B8" w:rsidP="00C03F35">
      <w:pPr>
        <w:numPr>
          <w:ilvl w:val="1"/>
          <w:numId w:val="1"/>
        </w:numPr>
        <w:spacing w:after="0"/>
        <w:rPr>
          <w:rFonts w:ascii="Sylfaen" w:hAnsi="Sylfaen"/>
          <w:sz w:val="24"/>
          <w:szCs w:val="24"/>
        </w:rPr>
      </w:pPr>
      <w:r>
        <w:rPr>
          <w:rFonts w:ascii="Sylfaen" w:hAnsi="Sylfaen"/>
          <w:sz w:val="24"/>
          <w:szCs w:val="24"/>
          <w:lang w:val="hy-AM"/>
        </w:rPr>
        <w:t xml:space="preserve">Freedom House </w:t>
      </w:r>
      <w:r>
        <w:rPr>
          <w:rFonts w:ascii="Sylfaen" w:hAnsi="Sylfaen"/>
          <w:sz w:val="24"/>
          <w:szCs w:val="24"/>
        </w:rPr>
        <w:t>միջազգային իրավապաշտպան կազմակերպություն</w:t>
      </w:r>
    </w:p>
    <w:p w:rsidR="007E1FA7" w:rsidRDefault="007E1FA7" w:rsidP="007E1FA7">
      <w:pPr>
        <w:spacing w:after="0"/>
        <w:ind w:left="792"/>
        <w:rPr>
          <w:rFonts w:ascii="Sylfaen" w:hAnsi="Sylfaen"/>
          <w:sz w:val="24"/>
          <w:szCs w:val="24"/>
        </w:rPr>
      </w:pPr>
    </w:p>
    <w:p w:rsidR="007E1FA7" w:rsidRDefault="007E1FA7" w:rsidP="007E1FA7">
      <w:pPr>
        <w:spacing w:after="0"/>
        <w:ind w:left="360" w:firstLine="360"/>
        <w:jc w:val="both"/>
        <w:rPr>
          <w:rFonts w:ascii="Sylfaen" w:hAnsi="Sylfaen"/>
          <w:sz w:val="24"/>
          <w:szCs w:val="24"/>
        </w:rPr>
      </w:pPr>
      <w:r>
        <w:rPr>
          <w:rFonts w:ascii="Sylfaen" w:hAnsi="Sylfaen"/>
          <w:sz w:val="24"/>
          <w:szCs w:val="24"/>
          <w:lang w:val="ru-RU"/>
        </w:rPr>
        <w:t>Սույն</w:t>
      </w:r>
      <w:r w:rsidRPr="00C10AF5">
        <w:rPr>
          <w:rFonts w:ascii="Sylfaen" w:hAnsi="Sylfaen"/>
          <w:sz w:val="24"/>
          <w:szCs w:val="24"/>
        </w:rPr>
        <w:t xml:space="preserve"> </w:t>
      </w:r>
      <w:r>
        <w:rPr>
          <w:rFonts w:ascii="Sylfaen" w:hAnsi="Sylfaen"/>
          <w:sz w:val="24"/>
          <w:szCs w:val="24"/>
          <w:lang w:val="ru-RU"/>
        </w:rPr>
        <w:t>կազմակերպությունը</w:t>
      </w:r>
      <w:r w:rsidRPr="00C10AF5">
        <w:rPr>
          <w:rFonts w:ascii="Sylfaen" w:hAnsi="Sylfaen"/>
          <w:sz w:val="24"/>
          <w:szCs w:val="24"/>
        </w:rPr>
        <w:t xml:space="preserve"> </w:t>
      </w:r>
      <w:r>
        <w:rPr>
          <w:rFonts w:ascii="Sylfaen" w:hAnsi="Sylfaen"/>
          <w:sz w:val="24"/>
          <w:szCs w:val="24"/>
          <w:lang w:val="ru-RU"/>
        </w:rPr>
        <w:t>իր</w:t>
      </w:r>
      <w:r w:rsidRPr="00C10AF5">
        <w:rPr>
          <w:rFonts w:ascii="Sylfaen" w:hAnsi="Sylfaen"/>
          <w:sz w:val="24"/>
          <w:szCs w:val="24"/>
        </w:rPr>
        <w:t xml:space="preserve"> </w:t>
      </w:r>
      <w:r>
        <w:rPr>
          <w:rFonts w:ascii="Sylfaen" w:hAnsi="Sylfaen"/>
          <w:sz w:val="24"/>
          <w:szCs w:val="24"/>
          <w:lang w:val="hy-AM"/>
        </w:rPr>
        <w:t>2014</w:t>
      </w:r>
      <w:r>
        <w:rPr>
          <w:rFonts w:ascii="Sylfaen" w:hAnsi="Sylfaen"/>
          <w:sz w:val="24"/>
          <w:szCs w:val="24"/>
        </w:rPr>
        <w:t xml:space="preserve"> թվականի </w:t>
      </w:r>
      <w:hyperlink r:id="rId26" w:anchor=".VaUCkfmqqko" w:history="1">
        <w:r w:rsidRPr="007E1FA7">
          <w:rPr>
            <w:rStyle w:val="Hyperlink"/>
            <w:rFonts w:ascii="Sylfaen" w:hAnsi="Sylfaen"/>
            <w:sz w:val="24"/>
            <w:szCs w:val="24"/>
          </w:rPr>
          <w:t>զեկույցում</w:t>
        </w:r>
      </w:hyperlink>
      <w:r>
        <w:rPr>
          <w:rFonts w:ascii="Sylfaen" w:hAnsi="Sylfaen"/>
          <w:sz w:val="24"/>
          <w:szCs w:val="24"/>
        </w:rPr>
        <w:t xml:space="preserve"> նշել է, որ թեև էթնիկ փոքրամասնությունները հազվադեպ են հաղորդում </w:t>
      </w:r>
      <w:r>
        <w:rPr>
          <w:rFonts w:ascii="Sylfaen" w:hAnsi="Sylfaen"/>
          <w:sz w:val="24"/>
          <w:szCs w:val="24"/>
          <w:lang w:val="ru-RU"/>
        </w:rPr>
        <w:t>բացահայտ</w:t>
      </w:r>
      <w:r w:rsidRPr="00C10AF5">
        <w:rPr>
          <w:rFonts w:ascii="Sylfaen" w:hAnsi="Sylfaen"/>
          <w:sz w:val="24"/>
          <w:szCs w:val="24"/>
        </w:rPr>
        <w:t xml:space="preserve"> </w:t>
      </w:r>
      <w:r>
        <w:rPr>
          <w:rFonts w:ascii="Sylfaen" w:hAnsi="Sylfaen"/>
          <w:sz w:val="24"/>
          <w:szCs w:val="24"/>
          <w:lang w:val="ru-RU"/>
        </w:rPr>
        <w:t>խտրականության</w:t>
      </w:r>
      <w:r w:rsidRPr="00C10AF5">
        <w:rPr>
          <w:rFonts w:ascii="Sylfaen" w:hAnsi="Sylfaen"/>
          <w:sz w:val="24"/>
          <w:szCs w:val="24"/>
        </w:rPr>
        <w:t xml:space="preserve"> </w:t>
      </w:r>
      <w:r>
        <w:rPr>
          <w:rFonts w:ascii="Sylfaen" w:hAnsi="Sylfaen"/>
          <w:sz w:val="24"/>
          <w:szCs w:val="24"/>
          <w:lang w:val="ru-RU"/>
        </w:rPr>
        <w:lastRenderedPageBreak/>
        <w:t>դեպքերի</w:t>
      </w:r>
      <w:r w:rsidRPr="00C10AF5">
        <w:rPr>
          <w:rFonts w:ascii="Sylfaen" w:hAnsi="Sylfaen"/>
          <w:sz w:val="24"/>
          <w:szCs w:val="24"/>
        </w:rPr>
        <w:t xml:space="preserve"> </w:t>
      </w:r>
      <w:r>
        <w:rPr>
          <w:rFonts w:ascii="Sylfaen" w:hAnsi="Sylfaen"/>
          <w:sz w:val="24"/>
          <w:szCs w:val="24"/>
          <w:lang w:val="ru-RU"/>
        </w:rPr>
        <w:t>մասին</w:t>
      </w:r>
      <w:r w:rsidRPr="00C10AF5">
        <w:rPr>
          <w:rFonts w:ascii="Sylfaen" w:hAnsi="Sylfaen"/>
          <w:sz w:val="24"/>
          <w:szCs w:val="24"/>
        </w:rPr>
        <w:t xml:space="preserve">, </w:t>
      </w:r>
      <w:r>
        <w:rPr>
          <w:rFonts w:ascii="Sylfaen" w:hAnsi="Sylfaen"/>
          <w:sz w:val="24"/>
          <w:szCs w:val="24"/>
          <w:lang w:val="ru-RU"/>
        </w:rPr>
        <w:t>եզդիների</w:t>
      </w:r>
      <w:r w:rsidRPr="00C10AF5">
        <w:rPr>
          <w:rFonts w:ascii="Sylfaen" w:hAnsi="Sylfaen"/>
          <w:sz w:val="24"/>
          <w:szCs w:val="24"/>
        </w:rPr>
        <w:t xml:space="preserve"> </w:t>
      </w:r>
      <w:r>
        <w:rPr>
          <w:rFonts w:ascii="Sylfaen" w:hAnsi="Sylfaen"/>
          <w:sz w:val="24"/>
          <w:szCs w:val="24"/>
          <w:lang w:val="ru-RU"/>
        </w:rPr>
        <w:t>համայնքը</w:t>
      </w:r>
      <w:r w:rsidRPr="00C10AF5">
        <w:rPr>
          <w:rFonts w:ascii="Sylfaen" w:hAnsi="Sylfaen"/>
          <w:sz w:val="24"/>
          <w:szCs w:val="24"/>
        </w:rPr>
        <w:t xml:space="preserve"> </w:t>
      </w:r>
      <w:r>
        <w:rPr>
          <w:rFonts w:ascii="Sylfaen" w:hAnsi="Sylfaen"/>
          <w:sz w:val="24"/>
          <w:szCs w:val="24"/>
          <w:lang w:val="ru-RU"/>
        </w:rPr>
        <w:t>երբեմն</w:t>
      </w:r>
      <w:r w:rsidRPr="00C10AF5">
        <w:rPr>
          <w:rFonts w:ascii="Sylfaen" w:hAnsi="Sylfaen"/>
          <w:sz w:val="24"/>
          <w:szCs w:val="24"/>
        </w:rPr>
        <w:t xml:space="preserve"> </w:t>
      </w:r>
      <w:r>
        <w:rPr>
          <w:rFonts w:ascii="Sylfaen" w:hAnsi="Sylfaen"/>
          <w:sz w:val="24"/>
          <w:szCs w:val="24"/>
          <w:lang w:val="ru-RU"/>
        </w:rPr>
        <w:t>հաղորդում</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ոստիկանության</w:t>
      </w:r>
      <w:r w:rsidRPr="00C10AF5">
        <w:rPr>
          <w:rFonts w:ascii="Sylfaen" w:hAnsi="Sylfaen"/>
          <w:sz w:val="24"/>
          <w:szCs w:val="24"/>
        </w:rPr>
        <w:t xml:space="preserve"> </w:t>
      </w:r>
      <w:r>
        <w:rPr>
          <w:rFonts w:ascii="Sylfaen" w:hAnsi="Sylfaen"/>
          <w:sz w:val="24"/>
          <w:szCs w:val="24"/>
          <w:lang w:val="ru-RU"/>
        </w:rPr>
        <w:t>և</w:t>
      </w:r>
      <w:r w:rsidRPr="00C10AF5">
        <w:rPr>
          <w:rFonts w:ascii="Sylfaen" w:hAnsi="Sylfaen"/>
          <w:sz w:val="24"/>
          <w:szCs w:val="24"/>
        </w:rPr>
        <w:t xml:space="preserve"> </w:t>
      </w:r>
      <w:r>
        <w:rPr>
          <w:rFonts w:ascii="Sylfaen" w:hAnsi="Sylfaen"/>
          <w:sz w:val="24"/>
          <w:szCs w:val="24"/>
          <w:lang w:val="ru-RU"/>
        </w:rPr>
        <w:t>տեղական</w:t>
      </w:r>
      <w:r w:rsidRPr="00C10AF5">
        <w:rPr>
          <w:rFonts w:ascii="Sylfaen" w:hAnsi="Sylfaen"/>
          <w:sz w:val="24"/>
          <w:szCs w:val="24"/>
        </w:rPr>
        <w:t xml:space="preserve"> </w:t>
      </w:r>
      <w:r>
        <w:rPr>
          <w:rFonts w:ascii="Sylfaen" w:hAnsi="Sylfaen"/>
          <w:sz w:val="24"/>
          <w:szCs w:val="24"/>
          <w:lang w:val="ru-RU"/>
        </w:rPr>
        <w:t>իշխանության</w:t>
      </w:r>
      <w:r w:rsidRPr="00C10AF5">
        <w:rPr>
          <w:rFonts w:ascii="Sylfaen" w:hAnsi="Sylfaen"/>
          <w:sz w:val="24"/>
          <w:szCs w:val="24"/>
        </w:rPr>
        <w:t xml:space="preserve"> </w:t>
      </w:r>
      <w:r>
        <w:rPr>
          <w:rFonts w:ascii="Sylfaen" w:hAnsi="Sylfaen"/>
          <w:sz w:val="24"/>
          <w:szCs w:val="24"/>
          <w:lang w:val="ru-RU"/>
        </w:rPr>
        <w:t>կողմից</w:t>
      </w:r>
      <w:r w:rsidRPr="00C10AF5">
        <w:rPr>
          <w:rFonts w:ascii="Sylfaen" w:hAnsi="Sylfaen"/>
          <w:sz w:val="24"/>
          <w:szCs w:val="24"/>
        </w:rPr>
        <w:t xml:space="preserve"> </w:t>
      </w:r>
      <w:r>
        <w:rPr>
          <w:rFonts w:ascii="Sylfaen" w:hAnsi="Sylfaen"/>
          <w:sz w:val="24"/>
          <w:szCs w:val="24"/>
          <w:lang w:val="ru-RU"/>
        </w:rPr>
        <w:t>խտրականության</w:t>
      </w:r>
      <w:r w:rsidRPr="00C10AF5">
        <w:rPr>
          <w:rFonts w:ascii="Sylfaen" w:hAnsi="Sylfaen"/>
          <w:sz w:val="24"/>
          <w:szCs w:val="24"/>
        </w:rPr>
        <w:t xml:space="preserve"> </w:t>
      </w:r>
      <w:r>
        <w:rPr>
          <w:rFonts w:ascii="Sylfaen" w:hAnsi="Sylfaen"/>
          <w:sz w:val="24"/>
          <w:szCs w:val="24"/>
          <w:lang w:val="ru-RU"/>
        </w:rPr>
        <w:t>դեպքերի</w:t>
      </w:r>
      <w:r w:rsidRPr="00C10AF5">
        <w:rPr>
          <w:rFonts w:ascii="Sylfaen" w:hAnsi="Sylfaen"/>
          <w:sz w:val="24"/>
          <w:szCs w:val="24"/>
        </w:rPr>
        <w:t xml:space="preserve"> </w:t>
      </w:r>
      <w:r>
        <w:rPr>
          <w:rFonts w:ascii="Sylfaen" w:hAnsi="Sylfaen"/>
          <w:sz w:val="24"/>
          <w:szCs w:val="24"/>
          <w:lang w:val="ru-RU"/>
        </w:rPr>
        <w:t>մասին։</w:t>
      </w:r>
      <w:r w:rsidR="00C433F7">
        <w:rPr>
          <w:rStyle w:val="FootnoteReference"/>
          <w:rFonts w:ascii="Sylfaen" w:hAnsi="Sylfaen"/>
          <w:sz w:val="24"/>
          <w:szCs w:val="24"/>
          <w:lang w:val="ru-RU"/>
        </w:rPr>
        <w:footnoteReference w:id="25"/>
      </w:r>
      <w:r w:rsidRPr="00C10AF5">
        <w:rPr>
          <w:rFonts w:ascii="Sylfaen" w:hAnsi="Sylfaen"/>
          <w:sz w:val="24"/>
          <w:szCs w:val="24"/>
        </w:rPr>
        <w:t xml:space="preserve"> </w:t>
      </w:r>
      <w:r>
        <w:rPr>
          <w:rFonts w:ascii="Sylfaen" w:hAnsi="Sylfaen"/>
          <w:sz w:val="24"/>
          <w:szCs w:val="24"/>
        </w:rPr>
        <w:t xml:space="preserve"> </w:t>
      </w:r>
    </w:p>
    <w:p w:rsidR="009A0895" w:rsidRDefault="009A0895" w:rsidP="009A0895">
      <w:pPr>
        <w:spacing w:after="0"/>
        <w:ind w:left="360"/>
        <w:rPr>
          <w:rFonts w:ascii="Sylfaen" w:hAnsi="Sylfaen"/>
          <w:sz w:val="24"/>
          <w:szCs w:val="24"/>
        </w:rPr>
      </w:pPr>
    </w:p>
    <w:p w:rsidR="00A34E70" w:rsidRPr="00484DB7" w:rsidRDefault="00A34E70" w:rsidP="00A34E70">
      <w:pPr>
        <w:pStyle w:val="ListParagraph"/>
        <w:numPr>
          <w:ilvl w:val="1"/>
          <w:numId w:val="1"/>
        </w:numPr>
        <w:spacing w:after="0"/>
        <w:rPr>
          <w:rFonts w:ascii="Sylfaen" w:hAnsi="Sylfaen"/>
          <w:sz w:val="24"/>
          <w:szCs w:val="24"/>
        </w:rPr>
      </w:pPr>
      <w:r w:rsidRPr="00484DB7">
        <w:rPr>
          <w:rFonts w:ascii="Sylfaen" w:hAnsi="Sylfaen" w:cs="Sylfaen"/>
          <w:sz w:val="24"/>
          <w:szCs w:val="24"/>
          <w:lang w:val="hy-AM"/>
        </w:rPr>
        <w:t>Մարդու</w:t>
      </w:r>
      <w:r w:rsidRPr="00484DB7">
        <w:rPr>
          <w:rFonts w:ascii="Sylfaen" w:hAnsi="Sylfaen"/>
          <w:sz w:val="24"/>
          <w:szCs w:val="24"/>
          <w:lang w:val="hy-AM"/>
        </w:rPr>
        <w:t xml:space="preserve"> իրավունքների պաշտպան</w:t>
      </w:r>
      <w:r w:rsidRPr="00484DB7">
        <w:rPr>
          <w:rFonts w:ascii="Sylfaen" w:hAnsi="Sylfaen"/>
          <w:sz w:val="24"/>
          <w:szCs w:val="24"/>
          <w:lang w:val="ru-RU"/>
        </w:rPr>
        <w:t>ի գրասենյակ</w:t>
      </w:r>
    </w:p>
    <w:p w:rsidR="00A34E70" w:rsidRPr="00484DB7" w:rsidRDefault="00A34E70" w:rsidP="00A34E70">
      <w:pPr>
        <w:spacing w:after="0"/>
        <w:rPr>
          <w:rFonts w:ascii="Sylfaen" w:hAnsi="Sylfaen"/>
          <w:sz w:val="24"/>
          <w:szCs w:val="24"/>
          <w:lang w:val="hy-AM"/>
        </w:rPr>
      </w:pPr>
    </w:p>
    <w:p w:rsidR="00A34E70" w:rsidRPr="0014491C" w:rsidRDefault="00A34E70" w:rsidP="00A34E70">
      <w:pPr>
        <w:spacing w:after="0"/>
        <w:ind w:left="270" w:firstLine="270"/>
        <w:jc w:val="both"/>
        <w:rPr>
          <w:rFonts w:ascii="Sylfaen" w:hAnsi="Sylfaen"/>
          <w:color w:val="000000" w:themeColor="text1"/>
          <w:sz w:val="24"/>
          <w:szCs w:val="24"/>
          <w:lang w:val="hy-AM"/>
        </w:rPr>
      </w:pPr>
      <w:r w:rsidRPr="00484DB7">
        <w:rPr>
          <w:rFonts w:ascii="Sylfaen" w:hAnsi="Sylfaen"/>
          <w:sz w:val="24"/>
          <w:szCs w:val="24"/>
          <w:lang w:val="hy-AM"/>
        </w:rPr>
        <w:t xml:space="preserve">Մարդու իրավունքների </w:t>
      </w:r>
      <w:r w:rsidR="00484DB7">
        <w:rPr>
          <w:rFonts w:ascii="Sylfaen" w:hAnsi="Sylfaen"/>
          <w:sz w:val="24"/>
          <w:szCs w:val="24"/>
          <w:lang w:val="hy-AM"/>
        </w:rPr>
        <w:t>պաշտպան</w:t>
      </w:r>
      <w:r w:rsidR="00484DB7" w:rsidRPr="00484DB7">
        <w:rPr>
          <w:rFonts w:ascii="Sylfaen" w:hAnsi="Sylfaen"/>
          <w:sz w:val="24"/>
          <w:szCs w:val="24"/>
          <w:lang w:val="hy-AM"/>
        </w:rPr>
        <w:t>ն</w:t>
      </w:r>
      <w:r w:rsidRPr="00484DB7">
        <w:rPr>
          <w:rFonts w:ascii="Sylfaen" w:hAnsi="Sylfaen"/>
          <w:sz w:val="24"/>
          <w:szCs w:val="24"/>
          <w:lang w:val="hy-AM"/>
        </w:rPr>
        <w:t xml:space="preserve"> իր 2014 թվականի տարեկան </w:t>
      </w:r>
      <w:hyperlink r:id="rId27" w:history="1">
        <w:r w:rsidRPr="00484DB7">
          <w:rPr>
            <w:rStyle w:val="Hyperlink"/>
            <w:rFonts w:ascii="Sylfaen" w:hAnsi="Sylfaen"/>
            <w:color w:val="auto"/>
            <w:sz w:val="24"/>
            <w:szCs w:val="24"/>
            <w:lang w:val="hy-AM"/>
          </w:rPr>
          <w:t>զեկույցում</w:t>
        </w:r>
      </w:hyperlink>
      <w:r w:rsidRPr="00484DB7">
        <w:rPr>
          <w:rFonts w:ascii="Sylfaen" w:hAnsi="Sylfaen"/>
          <w:sz w:val="24"/>
          <w:szCs w:val="24"/>
          <w:lang w:val="hy-AM"/>
        </w:rPr>
        <w:t xml:space="preserve"> նշել է, որ 2014 թվականին «Կանանց ռեսուրսային կենտրոն» և «Կանանց աջակցման կենտրոն» կազմակերպությունների ակտիվիստները ենթարկվել են հետապնդումների և նրանց նկատմամբ հնչել են բռնության սպառնալիքներ՝ կապված նրանց իրավապաշտպան գործունեության հետ, </w:t>
      </w:r>
      <w:r w:rsidRPr="00C10AF5">
        <w:rPr>
          <w:rFonts w:ascii="Sylfaen" w:hAnsi="Sylfaen"/>
          <w:sz w:val="24"/>
          <w:szCs w:val="24"/>
          <w:lang w:val="hy-AM"/>
        </w:rPr>
        <w:t>որը հրապարակայնորեն պիտակվել է որպես «հայ ընտանիքները քանդող»։</w:t>
      </w:r>
      <w:r>
        <w:rPr>
          <w:rStyle w:val="FootnoteReference"/>
          <w:rFonts w:ascii="Sylfaen" w:hAnsi="Sylfaen"/>
          <w:sz w:val="24"/>
          <w:szCs w:val="24"/>
        </w:rPr>
        <w:footnoteReference w:id="26"/>
      </w:r>
      <w:r w:rsidRPr="00C10AF5">
        <w:rPr>
          <w:rFonts w:ascii="Sylfaen" w:hAnsi="Sylfaen"/>
          <w:sz w:val="24"/>
          <w:szCs w:val="24"/>
          <w:lang w:val="hy-AM"/>
        </w:rPr>
        <w:t xml:space="preserve"> Նշված կազմակերպությունների առանձին ներկայացուցիչների նկարները տեղադրվել են ատելություն քարոզող որոշ կայքերում, որտեղ, այդ անձանց անվանելով «ազգի դավաճաններ», կոչ է արվել ազատվել կամ հաշվեհարդար տեսնել նրանց հետ: Թեև այս իրադարձությունների մասին </w:t>
      </w:r>
      <w:r>
        <w:rPr>
          <w:rFonts w:ascii="Sylfaen" w:hAnsi="Sylfaen"/>
          <w:sz w:val="24"/>
          <w:szCs w:val="24"/>
          <w:lang w:val="hy-AM"/>
        </w:rPr>
        <w:t xml:space="preserve">լայնորեն </w:t>
      </w:r>
      <w:r w:rsidRPr="00C10AF5">
        <w:rPr>
          <w:rFonts w:ascii="Sylfaen" w:hAnsi="Sylfaen"/>
          <w:sz w:val="24"/>
          <w:szCs w:val="24"/>
          <w:lang w:val="hy-AM"/>
        </w:rPr>
        <w:t>նշել են ԶԼՄ-ները</w:t>
      </w:r>
      <w:r>
        <w:rPr>
          <w:rFonts w:ascii="Sylfaen" w:hAnsi="Sylfaen"/>
          <w:sz w:val="24"/>
          <w:szCs w:val="24"/>
          <w:lang w:val="hy-AM"/>
        </w:rPr>
        <w:t xml:space="preserve"> և իրավապաշտպան կառույցները,</w:t>
      </w:r>
      <w:r w:rsidRPr="00C10AF5">
        <w:rPr>
          <w:rFonts w:ascii="Sylfaen" w:hAnsi="Sylfaen"/>
          <w:sz w:val="24"/>
          <w:szCs w:val="24"/>
          <w:lang w:val="hy-AM"/>
        </w:rPr>
        <w:t xml:space="preserve"> </w:t>
      </w:r>
      <w:r w:rsidRPr="00C10AF5">
        <w:rPr>
          <w:rFonts w:ascii="Sylfaen" w:hAnsi="Sylfaen" w:cs="Sylfaen"/>
          <w:sz w:val="24"/>
          <w:szCs w:val="24"/>
          <w:lang w:val="hy-AM"/>
        </w:rPr>
        <w:t>իրավապաշտպանների</w:t>
      </w:r>
      <w:r w:rsidRPr="00C10AF5">
        <w:rPr>
          <w:rFonts w:ascii="Sylfaen" w:hAnsi="Sylfaen"/>
          <w:sz w:val="24"/>
          <w:szCs w:val="24"/>
          <w:lang w:val="hy-AM"/>
        </w:rPr>
        <w:t xml:space="preserve"> </w:t>
      </w:r>
      <w:r w:rsidRPr="00C10AF5">
        <w:rPr>
          <w:rFonts w:ascii="Sylfaen" w:hAnsi="Sylfaen" w:cs="Sylfaen"/>
          <w:sz w:val="24"/>
          <w:szCs w:val="24"/>
          <w:lang w:val="hy-AM"/>
        </w:rPr>
        <w:t>նկատմամբ</w:t>
      </w:r>
      <w:r w:rsidRPr="00C10AF5">
        <w:rPr>
          <w:rFonts w:ascii="Sylfaen" w:hAnsi="Sylfaen"/>
          <w:sz w:val="24"/>
          <w:szCs w:val="24"/>
          <w:lang w:val="hy-AM"/>
        </w:rPr>
        <w:t xml:space="preserve"> </w:t>
      </w:r>
      <w:r w:rsidRPr="00C10AF5">
        <w:rPr>
          <w:rFonts w:ascii="Sylfaen" w:hAnsi="Sylfaen" w:cs="Sylfaen"/>
          <w:sz w:val="24"/>
          <w:szCs w:val="24"/>
          <w:lang w:val="hy-AM"/>
        </w:rPr>
        <w:t>կիրառված</w:t>
      </w:r>
      <w:r w:rsidRPr="00C10AF5">
        <w:rPr>
          <w:rFonts w:ascii="Sylfaen" w:hAnsi="Sylfaen"/>
          <w:sz w:val="24"/>
          <w:szCs w:val="24"/>
          <w:lang w:val="hy-AM"/>
        </w:rPr>
        <w:t xml:space="preserve"> </w:t>
      </w:r>
      <w:r w:rsidRPr="00C10AF5">
        <w:rPr>
          <w:rFonts w:ascii="Sylfaen" w:hAnsi="Sylfaen" w:cs="Sylfaen"/>
          <w:sz w:val="24"/>
          <w:szCs w:val="24"/>
          <w:lang w:val="hy-AM"/>
        </w:rPr>
        <w:t>բռնության</w:t>
      </w:r>
      <w:r w:rsidRPr="00C10AF5">
        <w:rPr>
          <w:rFonts w:ascii="Sylfaen" w:hAnsi="Sylfaen"/>
          <w:sz w:val="24"/>
          <w:szCs w:val="24"/>
          <w:lang w:val="hy-AM"/>
        </w:rPr>
        <w:t xml:space="preserve"> </w:t>
      </w:r>
      <w:r w:rsidRPr="00C10AF5">
        <w:rPr>
          <w:rFonts w:ascii="Sylfaen" w:hAnsi="Sylfaen" w:cs="Sylfaen"/>
          <w:sz w:val="24"/>
          <w:szCs w:val="24"/>
          <w:lang w:val="hy-AM"/>
        </w:rPr>
        <w:t>դեպքերը</w:t>
      </w:r>
      <w:r>
        <w:rPr>
          <w:rFonts w:ascii="Sylfaen" w:hAnsi="Sylfaen" w:cs="Sylfaen"/>
          <w:sz w:val="24"/>
          <w:szCs w:val="24"/>
          <w:lang w:val="hy-AM"/>
        </w:rPr>
        <w:t xml:space="preserve"> և սպառնալիքները </w:t>
      </w:r>
      <w:r w:rsidRPr="00C10AF5">
        <w:rPr>
          <w:rFonts w:ascii="Sylfaen" w:hAnsi="Sylfaen" w:cs="Sylfaen"/>
          <w:sz w:val="24"/>
          <w:szCs w:val="24"/>
          <w:lang w:val="hy-AM"/>
        </w:rPr>
        <w:t>իրավապահ</w:t>
      </w:r>
      <w:r w:rsidRPr="00C10AF5">
        <w:rPr>
          <w:rFonts w:ascii="Sylfaen" w:hAnsi="Sylfaen"/>
          <w:sz w:val="24"/>
          <w:szCs w:val="24"/>
          <w:lang w:val="hy-AM"/>
        </w:rPr>
        <w:t xml:space="preserve"> </w:t>
      </w:r>
      <w:r w:rsidRPr="00C10AF5">
        <w:rPr>
          <w:rFonts w:ascii="Sylfaen" w:hAnsi="Sylfaen" w:cs="Sylfaen"/>
          <w:sz w:val="24"/>
          <w:szCs w:val="24"/>
          <w:lang w:val="hy-AM"/>
        </w:rPr>
        <w:t>մարմինների</w:t>
      </w:r>
      <w:r w:rsidRPr="00C10AF5">
        <w:rPr>
          <w:rFonts w:ascii="Sylfaen" w:hAnsi="Sylfaen"/>
          <w:sz w:val="24"/>
          <w:szCs w:val="24"/>
          <w:lang w:val="hy-AM"/>
        </w:rPr>
        <w:t xml:space="preserve"> </w:t>
      </w:r>
      <w:r w:rsidRPr="00C10AF5">
        <w:rPr>
          <w:rFonts w:ascii="Sylfaen" w:hAnsi="Sylfaen" w:cs="Sylfaen"/>
          <w:sz w:val="24"/>
          <w:szCs w:val="24"/>
          <w:lang w:val="hy-AM"/>
        </w:rPr>
        <w:t>կողմից</w:t>
      </w:r>
      <w:r w:rsidRPr="00C10AF5">
        <w:rPr>
          <w:rFonts w:ascii="Sylfaen" w:hAnsi="Sylfaen"/>
          <w:sz w:val="24"/>
          <w:szCs w:val="24"/>
          <w:lang w:val="hy-AM"/>
        </w:rPr>
        <w:t xml:space="preserve"> </w:t>
      </w:r>
      <w:r w:rsidRPr="00C10AF5">
        <w:rPr>
          <w:rFonts w:ascii="Sylfaen" w:hAnsi="Sylfaen" w:cs="Sylfaen"/>
          <w:sz w:val="24"/>
          <w:szCs w:val="24"/>
          <w:lang w:val="hy-AM"/>
        </w:rPr>
        <w:t>պատշաճ</w:t>
      </w:r>
      <w:r w:rsidRPr="00C10AF5">
        <w:rPr>
          <w:rFonts w:ascii="Sylfaen" w:hAnsi="Sylfaen"/>
          <w:sz w:val="24"/>
          <w:szCs w:val="24"/>
          <w:lang w:val="hy-AM"/>
        </w:rPr>
        <w:t xml:space="preserve"> </w:t>
      </w:r>
      <w:r w:rsidRPr="00C10AF5">
        <w:rPr>
          <w:rFonts w:ascii="Sylfaen" w:hAnsi="Sylfaen" w:cs="Sylfaen"/>
          <w:sz w:val="24"/>
          <w:szCs w:val="24"/>
          <w:lang w:val="hy-AM"/>
        </w:rPr>
        <w:t>արձագանքի</w:t>
      </w:r>
      <w:r w:rsidRPr="00C10AF5">
        <w:rPr>
          <w:rFonts w:ascii="Sylfaen" w:hAnsi="Sylfaen"/>
          <w:sz w:val="24"/>
          <w:szCs w:val="24"/>
          <w:lang w:val="hy-AM"/>
        </w:rPr>
        <w:t xml:space="preserve"> </w:t>
      </w:r>
      <w:r w:rsidRPr="00C10AF5">
        <w:rPr>
          <w:rFonts w:ascii="Sylfaen" w:hAnsi="Sylfaen" w:cs="Sylfaen"/>
          <w:sz w:val="24"/>
          <w:szCs w:val="24"/>
          <w:lang w:val="hy-AM"/>
        </w:rPr>
        <w:t>չեն</w:t>
      </w:r>
      <w:r w:rsidRPr="00C10AF5">
        <w:rPr>
          <w:rFonts w:ascii="Sylfaen" w:hAnsi="Sylfaen"/>
          <w:sz w:val="24"/>
          <w:szCs w:val="24"/>
          <w:lang w:val="hy-AM"/>
        </w:rPr>
        <w:t xml:space="preserve"> </w:t>
      </w:r>
      <w:r w:rsidRPr="00C10AF5">
        <w:rPr>
          <w:rFonts w:ascii="Sylfaen" w:hAnsi="Sylfaen" w:cs="Sylfaen"/>
          <w:sz w:val="24"/>
          <w:szCs w:val="24"/>
          <w:lang w:val="hy-AM"/>
        </w:rPr>
        <w:t>արժանացել</w:t>
      </w:r>
      <w:r w:rsidRPr="00C10AF5">
        <w:rPr>
          <w:rFonts w:ascii="Sylfaen" w:hAnsi="Sylfaen"/>
          <w:sz w:val="24"/>
          <w:szCs w:val="24"/>
          <w:lang w:val="hy-AM"/>
        </w:rPr>
        <w:t xml:space="preserve">, </w:t>
      </w:r>
      <w:r w:rsidRPr="00C4648E">
        <w:rPr>
          <w:rFonts w:ascii="Sylfaen" w:hAnsi="Sylfaen"/>
          <w:sz w:val="24"/>
          <w:szCs w:val="24"/>
          <w:lang w:val="hy-AM"/>
        </w:rPr>
        <w:t xml:space="preserve">հետաքննություն չի կատարվել և </w:t>
      </w:r>
      <w:r w:rsidR="00484DB7" w:rsidRPr="00484DB7">
        <w:rPr>
          <w:rFonts w:ascii="Sylfaen" w:hAnsi="Sylfaen"/>
          <w:sz w:val="24"/>
          <w:szCs w:val="24"/>
          <w:lang w:val="hy-AM"/>
        </w:rPr>
        <w:t xml:space="preserve">հետագայում նման դեպքերը </w:t>
      </w:r>
      <w:r w:rsidR="00484DB7" w:rsidRPr="0014491C">
        <w:rPr>
          <w:rFonts w:ascii="Sylfaen" w:hAnsi="Sylfaen"/>
          <w:color w:val="000000" w:themeColor="text1"/>
          <w:sz w:val="24"/>
          <w:szCs w:val="24"/>
          <w:lang w:val="hy-AM"/>
        </w:rPr>
        <w:t xml:space="preserve">բացառելու համար </w:t>
      </w:r>
      <w:r w:rsidRPr="0014491C">
        <w:rPr>
          <w:rFonts w:ascii="Sylfaen" w:hAnsi="Sylfaen"/>
          <w:color w:val="000000" w:themeColor="text1"/>
          <w:sz w:val="24"/>
          <w:szCs w:val="24"/>
          <w:lang w:val="hy-AM"/>
        </w:rPr>
        <w:t xml:space="preserve">ոստիկանության կողմից </w:t>
      </w:r>
      <w:r w:rsidRPr="0014491C">
        <w:rPr>
          <w:rFonts w:ascii="Sylfaen" w:hAnsi="Sylfaen" w:cs="Sylfaen"/>
          <w:color w:val="000000" w:themeColor="text1"/>
          <w:sz w:val="24"/>
          <w:szCs w:val="24"/>
          <w:lang w:val="hy-AM"/>
        </w:rPr>
        <w:t>միջոցներ</w:t>
      </w:r>
      <w:r w:rsidRPr="0014491C">
        <w:rPr>
          <w:rFonts w:ascii="Sylfaen" w:hAnsi="Sylfaen"/>
          <w:color w:val="000000" w:themeColor="text1"/>
          <w:sz w:val="24"/>
          <w:szCs w:val="24"/>
          <w:lang w:val="hy-AM"/>
        </w:rPr>
        <w:t xml:space="preserve"> </w:t>
      </w:r>
      <w:r w:rsidRPr="0014491C">
        <w:rPr>
          <w:rFonts w:ascii="Sylfaen" w:hAnsi="Sylfaen" w:cs="Sylfaen"/>
          <w:color w:val="000000" w:themeColor="text1"/>
          <w:sz w:val="24"/>
          <w:szCs w:val="24"/>
          <w:lang w:val="hy-AM"/>
        </w:rPr>
        <w:t>չեն</w:t>
      </w:r>
      <w:r w:rsidRPr="0014491C">
        <w:rPr>
          <w:rFonts w:ascii="Sylfaen" w:hAnsi="Sylfaen"/>
          <w:color w:val="000000" w:themeColor="text1"/>
          <w:sz w:val="24"/>
          <w:szCs w:val="24"/>
          <w:lang w:val="hy-AM"/>
        </w:rPr>
        <w:t xml:space="preserve"> </w:t>
      </w:r>
      <w:r w:rsidRPr="0014491C">
        <w:rPr>
          <w:rFonts w:ascii="Sylfaen" w:hAnsi="Sylfaen" w:cs="Sylfaen"/>
          <w:color w:val="000000" w:themeColor="text1"/>
          <w:sz w:val="24"/>
          <w:szCs w:val="24"/>
          <w:lang w:val="hy-AM"/>
        </w:rPr>
        <w:t>ձեռնարկվել</w:t>
      </w:r>
      <w:r w:rsidRPr="0014491C">
        <w:rPr>
          <w:rFonts w:ascii="Sylfaen" w:hAnsi="Sylfaen"/>
          <w:color w:val="000000" w:themeColor="text1"/>
          <w:sz w:val="24"/>
          <w:szCs w:val="24"/>
          <w:lang w:val="hy-AM"/>
        </w:rPr>
        <w:t>:</w:t>
      </w:r>
      <w:r w:rsidRPr="0014491C">
        <w:rPr>
          <w:rStyle w:val="FootnoteReference"/>
          <w:rFonts w:ascii="Sylfaen" w:hAnsi="Sylfaen"/>
          <w:color w:val="000000" w:themeColor="text1"/>
          <w:sz w:val="24"/>
          <w:szCs w:val="24"/>
        </w:rPr>
        <w:footnoteReference w:id="27"/>
      </w:r>
    </w:p>
    <w:p w:rsidR="00A34E70" w:rsidRPr="0014491C" w:rsidRDefault="00A34E70" w:rsidP="00A34E70">
      <w:pPr>
        <w:spacing w:after="0"/>
        <w:ind w:left="270" w:firstLine="270"/>
        <w:jc w:val="both"/>
        <w:rPr>
          <w:rFonts w:ascii="Sylfaen" w:hAnsi="Sylfaen"/>
          <w:color w:val="000000" w:themeColor="text1"/>
          <w:sz w:val="24"/>
          <w:szCs w:val="24"/>
          <w:lang w:val="hy-AM"/>
        </w:rPr>
      </w:pPr>
      <w:r w:rsidRPr="0014491C">
        <w:rPr>
          <w:rFonts w:ascii="Sylfaen" w:hAnsi="Sylfaen"/>
          <w:color w:val="000000" w:themeColor="text1"/>
          <w:sz w:val="24"/>
          <w:szCs w:val="24"/>
          <w:lang w:val="hy-AM"/>
        </w:rPr>
        <w:t xml:space="preserve">Պաշտպանը նաև անդրադարձ է կատարել սեռական փոքամասնությունների ներկայացուցիչերին՝ նշելով, որ նրանք ենթարկվում են ոտնձգությունների և ֆիզիկական բռնության և նրանց նկատմամբ ատելության </w:t>
      </w:r>
      <w:r w:rsidR="00484DB7" w:rsidRPr="0014491C">
        <w:rPr>
          <w:rFonts w:ascii="Sylfaen" w:hAnsi="Sylfaen"/>
          <w:color w:val="000000" w:themeColor="text1"/>
          <w:sz w:val="24"/>
          <w:szCs w:val="24"/>
          <w:lang w:val="hy-AM"/>
        </w:rPr>
        <w:t>քարոզ</w:t>
      </w:r>
      <w:r w:rsidRPr="0014491C">
        <w:rPr>
          <w:rFonts w:ascii="Sylfaen" w:hAnsi="Sylfaen"/>
          <w:color w:val="000000" w:themeColor="text1"/>
          <w:sz w:val="24"/>
          <w:szCs w:val="24"/>
          <w:lang w:val="hy-AM"/>
        </w:rPr>
        <w:t>ը լայնորեն տարածված է ԶԼՄ-</w:t>
      </w:r>
      <w:r w:rsidR="00484DB7" w:rsidRPr="0014491C">
        <w:rPr>
          <w:rFonts w:ascii="Sylfaen" w:hAnsi="Sylfaen"/>
          <w:color w:val="000000" w:themeColor="text1"/>
          <w:sz w:val="24"/>
          <w:szCs w:val="24"/>
          <w:lang w:val="hy-AM"/>
        </w:rPr>
        <w:t>ներում</w:t>
      </w:r>
      <w:r w:rsidRPr="0014491C">
        <w:rPr>
          <w:rFonts w:ascii="Sylfaen" w:hAnsi="Sylfaen"/>
          <w:color w:val="000000" w:themeColor="text1"/>
          <w:sz w:val="24"/>
          <w:szCs w:val="24"/>
          <w:lang w:val="hy-AM"/>
        </w:rPr>
        <w:t xml:space="preserve"> և սոցիալական </w:t>
      </w:r>
      <w:r w:rsidR="00484DB7" w:rsidRPr="0014491C">
        <w:rPr>
          <w:rFonts w:ascii="Sylfaen" w:hAnsi="Sylfaen"/>
          <w:color w:val="000000" w:themeColor="text1"/>
          <w:sz w:val="24"/>
          <w:szCs w:val="24"/>
          <w:lang w:val="hy-AM"/>
        </w:rPr>
        <w:t>ցանցերում</w:t>
      </w:r>
      <w:r w:rsidRPr="0014491C">
        <w:rPr>
          <w:rFonts w:ascii="Sylfaen" w:hAnsi="Sylfaen"/>
          <w:color w:val="000000" w:themeColor="text1"/>
          <w:sz w:val="24"/>
          <w:szCs w:val="24"/>
          <w:lang w:val="hy-AM"/>
        </w:rPr>
        <w:t xml:space="preserve">։ </w:t>
      </w:r>
    </w:p>
    <w:p w:rsidR="00F16693" w:rsidRDefault="00F16693" w:rsidP="00A96E72">
      <w:pPr>
        <w:tabs>
          <w:tab w:val="left" w:pos="3070"/>
        </w:tabs>
        <w:spacing w:after="0"/>
        <w:rPr>
          <w:rFonts w:ascii="Sylfaen" w:hAnsi="Sylfaen"/>
          <w:sz w:val="24"/>
          <w:szCs w:val="24"/>
          <w:lang w:val="hy-AM"/>
        </w:rPr>
      </w:pPr>
    </w:p>
    <w:p w:rsidR="00487297" w:rsidRPr="00BF58F6" w:rsidRDefault="00487297" w:rsidP="00C03F35">
      <w:pPr>
        <w:numPr>
          <w:ilvl w:val="0"/>
          <w:numId w:val="1"/>
        </w:numPr>
        <w:spacing w:after="0"/>
        <w:rPr>
          <w:rFonts w:ascii="Sylfaen" w:hAnsi="Sylfaen"/>
          <w:b/>
          <w:sz w:val="24"/>
          <w:szCs w:val="24"/>
        </w:rPr>
      </w:pPr>
      <w:r w:rsidRPr="00BF58F6">
        <w:rPr>
          <w:rFonts w:ascii="Sylfaen" w:hAnsi="Sylfaen"/>
          <w:b/>
          <w:sz w:val="24"/>
          <w:szCs w:val="24"/>
        </w:rPr>
        <w:t xml:space="preserve">Տվյալների հավաքման </w:t>
      </w:r>
      <w:r w:rsidR="00BF3116" w:rsidRPr="00BF58F6">
        <w:rPr>
          <w:rFonts w:ascii="Sylfaen" w:hAnsi="Sylfaen"/>
          <w:b/>
          <w:sz w:val="24"/>
          <w:szCs w:val="24"/>
        </w:rPr>
        <w:t>պրակտիկա</w:t>
      </w:r>
    </w:p>
    <w:p w:rsidR="00AE635D" w:rsidRPr="00A44BA0" w:rsidRDefault="00AE635D" w:rsidP="00AE635D">
      <w:pPr>
        <w:spacing w:after="0"/>
        <w:ind w:left="360"/>
        <w:rPr>
          <w:rFonts w:ascii="Sylfaen" w:hAnsi="Sylfaen"/>
          <w:sz w:val="24"/>
          <w:szCs w:val="24"/>
        </w:rPr>
      </w:pPr>
    </w:p>
    <w:p w:rsidR="00AE635D" w:rsidRPr="00C10AF5" w:rsidRDefault="00AE635D" w:rsidP="00AE635D">
      <w:pPr>
        <w:spacing w:after="0"/>
        <w:ind w:firstLine="360"/>
        <w:jc w:val="both"/>
        <w:rPr>
          <w:rFonts w:ascii="Sylfaen" w:hAnsi="Sylfaen"/>
          <w:sz w:val="24"/>
          <w:szCs w:val="24"/>
        </w:rPr>
      </w:pPr>
      <w:r>
        <w:rPr>
          <w:rFonts w:ascii="Sylfaen" w:hAnsi="Sylfaen"/>
          <w:sz w:val="24"/>
          <w:szCs w:val="24"/>
          <w:lang w:val="ru-RU"/>
        </w:rPr>
        <w:t>Մի</w:t>
      </w:r>
      <w:r w:rsidRPr="00C10AF5">
        <w:rPr>
          <w:rFonts w:ascii="Sylfaen" w:hAnsi="Sylfaen"/>
          <w:sz w:val="24"/>
          <w:szCs w:val="24"/>
        </w:rPr>
        <w:t xml:space="preserve"> </w:t>
      </w:r>
      <w:r>
        <w:rPr>
          <w:rFonts w:ascii="Sylfaen" w:hAnsi="Sylfaen"/>
          <w:sz w:val="24"/>
          <w:szCs w:val="24"/>
          <w:lang w:val="ru-RU"/>
        </w:rPr>
        <w:t>շարք</w:t>
      </w:r>
      <w:r w:rsidRPr="00C10AF5">
        <w:rPr>
          <w:rFonts w:ascii="Sylfaen" w:hAnsi="Sylfaen"/>
          <w:sz w:val="24"/>
          <w:szCs w:val="24"/>
        </w:rPr>
        <w:t xml:space="preserve"> </w:t>
      </w:r>
      <w:r>
        <w:rPr>
          <w:rFonts w:ascii="Sylfaen" w:hAnsi="Sylfaen"/>
          <w:sz w:val="24"/>
          <w:szCs w:val="24"/>
          <w:lang w:val="ru-RU"/>
        </w:rPr>
        <w:t>մարմիններ</w:t>
      </w:r>
      <w:r w:rsidRPr="00C10AF5">
        <w:rPr>
          <w:rFonts w:ascii="Sylfaen" w:hAnsi="Sylfaen"/>
          <w:sz w:val="24"/>
          <w:szCs w:val="24"/>
        </w:rPr>
        <w:t xml:space="preserve"> </w:t>
      </w:r>
      <w:r>
        <w:rPr>
          <w:rFonts w:ascii="Sylfaen" w:hAnsi="Sylfaen"/>
          <w:sz w:val="24"/>
          <w:szCs w:val="24"/>
          <w:lang w:val="ru-RU"/>
        </w:rPr>
        <w:t>կատարում</w:t>
      </w:r>
      <w:r w:rsidRPr="00C10AF5">
        <w:rPr>
          <w:rFonts w:ascii="Sylfaen" w:hAnsi="Sylfaen"/>
          <w:sz w:val="24"/>
          <w:szCs w:val="24"/>
        </w:rPr>
        <w:t xml:space="preserve"> </w:t>
      </w:r>
      <w:r>
        <w:rPr>
          <w:rFonts w:ascii="Sylfaen" w:hAnsi="Sylfaen"/>
          <w:sz w:val="24"/>
          <w:szCs w:val="24"/>
          <w:lang w:val="ru-RU"/>
        </w:rPr>
        <w:t>են</w:t>
      </w:r>
      <w:r w:rsidRPr="00C10AF5">
        <w:rPr>
          <w:rFonts w:ascii="Sylfaen" w:hAnsi="Sylfaen"/>
          <w:sz w:val="24"/>
          <w:szCs w:val="24"/>
        </w:rPr>
        <w:t xml:space="preserve"> </w:t>
      </w:r>
      <w:r>
        <w:rPr>
          <w:rFonts w:ascii="Sylfaen" w:hAnsi="Sylfaen"/>
          <w:sz w:val="24"/>
          <w:szCs w:val="24"/>
          <w:lang w:val="ru-RU"/>
        </w:rPr>
        <w:t>հանցագործությունների</w:t>
      </w:r>
      <w:r w:rsidR="0066238C">
        <w:rPr>
          <w:rFonts w:ascii="Sylfaen" w:hAnsi="Sylfaen"/>
          <w:sz w:val="24"/>
          <w:szCs w:val="24"/>
          <w:lang w:val="ru-RU"/>
        </w:rPr>
        <w:t>՝</w:t>
      </w:r>
      <w:r w:rsidR="0066238C" w:rsidRPr="00C10AF5">
        <w:rPr>
          <w:rFonts w:ascii="Sylfaen" w:hAnsi="Sylfaen"/>
          <w:sz w:val="24"/>
          <w:szCs w:val="24"/>
        </w:rPr>
        <w:t xml:space="preserve"> </w:t>
      </w:r>
      <w:r w:rsidR="0066238C">
        <w:rPr>
          <w:rFonts w:ascii="Sylfaen" w:hAnsi="Sylfaen"/>
          <w:sz w:val="24"/>
          <w:szCs w:val="24"/>
          <w:lang w:val="ru-RU"/>
        </w:rPr>
        <w:t>այդ</w:t>
      </w:r>
      <w:r w:rsidR="0066238C" w:rsidRPr="00C10AF5">
        <w:rPr>
          <w:rFonts w:ascii="Sylfaen" w:hAnsi="Sylfaen"/>
          <w:sz w:val="24"/>
          <w:szCs w:val="24"/>
        </w:rPr>
        <w:t xml:space="preserve"> </w:t>
      </w:r>
      <w:r w:rsidR="0066238C">
        <w:rPr>
          <w:rFonts w:ascii="Sylfaen" w:hAnsi="Sylfaen"/>
          <w:sz w:val="24"/>
          <w:szCs w:val="24"/>
          <w:lang w:val="ru-RU"/>
        </w:rPr>
        <w:t>թվում</w:t>
      </w:r>
      <w:r w:rsidR="0066238C" w:rsidRPr="00C10AF5">
        <w:rPr>
          <w:rFonts w:ascii="Sylfaen" w:hAnsi="Sylfaen"/>
          <w:sz w:val="24"/>
          <w:szCs w:val="24"/>
        </w:rPr>
        <w:t xml:space="preserve"> </w:t>
      </w:r>
      <w:r w:rsidR="0066238C">
        <w:rPr>
          <w:rFonts w:ascii="Sylfaen" w:hAnsi="Sylfaen"/>
          <w:sz w:val="24"/>
          <w:szCs w:val="24"/>
          <w:lang w:val="ru-RU"/>
        </w:rPr>
        <w:t>նաև</w:t>
      </w:r>
      <w:r w:rsidR="0066238C" w:rsidRPr="00C10AF5">
        <w:rPr>
          <w:rFonts w:ascii="Sylfaen" w:hAnsi="Sylfaen"/>
          <w:sz w:val="24"/>
          <w:szCs w:val="24"/>
        </w:rPr>
        <w:t xml:space="preserve"> </w:t>
      </w:r>
      <w:r w:rsidR="0066238C">
        <w:rPr>
          <w:rFonts w:ascii="Sylfaen" w:hAnsi="Sylfaen"/>
          <w:sz w:val="24"/>
          <w:szCs w:val="24"/>
          <w:lang w:val="ru-RU"/>
        </w:rPr>
        <w:t>ատելության</w:t>
      </w:r>
      <w:r w:rsidR="0066238C" w:rsidRPr="00C10AF5">
        <w:rPr>
          <w:rFonts w:ascii="Sylfaen" w:hAnsi="Sylfaen"/>
          <w:sz w:val="24"/>
          <w:szCs w:val="24"/>
        </w:rPr>
        <w:t xml:space="preserve"> </w:t>
      </w:r>
      <w:r w:rsidR="0066238C">
        <w:rPr>
          <w:rFonts w:ascii="Sylfaen" w:hAnsi="Sylfaen"/>
          <w:sz w:val="24"/>
          <w:szCs w:val="24"/>
          <w:lang w:val="ru-RU"/>
        </w:rPr>
        <w:t>հիմքով</w:t>
      </w:r>
      <w:r w:rsidR="0066238C" w:rsidRPr="00C10AF5">
        <w:rPr>
          <w:rFonts w:ascii="Sylfaen" w:hAnsi="Sylfaen"/>
          <w:sz w:val="24"/>
          <w:szCs w:val="24"/>
        </w:rPr>
        <w:t xml:space="preserve"> </w:t>
      </w:r>
      <w:r w:rsidR="0066238C">
        <w:rPr>
          <w:rFonts w:ascii="Sylfaen" w:hAnsi="Sylfaen"/>
          <w:sz w:val="24"/>
          <w:szCs w:val="24"/>
          <w:lang w:val="ru-RU"/>
        </w:rPr>
        <w:t>հանցագործությունների</w:t>
      </w:r>
      <w:r w:rsidRPr="00C10AF5">
        <w:rPr>
          <w:rFonts w:ascii="Sylfaen" w:hAnsi="Sylfaen"/>
          <w:sz w:val="24"/>
          <w:szCs w:val="24"/>
        </w:rPr>
        <w:t xml:space="preserve"> </w:t>
      </w:r>
      <w:r>
        <w:rPr>
          <w:rFonts w:ascii="Sylfaen" w:hAnsi="Sylfaen"/>
          <w:sz w:val="24"/>
          <w:szCs w:val="24"/>
          <w:lang w:val="ru-RU"/>
        </w:rPr>
        <w:t>վերաբերյալ</w:t>
      </w:r>
      <w:r w:rsidRPr="00C10AF5">
        <w:rPr>
          <w:rFonts w:ascii="Sylfaen" w:hAnsi="Sylfaen"/>
          <w:sz w:val="24"/>
          <w:szCs w:val="24"/>
        </w:rPr>
        <w:t xml:space="preserve"> </w:t>
      </w:r>
      <w:r>
        <w:rPr>
          <w:rFonts w:ascii="Sylfaen" w:hAnsi="Sylfaen"/>
          <w:sz w:val="24"/>
          <w:szCs w:val="24"/>
          <w:lang w:val="ru-RU"/>
        </w:rPr>
        <w:t>տվյալների</w:t>
      </w:r>
      <w:r w:rsidRPr="00C10AF5">
        <w:rPr>
          <w:rFonts w:ascii="Sylfaen" w:hAnsi="Sylfaen"/>
          <w:sz w:val="24"/>
          <w:szCs w:val="24"/>
        </w:rPr>
        <w:t xml:space="preserve"> </w:t>
      </w:r>
      <w:r>
        <w:rPr>
          <w:rFonts w:ascii="Sylfaen" w:hAnsi="Sylfaen"/>
          <w:sz w:val="24"/>
          <w:szCs w:val="24"/>
          <w:lang w:val="ru-RU"/>
        </w:rPr>
        <w:t>հավաքում</w:t>
      </w:r>
      <w:r w:rsidR="0066238C" w:rsidRPr="00C10AF5">
        <w:rPr>
          <w:rFonts w:ascii="Sylfaen" w:hAnsi="Sylfaen"/>
          <w:sz w:val="24"/>
          <w:szCs w:val="24"/>
        </w:rPr>
        <w:t xml:space="preserve">, </w:t>
      </w:r>
      <w:r w:rsidR="0066238C">
        <w:rPr>
          <w:rFonts w:ascii="Sylfaen" w:hAnsi="Sylfaen"/>
          <w:sz w:val="24"/>
          <w:szCs w:val="24"/>
          <w:lang w:val="ru-RU"/>
        </w:rPr>
        <w:t>մշակում</w:t>
      </w:r>
      <w:r w:rsidR="0066238C" w:rsidRPr="00C10AF5">
        <w:rPr>
          <w:rFonts w:ascii="Sylfaen" w:hAnsi="Sylfaen"/>
          <w:sz w:val="24"/>
          <w:szCs w:val="24"/>
        </w:rPr>
        <w:t xml:space="preserve"> </w:t>
      </w:r>
      <w:r w:rsidR="0066238C">
        <w:rPr>
          <w:rFonts w:ascii="Sylfaen" w:hAnsi="Sylfaen"/>
          <w:sz w:val="24"/>
          <w:szCs w:val="24"/>
          <w:lang w:val="ru-RU"/>
        </w:rPr>
        <w:t>և</w:t>
      </w:r>
      <w:r w:rsidR="0066238C" w:rsidRPr="00C10AF5">
        <w:rPr>
          <w:rFonts w:ascii="Sylfaen" w:hAnsi="Sylfaen"/>
          <w:sz w:val="24"/>
          <w:szCs w:val="24"/>
        </w:rPr>
        <w:t xml:space="preserve"> </w:t>
      </w:r>
      <w:r w:rsidR="0066238C">
        <w:rPr>
          <w:rFonts w:ascii="Sylfaen" w:hAnsi="Sylfaen"/>
          <w:sz w:val="24"/>
          <w:szCs w:val="24"/>
          <w:lang w:val="ru-RU"/>
        </w:rPr>
        <w:t>տեղեկատվության</w:t>
      </w:r>
      <w:r w:rsidR="0066238C" w:rsidRPr="00C10AF5">
        <w:rPr>
          <w:rFonts w:ascii="Sylfaen" w:hAnsi="Sylfaen"/>
          <w:sz w:val="24"/>
          <w:szCs w:val="24"/>
        </w:rPr>
        <w:t xml:space="preserve"> </w:t>
      </w:r>
      <w:r w:rsidR="0066238C">
        <w:rPr>
          <w:rFonts w:ascii="Sylfaen" w:hAnsi="Sylfaen"/>
          <w:sz w:val="24"/>
          <w:szCs w:val="24"/>
          <w:lang w:val="ru-RU"/>
        </w:rPr>
        <w:t>տրամադրում</w:t>
      </w:r>
      <w:r>
        <w:rPr>
          <w:rFonts w:ascii="Sylfaen" w:hAnsi="Sylfaen"/>
          <w:sz w:val="24"/>
          <w:szCs w:val="24"/>
          <w:lang w:val="ru-RU"/>
        </w:rPr>
        <w:t>։</w:t>
      </w:r>
      <w:r w:rsidRPr="00C10AF5">
        <w:rPr>
          <w:rFonts w:ascii="Sylfaen" w:hAnsi="Sylfaen"/>
          <w:sz w:val="24"/>
          <w:szCs w:val="24"/>
        </w:rPr>
        <w:t xml:space="preserve"> </w:t>
      </w:r>
      <w:r w:rsidR="00E076C7">
        <w:rPr>
          <w:rFonts w:ascii="Sylfaen" w:hAnsi="Sylfaen"/>
          <w:sz w:val="24"/>
          <w:szCs w:val="24"/>
          <w:lang w:val="hy-AM"/>
        </w:rPr>
        <w:t>Այդուհանդերձ, ա</w:t>
      </w:r>
      <w:r>
        <w:rPr>
          <w:rFonts w:ascii="Sylfaen" w:hAnsi="Sylfaen"/>
          <w:sz w:val="24"/>
          <w:szCs w:val="24"/>
          <w:lang w:val="ru-RU"/>
        </w:rPr>
        <w:t>տելության</w:t>
      </w:r>
      <w:r w:rsidRPr="00C10AF5">
        <w:rPr>
          <w:rFonts w:ascii="Sylfaen" w:hAnsi="Sylfaen"/>
          <w:sz w:val="24"/>
          <w:szCs w:val="24"/>
        </w:rPr>
        <w:t xml:space="preserve"> </w:t>
      </w:r>
      <w:r>
        <w:rPr>
          <w:rFonts w:ascii="Sylfaen" w:hAnsi="Sylfaen"/>
          <w:sz w:val="24"/>
          <w:szCs w:val="24"/>
          <w:lang w:val="ru-RU"/>
        </w:rPr>
        <w:t>հիմքով</w:t>
      </w:r>
      <w:r w:rsidRPr="00C10AF5">
        <w:rPr>
          <w:rFonts w:ascii="Sylfaen" w:hAnsi="Sylfaen"/>
          <w:sz w:val="24"/>
          <w:szCs w:val="24"/>
        </w:rPr>
        <w:t xml:space="preserve"> </w:t>
      </w:r>
      <w:r>
        <w:rPr>
          <w:rFonts w:ascii="Sylfaen" w:hAnsi="Sylfaen"/>
          <w:sz w:val="24"/>
          <w:szCs w:val="24"/>
          <w:lang w:val="ru-RU"/>
        </w:rPr>
        <w:t>հանցագործությունների</w:t>
      </w:r>
      <w:r w:rsidRPr="00C10AF5">
        <w:rPr>
          <w:rFonts w:ascii="Sylfaen" w:hAnsi="Sylfaen"/>
          <w:sz w:val="24"/>
          <w:szCs w:val="24"/>
        </w:rPr>
        <w:t xml:space="preserve"> </w:t>
      </w:r>
      <w:r>
        <w:rPr>
          <w:rFonts w:ascii="Sylfaen" w:hAnsi="Sylfaen"/>
          <w:sz w:val="24"/>
          <w:szCs w:val="24"/>
          <w:lang w:val="ru-RU"/>
        </w:rPr>
        <w:t>տվյալների</w:t>
      </w:r>
      <w:r w:rsidRPr="00C10AF5">
        <w:rPr>
          <w:rFonts w:ascii="Sylfaen" w:hAnsi="Sylfaen"/>
          <w:sz w:val="24"/>
          <w:szCs w:val="24"/>
        </w:rPr>
        <w:t xml:space="preserve"> </w:t>
      </w:r>
      <w:r>
        <w:rPr>
          <w:rFonts w:ascii="Sylfaen" w:hAnsi="Sylfaen"/>
          <w:sz w:val="24"/>
          <w:szCs w:val="24"/>
          <w:lang w:val="ru-RU"/>
        </w:rPr>
        <w:t>հավաքման</w:t>
      </w:r>
      <w:r w:rsidRPr="00C10AF5">
        <w:rPr>
          <w:rFonts w:ascii="Sylfaen" w:hAnsi="Sylfaen"/>
          <w:sz w:val="24"/>
          <w:szCs w:val="24"/>
        </w:rPr>
        <w:t xml:space="preserve"> </w:t>
      </w:r>
      <w:r>
        <w:rPr>
          <w:rFonts w:ascii="Sylfaen" w:hAnsi="Sylfaen"/>
          <w:sz w:val="24"/>
          <w:szCs w:val="24"/>
          <w:lang w:val="ru-RU"/>
        </w:rPr>
        <w:t>ու</w:t>
      </w:r>
      <w:r w:rsidRPr="00C10AF5">
        <w:rPr>
          <w:rFonts w:ascii="Sylfaen" w:hAnsi="Sylfaen"/>
          <w:sz w:val="24"/>
          <w:szCs w:val="24"/>
        </w:rPr>
        <w:t xml:space="preserve"> </w:t>
      </w:r>
      <w:r>
        <w:rPr>
          <w:rFonts w:ascii="Sylfaen" w:hAnsi="Sylfaen"/>
          <w:sz w:val="24"/>
          <w:szCs w:val="24"/>
          <w:lang w:val="ru-RU"/>
        </w:rPr>
        <w:t>մշակման</w:t>
      </w:r>
      <w:r w:rsidRPr="00C10AF5">
        <w:rPr>
          <w:rFonts w:ascii="Sylfaen" w:hAnsi="Sylfaen"/>
          <w:sz w:val="24"/>
          <w:szCs w:val="24"/>
        </w:rPr>
        <w:t xml:space="preserve"> </w:t>
      </w:r>
      <w:r>
        <w:rPr>
          <w:rFonts w:ascii="Sylfaen" w:hAnsi="Sylfaen"/>
          <w:sz w:val="24"/>
          <w:szCs w:val="24"/>
          <w:lang w:val="ru-RU"/>
        </w:rPr>
        <w:t>համար</w:t>
      </w:r>
      <w:r w:rsidRPr="00C10AF5">
        <w:rPr>
          <w:rFonts w:ascii="Sylfaen" w:hAnsi="Sylfaen"/>
          <w:sz w:val="24"/>
          <w:szCs w:val="24"/>
        </w:rPr>
        <w:t xml:space="preserve"> </w:t>
      </w:r>
      <w:r>
        <w:rPr>
          <w:rFonts w:ascii="Sylfaen" w:hAnsi="Sylfaen"/>
          <w:sz w:val="24"/>
          <w:szCs w:val="24"/>
          <w:lang w:val="ru-RU"/>
        </w:rPr>
        <w:t>առանձին</w:t>
      </w:r>
      <w:r w:rsidR="00E076C7">
        <w:rPr>
          <w:rFonts w:ascii="Sylfaen" w:hAnsi="Sylfaen"/>
          <w:sz w:val="24"/>
          <w:szCs w:val="24"/>
          <w:lang w:val="hy-AM"/>
        </w:rPr>
        <w:t>, ինք</w:t>
      </w:r>
      <w:r w:rsidR="0066238C">
        <w:rPr>
          <w:rFonts w:ascii="Sylfaen" w:hAnsi="Sylfaen"/>
          <w:sz w:val="24"/>
          <w:szCs w:val="24"/>
          <w:lang w:val="ru-RU"/>
        </w:rPr>
        <w:t>ն</w:t>
      </w:r>
      <w:r w:rsidR="00E076C7">
        <w:rPr>
          <w:rFonts w:ascii="Sylfaen" w:hAnsi="Sylfaen"/>
          <w:sz w:val="24"/>
          <w:szCs w:val="24"/>
          <w:lang w:val="hy-AM"/>
        </w:rPr>
        <w:t>ուրույն</w:t>
      </w:r>
      <w:r w:rsidRPr="00C10AF5">
        <w:rPr>
          <w:rFonts w:ascii="Sylfaen" w:hAnsi="Sylfaen"/>
          <w:sz w:val="24"/>
          <w:szCs w:val="24"/>
        </w:rPr>
        <w:t xml:space="preserve"> </w:t>
      </w:r>
      <w:r>
        <w:rPr>
          <w:rFonts w:ascii="Sylfaen" w:hAnsi="Sylfaen"/>
          <w:sz w:val="24"/>
          <w:szCs w:val="24"/>
          <w:lang w:val="ru-RU"/>
        </w:rPr>
        <w:t>կառուցակարգեր</w:t>
      </w:r>
      <w:r w:rsidRPr="00C10AF5">
        <w:rPr>
          <w:rFonts w:ascii="Sylfaen" w:hAnsi="Sylfaen"/>
          <w:sz w:val="24"/>
          <w:szCs w:val="24"/>
        </w:rPr>
        <w:t xml:space="preserve"> </w:t>
      </w:r>
      <w:r>
        <w:rPr>
          <w:rFonts w:ascii="Sylfaen" w:hAnsi="Sylfaen"/>
          <w:sz w:val="24"/>
          <w:szCs w:val="24"/>
          <w:lang w:val="ru-RU"/>
        </w:rPr>
        <w:t>չկան</w:t>
      </w:r>
      <w:r w:rsidRPr="00C10AF5">
        <w:rPr>
          <w:rFonts w:ascii="Sylfaen" w:hAnsi="Sylfaen"/>
          <w:sz w:val="24"/>
          <w:szCs w:val="24"/>
        </w:rPr>
        <w:t xml:space="preserve">. </w:t>
      </w:r>
      <w:r>
        <w:rPr>
          <w:rFonts w:ascii="Sylfaen" w:hAnsi="Sylfaen"/>
          <w:sz w:val="24"/>
          <w:szCs w:val="24"/>
          <w:lang w:val="ru-RU"/>
        </w:rPr>
        <w:t>նման</w:t>
      </w:r>
      <w:r w:rsidRPr="00C10AF5">
        <w:rPr>
          <w:rFonts w:ascii="Sylfaen" w:hAnsi="Sylfaen"/>
          <w:sz w:val="24"/>
          <w:szCs w:val="24"/>
        </w:rPr>
        <w:t xml:space="preserve"> </w:t>
      </w:r>
      <w:r>
        <w:rPr>
          <w:rFonts w:ascii="Sylfaen" w:hAnsi="Sylfaen"/>
          <w:sz w:val="24"/>
          <w:szCs w:val="24"/>
          <w:lang w:val="ru-RU"/>
        </w:rPr>
        <w:t>հանցագործությունների</w:t>
      </w:r>
      <w:r w:rsidRPr="00C10AF5">
        <w:rPr>
          <w:rFonts w:ascii="Sylfaen" w:hAnsi="Sylfaen"/>
          <w:sz w:val="24"/>
          <w:szCs w:val="24"/>
        </w:rPr>
        <w:t xml:space="preserve"> </w:t>
      </w:r>
      <w:r>
        <w:rPr>
          <w:rFonts w:ascii="Sylfaen" w:hAnsi="Sylfaen"/>
          <w:sz w:val="24"/>
          <w:szCs w:val="24"/>
          <w:lang w:val="ru-RU"/>
        </w:rPr>
        <w:t>վերաբերյալ</w:t>
      </w:r>
      <w:r w:rsidRPr="00C10AF5">
        <w:rPr>
          <w:rFonts w:ascii="Sylfaen" w:hAnsi="Sylfaen"/>
          <w:sz w:val="24"/>
          <w:szCs w:val="24"/>
        </w:rPr>
        <w:t xml:space="preserve"> </w:t>
      </w:r>
      <w:r>
        <w:rPr>
          <w:rFonts w:ascii="Sylfaen" w:hAnsi="Sylfaen"/>
          <w:sz w:val="24"/>
          <w:szCs w:val="24"/>
          <w:lang w:val="ru-RU"/>
        </w:rPr>
        <w:lastRenderedPageBreak/>
        <w:t>տվյալների</w:t>
      </w:r>
      <w:r w:rsidRPr="00C10AF5">
        <w:rPr>
          <w:rFonts w:ascii="Sylfaen" w:hAnsi="Sylfaen"/>
          <w:sz w:val="24"/>
          <w:szCs w:val="24"/>
        </w:rPr>
        <w:t xml:space="preserve"> </w:t>
      </w:r>
      <w:r>
        <w:rPr>
          <w:rFonts w:ascii="Sylfaen" w:hAnsi="Sylfaen"/>
          <w:sz w:val="24"/>
          <w:szCs w:val="24"/>
          <w:lang w:val="ru-RU"/>
        </w:rPr>
        <w:t>հավաքումը</w:t>
      </w:r>
      <w:r w:rsidRPr="00C10AF5">
        <w:rPr>
          <w:rFonts w:ascii="Sylfaen" w:hAnsi="Sylfaen"/>
          <w:sz w:val="24"/>
          <w:szCs w:val="24"/>
        </w:rPr>
        <w:t xml:space="preserve"> </w:t>
      </w:r>
      <w:r>
        <w:rPr>
          <w:rFonts w:ascii="Sylfaen" w:hAnsi="Sylfaen"/>
          <w:sz w:val="24"/>
          <w:szCs w:val="24"/>
          <w:lang w:val="ru-RU"/>
        </w:rPr>
        <w:t>և</w:t>
      </w:r>
      <w:r w:rsidRPr="00C10AF5">
        <w:rPr>
          <w:rFonts w:ascii="Sylfaen" w:hAnsi="Sylfaen"/>
          <w:sz w:val="24"/>
          <w:szCs w:val="24"/>
        </w:rPr>
        <w:t xml:space="preserve"> </w:t>
      </w:r>
      <w:r>
        <w:rPr>
          <w:rFonts w:ascii="Sylfaen" w:hAnsi="Sylfaen"/>
          <w:sz w:val="24"/>
          <w:szCs w:val="24"/>
          <w:lang w:val="ru-RU"/>
        </w:rPr>
        <w:t>մշակումը</w:t>
      </w:r>
      <w:r w:rsidRPr="00C10AF5">
        <w:rPr>
          <w:rFonts w:ascii="Sylfaen" w:hAnsi="Sylfaen"/>
          <w:sz w:val="24"/>
          <w:szCs w:val="24"/>
        </w:rPr>
        <w:t xml:space="preserve"> </w:t>
      </w:r>
      <w:r>
        <w:rPr>
          <w:rFonts w:ascii="Sylfaen" w:hAnsi="Sylfaen"/>
          <w:sz w:val="24"/>
          <w:szCs w:val="24"/>
          <w:lang w:val="ru-RU"/>
        </w:rPr>
        <w:t>կատարվում</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Pr>
          <w:rFonts w:ascii="Sylfaen" w:hAnsi="Sylfaen"/>
          <w:sz w:val="24"/>
          <w:szCs w:val="24"/>
          <w:lang w:val="ru-RU"/>
        </w:rPr>
        <w:t>ընդհանուր</w:t>
      </w:r>
      <w:r w:rsidRPr="00C10AF5">
        <w:rPr>
          <w:rFonts w:ascii="Sylfaen" w:hAnsi="Sylfaen"/>
          <w:sz w:val="24"/>
          <w:szCs w:val="24"/>
        </w:rPr>
        <w:t xml:space="preserve"> </w:t>
      </w:r>
      <w:r>
        <w:rPr>
          <w:rFonts w:ascii="Sylfaen" w:hAnsi="Sylfaen"/>
          <w:sz w:val="24"/>
          <w:szCs w:val="24"/>
          <w:lang w:val="ru-RU"/>
        </w:rPr>
        <w:t>կարգով՝</w:t>
      </w:r>
      <w:r w:rsidRPr="00C10AF5">
        <w:rPr>
          <w:rFonts w:ascii="Sylfaen" w:hAnsi="Sylfaen"/>
          <w:sz w:val="24"/>
          <w:szCs w:val="24"/>
        </w:rPr>
        <w:t xml:space="preserve"> </w:t>
      </w:r>
      <w:r>
        <w:rPr>
          <w:rFonts w:ascii="Sylfaen" w:hAnsi="Sylfaen"/>
          <w:sz w:val="24"/>
          <w:szCs w:val="24"/>
          <w:lang w:val="ru-RU"/>
        </w:rPr>
        <w:t>ինչպես</w:t>
      </w:r>
      <w:r w:rsidRPr="00C10AF5">
        <w:rPr>
          <w:rFonts w:ascii="Sylfaen" w:hAnsi="Sylfaen"/>
          <w:sz w:val="24"/>
          <w:szCs w:val="24"/>
        </w:rPr>
        <w:t xml:space="preserve"> </w:t>
      </w:r>
      <w:r>
        <w:rPr>
          <w:rFonts w:ascii="Sylfaen" w:hAnsi="Sylfaen"/>
          <w:sz w:val="24"/>
          <w:szCs w:val="24"/>
          <w:lang w:val="ru-RU"/>
        </w:rPr>
        <w:t>մնացած</w:t>
      </w:r>
      <w:r w:rsidR="00E97A0F">
        <w:rPr>
          <w:rFonts w:ascii="Sylfaen" w:hAnsi="Sylfaen"/>
          <w:sz w:val="24"/>
          <w:szCs w:val="24"/>
        </w:rPr>
        <w:t xml:space="preserve"> հանցագործություններով </w:t>
      </w:r>
      <w:r>
        <w:rPr>
          <w:rFonts w:ascii="Sylfaen" w:hAnsi="Sylfaen"/>
          <w:sz w:val="24"/>
          <w:szCs w:val="24"/>
          <w:lang w:val="ru-RU"/>
        </w:rPr>
        <w:t>տվյալները։</w:t>
      </w:r>
      <w:r w:rsidRPr="00C10AF5">
        <w:rPr>
          <w:rFonts w:ascii="Sylfaen" w:hAnsi="Sylfaen"/>
          <w:sz w:val="24"/>
          <w:szCs w:val="24"/>
        </w:rPr>
        <w:t xml:space="preserve">  </w:t>
      </w:r>
    </w:p>
    <w:p w:rsidR="00FA4E40" w:rsidRPr="00C10AF5" w:rsidRDefault="00FA4E40" w:rsidP="009676F4">
      <w:pPr>
        <w:spacing w:after="0"/>
        <w:ind w:firstLine="360"/>
        <w:jc w:val="both"/>
        <w:rPr>
          <w:rFonts w:ascii="Sylfaen" w:hAnsi="Sylfaen"/>
          <w:sz w:val="24"/>
          <w:szCs w:val="24"/>
        </w:rPr>
      </w:pPr>
    </w:p>
    <w:p w:rsidR="00FA4E40" w:rsidRDefault="00095E49" w:rsidP="00FA4E40">
      <w:pPr>
        <w:numPr>
          <w:ilvl w:val="1"/>
          <w:numId w:val="1"/>
        </w:numPr>
        <w:spacing w:after="0"/>
        <w:rPr>
          <w:rFonts w:ascii="Sylfaen" w:hAnsi="Sylfaen"/>
          <w:sz w:val="24"/>
          <w:szCs w:val="24"/>
        </w:rPr>
      </w:pPr>
      <w:r>
        <w:rPr>
          <w:rFonts w:ascii="Sylfaen" w:hAnsi="Sylfaen"/>
          <w:sz w:val="24"/>
          <w:szCs w:val="24"/>
          <w:lang w:val="hy-AM"/>
        </w:rPr>
        <w:t>ՀՀ ոստիկանության ի</w:t>
      </w:r>
      <w:r w:rsidR="00FA4E40">
        <w:rPr>
          <w:rFonts w:ascii="Sylfaen" w:hAnsi="Sylfaen"/>
          <w:sz w:val="24"/>
          <w:szCs w:val="24"/>
          <w:lang w:val="hy-AM"/>
        </w:rPr>
        <w:t xml:space="preserve">նֆորմացիոն </w:t>
      </w:r>
      <w:r w:rsidR="00CC3AC5">
        <w:rPr>
          <w:rFonts w:ascii="Sylfaen" w:hAnsi="Sylfaen"/>
          <w:sz w:val="24"/>
          <w:szCs w:val="24"/>
          <w:lang w:val="hy-AM"/>
        </w:rPr>
        <w:t>կենտրոնը</w:t>
      </w:r>
    </w:p>
    <w:p w:rsidR="00FA4E40" w:rsidRDefault="00FA4E40" w:rsidP="009676F4">
      <w:pPr>
        <w:spacing w:after="0"/>
        <w:ind w:firstLine="360"/>
        <w:jc w:val="both"/>
        <w:rPr>
          <w:rFonts w:ascii="Sylfaen" w:hAnsi="Sylfaen"/>
          <w:sz w:val="24"/>
          <w:szCs w:val="24"/>
          <w:lang w:val="ru-RU"/>
        </w:rPr>
      </w:pPr>
    </w:p>
    <w:p w:rsidR="00E076C7" w:rsidRDefault="00E076C7" w:rsidP="009676F4">
      <w:pPr>
        <w:spacing w:after="0"/>
        <w:ind w:firstLine="360"/>
        <w:jc w:val="both"/>
        <w:rPr>
          <w:rFonts w:ascii="Sylfaen" w:hAnsi="Sylfaen"/>
          <w:sz w:val="24"/>
          <w:szCs w:val="24"/>
          <w:lang w:val="hy-AM"/>
        </w:rPr>
      </w:pPr>
      <w:r>
        <w:rPr>
          <w:rFonts w:ascii="Sylfaen" w:hAnsi="Sylfaen"/>
          <w:sz w:val="24"/>
          <w:szCs w:val="24"/>
          <w:lang w:val="hy-AM"/>
        </w:rPr>
        <w:t xml:space="preserve">Տվյալների հավաքման հիմնական, կենտրոնական մարմինը </w:t>
      </w:r>
      <w:r w:rsidR="009676F4">
        <w:rPr>
          <w:rFonts w:ascii="Sylfaen" w:hAnsi="Sylfaen"/>
          <w:sz w:val="24"/>
          <w:szCs w:val="24"/>
          <w:lang w:val="hy-AM"/>
        </w:rPr>
        <w:t>ՀՀ կառավարությանն առընթեր ՀՀ ոստիկանության կենտրոնական ապարատի համակարգում գոր</w:t>
      </w:r>
      <w:r>
        <w:rPr>
          <w:rFonts w:ascii="Sylfaen" w:hAnsi="Sylfaen"/>
          <w:sz w:val="24"/>
          <w:szCs w:val="24"/>
          <w:lang w:val="hy-AM"/>
        </w:rPr>
        <w:t xml:space="preserve">ծող </w:t>
      </w:r>
      <w:r w:rsidR="009676F4">
        <w:rPr>
          <w:rFonts w:ascii="Sylfaen" w:hAnsi="Sylfaen"/>
          <w:sz w:val="24"/>
          <w:szCs w:val="24"/>
          <w:lang w:val="hy-AM"/>
        </w:rPr>
        <w:t xml:space="preserve"> Ինֆորմացիոն կենտրոն</w:t>
      </w:r>
      <w:r>
        <w:rPr>
          <w:rFonts w:ascii="Sylfaen" w:hAnsi="Sylfaen"/>
          <w:sz w:val="24"/>
          <w:szCs w:val="24"/>
          <w:lang w:val="hy-AM"/>
        </w:rPr>
        <w:t xml:space="preserve">ն է։ Այս մարմնի համակարգում գործում է </w:t>
      </w:r>
      <w:r w:rsidR="00654D53" w:rsidRPr="00C10AF5">
        <w:rPr>
          <w:rFonts w:ascii="Sylfaen" w:hAnsi="Sylfaen"/>
          <w:sz w:val="24"/>
          <w:szCs w:val="24"/>
          <w:lang w:val="hy-AM"/>
        </w:rPr>
        <w:t>օ</w:t>
      </w:r>
      <w:r w:rsidR="009676F4">
        <w:rPr>
          <w:rFonts w:ascii="Sylfaen" w:hAnsi="Sylfaen"/>
          <w:sz w:val="24"/>
          <w:szCs w:val="24"/>
          <w:lang w:val="hy-AM"/>
        </w:rPr>
        <w:t>պերատիվ տեղեկատու քարտադարան</w:t>
      </w:r>
      <w:r w:rsidR="00654D53" w:rsidRPr="00C10AF5">
        <w:rPr>
          <w:rFonts w:ascii="Sylfaen" w:hAnsi="Sylfaen"/>
          <w:sz w:val="24"/>
          <w:szCs w:val="24"/>
          <w:lang w:val="hy-AM"/>
        </w:rPr>
        <w:t>ը</w:t>
      </w:r>
      <w:r w:rsidR="009676F4">
        <w:rPr>
          <w:rFonts w:ascii="Sylfaen" w:hAnsi="Sylfaen"/>
          <w:sz w:val="24"/>
          <w:szCs w:val="24"/>
          <w:lang w:val="hy-AM"/>
        </w:rPr>
        <w:t xml:space="preserve">։ Քարտադարանի գործունեությունը կարգավորվում է ՀՀ </w:t>
      </w:r>
      <w:hyperlink r:id="rId28" w:history="1">
        <w:r w:rsidR="009676F4" w:rsidRPr="009676F4">
          <w:rPr>
            <w:rStyle w:val="Hyperlink"/>
            <w:rFonts w:ascii="Sylfaen" w:hAnsi="Sylfaen"/>
            <w:sz w:val="24"/>
            <w:szCs w:val="24"/>
            <w:lang w:val="hy-AM"/>
          </w:rPr>
          <w:t xml:space="preserve">կառավարության թիվ </w:t>
        </w:r>
        <w:r w:rsidR="009676F4" w:rsidRPr="00C10AF5">
          <w:rPr>
            <w:rStyle w:val="Hyperlink"/>
            <w:rFonts w:ascii="Sylfaen" w:hAnsi="Sylfaen"/>
            <w:sz w:val="24"/>
            <w:szCs w:val="24"/>
            <w:lang w:val="hy-AM"/>
          </w:rPr>
          <w:t>N 933-Ն</w:t>
        </w:r>
      </w:hyperlink>
      <w:r w:rsidR="009676F4">
        <w:rPr>
          <w:rFonts w:ascii="Sylfaen" w:hAnsi="Sylfaen"/>
          <w:sz w:val="24"/>
          <w:szCs w:val="24"/>
          <w:lang w:val="hy-AM"/>
        </w:rPr>
        <w:t xml:space="preserve"> որոշմամբ սահմանված կարգով։ </w:t>
      </w:r>
      <w:r w:rsidR="00654D53" w:rsidRPr="00C10AF5">
        <w:rPr>
          <w:rFonts w:ascii="Sylfaen" w:hAnsi="Sylfaen"/>
          <w:sz w:val="24"/>
          <w:szCs w:val="24"/>
          <w:lang w:val="hy-AM"/>
        </w:rPr>
        <w:t>Քարտադարանում մ</w:t>
      </w:r>
      <w:r w:rsidR="009676F4">
        <w:rPr>
          <w:rFonts w:ascii="Sylfaen" w:hAnsi="Sylfaen"/>
          <w:sz w:val="24"/>
          <w:szCs w:val="24"/>
          <w:lang w:val="hy-AM"/>
        </w:rPr>
        <w:t>ուտքագրվում են</w:t>
      </w:r>
      <w:r w:rsidR="00FA4E40">
        <w:rPr>
          <w:rFonts w:ascii="Sylfaen" w:hAnsi="Sylfaen"/>
          <w:sz w:val="24"/>
          <w:szCs w:val="24"/>
          <w:lang w:val="hy-AM"/>
        </w:rPr>
        <w:t xml:space="preserve"> հետևյալ անձանց վերաբերյալ տ</w:t>
      </w:r>
      <w:r w:rsidR="00654D53" w:rsidRPr="00C10AF5">
        <w:rPr>
          <w:rFonts w:ascii="Sylfaen" w:hAnsi="Sylfaen"/>
          <w:sz w:val="24"/>
          <w:szCs w:val="24"/>
          <w:lang w:val="hy-AM"/>
        </w:rPr>
        <w:t>եղեկություններ</w:t>
      </w:r>
      <w:r>
        <w:rPr>
          <w:rFonts w:ascii="Sylfaen" w:hAnsi="Sylfaen"/>
          <w:sz w:val="24"/>
          <w:szCs w:val="24"/>
          <w:lang w:val="hy-AM"/>
        </w:rPr>
        <w:t xml:space="preserve">. </w:t>
      </w:r>
    </w:p>
    <w:p w:rsidR="00C63D48" w:rsidRDefault="00C63D48" w:rsidP="009676F4">
      <w:pPr>
        <w:spacing w:after="0"/>
        <w:ind w:firstLine="360"/>
        <w:jc w:val="both"/>
        <w:rPr>
          <w:rFonts w:ascii="Sylfaen" w:hAnsi="Sylfaen"/>
          <w:sz w:val="24"/>
          <w:szCs w:val="24"/>
          <w:lang w:val="hy-AM"/>
        </w:rPr>
      </w:pPr>
    </w:p>
    <w:p w:rsidR="00E076C7" w:rsidRDefault="00E97A0F" w:rsidP="00654D53">
      <w:pPr>
        <w:spacing w:after="0"/>
        <w:ind w:left="810" w:hanging="270"/>
        <w:rPr>
          <w:rFonts w:ascii="Sylfaen" w:hAnsi="Sylfaen"/>
          <w:sz w:val="24"/>
          <w:szCs w:val="24"/>
          <w:lang w:val="hy-AM"/>
        </w:rPr>
      </w:pPr>
      <w:r w:rsidRPr="00C10AF5">
        <w:rPr>
          <w:rFonts w:ascii="Sylfaen" w:hAnsi="Sylfaen"/>
          <w:sz w:val="24"/>
          <w:szCs w:val="24"/>
          <w:lang w:val="hy-AM"/>
        </w:rPr>
        <w:t xml:space="preserve">1) </w:t>
      </w:r>
      <w:r w:rsidR="009676F4">
        <w:rPr>
          <w:rFonts w:ascii="Sylfaen" w:hAnsi="Sylfaen"/>
          <w:sz w:val="24"/>
          <w:szCs w:val="24"/>
          <w:lang w:val="hy-AM"/>
        </w:rPr>
        <w:t>ՀՀ տարածքում հանցագործութան կատարման մեջ մեղադրվող և դատապարտված ՀՀ քաղաքացիներ</w:t>
      </w:r>
      <w:r w:rsidR="00FA4E40">
        <w:rPr>
          <w:rFonts w:ascii="Sylfaen" w:hAnsi="Sylfaen"/>
          <w:sz w:val="24"/>
          <w:szCs w:val="24"/>
          <w:lang w:val="hy-AM"/>
        </w:rPr>
        <w:t>ի</w:t>
      </w:r>
      <w:r w:rsidR="009676F4">
        <w:rPr>
          <w:rFonts w:ascii="Sylfaen" w:hAnsi="Sylfaen"/>
          <w:sz w:val="24"/>
          <w:szCs w:val="24"/>
          <w:lang w:val="hy-AM"/>
        </w:rPr>
        <w:t>, օտարերկրյա քաղաքացիներ</w:t>
      </w:r>
      <w:r w:rsidR="00FA4E40">
        <w:rPr>
          <w:rFonts w:ascii="Sylfaen" w:hAnsi="Sylfaen"/>
          <w:sz w:val="24"/>
          <w:szCs w:val="24"/>
          <w:lang w:val="hy-AM"/>
        </w:rPr>
        <w:t>ի</w:t>
      </w:r>
      <w:r w:rsidR="009676F4">
        <w:rPr>
          <w:rFonts w:ascii="Sylfaen" w:hAnsi="Sylfaen"/>
          <w:sz w:val="24"/>
          <w:szCs w:val="24"/>
          <w:lang w:val="hy-AM"/>
        </w:rPr>
        <w:t xml:space="preserve"> և քաղաքացիություն չունեցող անձ</w:t>
      </w:r>
      <w:r w:rsidR="00FA4E40">
        <w:rPr>
          <w:rFonts w:ascii="Sylfaen" w:hAnsi="Sylfaen"/>
          <w:sz w:val="24"/>
          <w:szCs w:val="24"/>
          <w:lang w:val="hy-AM"/>
        </w:rPr>
        <w:t>անց տվյալներ</w:t>
      </w:r>
      <w:r w:rsidR="002945AB">
        <w:rPr>
          <w:rFonts w:ascii="Sylfaen" w:hAnsi="Sylfaen"/>
          <w:sz w:val="24"/>
          <w:szCs w:val="24"/>
          <w:lang w:val="hy-AM"/>
        </w:rPr>
        <w:t>՝ անկախ հանցագործության բնույթից</w:t>
      </w:r>
      <w:r w:rsidR="009676F4">
        <w:rPr>
          <w:rFonts w:ascii="Sylfaen" w:hAnsi="Sylfaen"/>
          <w:sz w:val="24"/>
          <w:szCs w:val="24"/>
          <w:lang w:val="hy-AM"/>
        </w:rPr>
        <w:t xml:space="preserve">, </w:t>
      </w:r>
    </w:p>
    <w:p w:rsidR="00E076C7" w:rsidRDefault="00E97A0F" w:rsidP="00654D53">
      <w:pPr>
        <w:spacing w:after="0"/>
        <w:ind w:left="810" w:hanging="270"/>
        <w:jc w:val="both"/>
        <w:rPr>
          <w:rFonts w:ascii="Sylfaen" w:hAnsi="Sylfaen"/>
          <w:sz w:val="24"/>
          <w:szCs w:val="24"/>
          <w:lang w:val="hy-AM"/>
        </w:rPr>
      </w:pPr>
      <w:r w:rsidRPr="00C10AF5">
        <w:rPr>
          <w:rFonts w:ascii="Sylfaen" w:hAnsi="Sylfaen"/>
          <w:sz w:val="24"/>
          <w:szCs w:val="24"/>
          <w:lang w:val="hy-AM"/>
        </w:rPr>
        <w:t xml:space="preserve">2) </w:t>
      </w:r>
      <w:r w:rsidR="009676F4">
        <w:rPr>
          <w:rFonts w:ascii="Sylfaen" w:hAnsi="Sylfaen"/>
          <w:sz w:val="24"/>
          <w:szCs w:val="24"/>
          <w:lang w:val="hy-AM"/>
        </w:rPr>
        <w:t>այլ երկրներում դատապարտված</w:t>
      </w:r>
      <w:r w:rsidR="008629D3">
        <w:rPr>
          <w:rFonts w:ascii="Sylfaen" w:hAnsi="Sylfaen"/>
          <w:sz w:val="24"/>
          <w:szCs w:val="24"/>
          <w:lang w:val="hy-AM"/>
        </w:rPr>
        <w:t xml:space="preserve"> կամ պատիժը կրած ՀՀ քաղաքացիներ</w:t>
      </w:r>
      <w:r w:rsidR="00FA4E40">
        <w:rPr>
          <w:rFonts w:ascii="Sylfaen" w:hAnsi="Sylfaen"/>
          <w:sz w:val="24"/>
          <w:szCs w:val="24"/>
          <w:lang w:val="hy-AM"/>
        </w:rPr>
        <w:t>ի մասին տվյալներ</w:t>
      </w:r>
      <w:r w:rsidR="008629D3">
        <w:rPr>
          <w:rFonts w:ascii="Sylfaen" w:hAnsi="Sylfaen"/>
          <w:sz w:val="24"/>
          <w:szCs w:val="24"/>
          <w:lang w:val="hy-AM"/>
        </w:rPr>
        <w:t>, ովքեր պատիժը կրելու նպատակով տեղափոխվել են ՀՀ</w:t>
      </w:r>
      <w:r w:rsidR="002945AB">
        <w:rPr>
          <w:rFonts w:ascii="Sylfaen" w:hAnsi="Sylfaen"/>
          <w:sz w:val="24"/>
          <w:szCs w:val="24"/>
          <w:lang w:val="hy-AM"/>
        </w:rPr>
        <w:t>՝ անկախ հանցագործության բնույթից</w:t>
      </w:r>
      <w:r w:rsidRPr="00C10AF5">
        <w:rPr>
          <w:rFonts w:ascii="Sylfaen" w:hAnsi="Sylfaen"/>
          <w:sz w:val="24"/>
          <w:szCs w:val="24"/>
          <w:lang w:val="hy-AM"/>
        </w:rPr>
        <w:t xml:space="preserve">, </w:t>
      </w:r>
    </w:p>
    <w:p w:rsidR="00E076C7" w:rsidRDefault="00E97A0F" w:rsidP="00654D53">
      <w:pPr>
        <w:spacing w:after="0"/>
        <w:ind w:left="810" w:hanging="270"/>
        <w:jc w:val="both"/>
        <w:rPr>
          <w:rFonts w:ascii="Sylfaen" w:hAnsi="Sylfaen"/>
          <w:sz w:val="24"/>
          <w:szCs w:val="24"/>
          <w:lang w:val="hy-AM"/>
        </w:rPr>
      </w:pPr>
      <w:r w:rsidRPr="00C10AF5">
        <w:rPr>
          <w:rFonts w:ascii="Sylfaen" w:hAnsi="Sylfaen"/>
          <w:sz w:val="24"/>
          <w:szCs w:val="24"/>
          <w:lang w:val="hy-AM"/>
        </w:rPr>
        <w:t>3) հետախուզում հայտարարված անձ</w:t>
      </w:r>
      <w:r w:rsidR="00FA4E40">
        <w:rPr>
          <w:rFonts w:ascii="Sylfaen" w:hAnsi="Sylfaen"/>
          <w:sz w:val="24"/>
          <w:szCs w:val="24"/>
          <w:lang w:val="hy-AM"/>
        </w:rPr>
        <w:t>անց մասին տվյալներ</w:t>
      </w:r>
      <w:r w:rsidRPr="00C10AF5">
        <w:rPr>
          <w:rFonts w:ascii="Sylfaen" w:hAnsi="Sylfaen"/>
          <w:sz w:val="24"/>
          <w:szCs w:val="24"/>
          <w:lang w:val="hy-AM"/>
        </w:rPr>
        <w:t xml:space="preserve">, </w:t>
      </w:r>
    </w:p>
    <w:p w:rsidR="00E076C7" w:rsidRDefault="00E97A0F" w:rsidP="00654D53">
      <w:pPr>
        <w:spacing w:after="0"/>
        <w:ind w:left="810" w:hanging="270"/>
        <w:jc w:val="both"/>
        <w:rPr>
          <w:rFonts w:ascii="Sylfaen" w:hAnsi="Sylfaen"/>
          <w:sz w:val="24"/>
          <w:szCs w:val="24"/>
          <w:lang w:val="hy-AM"/>
        </w:rPr>
      </w:pPr>
      <w:r w:rsidRPr="00C10AF5">
        <w:rPr>
          <w:rFonts w:ascii="Sylfaen" w:hAnsi="Sylfaen"/>
          <w:sz w:val="24"/>
          <w:szCs w:val="24"/>
          <w:lang w:val="hy-AM"/>
        </w:rPr>
        <w:t xml:space="preserve">4) </w:t>
      </w:r>
      <w:r w:rsidRPr="00B03D21">
        <w:rPr>
          <w:rFonts w:ascii="Sylfaen" w:hAnsi="Sylfaen"/>
          <w:sz w:val="24"/>
          <w:szCs w:val="24"/>
          <w:lang w:val="hy-AM"/>
        </w:rPr>
        <w:t xml:space="preserve">ոչ արդարացնող </w:t>
      </w:r>
      <w:r w:rsidRPr="00C10AF5">
        <w:rPr>
          <w:rFonts w:ascii="Sylfaen" w:hAnsi="Sylfaen"/>
          <w:sz w:val="24"/>
          <w:szCs w:val="24"/>
          <w:lang w:val="hy-AM"/>
        </w:rPr>
        <w:t>հիմքերով կարճված քրեական գործերով մեղադրված անձ</w:t>
      </w:r>
      <w:r w:rsidR="00FA4E40">
        <w:rPr>
          <w:rFonts w:ascii="Sylfaen" w:hAnsi="Sylfaen"/>
          <w:sz w:val="24"/>
          <w:szCs w:val="24"/>
          <w:lang w:val="hy-AM"/>
        </w:rPr>
        <w:t>անց տվյալներ</w:t>
      </w:r>
      <w:r w:rsidRPr="00C10AF5">
        <w:rPr>
          <w:rFonts w:ascii="Sylfaen" w:hAnsi="Sylfaen"/>
          <w:sz w:val="24"/>
          <w:szCs w:val="24"/>
          <w:lang w:val="hy-AM"/>
        </w:rPr>
        <w:t xml:space="preserve">, </w:t>
      </w:r>
    </w:p>
    <w:p w:rsidR="008629D3" w:rsidRDefault="00E97A0F" w:rsidP="00654D53">
      <w:pPr>
        <w:spacing w:after="0"/>
        <w:ind w:left="810" w:hanging="270"/>
        <w:jc w:val="both"/>
        <w:rPr>
          <w:rFonts w:ascii="Sylfaen" w:hAnsi="Sylfaen"/>
          <w:sz w:val="24"/>
          <w:szCs w:val="24"/>
          <w:lang w:val="hy-AM"/>
        </w:rPr>
      </w:pPr>
      <w:r w:rsidRPr="00C10AF5">
        <w:rPr>
          <w:rFonts w:ascii="Sylfaen" w:hAnsi="Sylfaen"/>
          <w:sz w:val="24"/>
          <w:szCs w:val="24"/>
          <w:lang w:val="hy-AM"/>
        </w:rPr>
        <w:t xml:space="preserve">5) </w:t>
      </w:r>
      <w:r w:rsidR="008629D3">
        <w:rPr>
          <w:rFonts w:ascii="Sylfaen" w:hAnsi="Sylfaen"/>
          <w:sz w:val="24"/>
          <w:szCs w:val="24"/>
          <w:lang w:val="hy-AM"/>
        </w:rPr>
        <w:t>հետախուզում հայտարարված անձ</w:t>
      </w:r>
      <w:r w:rsidR="00FA4E40">
        <w:rPr>
          <w:rFonts w:ascii="Sylfaen" w:hAnsi="Sylfaen"/>
          <w:sz w:val="24"/>
          <w:szCs w:val="24"/>
          <w:lang w:val="hy-AM"/>
        </w:rPr>
        <w:t>անց տվյալներ</w:t>
      </w:r>
      <w:r w:rsidR="008629D3">
        <w:rPr>
          <w:rFonts w:ascii="Sylfaen" w:hAnsi="Sylfaen"/>
          <w:sz w:val="24"/>
          <w:szCs w:val="24"/>
          <w:lang w:val="hy-AM"/>
        </w:rPr>
        <w:t>,</w:t>
      </w:r>
    </w:p>
    <w:p w:rsidR="009676F4" w:rsidRPr="00C10AF5" w:rsidRDefault="00654D53" w:rsidP="00654D53">
      <w:pPr>
        <w:spacing w:after="0"/>
        <w:ind w:left="810" w:hanging="270"/>
        <w:rPr>
          <w:rFonts w:ascii="Sylfaen" w:hAnsi="Sylfaen"/>
          <w:sz w:val="24"/>
          <w:szCs w:val="24"/>
          <w:lang w:val="hy-AM"/>
        </w:rPr>
      </w:pPr>
      <w:r w:rsidRPr="00C10AF5">
        <w:rPr>
          <w:rFonts w:ascii="Sylfaen" w:hAnsi="Sylfaen"/>
          <w:sz w:val="24"/>
          <w:szCs w:val="24"/>
          <w:lang w:val="hy-AM"/>
        </w:rPr>
        <w:t>6)</w:t>
      </w:r>
      <w:r>
        <w:rPr>
          <w:rFonts w:ascii="Sylfaen" w:hAnsi="Sylfaen"/>
          <w:sz w:val="24"/>
          <w:szCs w:val="24"/>
          <w:lang w:val="hy-AM"/>
        </w:rPr>
        <w:t xml:space="preserve"> </w:t>
      </w:r>
      <w:r w:rsidR="00E97A0F" w:rsidRPr="00C10AF5">
        <w:rPr>
          <w:rFonts w:ascii="Sylfaen" w:hAnsi="Sylfaen"/>
          <w:sz w:val="24"/>
          <w:szCs w:val="24"/>
          <w:lang w:val="hy-AM"/>
        </w:rPr>
        <w:t xml:space="preserve">քրեական պատասխանատվությունից ազատված </w:t>
      </w:r>
      <w:r w:rsidR="008629D3" w:rsidRPr="00C10AF5">
        <w:rPr>
          <w:rFonts w:ascii="Sylfaen" w:hAnsi="Sylfaen"/>
          <w:sz w:val="24"/>
          <w:szCs w:val="24"/>
          <w:lang w:val="hy-AM"/>
        </w:rPr>
        <w:t>անչափահասներ</w:t>
      </w:r>
      <w:r w:rsidR="00FA4E40">
        <w:rPr>
          <w:rFonts w:ascii="Sylfaen" w:hAnsi="Sylfaen"/>
          <w:sz w:val="24"/>
          <w:szCs w:val="24"/>
          <w:lang w:val="hy-AM"/>
        </w:rPr>
        <w:t>ի մասին տվյալներ</w:t>
      </w:r>
      <w:r w:rsidR="008629D3" w:rsidRPr="00C10AF5">
        <w:rPr>
          <w:rFonts w:ascii="Sylfaen" w:hAnsi="Sylfaen"/>
          <w:sz w:val="24"/>
          <w:szCs w:val="24"/>
          <w:lang w:val="hy-AM"/>
        </w:rPr>
        <w:t>, ում նկատմամբ կ</w:t>
      </w:r>
      <w:r w:rsidR="009676F4" w:rsidRPr="00C10AF5">
        <w:rPr>
          <w:rFonts w:ascii="Sylfaen" w:hAnsi="Sylfaen"/>
          <w:sz w:val="24"/>
          <w:szCs w:val="24"/>
          <w:lang w:val="hy-AM"/>
        </w:rPr>
        <w:t>իրառվել են դաստիարակչական բնույթի հարկադրանքի միջոցներ</w:t>
      </w:r>
      <w:r w:rsidR="008629D3" w:rsidRPr="00C10AF5">
        <w:rPr>
          <w:rFonts w:ascii="Sylfaen" w:hAnsi="Sylfaen"/>
          <w:sz w:val="24"/>
          <w:szCs w:val="24"/>
          <w:lang w:val="hy-AM"/>
        </w:rPr>
        <w:t xml:space="preserve">, </w:t>
      </w:r>
    </w:p>
    <w:p w:rsidR="009676F4" w:rsidRDefault="008629D3" w:rsidP="00654D53">
      <w:pPr>
        <w:spacing w:after="0"/>
        <w:ind w:left="810" w:hanging="270"/>
        <w:jc w:val="both"/>
        <w:rPr>
          <w:rFonts w:ascii="Sylfaen" w:hAnsi="Sylfaen"/>
          <w:sz w:val="24"/>
          <w:szCs w:val="24"/>
          <w:lang w:val="hy-AM"/>
        </w:rPr>
      </w:pPr>
      <w:r>
        <w:rPr>
          <w:rFonts w:ascii="Sylfaen" w:hAnsi="Sylfaen"/>
          <w:sz w:val="24"/>
          <w:szCs w:val="24"/>
          <w:lang w:val="hy-AM"/>
        </w:rPr>
        <w:t xml:space="preserve">7) </w:t>
      </w:r>
      <w:r w:rsidR="009676F4" w:rsidRPr="00C10AF5">
        <w:rPr>
          <w:rFonts w:ascii="Sylfaen" w:hAnsi="Sylfaen"/>
          <w:sz w:val="24"/>
          <w:szCs w:val="24"/>
          <w:lang w:val="hy-AM"/>
        </w:rPr>
        <w:t>քրեական օրենսգրքով նախատեսված արարք կատարած անձ</w:t>
      </w:r>
      <w:r w:rsidR="00FA4E40">
        <w:rPr>
          <w:rFonts w:ascii="Sylfaen" w:hAnsi="Sylfaen"/>
          <w:sz w:val="24"/>
          <w:szCs w:val="24"/>
          <w:lang w:val="hy-AM"/>
        </w:rPr>
        <w:t>անց մասին տվալներ</w:t>
      </w:r>
      <w:r w:rsidR="009676F4" w:rsidRPr="00C10AF5">
        <w:rPr>
          <w:rFonts w:ascii="Sylfaen" w:hAnsi="Sylfaen"/>
          <w:sz w:val="24"/>
          <w:szCs w:val="24"/>
          <w:lang w:val="hy-AM"/>
        </w:rPr>
        <w:t>, որոնց նկատմամբ դատարանի որոշմամբ կիրառվել են բժշկական բնույթի հարկադրանքի միջոցներ</w:t>
      </w:r>
      <w:r>
        <w:rPr>
          <w:rFonts w:ascii="Sylfaen" w:hAnsi="Sylfaen"/>
          <w:sz w:val="24"/>
          <w:szCs w:val="24"/>
          <w:lang w:val="hy-AM"/>
        </w:rPr>
        <w:t xml:space="preserve">, </w:t>
      </w:r>
    </w:p>
    <w:p w:rsidR="008629D3" w:rsidRPr="00C10AF5" w:rsidRDefault="008629D3" w:rsidP="00654D53">
      <w:pPr>
        <w:spacing w:after="0"/>
        <w:ind w:left="810" w:hanging="270"/>
        <w:jc w:val="both"/>
        <w:rPr>
          <w:rFonts w:ascii="Sylfaen" w:hAnsi="Sylfaen"/>
          <w:sz w:val="24"/>
          <w:szCs w:val="24"/>
          <w:lang w:val="hy-AM"/>
        </w:rPr>
      </w:pPr>
      <w:r>
        <w:rPr>
          <w:rFonts w:ascii="Sylfaen" w:hAnsi="Sylfaen"/>
          <w:sz w:val="24"/>
          <w:szCs w:val="24"/>
          <w:lang w:val="hy-AM"/>
        </w:rPr>
        <w:t xml:space="preserve">8) </w:t>
      </w:r>
      <w:r w:rsidR="009676F4" w:rsidRPr="00C10AF5">
        <w:rPr>
          <w:rFonts w:ascii="Sylfaen" w:hAnsi="Sylfaen"/>
          <w:sz w:val="24"/>
          <w:szCs w:val="24"/>
          <w:lang w:val="hy-AM"/>
        </w:rPr>
        <w:t xml:space="preserve">դատապարտված </w:t>
      </w:r>
      <w:r w:rsidRPr="00C10AF5">
        <w:rPr>
          <w:rFonts w:ascii="Sylfaen" w:hAnsi="Sylfaen"/>
          <w:sz w:val="24"/>
          <w:szCs w:val="24"/>
          <w:lang w:val="hy-AM"/>
        </w:rPr>
        <w:t xml:space="preserve">անձանց </w:t>
      </w:r>
      <w:r w:rsidR="00FA4E40">
        <w:rPr>
          <w:rFonts w:ascii="Sylfaen" w:hAnsi="Sylfaen"/>
          <w:sz w:val="24"/>
          <w:szCs w:val="24"/>
          <w:lang w:val="hy-AM"/>
        </w:rPr>
        <w:t xml:space="preserve">մասին </w:t>
      </w:r>
      <w:r w:rsidRPr="00C10AF5">
        <w:rPr>
          <w:rFonts w:ascii="Sylfaen" w:hAnsi="Sylfaen"/>
          <w:sz w:val="24"/>
          <w:szCs w:val="24"/>
          <w:lang w:val="hy-AM"/>
        </w:rPr>
        <w:t xml:space="preserve">տվյալներ, </w:t>
      </w:r>
      <w:r w:rsidR="009676F4" w:rsidRPr="00C10AF5">
        <w:rPr>
          <w:rFonts w:ascii="Sylfaen" w:hAnsi="Sylfaen"/>
          <w:sz w:val="24"/>
          <w:szCs w:val="24"/>
          <w:lang w:val="hy-AM"/>
        </w:rPr>
        <w:t>որոնց նկատմամբ մինչև դատավճռի օրինական ուժի մեջ մտնելը կիրառվել է համաներում կամ ներում</w:t>
      </w:r>
      <w:r>
        <w:rPr>
          <w:rFonts w:ascii="Sylfaen" w:hAnsi="Sylfaen"/>
          <w:sz w:val="24"/>
          <w:szCs w:val="24"/>
          <w:lang w:val="hy-AM"/>
        </w:rPr>
        <w:t>,</w:t>
      </w:r>
    </w:p>
    <w:p w:rsidR="009676F4" w:rsidRDefault="008629D3" w:rsidP="00654D53">
      <w:pPr>
        <w:spacing w:after="0"/>
        <w:ind w:left="810" w:hanging="270"/>
        <w:jc w:val="both"/>
        <w:rPr>
          <w:rFonts w:ascii="Sylfaen" w:hAnsi="Sylfaen"/>
          <w:sz w:val="24"/>
          <w:szCs w:val="24"/>
          <w:lang w:val="hy-AM"/>
        </w:rPr>
      </w:pPr>
      <w:r w:rsidRPr="00C10AF5">
        <w:rPr>
          <w:rFonts w:ascii="Sylfaen" w:hAnsi="Sylfaen"/>
          <w:sz w:val="24"/>
          <w:szCs w:val="24"/>
          <w:lang w:val="hy-AM"/>
        </w:rPr>
        <w:t xml:space="preserve">9) </w:t>
      </w:r>
      <w:r>
        <w:rPr>
          <w:rFonts w:ascii="Sylfaen" w:hAnsi="Sylfaen"/>
          <w:sz w:val="24"/>
          <w:szCs w:val="24"/>
          <w:lang w:val="hy-AM"/>
        </w:rPr>
        <w:t>այն անձանց</w:t>
      </w:r>
      <w:r w:rsidR="00FA4E40">
        <w:rPr>
          <w:rFonts w:ascii="Sylfaen" w:hAnsi="Sylfaen"/>
          <w:sz w:val="24"/>
          <w:szCs w:val="24"/>
          <w:lang w:val="hy-AM"/>
        </w:rPr>
        <w:t xml:space="preserve"> մասին</w:t>
      </w:r>
      <w:r>
        <w:rPr>
          <w:rFonts w:ascii="Sylfaen" w:hAnsi="Sylfaen"/>
          <w:sz w:val="24"/>
          <w:szCs w:val="24"/>
          <w:lang w:val="hy-AM"/>
        </w:rPr>
        <w:t xml:space="preserve"> տվյալները, </w:t>
      </w:r>
      <w:r w:rsidR="009676F4" w:rsidRPr="00C10AF5">
        <w:rPr>
          <w:rFonts w:ascii="Sylfaen" w:hAnsi="Sylfaen"/>
          <w:sz w:val="24"/>
          <w:szCs w:val="24"/>
          <w:lang w:val="hy-AM"/>
        </w:rPr>
        <w:t>որոնց վերաբերյալ նախապատրաստված նյութերով քրեական գործի հարուցումը մերժվել է ոչ արդարացնող հիմքերով</w:t>
      </w:r>
      <w:r>
        <w:rPr>
          <w:rFonts w:ascii="Sylfaen" w:hAnsi="Sylfaen"/>
          <w:sz w:val="24"/>
          <w:szCs w:val="24"/>
          <w:lang w:val="hy-AM"/>
        </w:rPr>
        <w:t xml:space="preserve">, </w:t>
      </w:r>
    </w:p>
    <w:p w:rsidR="008629D3" w:rsidRPr="002907BB" w:rsidRDefault="008629D3" w:rsidP="0037130F">
      <w:pPr>
        <w:spacing w:after="0"/>
        <w:ind w:left="990" w:hanging="450"/>
        <w:jc w:val="both"/>
        <w:rPr>
          <w:rFonts w:ascii="Sylfaen" w:hAnsi="Sylfaen"/>
          <w:sz w:val="24"/>
          <w:szCs w:val="24"/>
          <w:lang w:val="hy-AM"/>
        </w:rPr>
      </w:pPr>
      <w:r w:rsidRPr="00C10AF5">
        <w:rPr>
          <w:rFonts w:ascii="Sylfaen" w:hAnsi="Sylfaen"/>
          <w:sz w:val="24"/>
          <w:szCs w:val="24"/>
          <w:lang w:val="hy-AM"/>
        </w:rPr>
        <w:lastRenderedPageBreak/>
        <w:t>10) ձերբակալումից ազատված անձանց տվյալները, ում  նկատմամբ քրեական հետապնդումը դադարեցվել է։</w:t>
      </w:r>
      <w:r w:rsidR="002945AB">
        <w:rPr>
          <w:rStyle w:val="FootnoteReference"/>
          <w:rFonts w:ascii="Sylfaen" w:hAnsi="Sylfaen"/>
          <w:sz w:val="24"/>
          <w:szCs w:val="24"/>
          <w:lang w:val="ru-RU"/>
        </w:rPr>
        <w:footnoteReference w:id="28"/>
      </w:r>
      <w:r w:rsidRPr="00C10AF5">
        <w:rPr>
          <w:rFonts w:ascii="Sylfaen" w:hAnsi="Sylfaen"/>
          <w:sz w:val="24"/>
          <w:szCs w:val="24"/>
          <w:lang w:val="hy-AM"/>
        </w:rPr>
        <w:t xml:space="preserve"> </w:t>
      </w:r>
    </w:p>
    <w:p w:rsidR="0014491C" w:rsidRPr="002907BB" w:rsidRDefault="0014491C" w:rsidP="0037130F">
      <w:pPr>
        <w:spacing w:after="0"/>
        <w:ind w:left="990" w:hanging="450"/>
        <w:jc w:val="both"/>
        <w:rPr>
          <w:rFonts w:ascii="Sylfaen" w:hAnsi="Sylfaen"/>
          <w:sz w:val="24"/>
          <w:szCs w:val="24"/>
          <w:lang w:val="hy-AM"/>
        </w:rPr>
      </w:pPr>
    </w:p>
    <w:p w:rsidR="00FA4E40" w:rsidRPr="00395CF9" w:rsidRDefault="00FA4E40" w:rsidP="00654D53">
      <w:pPr>
        <w:spacing w:after="0"/>
        <w:ind w:firstLine="360"/>
        <w:jc w:val="both"/>
        <w:rPr>
          <w:rFonts w:ascii="Sylfaen" w:hAnsi="Sylfaen"/>
          <w:sz w:val="24"/>
          <w:szCs w:val="24"/>
          <w:lang w:val="hy-AM"/>
        </w:rPr>
      </w:pPr>
      <w:r>
        <w:rPr>
          <w:rFonts w:ascii="Sylfaen" w:hAnsi="Sylfaen"/>
          <w:sz w:val="24"/>
          <w:szCs w:val="24"/>
          <w:lang w:val="hy-AM"/>
        </w:rPr>
        <w:t>Ինֆորմացի</w:t>
      </w:r>
      <w:r w:rsidR="00553CFF" w:rsidRPr="00C10AF5">
        <w:rPr>
          <w:rFonts w:ascii="Sylfaen" w:hAnsi="Sylfaen"/>
          <w:sz w:val="24"/>
          <w:szCs w:val="24"/>
          <w:lang w:val="hy-AM"/>
        </w:rPr>
        <w:t>ոն</w:t>
      </w:r>
      <w:r>
        <w:rPr>
          <w:rFonts w:ascii="Sylfaen" w:hAnsi="Sylfaen"/>
          <w:sz w:val="24"/>
          <w:szCs w:val="24"/>
          <w:lang w:val="hy-AM"/>
        </w:rPr>
        <w:t xml:space="preserve"> կենտրոնի քարտադարանում արձանագրվում են հետևյալ տվյալները.</w:t>
      </w:r>
    </w:p>
    <w:p w:rsidR="00414442" w:rsidRPr="00395CF9" w:rsidRDefault="00414442" w:rsidP="00654D53">
      <w:pPr>
        <w:spacing w:after="0"/>
        <w:ind w:firstLine="360"/>
        <w:jc w:val="both"/>
        <w:rPr>
          <w:rFonts w:ascii="Sylfaen" w:hAnsi="Sylfaen"/>
          <w:sz w:val="24"/>
          <w:szCs w:val="24"/>
          <w:lang w:val="hy-AM"/>
        </w:rPr>
      </w:pPr>
    </w:p>
    <w:p w:rsidR="00FA4E40" w:rsidRPr="00C10AF5" w:rsidRDefault="00654D53" w:rsidP="00654D53">
      <w:pPr>
        <w:spacing w:after="0"/>
        <w:ind w:left="810" w:hanging="270"/>
        <w:rPr>
          <w:rFonts w:ascii="Sylfaen" w:hAnsi="Sylfaen"/>
          <w:sz w:val="24"/>
          <w:szCs w:val="24"/>
          <w:lang w:val="hy-AM"/>
        </w:rPr>
      </w:pPr>
      <w:r>
        <w:rPr>
          <w:rFonts w:ascii="Sylfaen" w:hAnsi="Sylfaen"/>
          <w:sz w:val="24"/>
          <w:szCs w:val="24"/>
          <w:lang w:val="hy-AM"/>
        </w:rPr>
        <w:t>1</w:t>
      </w:r>
      <w:r w:rsidR="00FA4E40" w:rsidRPr="00C10AF5">
        <w:rPr>
          <w:rFonts w:ascii="Sylfaen" w:hAnsi="Sylfaen"/>
          <w:sz w:val="24"/>
          <w:szCs w:val="24"/>
          <w:lang w:val="hy-AM"/>
        </w:rPr>
        <w:t xml:space="preserve">) դատարանի </w:t>
      </w:r>
      <w:r w:rsidR="00FA4E40">
        <w:rPr>
          <w:rFonts w:ascii="Sylfaen" w:hAnsi="Sylfaen"/>
          <w:sz w:val="24"/>
          <w:szCs w:val="24"/>
          <w:lang w:val="hy-AM"/>
        </w:rPr>
        <w:t>մեղադրական դատավճիռը</w:t>
      </w:r>
      <w:r w:rsidR="00FA4E40" w:rsidRPr="00C10AF5">
        <w:rPr>
          <w:rFonts w:ascii="Sylfaen" w:hAnsi="Sylfaen"/>
          <w:sz w:val="24"/>
          <w:szCs w:val="24"/>
          <w:lang w:val="hy-AM"/>
        </w:rPr>
        <w:t>.</w:t>
      </w:r>
    </w:p>
    <w:p w:rsidR="00FA4E40" w:rsidRPr="00C10AF5" w:rsidRDefault="00654D53" w:rsidP="00654D53">
      <w:pPr>
        <w:spacing w:after="0"/>
        <w:ind w:left="810" w:hanging="270"/>
        <w:rPr>
          <w:rFonts w:ascii="Sylfaen" w:hAnsi="Sylfaen"/>
          <w:sz w:val="24"/>
          <w:szCs w:val="24"/>
          <w:lang w:val="hy-AM"/>
        </w:rPr>
      </w:pPr>
      <w:r>
        <w:rPr>
          <w:rFonts w:ascii="Sylfaen" w:hAnsi="Sylfaen"/>
          <w:sz w:val="24"/>
          <w:szCs w:val="24"/>
          <w:lang w:val="hy-AM"/>
        </w:rPr>
        <w:t>2</w:t>
      </w:r>
      <w:r w:rsidR="00FA4E40" w:rsidRPr="00C10AF5">
        <w:rPr>
          <w:rFonts w:ascii="Sylfaen" w:hAnsi="Sylfaen"/>
          <w:sz w:val="24"/>
          <w:szCs w:val="24"/>
          <w:lang w:val="hy-AM"/>
        </w:rPr>
        <w:t xml:space="preserve">) </w:t>
      </w:r>
      <w:r w:rsidR="00FA4E40">
        <w:rPr>
          <w:rFonts w:ascii="Sylfaen" w:hAnsi="Sylfaen"/>
          <w:sz w:val="24"/>
          <w:szCs w:val="24"/>
          <w:lang w:val="hy-AM"/>
        </w:rPr>
        <w:t>մեղադրանք առաջադրելու մասին որոշումը</w:t>
      </w:r>
      <w:r w:rsidR="00FA4E40" w:rsidRPr="00C10AF5">
        <w:rPr>
          <w:rFonts w:ascii="Sylfaen" w:hAnsi="Sylfaen"/>
          <w:sz w:val="24"/>
          <w:szCs w:val="24"/>
          <w:lang w:val="hy-AM"/>
        </w:rPr>
        <w:t>.</w:t>
      </w:r>
    </w:p>
    <w:p w:rsidR="00FA4E40" w:rsidRPr="00C10AF5" w:rsidRDefault="00654D53" w:rsidP="00654D53">
      <w:pPr>
        <w:spacing w:after="0"/>
        <w:ind w:left="810" w:hanging="270"/>
        <w:rPr>
          <w:rFonts w:ascii="Sylfaen" w:hAnsi="Sylfaen"/>
          <w:sz w:val="24"/>
          <w:szCs w:val="24"/>
          <w:lang w:val="hy-AM"/>
        </w:rPr>
      </w:pPr>
      <w:r>
        <w:rPr>
          <w:rFonts w:ascii="Sylfaen" w:hAnsi="Sylfaen"/>
          <w:sz w:val="24"/>
          <w:szCs w:val="24"/>
          <w:lang w:val="hy-AM"/>
        </w:rPr>
        <w:t>3</w:t>
      </w:r>
      <w:r w:rsidR="00FA4E40" w:rsidRPr="00C10AF5">
        <w:rPr>
          <w:rFonts w:ascii="Sylfaen" w:hAnsi="Sylfaen"/>
          <w:sz w:val="24"/>
          <w:szCs w:val="24"/>
          <w:lang w:val="hy-AM"/>
        </w:rPr>
        <w:t>) կալանավորումը որպես խափանման միջոց ընտրելու մասին դատարանի որոշումը.</w:t>
      </w:r>
    </w:p>
    <w:p w:rsidR="00FA4E40" w:rsidRPr="00C10AF5" w:rsidRDefault="00654D53" w:rsidP="00654D53">
      <w:pPr>
        <w:spacing w:after="0"/>
        <w:ind w:left="810" w:hanging="270"/>
        <w:rPr>
          <w:rFonts w:ascii="Sylfaen" w:hAnsi="Sylfaen"/>
          <w:sz w:val="24"/>
          <w:szCs w:val="24"/>
          <w:lang w:val="hy-AM"/>
        </w:rPr>
      </w:pPr>
      <w:r>
        <w:rPr>
          <w:rFonts w:ascii="Sylfaen" w:hAnsi="Sylfaen"/>
          <w:sz w:val="24"/>
          <w:szCs w:val="24"/>
          <w:lang w:val="hy-AM"/>
        </w:rPr>
        <w:t>4</w:t>
      </w:r>
      <w:r w:rsidR="00FA4E40" w:rsidRPr="00C10AF5">
        <w:rPr>
          <w:rFonts w:ascii="Sylfaen" w:hAnsi="Sylfaen"/>
          <w:sz w:val="24"/>
          <w:szCs w:val="24"/>
          <w:lang w:val="hy-AM"/>
        </w:rPr>
        <w:t>) ոչ արդարացնող հիմքերով քրեական գործի հարուցումը մերժելու կամ հարուցված քրեական գործը կարճելու մասին որոշումը.</w:t>
      </w:r>
    </w:p>
    <w:p w:rsidR="00FA4E40" w:rsidRPr="00C10AF5" w:rsidRDefault="00654D53" w:rsidP="00654D53">
      <w:pPr>
        <w:spacing w:after="0"/>
        <w:ind w:left="810" w:hanging="270"/>
        <w:rPr>
          <w:rFonts w:ascii="Sylfaen" w:hAnsi="Sylfaen"/>
          <w:sz w:val="24"/>
          <w:szCs w:val="24"/>
          <w:lang w:val="hy-AM"/>
        </w:rPr>
      </w:pPr>
      <w:r>
        <w:rPr>
          <w:rFonts w:ascii="Sylfaen" w:hAnsi="Sylfaen"/>
          <w:sz w:val="24"/>
          <w:szCs w:val="24"/>
          <w:lang w:val="hy-AM"/>
        </w:rPr>
        <w:t>5</w:t>
      </w:r>
      <w:r w:rsidR="00FA4E40" w:rsidRPr="00C10AF5">
        <w:rPr>
          <w:rFonts w:ascii="Sylfaen" w:hAnsi="Sylfaen"/>
          <w:sz w:val="24"/>
          <w:szCs w:val="24"/>
          <w:lang w:val="hy-AM"/>
        </w:rPr>
        <w:t>) հետախուզում հայտարարելու մասին որոշումը:</w:t>
      </w:r>
    </w:p>
    <w:p w:rsidR="00C63D48" w:rsidRDefault="00C63D48" w:rsidP="00654D53">
      <w:pPr>
        <w:spacing w:after="0"/>
        <w:ind w:firstLine="360"/>
        <w:jc w:val="both"/>
        <w:rPr>
          <w:rFonts w:ascii="Sylfaen" w:hAnsi="Sylfaen"/>
          <w:sz w:val="24"/>
          <w:szCs w:val="24"/>
          <w:lang w:val="hy-AM"/>
        </w:rPr>
      </w:pPr>
    </w:p>
    <w:p w:rsidR="00D62004" w:rsidRPr="00C10AF5" w:rsidRDefault="00D62004" w:rsidP="00654D53">
      <w:pPr>
        <w:spacing w:after="0"/>
        <w:ind w:firstLine="360"/>
        <w:jc w:val="both"/>
        <w:rPr>
          <w:rFonts w:ascii="Sylfaen" w:hAnsi="Sylfaen"/>
          <w:sz w:val="24"/>
          <w:szCs w:val="24"/>
          <w:lang w:val="hy-AM"/>
        </w:rPr>
      </w:pPr>
      <w:r w:rsidRPr="00C10AF5">
        <w:rPr>
          <w:rFonts w:ascii="Sylfaen" w:hAnsi="Sylfaen"/>
          <w:sz w:val="24"/>
          <w:szCs w:val="24"/>
          <w:lang w:val="hy-AM"/>
        </w:rPr>
        <w:t>Ըստ Կառավարության որոշման, տեղեկությունների մուտքագրումը օպերատիվ տեղեկատու քարտադարանում կատարվում է հանցագործությունների կանխման, նախականխման, խափանման, բացահայտման աշխատանքներում վարույթն իրականացնող մարմիններին, պետական կառավարման մարմիններին, ինչպես նաև ֆիզիկական անձանց օրենքով նախատեսված անհրաժեշտ տեղեկատվության տրամադր</w:t>
      </w:r>
      <w:r w:rsidR="00717DF2" w:rsidRPr="00C10AF5">
        <w:rPr>
          <w:rFonts w:ascii="Sylfaen" w:hAnsi="Sylfaen"/>
          <w:sz w:val="24"/>
          <w:szCs w:val="24"/>
          <w:lang w:val="hy-AM"/>
        </w:rPr>
        <w:t>ման նպատակով</w:t>
      </w:r>
      <w:r w:rsidRPr="00C10AF5">
        <w:rPr>
          <w:rFonts w:ascii="Sylfaen" w:hAnsi="Sylfaen"/>
          <w:sz w:val="24"/>
          <w:szCs w:val="24"/>
          <w:lang w:val="hy-AM"/>
        </w:rPr>
        <w:t>։</w:t>
      </w:r>
    </w:p>
    <w:p w:rsidR="00D62004" w:rsidRPr="00C10AF5" w:rsidRDefault="00D62004" w:rsidP="00654D53">
      <w:pPr>
        <w:spacing w:after="0"/>
        <w:ind w:firstLine="360"/>
        <w:jc w:val="both"/>
        <w:rPr>
          <w:rFonts w:ascii="Sylfaen" w:hAnsi="Sylfaen"/>
          <w:sz w:val="24"/>
          <w:szCs w:val="24"/>
          <w:lang w:val="hy-AM"/>
        </w:rPr>
      </w:pPr>
      <w:r w:rsidRPr="000C24A5">
        <w:rPr>
          <w:rFonts w:ascii="Sylfaen" w:hAnsi="Sylfaen"/>
          <w:sz w:val="24"/>
          <w:szCs w:val="24"/>
          <w:lang w:val="hy-AM"/>
        </w:rPr>
        <w:t xml:space="preserve">Քարտադարանում տեղեկությունները պահվում են </w:t>
      </w:r>
      <w:r w:rsidR="00FF0C3A" w:rsidRPr="000C24A5">
        <w:rPr>
          <w:rFonts w:ascii="Sylfaen" w:hAnsi="Sylfaen"/>
          <w:sz w:val="24"/>
          <w:szCs w:val="24"/>
          <w:lang w:val="hy-AM"/>
        </w:rPr>
        <w:t xml:space="preserve">անկախ դատվածության  հանված կամ մարված լինելու հանգամանքից։ Տեղեկությունները պահվում են </w:t>
      </w:r>
      <w:r w:rsidRPr="000C24A5">
        <w:rPr>
          <w:rFonts w:ascii="Sylfaen" w:hAnsi="Sylfaen"/>
          <w:sz w:val="24"/>
          <w:szCs w:val="24"/>
          <w:lang w:val="hy-AM"/>
        </w:rPr>
        <w:t>մինչև անձի 80</w:t>
      </w:r>
      <w:r>
        <w:rPr>
          <w:rFonts w:ascii="Sylfaen" w:hAnsi="Sylfaen"/>
          <w:sz w:val="24"/>
          <w:szCs w:val="24"/>
          <w:lang w:val="hy-AM"/>
        </w:rPr>
        <w:t xml:space="preserve"> տարեկան </w:t>
      </w:r>
      <w:r w:rsidR="005E1734">
        <w:rPr>
          <w:rFonts w:ascii="Sylfaen" w:hAnsi="Sylfaen"/>
          <w:sz w:val="24"/>
          <w:szCs w:val="24"/>
          <w:lang w:val="hy-AM"/>
        </w:rPr>
        <w:t xml:space="preserve">դառնալը՝ բացառությամբ, եթե անձը դատապարտվել է ծանր հանցագործության համար, կամ մահացել է ազատազրկման վայրում կամ քրեական հետապնդումը դադարացվել է արդարացնող հիմքով։ </w:t>
      </w:r>
      <w:r w:rsidR="00717DF2" w:rsidRPr="00C10AF5">
        <w:rPr>
          <w:rFonts w:ascii="Sylfaen" w:hAnsi="Sylfaen"/>
          <w:sz w:val="24"/>
          <w:szCs w:val="24"/>
          <w:lang w:val="hy-AM"/>
        </w:rPr>
        <w:t xml:space="preserve">Նման դեպքերում տեղեկությունը </w:t>
      </w:r>
      <w:r w:rsidR="00FF0C3A" w:rsidRPr="00C10AF5">
        <w:rPr>
          <w:rFonts w:ascii="Sylfaen" w:hAnsi="Sylfaen"/>
          <w:sz w:val="24"/>
          <w:szCs w:val="24"/>
          <w:lang w:val="hy-AM"/>
        </w:rPr>
        <w:t xml:space="preserve">պահվում է </w:t>
      </w:r>
      <w:r w:rsidR="00717DF2" w:rsidRPr="00C10AF5">
        <w:rPr>
          <w:rFonts w:ascii="Sylfaen" w:hAnsi="Sylfaen"/>
          <w:sz w:val="24"/>
          <w:szCs w:val="24"/>
          <w:lang w:val="hy-AM"/>
        </w:rPr>
        <w:t xml:space="preserve">մշտապես։  </w:t>
      </w:r>
    </w:p>
    <w:p w:rsidR="002B3D0E" w:rsidRDefault="00FA4E40" w:rsidP="00654D53">
      <w:pPr>
        <w:spacing w:after="0"/>
        <w:ind w:firstLine="360"/>
        <w:jc w:val="both"/>
        <w:rPr>
          <w:rFonts w:ascii="Sylfaen" w:hAnsi="Sylfaen"/>
          <w:sz w:val="24"/>
          <w:szCs w:val="24"/>
        </w:rPr>
      </w:pPr>
      <w:r>
        <w:rPr>
          <w:rFonts w:ascii="Sylfaen" w:hAnsi="Sylfaen"/>
          <w:sz w:val="24"/>
          <w:szCs w:val="24"/>
          <w:lang w:val="hy-AM"/>
        </w:rPr>
        <w:t xml:space="preserve">Բոլոր տվյալները մուտքագրվում են </w:t>
      </w:r>
      <w:r w:rsidR="00FF0C3A" w:rsidRPr="00C10AF5">
        <w:rPr>
          <w:rFonts w:ascii="Sylfaen" w:hAnsi="Sylfaen"/>
          <w:sz w:val="24"/>
          <w:szCs w:val="24"/>
          <w:lang w:val="hy-AM"/>
        </w:rPr>
        <w:t>հաշվառման քարտերում</w:t>
      </w:r>
      <w:r>
        <w:rPr>
          <w:rFonts w:ascii="Sylfaen" w:hAnsi="Sylfaen"/>
          <w:sz w:val="24"/>
          <w:szCs w:val="24"/>
          <w:lang w:val="hy-AM"/>
        </w:rPr>
        <w:t>։</w:t>
      </w:r>
      <w:r w:rsidR="00FF0C3A" w:rsidRPr="00C10AF5">
        <w:rPr>
          <w:rFonts w:ascii="Sylfaen" w:hAnsi="Sylfaen"/>
          <w:sz w:val="24"/>
          <w:szCs w:val="24"/>
          <w:lang w:val="hy-AM"/>
        </w:rPr>
        <w:t xml:space="preserve"> Սահմանված են </w:t>
      </w:r>
      <w:r w:rsidR="00FF0C3A">
        <w:rPr>
          <w:rFonts w:ascii="Sylfaen" w:hAnsi="Sylfaen"/>
          <w:sz w:val="24"/>
          <w:szCs w:val="24"/>
          <w:lang w:val="hy-AM"/>
        </w:rPr>
        <w:t xml:space="preserve">10 </w:t>
      </w:r>
      <w:r w:rsidR="00FF0C3A" w:rsidRPr="00C10AF5">
        <w:rPr>
          <w:rFonts w:ascii="Sylfaen" w:hAnsi="Sylfaen"/>
          <w:sz w:val="24"/>
          <w:szCs w:val="24"/>
          <w:lang w:val="hy-AM"/>
        </w:rPr>
        <w:t xml:space="preserve">տեսակի հաշվառման քարտեր, որոնցից յուրաքանչյուրը սպասարկում է վերը նշված տասը տեսակի </w:t>
      </w:r>
      <w:r w:rsidR="0048760E">
        <w:rPr>
          <w:rFonts w:ascii="Sylfaen" w:hAnsi="Sylfaen"/>
          <w:sz w:val="24"/>
          <w:szCs w:val="24"/>
          <w:lang w:val="hy-AM"/>
        </w:rPr>
        <w:t>տեղեկ</w:t>
      </w:r>
      <w:r w:rsidR="00FF0C3A" w:rsidRPr="00C10AF5">
        <w:rPr>
          <w:rFonts w:ascii="Sylfaen" w:hAnsi="Sylfaen"/>
          <w:sz w:val="24"/>
          <w:szCs w:val="24"/>
          <w:lang w:val="hy-AM"/>
        </w:rPr>
        <w:t>ությունների ամրագրումը։</w:t>
      </w:r>
      <w:r w:rsidR="00FF0C3A">
        <w:rPr>
          <w:rStyle w:val="FootnoteReference"/>
          <w:rFonts w:ascii="Sylfaen" w:hAnsi="Sylfaen"/>
          <w:sz w:val="24"/>
          <w:szCs w:val="24"/>
        </w:rPr>
        <w:footnoteReference w:id="29"/>
      </w:r>
      <w:r w:rsidR="00FF0C3A" w:rsidRPr="00C10AF5">
        <w:rPr>
          <w:rFonts w:ascii="Sylfaen" w:hAnsi="Sylfaen"/>
          <w:sz w:val="24"/>
          <w:szCs w:val="24"/>
          <w:lang w:val="hy-AM"/>
        </w:rPr>
        <w:t xml:space="preserve"> </w:t>
      </w:r>
      <w:hyperlink w:anchor="Հավելված2" w:history="1">
        <w:r w:rsidR="00F90D88" w:rsidRPr="00313510">
          <w:rPr>
            <w:rStyle w:val="Hyperlink"/>
            <w:rFonts w:ascii="Sylfaen" w:hAnsi="Sylfaen"/>
            <w:sz w:val="24"/>
            <w:szCs w:val="24"/>
          </w:rPr>
          <w:t xml:space="preserve">Հավելված </w:t>
        </w:r>
        <w:r w:rsidR="00F90D88" w:rsidRPr="00C10AF5">
          <w:rPr>
            <w:rStyle w:val="Hyperlink"/>
            <w:rFonts w:ascii="Sylfaen" w:hAnsi="Sylfaen"/>
            <w:sz w:val="24"/>
            <w:szCs w:val="24"/>
          </w:rPr>
          <w:t>2</w:t>
        </w:r>
        <w:r w:rsidR="00F90D88" w:rsidRPr="00313510">
          <w:rPr>
            <w:rStyle w:val="Hyperlink"/>
            <w:rFonts w:ascii="Sylfaen" w:hAnsi="Sylfaen"/>
            <w:sz w:val="24"/>
            <w:szCs w:val="24"/>
            <w:lang w:val="hy-AM"/>
          </w:rPr>
          <w:t>-ում</w:t>
        </w:r>
      </w:hyperlink>
      <w:r w:rsidR="00F90D88">
        <w:rPr>
          <w:rFonts w:ascii="Sylfaen" w:hAnsi="Sylfaen"/>
          <w:sz w:val="24"/>
          <w:szCs w:val="24"/>
          <w:lang w:val="hy-AM"/>
        </w:rPr>
        <w:t xml:space="preserve"> ներկայացված են քարտերի մի քանի նմուշներ։ </w:t>
      </w:r>
      <w:r w:rsidR="00FF0C3A">
        <w:rPr>
          <w:rFonts w:ascii="Sylfaen" w:hAnsi="Sylfaen"/>
          <w:sz w:val="24"/>
          <w:szCs w:val="24"/>
        </w:rPr>
        <w:t>Բոլոր քարտերի ուսումնասիրությունը</w:t>
      </w:r>
      <w:r w:rsidR="00FF0C3A" w:rsidRPr="00C10AF5">
        <w:rPr>
          <w:rFonts w:ascii="Sylfaen" w:hAnsi="Sylfaen"/>
          <w:sz w:val="24"/>
          <w:szCs w:val="24"/>
        </w:rPr>
        <w:t xml:space="preserve"> </w:t>
      </w:r>
      <w:r w:rsidR="00FF0C3A">
        <w:rPr>
          <w:rFonts w:ascii="Sylfaen" w:hAnsi="Sylfaen"/>
          <w:sz w:val="24"/>
          <w:szCs w:val="24"/>
          <w:lang w:val="ru-RU"/>
        </w:rPr>
        <w:t>ցույց</w:t>
      </w:r>
      <w:r w:rsidR="00FF0C3A" w:rsidRPr="00C10AF5">
        <w:rPr>
          <w:rFonts w:ascii="Sylfaen" w:hAnsi="Sylfaen"/>
          <w:sz w:val="24"/>
          <w:szCs w:val="24"/>
        </w:rPr>
        <w:t xml:space="preserve"> </w:t>
      </w:r>
      <w:r w:rsidR="00FF0C3A">
        <w:rPr>
          <w:rFonts w:ascii="Sylfaen" w:hAnsi="Sylfaen"/>
          <w:sz w:val="24"/>
          <w:szCs w:val="24"/>
          <w:lang w:val="ru-RU"/>
        </w:rPr>
        <w:t>է</w:t>
      </w:r>
      <w:r w:rsidR="00FF0C3A" w:rsidRPr="00C10AF5">
        <w:rPr>
          <w:rFonts w:ascii="Sylfaen" w:hAnsi="Sylfaen"/>
          <w:sz w:val="24"/>
          <w:szCs w:val="24"/>
        </w:rPr>
        <w:t xml:space="preserve"> </w:t>
      </w:r>
      <w:r w:rsidR="00FF0C3A">
        <w:rPr>
          <w:rFonts w:ascii="Sylfaen" w:hAnsi="Sylfaen"/>
          <w:sz w:val="24"/>
          <w:szCs w:val="24"/>
          <w:lang w:val="ru-RU"/>
        </w:rPr>
        <w:t>տալիս</w:t>
      </w:r>
      <w:r w:rsidR="00FF0C3A" w:rsidRPr="00C10AF5">
        <w:rPr>
          <w:rFonts w:ascii="Sylfaen" w:hAnsi="Sylfaen"/>
          <w:sz w:val="24"/>
          <w:szCs w:val="24"/>
        </w:rPr>
        <w:t xml:space="preserve">, </w:t>
      </w:r>
      <w:r w:rsidR="00FF0C3A">
        <w:rPr>
          <w:rFonts w:ascii="Sylfaen" w:hAnsi="Sylfaen"/>
          <w:sz w:val="24"/>
          <w:szCs w:val="24"/>
          <w:lang w:val="ru-RU"/>
        </w:rPr>
        <w:t>որ</w:t>
      </w:r>
      <w:r w:rsidR="00FF0C3A" w:rsidRPr="00C10AF5">
        <w:rPr>
          <w:rFonts w:ascii="Sylfaen" w:hAnsi="Sylfaen"/>
          <w:sz w:val="24"/>
          <w:szCs w:val="24"/>
        </w:rPr>
        <w:t xml:space="preserve"> </w:t>
      </w:r>
      <w:r w:rsidR="00FF0C3A">
        <w:rPr>
          <w:rFonts w:ascii="Sylfaen" w:hAnsi="Sylfaen"/>
          <w:sz w:val="24"/>
          <w:szCs w:val="24"/>
          <w:lang w:val="ru-RU"/>
        </w:rPr>
        <w:t>տեղեկությունների</w:t>
      </w:r>
      <w:r w:rsidR="00FF0C3A" w:rsidRPr="00C10AF5">
        <w:rPr>
          <w:rFonts w:ascii="Sylfaen" w:hAnsi="Sylfaen"/>
          <w:sz w:val="24"/>
          <w:szCs w:val="24"/>
        </w:rPr>
        <w:t xml:space="preserve"> </w:t>
      </w:r>
      <w:r w:rsidR="00FF0C3A">
        <w:rPr>
          <w:rFonts w:ascii="Sylfaen" w:hAnsi="Sylfaen"/>
          <w:sz w:val="24"/>
          <w:szCs w:val="24"/>
          <w:lang w:val="ru-RU"/>
        </w:rPr>
        <w:t>ամրագրումը</w:t>
      </w:r>
      <w:r w:rsidR="00FF0C3A" w:rsidRPr="00C10AF5">
        <w:rPr>
          <w:rFonts w:ascii="Sylfaen" w:hAnsi="Sylfaen"/>
          <w:sz w:val="24"/>
          <w:szCs w:val="24"/>
        </w:rPr>
        <w:t xml:space="preserve"> </w:t>
      </w:r>
      <w:r w:rsidR="00FF0C3A">
        <w:rPr>
          <w:rFonts w:ascii="Sylfaen" w:hAnsi="Sylfaen"/>
          <w:sz w:val="24"/>
          <w:szCs w:val="24"/>
          <w:lang w:val="ru-RU"/>
        </w:rPr>
        <w:t>կատարվում</w:t>
      </w:r>
      <w:r w:rsidR="00FF0C3A" w:rsidRPr="00C10AF5">
        <w:rPr>
          <w:rFonts w:ascii="Sylfaen" w:hAnsi="Sylfaen"/>
          <w:sz w:val="24"/>
          <w:szCs w:val="24"/>
        </w:rPr>
        <w:t xml:space="preserve"> </w:t>
      </w:r>
      <w:r w:rsidR="00FF0C3A">
        <w:rPr>
          <w:rFonts w:ascii="Sylfaen" w:hAnsi="Sylfaen"/>
          <w:sz w:val="24"/>
          <w:szCs w:val="24"/>
          <w:lang w:val="ru-RU"/>
        </w:rPr>
        <w:t>է</w:t>
      </w:r>
      <w:r w:rsidR="00EF0D5B" w:rsidRPr="00C10AF5">
        <w:rPr>
          <w:rFonts w:ascii="Sylfaen" w:hAnsi="Sylfaen"/>
          <w:sz w:val="24"/>
          <w:szCs w:val="24"/>
        </w:rPr>
        <w:t xml:space="preserve">, </w:t>
      </w:r>
      <w:r w:rsidR="00EF0D5B">
        <w:rPr>
          <w:rFonts w:ascii="Sylfaen" w:hAnsi="Sylfaen"/>
          <w:sz w:val="24"/>
          <w:szCs w:val="24"/>
          <w:lang w:val="ru-RU"/>
        </w:rPr>
        <w:t>նախ</w:t>
      </w:r>
      <w:r w:rsidR="00EF0D5B" w:rsidRPr="00C10AF5">
        <w:rPr>
          <w:rFonts w:ascii="Sylfaen" w:hAnsi="Sylfaen"/>
          <w:sz w:val="24"/>
          <w:szCs w:val="24"/>
        </w:rPr>
        <w:t xml:space="preserve"> </w:t>
      </w:r>
      <w:r w:rsidR="00EF0D5B">
        <w:rPr>
          <w:rFonts w:ascii="Sylfaen" w:hAnsi="Sylfaen"/>
          <w:sz w:val="24"/>
          <w:szCs w:val="24"/>
          <w:lang w:val="ru-RU"/>
        </w:rPr>
        <w:t>և</w:t>
      </w:r>
      <w:r w:rsidR="00EF0D5B" w:rsidRPr="00C10AF5">
        <w:rPr>
          <w:rFonts w:ascii="Sylfaen" w:hAnsi="Sylfaen"/>
          <w:sz w:val="24"/>
          <w:szCs w:val="24"/>
        </w:rPr>
        <w:t xml:space="preserve"> </w:t>
      </w:r>
      <w:r w:rsidR="00EF0D5B">
        <w:rPr>
          <w:rFonts w:ascii="Sylfaen" w:hAnsi="Sylfaen"/>
          <w:sz w:val="24"/>
          <w:szCs w:val="24"/>
          <w:lang w:val="ru-RU"/>
        </w:rPr>
        <w:t>առաջ</w:t>
      </w:r>
      <w:r w:rsidR="00EF0D5B" w:rsidRPr="00C10AF5">
        <w:rPr>
          <w:rFonts w:ascii="Sylfaen" w:hAnsi="Sylfaen"/>
          <w:sz w:val="24"/>
          <w:szCs w:val="24"/>
        </w:rPr>
        <w:t xml:space="preserve">, </w:t>
      </w:r>
      <w:r w:rsidR="00FF0C3A">
        <w:rPr>
          <w:rFonts w:ascii="Sylfaen" w:hAnsi="Sylfaen"/>
          <w:sz w:val="24"/>
          <w:szCs w:val="24"/>
          <w:lang w:val="ru-RU"/>
        </w:rPr>
        <w:t>ըստ</w:t>
      </w:r>
      <w:r w:rsidR="00FF0C3A" w:rsidRPr="00C10AF5">
        <w:rPr>
          <w:rFonts w:ascii="Sylfaen" w:hAnsi="Sylfaen"/>
          <w:sz w:val="24"/>
          <w:szCs w:val="24"/>
        </w:rPr>
        <w:t xml:space="preserve"> </w:t>
      </w:r>
      <w:r w:rsidR="00EF0D5B">
        <w:rPr>
          <w:rFonts w:ascii="Sylfaen" w:hAnsi="Sylfaen"/>
          <w:sz w:val="24"/>
          <w:szCs w:val="24"/>
          <w:lang w:val="ru-RU"/>
        </w:rPr>
        <w:t>ֆիզիկական</w:t>
      </w:r>
      <w:r w:rsidR="00EF0D5B" w:rsidRPr="00C10AF5">
        <w:rPr>
          <w:rFonts w:ascii="Sylfaen" w:hAnsi="Sylfaen"/>
          <w:sz w:val="24"/>
          <w:szCs w:val="24"/>
        </w:rPr>
        <w:t xml:space="preserve"> </w:t>
      </w:r>
      <w:r w:rsidR="00EF0D5B">
        <w:rPr>
          <w:rFonts w:ascii="Sylfaen" w:hAnsi="Sylfaen"/>
          <w:sz w:val="24"/>
          <w:szCs w:val="24"/>
          <w:lang w:val="ru-RU"/>
        </w:rPr>
        <w:t>անձի</w:t>
      </w:r>
      <w:r w:rsidR="00EF0D5B" w:rsidRPr="00C10AF5">
        <w:rPr>
          <w:rFonts w:ascii="Sylfaen" w:hAnsi="Sylfaen"/>
          <w:sz w:val="24"/>
          <w:szCs w:val="24"/>
        </w:rPr>
        <w:t xml:space="preserve"> </w:t>
      </w:r>
      <w:r w:rsidR="00EF0D5B">
        <w:rPr>
          <w:rFonts w:ascii="Sylfaen" w:hAnsi="Sylfaen"/>
          <w:sz w:val="24"/>
          <w:szCs w:val="24"/>
          <w:lang w:val="ru-RU"/>
        </w:rPr>
        <w:t>անկետային</w:t>
      </w:r>
      <w:r w:rsidR="00EF0D5B" w:rsidRPr="00C10AF5">
        <w:rPr>
          <w:rFonts w:ascii="Sylfaen" w:hAnsi="Sylfaen"/>
          <w:sz w:val="24"/>
          <w:szCs w:val="24"/>
        </w:rPr>
        <w:t xml:space="preserve"> </w:t>
      </w:r>
      <w:r w:rsidR="00EF0D5B">
        <w:rPr>
          <w:rFonts w:ascii="Sylfaen" w:hAnsi="Sylfaen"/>
          <w:sz w:val="24"/>
          <w:szCs w:val="24"/>
          <w:lang w:val="ru-RU"/>
        </w:rPr>
        <w:t>տվյալների։</w:t>
      </w:r>
      <w:r w:rsidR="00EF0D5B" w:rsidRPr="00C10AF5">
        <w:rPr>
          <w:rFonts w:ascii="Sylfaen" w:hAnsi="Sylfaen"/>
          <w:sz w:val="24"/>
          <w:szCs w:val="24"/>
        </w:rPr>
        <w:t xml:space="preserve"> </w:t>
      </w:r>
      <w:r w:rsidR="0048760E">
        <w:rPr>
          <w:rFonts w:ascii="Sylfaen" w:hAnsi="Sylfaen"/>
          <w:sz w:val="24"/>
          <w:szCs w:val="24"/>
          <w:lang w:val="hy-AM"/>
        </w:rPr>
        <w:t>Ըստ կառավարության որոշման, ա</w:t>
      </w:r>
      <w:r w:rsidR="00EF0D5B">
        <w:rPr>
          <w:rFonts w:ascii="Sylfaen" w:hAnsi="Sylfaen"/>
          <w:sz w:val="24"/>
          <w:szCs w:val="24"/>
          <w:lang w:val="ru-RU"/>
        </w:rPr>
        <w:t>նկետային</w:t>
      </w:r>
      <w:r w:rsidR="00EF0D5B" w:rsidRPr="00C10AF5">
        <w:rPr>
          <w:rFonts w:ascii="Sylfaen" w:hAnsi="Sylfaen"/>
          <w:sz w:val="24"/>
          <w:szCs w:val="24"/>
        </w:rPr>
        <w:t xml:space="preserve"> </w:t>
      </w:r>
      <w:r w:rsidR="00EF0D5B">
        <w:rPr>
          <w:rFonts w:ascii="Sylfaen" w:hAnsi="Sylfaen"/>
          <w:sz w:val="24"/>
          <w:szCs w:val="24"/>
          <w:lang w:val="ru-RU"/>
        </w:rPr>
        <w:t>տվյալներ</w:t>
      </w:r>
      <w:r w:rsidR="00EF0D5B" w:rsidRPr="00C10AF5">
        <w:rPr>
          <w:rFonts w:ascii="Sylfaen" w:hAnsi="Sylfaen"/>
          <w:sz w:val="24"/>
          <w:szCs w:val="24"/>
        </w:rPr>
        <w:t xml:space="preserve"> </w:t>
      </w:r>
      <w:r w:rsidR="00EF0D5B">
        <w:rPr>
          <w:rFonts w:ascii="Sylfaen" w:hAnsi="Sylfaen"/>
          <w:sz w:val="24"/>
          <w:szCs w:val="24"/>
          <w:lang w:val="ru-RU"/>
        </w:rPr>
        <w:t>են</w:t>
      </w:r>
      <w:r w:rsidR="00EF0D5B" w:rsidRPr="00C10AF5">
        <w:rPr>
          <w:rFonts w:ascii="Sylfaen" w:hAnsi="Sylfaen"/>
          <w:sz w:val="24"/>
          <w:szCs w:val="24"/>
        </w:rPr>
        <w:t xml:space="preserve"> </w:t>
      </w:r>
      <w:r w:rsidR="00EF0D5B">
        <w:rPr>
          <w:rFonts w:ascii="Sylfaen" w:hAnsi="Sylfaen"/>
          <w:sz w:val="24"/>
          <w:szCs w:val="24"/>
          <w:lang w:val="ru-RU"/>
        </w:rPr>
        <w:t>անձի</w:t>
      </w:r>
      <w:r w:rsidR="00EF0D5B" w:rsidRPr="00C10AF5">
        <w:rPr>
          <w:rFonts w:ascii="Sylfaen" w:hAnsi="Sylfaen"/>
          <w:sz w:val="24"/>
          <w:szCs w:val="24"/>
        </w:rPr>
        <w:t xml:space="preserve"> </w:t>
      </w:r>
      <w:r w:rsidR="00EF0D5B">
        <w:rPr>
          <w:rFonts w:ascii="Sylfaen" w:hAnsi="Sylfaen"/>
          <w:sz w:val="24"/>
          <w:szCs w:val="24"/>
          <w:lang w:val="ru-RU"/>
        </w:rPr>
        <w:t>անունը</w:t>
      </w:r>
      <w:r w:rsidR="00EF0D5B" w:rsidRPr="00C10AF5">
        <w:rPr>
          <w:rFonts w:ascii="Sylfaen" w:hAnsi="Sylfaen"/>
          <w:sz w:val="24"/>
          <w:szCs w:val="24"/>
        </w:rPr>
        <w:t xml:space="preserve">, </w:t>
      </w:r>
      <w:r w:rsidR="00EF0D5B">
        <w:rPr>
          <w:rFonts w:ascii="Sylfaen" w:hAnsi="Sylfaen"/>
          <w:sz w:val="24"/>
          <w:szCs w:val="24"/>
          <w:lang w:val="ru-RU"/>
        </w:rPr>
        <w:t>ազգանունը</w:t>
      </w:r>
      <w:r w:rsidR="00EF0D5B" w:rsidRPr="00C10AF5">
        <w:rPr>
          <w:rFonts w:ascii="Sylfaen" w:hAnsi="Sylfaen"/>
          <w:sz w:val="24"/>
          <w:szCs w:val="24"/>
        </w:rPr>
        <w:t xml:space="preserve">, </w:t>
      </w:r>
      <w:r w:rsidR="00EF0D5B">
        <w:rPr>
          <w:rFonts w:ascii="Sylfaen" w:hAnsi="Sylfaen"/>
          <w:sz w:val="24"/>
          <w:szCs w:val="24"/>
          <w:lang w:val="ru-RU"/>
        </w:rPr>
        <w:t>հայրանունը</w:t>
      </w:r>
      <w:r w:rsidR="00EF0D5B" w:rsidRPr="00C10AF5">
        <w:rPr>
          <w:rFonts w:ascii="Sylfaen" w:hAnsi="Sylfaen"/>
          <w:sz w:val="24"/>
          <w:szCs w:val="24"/>
        </w:rPr>
        <w:t xml:space="preserve">, </w:t>
      </w:r>
      <w:r w:rsidR="00EF0D5B">
        <w:rPr>
          <w:rFonts w:ascii="Sylfaen" w:hAnsi="Sylfaen"/>
          <w:sz w:val="24"/>
          <w:szCs w:val="24"/>
          <w:lang w:val="ru-RU"/>
        </w:rPr>
        <w:t>ծննդյան</w:t>
      </w:r>
      <w:r w:rsidR="00EF0D5B" w:rsidRPr="00C10AF5">
        <w:rPr>
          <w:rFonts w:ascii="Sylfaen" w:hAnsi="Sylfaen"/>
          <w:sz w:val="24"/>
          <w:szCs w:val="24"/>
        </w:rPr>
        <w:t xml:space="preserve"> </w:t>
      </w:r>
      <w:r w:rsidR="00EF0D5B">
        <w:rPr>
          <w:rFonts w:ascii="Sylfaen" w:hAnsi="Sylfaen"/>
          <w:sz w:val="24"/>
          <w:szCs w:val="24"/>
          <w:lang w:val="ru-RU"/>
        </w:rPr>
        <w:t>ամսաթիվը</w:t>
      </w:r>
      <w:r w:rsidR="00EF0D5B" w:rsidRPr="00C10AF5">
        <w:rPr>
          <w:rFonts w:ascii="Sylfaen" w:hAnsi="Sylfaen"/>
          <w:sz w:val="24"/>
          <w:szCs w:val="24"/>
        </w:rPr>
        <w:t xml:space="preserve">, </w:t>
      </w:r>
      <w:r w:rsidR="00EF0D5B">
        <w:rPr>
          <w:rFonts w:ascii="Sylfaen" w:hAnsi="Sylfaen"/>
          <w:sz w:val="24"/>
          <w:szCs w:val="24"/>
          <w:lang w:val="ru-RU"/>
        </w:rPr>
        <w:t>ամիսը</w:t>
      </w:r>
      <w:r w:rsidR="00EF0D5B" w:rsidRPr="00C10AF5">
        <w:rPr>
          <w:rFonts w:ascii="Sylfaen" w:hAnsi="Sylfaen"/>
          <w:sz w:val="24"/>
          <w:szCs w:val="24"/>
        </w:rPr>
        <w:t xml:space="preserve">, </w:t>
      </w:r>
      <w:r w:rsidR="00EF0D5B">
        <w:rPr>
          <w:rFonts w:ascii="Sylfaen" w:hAnsi="Sylfaen"/>
          <w:sz w:val="24"/>
          <w:szCs w:val="24"/>
          <w:lang w:val="ru-RU"/>
        </w:rPr>
        <w:t>տարեթիվը</w:t>
      </w:r>
      <w:r w:rsidR="00EF0D5B" w:rsidRPr="00C10AF5">
        <w:rPr>
          <w:rFonts w:ascii="Sylfaen" w:hAnsi="Sylfaen"/>
          <w:sz w:val="24"/>
          <w:szCs w:val="24"/>
        </w:rPr>
        <w:t xml:space="preserve"> </w:t>
      </w:r>
      <w:r w:rsidR="00EF0D5B">
        <w:rPr>
          <w:rFonts w:ascii="Sylfaen" w:hAnsi="Sylfaen"/>
          <w:sz w:val="24"/>
          <w:szCs w:val="24"/>
          <w:lang w:val="ru-RU"/>
        </w:rPr>
        <w:t>և</w:t>
      </w:r>
      <w:r w:rsidR="00EF0D5B" w:rsidRPr="00C10AF5">
        <w:rPr>
          <w:rFonts w:ascii="Sylfaen" w:hAnsi="Sylfaen"/>
          <w:sz w:val="24"/>
          <w:szCs w:val="24"/>
        </w:rPr>
        <w:t xml:space="preserve"> </w:t>
      </w:r>
      <w:r w:rsidR="00EF0D5B">
        <w:rPr>
          <w:rFonts w:ascii="Sylfaen" w:hAnsi="Sylfaen"/>
          <w:sz w:val="24"/>
          <w:szCs w:val="24"/>
          <w:lang w:val="ru-RU"/>
        </w:rPr>
        <w:lastRenderedPageBreak/>
        <w:t>ծննդյան</w:t>
      </w:r>
      <w:r w:rsidR="00EF0D5B" w:rsidRPr="00C10AF5">
        <w:rPr>
          <w:rFonts w:ascii="Sylfaen" w:hAnsi="Sylfaen"/>
          <w:sz w:val="24"/>
          <w:szCs w:val="24"/>
        </w:rPr>
        <w:t xml:space="preserve"> </w:t>
      </w:r>
      <w:r w:rsidR="00EF0D5B">
        <w:rPr>
          <w:rFonts w:ascii="Sylfaen" w:hAnsi="Sylfaen"/>
          <w:sz w:val="24"/>
          <w:szCs w:val="24"/>
          <w:lang w:val="ru-RU"/>
        </w:rPr>
        <w:t>վայրը։</w:t>
      </w:r>
      <w:r w:rsidR="00EF0D5B">
        <w:rPr>
          <w:rStyle w:val="FootnoteReference"/>
          <w:rFonts w:ascii="Sylfaen" w:hAnsi="Sylfaen"/>
          <w:sz w:val="24"/>
          <w:szCs w:val="24"/>
          <w:lang w:val="ru-RU"/>
        </w:rPr>
        <w:footnoteReference w:id="30"/>
      </w:r>
      <w:r w:rsidR="00EF0D5B" w:rsidRPr="00C10AF5">
        <w:rPr>
          <w:rFonts w:ascii="Sylfaen" w:hAnsi="Sylfaen"/>
          <w:sz w:val="24"/>
          <w:szCs w:val="24"/>
        </w:rPr>
        <w:t xml:space="preserve"> </w:t>
      </w:r>
      <w:r w:rsidR="00553CFF">
        <w:rPr>
          <w:rFonts w:ascii="Sylfaen" w:hAnsi="Sylfaen"/>
          <w:sz w:val="24"/>
          <w:szCs w:val="24"/>
          <w:lang w:val="hy-AM"/>
        </w:rPr>
        <w:t xml:space="preserve">Անկետային տվյալներից հետո լրացվում են տեղեկություններ քաղաքացիության, աշխատանքի և բնակության վայրերի մասին, կալանավորման կամ փախուստի դիմելու օրվա մասին </w:t>
      </w:r>
      <w:r w:rsidR="00553CFF">
        <w:rPr>
          <w:rFonts w:ascii="Sylfaen" w:hAnsi="Sylfaen"/>
          <w:sz w:val="24"/>
          <w:szCs w:val="24"/>
        </w:rPr>
        <w:t>(</w:t>
      </w:r>
      <w:r w:rsidR="00553CFF">
        <w:rPr>
          <w:rFonts w:ascii="Sylfaen" w:hAnsi="Sylfaen"/>
          <w:sz w:val="24"/>
          <w:szCs w:val="24"/>
          <w:lang w:val="ru-RU"/>
        </w:rPr>
        <w:t>կախված</w:t>
      </w:r>
      <w:r w:rsidR="00553CFF" w:rsidRPr="00C10AF5">
        <w:rPr>
          <w:rFonts w:ascii="Sylfaen" w:hAnsi="Sylfaen"/>
          <w:sz w:val="24"/>
          <w:szCs w:val="24"/>
        </w:rPr>
        <w:t xml:space="preserve"> </w:t>
      </w:r>
      <w:r w:rsidR="00553CFF">
        <w:rPr>
          <w:rFonts w:ascii="Sylfaen" w:hAnsi="Sylfaen"/>
          <w:sz w:val="24"/>
          <w:szCs w:val="24"/>
          <w:lang w:val="ru-RU"/>
        </w:rPr>
        <w:t>հաշվառման</w:t>
      </w:r>
      <w:r w:rsidR="00553CFF" w:rsidRPr="00C10AF5">
        <w:rPr>
          <w:rFonts w:ascii="Sylfaen" w:hAnsi="Sylfaen"/>
          <w:sz w:val="24"/>
          <w:szCs w:val="24"/>
        </w:rPr>
        <w:t xml:space="preserve"> </w:t>
      </w:r>
      <w:r w:rsidR="00553CFF">
        <w:rPr>
          <w:rFonts w:ascii="Sylfaen" w:hAnsi="Sylfaen"/>
          <w:sz w:val="24"/>
          <w:szCs w:val="24"/>
          <w:lang w:val="ru-RU"/>
        </w:rPr>
        <w:t>քարտի</w:t>
      </w:r>
      <w:r w:rsidR="00553CFF" w:rsidRPr="00C10AF5">
        <w:rPr>
          <w:rFonts w:ascii="Sylfaen" w:hAnsi="Sylfaen"/>
          <w:sz w:val="24"/>
          <w:szCs w:val="24"/>
        </w:rPr>
        <w:t xml:space="preserve"> </w:t>
      </w:r>
      <w:r w:rsidR="00553CFF">
        <w:rPr>
          <w:rFonts w:ascii="Sylfaen" w:hAnsi="Sylfaen"/>
          <w:sz w:val="24"/>
          <w:szCs w:val="24"/>
          <w:lang w:val="ru-RU"/>
        </w:rPr>
        <w:t>տեսակից</w:t>
      </w:r>
      <w:r w:rsidR="00553CFF">
        <w:rPr>
          <w:rFonts w:ascii="Sylfaen" w:hAnsi="Sylfaen"/>
          <w:sz w:val="24"/>
          <w:szCs w:val="24"/>
          <w:lang w:val="hy-AM"/>
        </w:rPr>
        <w:t>),</w:t>
      </w:r>
      <w:r w:rsidR="00553CFF">
        <w:rPr>
          <w:rFonts w:ascii="Sylfaen" w:hAnsi="Sylfaen"/>
          <w:sz w:val="24"/>
          <w:szCs w:val="24"/>
        </w:rPr>
        <w:t xml:space="preserve"> ինչպես նաև տեղեկություններ հանցագործության բնույթի և Քրեական օրենսգրքի հոդվածի մասին, որի հիմքով անձը դատապարտվել է, կամ առաջադրվել է մեղադրան։ Այսինքն, </w:t>
      </w:r>
      <w:r w:rsidR="00553CFF">
        <w:rPr>
          <w:rFonts w:ascii="Sylfaen" w:hAnsi="Sylfaen"/>
          <w:sz w:val="24"/>
          <w:szCs w:val="24"/>
          <w:lang w:val="hy-AM"/>
        </w:rPr>
        <w:t>ք</w:t>
      </w:r>
      <w:r w:rsidR="00553CFF">
        <w:rPr>
          <w:rFonts w:ascii="Sylfaen" w:hAnsi="Sylfaen"/>
          <w:sz w:val="24"/>
          <w:szCs w:val="24"/>
        </w:rPr>
        <w:t>արտադարան</w:t>
      </w:r>
      <w:r w:rsidR="00553CFF">
        <w:rPr>
          <w:rFonts w:ascii="Sylfaen" w:hAnsi="Sylfaen"/>
          <w:sz w:val="24"/>
          <w:szCs w:val="24"/>
          <w:lang w:val="hy-AM"/>
        </w:rPr>
        <w:t xml:space="preserve">ում տվյալների մուտքագրումը </w:t>
      </w:r>
      <w:r w:rsidR="008B00B3">
        <w:rPr>
          <w:rFonts w:ascii="Sylfaen" w:hAnsi="Sylfaen"/>
          <w:sz w:val="24"/>
          <w:szCs w:val="24"/>
        </w:rPr>
        <w:t xml:space="preserve">և դասակարգումը </w:t>
      </w:r>
      <w:r w:rsidR="00553CFF">
        <w:rPr>
          <w:rFonts w:ascii="Sylfaen" w:hAnsi="Sylfaen"/>
          <w:sz w:val="24"/>
          <w:szCs w:val="24"/>
          <w:lang w:val="hy-AM"/>
        </w:rPr>
        <w:t xml:space="preserve">կատարվում է </w:t>
      </w:r>
      <w:r w:rsidR="002945AB">
        <w:rPr>
          <w:rFonts w:ascii="Sylfaen" w:hAnsi="Sylfaen"/>
          <w:sz w:val="24"/>
          <w:szCs w:val="24"/>
          <w:lang w:val="hy-AM"/>
        </w:rPr>
        <w:t>անձի անձնական տվյալների հիման վրա, որոնք երկու տեսակի են. անձանց խմբերը</w:t>
      </w:r>
      <w:r w:rsidR="002945AB" w:rsidRPr="00C10AF5">
        <w:rPr>
          <w:rFonts w:ascii="Sylfaen" w:hAnsi="Sylfaen"/>
          <w:sz w:val="24"/>
          <w:szCs w:val="24"/>
        </w:rPr>
        <w:t xml:space="preserve"> </w:t>
      </w:r>
      <w:r w:rsidR="002945AB">
        <w:rPr>
          <w:rFonts w:ascii="Sylfaen" w:hAnsi="Sylfaen"/>
          <w:sz w:val="24"/>
          <w:szCs w:val="24"/>
          <w:lang w:val="ru-RU"/>
        </w:rPr>
        <w:t>դասակարգված</w:t>
      </w:r>
      <w:r w:rsidR="002945AB" w:rsidRPr="00C10AF5">
        <w:rPr>
          <w:rFonts w:ascii="Sylfaen" w:hAnsi="Sylfaen"/>
          <w:sz w:val="24"/>
          <w:szCs w:val="24"/>
        </w:rPr>
        <w:t xml:space="preserve"> </w:t>
      </w:r>
      <w:r w:rsidR="002945AB">
        <w:rPr>
          <w:rFonts w:ascii="Sylfaen" w:hAnsi="Sylfaen"/>
          <w:sz w:val="24"/>
          <w:szCs w:val="24"/>
          <w:lang w:val="ru-RU"/>
        </w:rPr>
        <w:t>ըստ</w:t>
      </w:r>
      <w:r w:rsidR="002945AB" w:rsidRPr="00C10AF5">
        <w:rPr>
          <w:rFonts w:ascii="Sylfaen" w:hAnsi="Sylfaen"/>
          <w:sz w:val="24"/>
          <w:szCs w:val="24"/>
        </w:rPr>
        <w:t xml:space="preserve"> </w:t>
      </w:r>
      <w:r w:rsidR="002945AB">
        <w:rPr>
          <w:rFonts w:ascii="Sylfaen" w:hAnsi="Sylfaen"/>
          <w:sz w:val="24"/>
          <w:szCs w:val="24"/>
          <w:lang w:val="hy-AM"/>
        </w:rPr>
        <w:t>վարույթ</w:t>
      </w:r>
      <w:r w:rsidR="002945AB" w:rsidRPr="00C10AF5">
        <w:rPr>
          <w:rFonts w:ascii="Sylfaen" w:hAnsi="Sylfaen"/>
          <w:sz w:val="24"/>
          <w:szCs w:val="24"/>
        </w:rPr>
        <w:t xml:space="preserve"> </w:t>
      </w:r>
      <w:r w:rsidR="002945AB">
        <w:rPr>
          <w:rFonts w:ascii="Sylfaen" w:hAnsi="Sylfaen"/>
          <w:sz w:val="24"/>
          <w:szCs w:val="24"/>
          <w:lang w:val="ru-RU"/>
        </w:rPr>
        <w:t>տեսակի</w:t>
      </w:r>
      <w:r w:rsidR="002945AB">
        <w:rPr>
          <w:rStyle w:val="FootnoteReference"/>
          <w:rFonts w:ascii="Sylfaen" w:hAnsi="Sylfaen"/>
          <w:sz w:val="24"/>
          <w:szCs w:val="24"/>
          <w:lang w:val="ru-RU"/>
        </w:rPr>
        <w:footnoteReference w:id="31"/>
      </w:r>
      <w:r w:rsidR="002945AB">
        <w:rPr>
          <w:rFonts w:ascii="Sylfaen" w:hAnsi="Sylfaen"/>
          <w:sz w:val="24"/>
          <w:szCs w:val="24"/>
          <w:lang w:val="hy-AM"/>
        </w:rPr>
        <w:t xml:space="preserve"> և ըստ անկետային տվյալների</w:t>
      </w:r>
      <w:r w:rsidR="002945AB">
        <w:rPr>
          <w:rFonts w:ascii="Sylfaen" w:hAnsi="Sylfaen"/>
          <w:sz w:val="24"/>
          <w:szCs w:val="24"/>
          <w:lang w:val="ru-RU"/>
        </w:rPr>
        <w:t>։</w:t>
      </w:r>
      <w:r w:rsidR="002945AB" w:rsidRPr="00C10AF5">
        <w:rPr>
          <w:rFonts w:ascii="Sylfaen" w:hAnsi="Sylfaen"/>
          <w:sz w:val="24"/>
          <w:szCs w:val="24"/>
        </w:rPr>
        <w:t xml:space="preserve"> </w:t>
      </w:r>
      <w:r w:rsidR="002945AB">
        <w:rPr>
          <w:rFonts w:ascii="Sylfaen" w:hAnsi="Sylfaen"/>
          <w:sz w:val="24"/>
          <w:szCs w:val="24"/>
          <w:lang w:val="ru-RU"/>
        </w:rPr>
        <w:t>Այս</w:t>
      </w:r>
      <w:r w:rsidR="002945AB" w:rsidRPr="00C10AF5">
        <w:rPr>
          <w:rFonts w:ascii="Sylfaen" w:hAnsi="Sylfaen"/>
          <w:sz w:val="24"/>
          <w:szCs w:val="24"/>
        </w:rPr>
        <w:t xml:space="preserve"> </w:t>
      </w:r>
      <w:r w:rsidR="002945AB">
        <w:rPr>
          <w:rFonts w:ascii="Sylfaen" w:hAnsi="Sylfaen"/>
          <w:sz w:val="24"/>
          <w:szCs w:val="24"/>
          <w:lang w:val="ru-RU"/>
        </w:rPr>
        <w:t>տվյալների</w:t>
      </w:r>
      <w:r w:rsidR="002945AB" w:rsidRPr="00C10AF5">
        <w:rPr>
          <w:rFonts w:ascii="Sylfaen" w:hAnsi="Sylfaen"/>
          <w:sz w:val="24"/>
          <w:szCs w:val="24"/>
        </w:rPr>
        <w:t xml:space="preserve"> </w:t>
      </w:r>
      <w:r w:rsidR="002945AB">
        <w:rPr>
          <w:rFonts w:ascii="Sylfaen" w:hAnsi="Sylfaen"/>
          <w:sz w:val="24"/>
          <w:szCs w:val="24"/>
          <w:lang w:val="ru-RU"/>
        </w:rPr>
        <w:t>մուտքագրումից</w:t>
      </w:r>
      <w:r w:rsidR="002945AB" w:rsidRPr="00C10AF5">
        <w:rPr>
          <w:rFonts w:ascii="Sylfaen" w:hAnsi="Sylfaen"/>
          <w:sz w:val="24"/>
          <w:szCs w:val="24"/>
        </w:rPr>
        <w:t xml:space="preserve"> </w:t>
      </w:r>
      <w:r w:rsidR="002945AB">
        <w:rPr>
          <w:rFonts w:ascii="Sylfaen" w:hAnsi="Sylfaen"/>
          <w:sz w:val="24"/>
          <w:szCs w:val="24"/>
          <w:lang w:val="ru-RU"/>
        </w:rPr>
        <w:t>հետո</w:t>
      </w:r>
      <w:r w:rsidR="002945AB" w:rsidRPr="00C10AF5">
        <w:rPr>
          <w:rFonts w:ascii="Sylfaen" w:hAnsi="Sylfaen"/>
          <w:sz w:val="24"/>
          <w:szCs w:val="24"/>
        </w:rPr>
        <w:t xml:space="preserve"> </w:t>
      </w:r>
      <w:r w:rsidR="002945AB">
        <w:rPr>
          <w:rFonts w:ascii="Sylfaen" w:hAnsi="Sylfaen"/>
          <w:sz w:val="24"/>
          <w:szCs w:val="24"/>
          <w:lang w:val="ru-RU"/>
        </w:rPr>
        <w:t>մուտքագրվում</w:t>
      </w:r>
      <w:r w:rsidR="002945AB" w:rsidRPr="00C10AF5">
        <w:rPr>
          <w:rFonts w:ascii="Sylfaen" w:hAnsi="Sylfaen"/>
          <w:sz w:val="24"/>
          <w:szCs w:val="24"/>
        </w:rPr>
        <w:t xml:space="preserve"> </w:t>
      </w:r>
      <w:r w:rsidR="002945AB">
        <w:rPr>
          <w:rFonts w:ascii="Sylfaen" w:hAnsi="Sylfaen"/>
          <w:sz w:val="24"/>
          <w:szCs w:val="24"/>
          <w:lang w:val="ru-RU"/>
        </w:rPr>
        <w:t>են</w:t>
      </w:r>
      <w:r w:rsidR="002945AB" w:rsidRPr="00C10AF5">
        <w:rPr>
          <w:rFonts w:ascii="Sylfaen" w:hAnsi="Sylfaen"/>
          <w:sz w:val="24"/>
          <w:szCs w:val="24"/>
        </w:rPr>
        <w:t xml:space="preserve"> </w:t>
      </w:r>
      <w:r w:rsidR="002945AB">
        <w:rPr>
          <w:rFonts w:ascii="Sylfaen" w:hAnsi="Sylfaen"/>
          <w:sz w:val="24"/>
          <w:szCs w:val="24"/>
          <w:lang w:val="ru-RU"/>
        </w:rPr>
        <w:t>այլ</w:t>
      </w:r>
      <w:r w:rsidR="002945AB" w:rsidRPr="00C10AF5">
        <w:rPr>
          <w:rFonts w:ascii="Sylfaen" w:hAnsi="Sylfaen"/>
          <w:sz w:val="24"/>
          <w:szCs w:val="24"/>
        </w:rPr>
        <w:t xml:space="preserve"> </w:t>
      </w:r>
      <w:r w:rsidR="002945AB">
        <w:rPr>
          <w:rFonts w:ascii="Sylfaen" w:hAnsi="Sylfaen"/>
          <w:sz w:val="24"/>
          <w:szCs w:val="24"/>
          <w:lang w:val="ru-RU"/>
        </w:rPr>
        <w:t>տեղեկություններ՝</w:t>
      </w:r>
      <w:r w:rsidR="002945AB" w:rsidRPr="00C10AF5">
        <w:rPr>
          <w:rFonts w:ascii="Sylfaen" w:hAnsi="Sylfaen"/>
          <w:sz w:val="24"/>
          <w:szCs w:val="24"/>
        </w:rPr>
        <w:t xml:space="preserve"> </w:t>
      </w:r>
      <w:r w:rsidR="002945AB">
        <w:rPr>
          <w:rFonts w:ascii="Sylfaen" w:hAnsi="Sylfaen"/>
          <w:sz w:val="24"/>
          <w:szCs w:val="24"/>
          <w:lang w:val="ru-RU"/>
        </w:rPr>
        <w:t>այդ</w:t>
      </w:r>
      <w:r w:rsidR="002945AB" w:rsidRPr="00C10AF5">
        <w:rPr>
          <w:rFonts w:ascii="Sylfaen" w:hAnsi="Sylfaen"/>
          <w:sz w:val="24"/>
          <w:szCs w:val="24"/>
        </w:rPr>
        <w:t xml:space="preserve"> </w:t>
      </w:r>
      <w:r w:rsidR="002945AB">
        <w:rPr>
          <w:rFonts w:ascii="Sylfaen" w:hAnsi="Sylfaen"/>
          <w:sz w:val="24"/>
          <w:szCs w:val="24"/>
          <w:lang w:val="ru-RU"/>
        </w:rPr>
        <w:t>թվում</w:t>
      </w:r>
      <w:r w:rsidR="002945AB" w:rsidRPr="00C10AF5">
        <w:rPr>
          <w:rFonts w:ascii="Sylfaen" w:hAnsi="Sylfaen"/>
          <w:sz w:val="24"/>
          <w:szCs w:val="24"/>
        </w:rPr>
        <w:t xml:space="preserve"> </w:t>
      </w:r>
      <w:r w:rsidR="002945AB">
        <w:rPr>
          <w:rFonts w:ascii="Sylfaen" w:hAnsi="Sylfaen"/>
          <w:sz w:val="24"/>
          <w:szCs w:val="24"/>
          <w:lang w:val="ru-RU"/>
        </w:rPr>
        <w:t>հանցագործության</w:t>
      </w:r>
      <w:r w:rsidR="002945AB" w:rsidRPr="00C10AF5">
        <w:rPr>
          <w:rFonts w:ascii="Sylfaen" w:hAnsi="Sylfaen"/>
          <w:sz w:val="24"/>
          <w:szCs w:val="24"/>
        </w:rPr>
        <w:t xml:space="preserve"> </w:t>
      </w:r>
      <w:r w:rsidR="002945AB">
        <w:rPr>
          <w:rFonts w:ascii="Sylfaen" w:hAnsi="Sylfaen"/>
          <w:sz w:val="24"/>
          <w:szCs w:val="24"/>
          <w:lang w:val="ru-RU"/>
        </w:rPr>
        <w:t>բնույթը</w:t>
      </w:r>
      <w:r w:rsidR="002945AB" w:rsidRPr="00C10AF5">
        <w:rPr>
          <w:rFonts w:ascii="Sylfaen" w:hAnsi="Sylfaen"/>
          <w:sz w:val="24"/>
          <w:szCs w:val="24"/>
        </w:rPr>
        <w:t xml:space="preserve"> </w:t>
      </w:r>
      <w:r w:rsidR="002945AB">
        <w:rPr>
          <w:rFonts w:ascii="Sylfaen" w:hAnsi="Sylfaen"/>
          <w:sz w:val="24"/>
          <w:szCs w:val="24"/>
          <w:lang w:val="ru-RU"/>
        </w:rPr>
        <w:t>և</w:t>
      </w:r>
      <w:r w:rsidR="002945AB" w:rsidRPr="00C10AF5">
        <w:rPr>
          <w:rFonts w:ascii="Sylfaen" w:hAnsi="Sylfaen"/>
          <w:sz w:val="24"/>
          <w:szCs w:val="24"/>
        </w:rPr>
        <w:t xml:space="preserve"> </w:t>
      </w:r>
      <w:r w:rsidR="002945AB">
        <w:rPr>
          <w:rFonts w:ascii="Sylfaen" w:hAnsi="Sylfaen"/>
          <w:sz w:val="24"/>
          <w:szCs w:val="24"/>
          <w:lang w:val="ru-RU"/>
        </w:rPr>
        <w:t>Քրեական</w:t>
      </w:r>
      <w:r w:rsidR="002945AB" w:rsidRPr="00C10AF5">
        <w:rPr>
          <w:rFonts w:ascii="Sylfaen" w:hAnsi="Sylfaen"/>
          <w:sz w:val="24"/>
          <w:szCs w:val="24"/>
        </w:rPr>
        <w:t xml:space="preserve"> </w:t>
      </w:r>
      <w:r w:rsidR="002945AB">
        <w:rPr>
          <w:rFonts w:ascii="Sylfaen" w:hAnsi="Sylfaen"/>
          <w:sz w:val="24"/>
          <w:szCs w:val="24"/>
          <w:lang w:val="ru-RU"/>
        </w:rPr>
        <w:t>օրենսգրքի</w:t>
      </w:r>
      <w:r w:rsidR="002945AB" w:rsidRPr="00C10AF5">
        <w:rPr>
          <w:rFonts w:ascii="Sylfaen" w:hAnsi="Sylfaen"/>
          <w:sz w:val="24"/>
          <w:szCs w:val="24"/>
        </w:rPr>
        <w:t xml:space="preserve"> </w:t>
      </w:r>
      <w:r w:rsidR="002945AB">
        <w:rPr>
          <w:rFonts w:ascii="Sylfaen" w:hAnsi="Sylfaen"/>
          <w:sz w:val="24"/>
          <w:szCs w:val="24"/>
        </w:rPr>
        <w:t>հոդվածը, որի հիմքով անձը ենթարկվել է քրեական հետապնդման, դատապարտման, և այլն</w:t>
      </w:r>
      <w:r w:rsidR="008B00B3">
        <w:rPr>
          <w:rFonts w:ascii="Sylfaen" w:hAnsi="Sylfaen"/>
          <w:sz w:val="24"/>
          <w:szCs w:val="24"/>
        </w:rPr>
        <w:t xml:space="preserve">։ </w:t>
      </w:r>
    </w:p>
    <w:p w:rsidR="004315E6" w:rsidRDefault="008B00B3" w:rsidP="002B3D0E">
      <w:pPr>
        <w:spacing w:after="0"/>
        <w:ind w:firstLine="360"/>
        <w:jc w:val="both"/>
        <w:rPr>
          <w:rFonts w:ascii="Sylfaen" w:hAnsi="Sylfaen"/>
          <w:bCs/>
          <w:sz w:val="24"/>
          <w:szCs w:val="24"/>
          <w:lang w:val="hy-AM"/>
        </w:rPr>
      </w:pPr>
      <w:r>
        <w:rPr>
          <w:rFonts w:ascii="Sylfaen" w:hAnsi="Sylfaen"/>
          <w:sz w:val="24"/>
          <w:szCs w:val="24"/>
        </w:rPr>
        <w:t xml:space="preserve">Ստացվում է, որ հանցագործության բնույթը կամ Քրեական օրենսգրքի հոդվածը </w:t>
      </w:r>
      <w:r w:rsidR="00D72B61">
        <w:rPr>
          <w:rFonts w:ascii="Sylfaen" w:hAnsi="Sylfaen"/>
          <w:sz w:val="24"/>
          <w:szCs w:val="24"/>
        </w:rPr>
        <w:t xml:space="preserve">առաջնային տվյալներ չեն, որոնց հիմքով կատարվում է հանցագործությունների վերաբերյալ տվյալների հավաքում, մշակում և տրամադրում։ </w:t>
      </w:r>
      <w:r w:rsidR="00C102BA">
        <w:rPr>
          <w:rFonts w:ascii="Sylfaen" w:hAnsi="Sylfaen"/>
          <w:sz w:val="24"/>
          <w:szCs w:val="24"/>
        </w:rPr>
        <w:t>Սա հաստատ</w:t>
      </w:r>
      <w:r w:rsidR="002B3D0E">
        <w:rPr>
          <w:rFonts w:ascii="Sylfaen" w:hAnsi="Sylfaen"/>
          <w:sz w:val="24"/>
          <w:szCs w:val="24"/>
        </w:rPr>
        <w:t xml:space="preserve">ում է նաև </w:t>
      </w:r>
      <w:r w:rsidR="00C102BA">
        <w:rPr>
          <w:rFonts w:ascii="Sylfaen" w:hAnsi="Sylfaen"/>
          <w:sz w:val="24"/>
          <w:szCs w:val="24"/>
        </w:rPr>
        <w:t>Ինֆորմացիոն կենտրոն</w:t>
      </w:r>
      <w:r w:rsidR="002B3D0E">
        <w:rPr>
          <w:rFonts w:ascii="Sylfaen" w:hAnsi="Sylfaen"/>
          <w:sz w:val="24"/>
          <w:szCs w:val="24"/>
        </w:rPr>
        <w:t xml:space="preserve">ը, ըստ որի </w:t>
      </w:r>
      <w:r w:rsidR="002B3D0E" w:rsidRPr="00A64464">
        <w:rPr>
          <w:rFonts w:ascii="Sylfaen" w:hAnsi="Sylfaen"/>
          <w:b/>
          <w:sz w:val="24"/>
          <w:szCs w:val="24"/>
        </w:rPr>
        <w:t>ներկայումս գոյություն ունեցող վիճագրական հաշվետվություններում հատուկ առանձնացված չեն ատելության հիմքով գրանցված հանցագործությունները</w:t>
      </w:r>
      <w:r w:rsidR="002B3D0E">
        <w:rPr>
          <w:rFonts w:ascii="Sylfaen" w:hAnsi="Sylfaen"/>
          <w:sz w:val="24"/>
          <w:szCs w:val="24"/>
        </w:rPr>
        <w:t xml:space="preserve"> և նման հանցագործությունները </w:t>
      </w:r>
      <w:r w:rsidR="002B3D0E">
        <w:rPr>
          <w:rFonts w:ascii="Sylfaen" w:hAnsi="Sylfaen"/>
          <w:sz w:val="24"/>
          <w:szCs w:val="24"/>
          <w:lang w:val="hy-AM"/>
        </w:rPr>
        <w:t xml:space="preserve">կարող են խմբավորված լինել </w:t>
      </w:r>
      <w:r w:rsidR="002B3D0E" w:rsidRPr="002B3D0E">
        <w:rPr>
          <w:rFonts w:ascii="Sylfaen" w:hAnsi="Sylfaen"/>
          <w:sz w:val="24"/>
          <w:szCs w:val="24"/>
          <w:lang w:val="ru-RU"/>
        </w:rPr>
        <w:t>ՀՀ</w:t>
      </w:r>
      <w:r w:rsidR="002B3D0E" w:rsidRPr="002B3D0E">
        <w:rPr>
          <w:rFonts w:ascii="Sylfaen" w:hAnsi="Sylfaen"/>
          <w:sz w:val="24"/>
          <w:szCs w:val="24"/>
        </w:rPr>
        <w:t xml:space="preserve"> </w:t>
      </w:r>
      <w:r w:rsidR="002B3D0E" w:rsidRPr="002B3D0E">
        <w:rPr>
          <w:rFonts w:ascii="Sylfaen" w:hAnsi="Sylfaen"/>
          <w:sz w:val="24"/>
          <w:szCs w:val="24"/>
          <w:lang w:val="ru-RU"/>
        </w:rPr>
        <w:t>Կառավարության</w:t>
      </w:r>
      <w:r w:rsidR="002B3D0E" w:rsidRPr="00C10AF5">
        <w:rPr>
          <w:rFonts w:ascii="Sylfaen" w:hAnsi="Sylfaen"/>
          <w:sz w:val="24"/>
          <w:szCs w:val="24"/>
        </w:rPr>
        <w:t xml:space="preserve"> </w:t>
      </w:r>
      <w:hyperlink r:id="rId29" w:history="1">
        <w:r w:rsidR="002B3D0E" w:rsidRPr="00C10AF5">
          <w:rPr>
            <w:rStyle w:val="Hyperlink"/>
            <w:rFonts w:ascii="Sylfaen" w:hAnsi="Sylfaen"/>
            <w:sz w:val="24"/>
            <w:szCs w:val="24"/>
          </w:rPr>
          <w:t>933-</w:t>
        </w:r>
        <w:r w:rsidR="002B3D0E" w:rsidRPr="002B3D0E">
          <w:rPr>
            <w:rStyle w:val="Hyperlink"/>
            <w:rFonts w:ascii="Sylfaen" w:hAnsi="Sylfaen"/>
            <w:sz w:val="24"/>
            <w:szCs w:val="24"/>
            <w:lang w:val="hy-AM"/>
          </w:rPr>
          <w:t>Ն</w:t>
        </w:r>
      </w:hyperlink>
      <w:r w:rsidR="002B3D0E" w:rsidRPr="002B3D0E">
        <w:rPr>
          <w:rFonts w:ascii="Sylfaen" w:hAnsi="Sylfaen"/>
          <w:sz w:val="24"/>
          <w:szCs w:val="24"/>
        </w:rPr>
        <w:t xml:space="preserve"> </w:t>
      </w:r>
      <w:r w:rsidR="002B3D0E" w:rsidRPr="002B3D0E">
        <w:rPr>
          <w:rFonts w:ascii="Sylfaen" w:hAnsi="Sylfaen"/>
          <w:sz w:val="24"/>
          <w:szCs w:val="24"/>
          <w:lang w:val="ru-RU"/>
        </w:rPr>
        <w:t>որոշման</w:t>
      </w:r>
      <w:r w:rsidR="002B3D0E" w:rsidRPr="00C10AF5">
        <w:rPr>
          <w:rFonts w:ascii="Sylfaen" w:hAnsi="Sylfaen"/>
          <w:sz w:val="24"/>
          <w:szCs w:val="24"/>
        </w:rPr>
        <w:t xml:space="preserve"> 4</w:t>
      </w:r>
      <w:r w:rsidR="002B3D0E">
        <w:rPr>
          <w:rFonts w:ascii="Sylfaen" w:hAnsi="Sylfaen"/>
          <w:sz w:val="24"/>
          <w:szCs w:val="24"/>
          <w:lang w:val="hy-AM"/>
        </w:rPr>
        <w:t>-րդ կետի համաձայն</w:t>
      </w:r>
      <w:r w:rsidR="00053ECA">
        <w:rPr>
          <w:rFonts w:ascii="Sylfaen" w:hAnsi="Sylfaen"/>
          <w:sz w:val="24"/>
          <w:szCs w:val="24"/>
          <w:lang w:val="hy-AM"/>
        </w:rPr>
        <w:t xml:space="preserve">՝ </w:t>
      </w:r>
      <w:r w:rsidR="00053ECA" w:rsidRPr="00A64464">
        <w:rPr>
          <w:rFonts w:ascii="Sylfaen" w:hAnsi="Sylfaen"/>
          <w:b/>
          <w:sz w:val="24"/>
          <w:szCs w:val="24"/>
          <w:lang w:val="hy-AM"/>
        </w:rPr>
        <w:t xml:space="preserve">ըստ </w:t>
      </w:r>
      <w:r w:rsidR="004315E6" w:rsidRPr="00A64464">
        <w:rPr>
          <w:rFonts w:ascii="Sylfaen" w:hAnsi="Sylfaen"/>
          <w:b/>
          <w:sz w:val="24"/>
          <w:szCs w:val="24"/>
          <w:lang w:val="hy-AM"/>
        </w:rPr>
        <w:t>անձ</w:t>
      </w:r>
      <w:r w:rsidR="004315E6" w:rsidRPr="00A64464">
        <w:rPr>
          <w:rFonts w:ascii="Sylfaen" w:hAnsi="Sylfaen"/>
          <w:b/>
          <w:sz w:val="24"/>
          <w:szCs w:val="24"/>
          <w:lang w:val="ru-RU"/>
        </w:rPr>
        <w:t>ի</w:t>
      </w:r>
      <w:r w:rsidR="004315E6" w:rsidRPr="00C10AF5">
        <w:rPr>
          <w:rFonts w:ascii="Sylfaen" w:hAnsi="Sylfaen"/>
          <w:b/>
          <w:sz w:val="24"/>
          <w:szCs w:val="24"/>
        </w:rPr>
        <w:t xml:space="preserve"> </w:t>
      </w:r>
      <w:r w:rsidR="004315E6" w:rsidRPr="00A64464">
        <w:rPr>
          <w:rFonts w:ascii="Sylfaen" w:hAnsi="Sylfaen"/>
          <w:b/>
          <w:sz w:val="24"/>
          <w:szCs w:val="24"/>
          <w:lang w:val="ru-RU"/>
        </w:rPr>
        <w:t>կամ</w:t>
      </w:r>
      <w:r w:rsidR="004315E6" w:rsidRPr="00C10AF5">
        <w:rPr>
          <w:rFonts w:ascii="Sylfaen" w:hAnsi="Sylfaen"/>
          <w:b/>
          <w:sz w:val="24"/>
          <w:szCs w:val="24"/>
        </w:rPr>
        <w:t xml:space="preserve"> </w:t>
      </w:r>
      <w:r w:rsidR="004315E6" w:rsidRPr="00A64464">
        <w:rPr>
          <w:rFonts w:ascii="Sylfaen" w:hAnsi="Sylfaen"/>
          <w:b/>
          <w:sz w:val="24"/>
          <w:szCs w:val="24"/>
          <w:lang w:val="ru-RU"/>
        </w:rPr>
        <w:t>անձանց</w:t>
      </w:r>
      <w:r w:rsidR="004315E6" w:rsidRPr="00C10AF5">
        <w:rPr>
          <w:rFonts w:ascii="Sylfaen" w:hAnsi="Sylfaen"/>
          <w:b/>
          <w:sz w:val="24"/>
          <w:szCs w:val="24"/>
        </w:rPr>
        <w:t xml:space="preserve"> </w:t>
      </w:r>
      <w:r w:rsidR="004315E6" w:rsidRPr="00A64464">
        <w:rPr>
          <w:rFonts w:ascii="Sylfaen" w:hAnsi="Sylfaen"/>
          <w:b/>
          <w:sz w:val="24"/>
          <w:szCs w:val="24"/>
          <w:lang w:val="ru-RU"/>
        </w:rPr>
        <w:t>խմբերի</w:t>
      </w:r>
      <w:r w:rsidR="00A64464">
        <w:rPr>
          <w:rFonts w:ascii="Sylfaen" w:hAnsi="Sylfaen"/>
          <w:sz w:val="24"/>
          <w:szCs w:val="24"/>
        </w:rPr>
        <w:t xml:space="preserve"> տվյալների</w:t>
      </w:r>
      <w:r w:rsidR="004315E6" w:rsidRPr="00C10AF5">
        <w:rPr>
          <w:rFonts w:ascii="Sylfaen" w:hAnsi="Sylfaen"/>
          <w:sz w:val="24"/>
          <w:szCs w:val="24"/>
        </w:rPr>
        <w:t xml:space="preserve">, </w:t>
      </w:r>
      <w:r w:rsidR="002B3D0E">
        <w:rPr>
          <w:rFonts w:ascii="Sylfaen" w:hAnsi="Sylfaen"/>
          <w:sz w:val="24"/>
          <w:szCs w:val="24"/>
          <w:lang w:val="hy-AM"/>
        </w:rPr>
        <w:t>ինչպես նաև ըստ ՀՀ քրեական օրենսգրքի հոդվածների</w:t>
      </w:r>
      <w:r w:rsidR="002B3D0E" w:rsidRPr="00C10AF5">
        <w:rPr>
          <w:rFonts w:ascii="Sylfaen" w:hAnsi="Sylfaen"/>
          <w:sz w:val="24"/>
          <w:szCs w:val="24"/>
        </w:rPr>
        <w:t xml:space="preserve"> </w:t>
      </w:r>
      <w:r w:rsidR="002B3D0E">
        <w:rPr>
          <w:rFonts w:ascii="Sylfaen" w:hAnsi="Sylfaen"/>
          <w:sz w:val="24"/>
          <w:szCs w:val="24"/>
          <w:lang w:val="hy-AM"/>
        </w:rPr>
        <w:t xml:space="preserve">հետևյալ ֆորմատով՝ </w:t>
      </w:r>
      <w:r w:rsidR="002B3D0E" w:rsidRPr="002B3D0E">
        <w:rPr>
          <w:rFonts w:ascii="Sylfaen" w:hAnsi="Sylfaen"/>
          <w:bCs/>
          <w:sz w:val="24"/>
          <w:szCs w:val="24"/>
          <w:lang w:val="hy-AM"/>
        </w:rPr>
        <w:t>/104մ2կ13, 112մ2կ12, 113մ2կ7, 119մ2կ7, 226, 393, 265մ2կ2, 160</w:t>
      </w:r>
      <w:r w:rsidR="004315E6" w:rsidRPr="00C10AF5">
        <w:rPr>
          <w:rFonts w:ascii="Sylfaen" w:hAnsi="Sylfaen"/>
          <w:bCs/>
          <w:sz w:val="24"/>
          <w:szCs w:val="24"/>
        </w:rPr>
        <w:t xml:space="preserve">,  </w:t>
      </w:r>
      <w:r w:rsidR="004315E6">
        <w:rPr>
          <w:rFonts w:ascii="Sylfaen" w:hAnsi="Sylfaen"/>
          <w:bCs/>
          <w:sz w:val="24"/>
          <w:szCs w:val="24"/>
          <w:lang w:val="ru-RU"/>
        </w:rPr>
        <w:t>սակայն</w:t>
      </w:r>
      <w:r w:rsidR="004315E6" w:rsidRPr="00C10AF5">
        <w:rPr>
          <w:rFonts w:ascii="Sylfaen" w:hAnsi="Sylfaen"/>
          <w:bCs/>
          <w:sz w:val="24"/>
          <w:szCs w:val="24"/>
        </w:rPr>
        <w:t xml:space="preserve"> </w:t>
      </w:r>
      <w:r w:rsidR="004315E6">
        <w:rPr>
          <w:rFonts w:ascii="Sylfaen" w:hAnsi="Sylfaen"/>
          <w:bCs/>
          <w:sz w:val="24"/>
          <w:szCs w:val="24"/>
          <w:lang w:val="ru-RU"/>
        </w:rPr>
        <w:t>նույնիսկ</w:t>
      </w:r>
      <w:r w:rsidR="004315E6" w:rsidRPr="00C10AF5">
        <w:rPr>
          <w:rFonts w:ascii="Sylfaen" w:hAnsi="Sylfaen"/>
          <w:bCs/>
          <w:sz w:val="24"/>
          <w:szCs w:val="24"/>
        </w:rPr>
        <w:t xml:space="preserve"> </w:t>
      </w:r>
      <w:r w:rsidR="004315E6">
        <w:rPr>
          <w:rFonts w:ascii="Sylfaen" w:hAnsi="Sylfaen"/>
          <w:bCs/>
          <w:sz w:val="24"/>
          <w:szCs w:val="24"/>
          <w:lang w:val="ru-RU"/>
        </w:rPr>
        <w:t>այս</w:t>
      </w:r>
      <w:r w:rsidR="004315E6" w:rsidRPr="00C10AF5">
        <w:rPr>
          <w:rFonts w:ascii="Sylfaen" w:hAnsi="Sylfaen"/>
          <w:bCs/>
          <w:sz w:val="24"/>
          <w:szCs w:val="24"/>
        </w:rPr>
        <w:t xml:space="preserve"> </w:t>
      </w:r>
      <w:r w:rsidR="004315E6">
        <w:rPr>
          <w:rFonts w:ascii="Sylfaen" w:hAnsi="Sylfaen"/>
          <w:bCs/>
          <w:sz w:val="24"/>
          <w:szCs w:val="24"/>
          <w:lang w:val="ru-RU"/>
        </w:rPr>
        <w:t>դեպքում</w:t>
      </w:r>
      <w:r w:rsidR="004315E6" w:rsidRPr="00C10AF5">
        <w:rPr>
          <w:rFonts w:ascii="Sylfaen" w:hAnsi="Sylfaen"/>
          <w:bCs/>
          <w:sz w:val="24"/>
          <w:szCs w:val="24"/>
        </w:rPr>
        <w:t xml:space="preserve"> </w:t>
      </w:r>
      <w:r w:rsidR="004315E6">
        <w:rPr>
          <w:rFonts w:ascii="Sylfaen" w:hAnsi="Sylfaen"/>
          <w:bCs/>
          <w:sz w:val="24"/>
          <w:szCs w:val="24"/>
          <w:lang w:val="ru-RU"/>
        </w:rPr>
        <w:t>ինֆորմացիայի</w:t>
      </w:r>
      <w:r w:rsidR="004315E6" w:rsidRPr="00C10AF5">
        <w:rPr>
          <w:rFonts w:ascii="Sylfaen" w:hAnsi="Sylfaen"/>
          <w:bCs/>
          <w:sz w:val="24"/>
          <w:szCs w:val="24"/>
        </w:rPr>
        <w:t xml:space="preserve"> </w:t>
      </w:r>
      <w:r w:rsidR="004315E6">
        <w:rPr>
          <w:rFonts w:ascii="Sylfaen" w:hAnsi="Sylfaen"/>
          <w:bCs/>
          <w:sz w:val="24"/>
          <w:szCs w:val="24"/>
          <w:lang w:val="ru-RU"/>
        </w:rPr>
        <w:t>որոնման</w:t>
      </w:r>
      <w:r w:rsidR="004315E6" w:rsidRPr="00C10AF5">
        <w:rPr>
          <w:rFonts w:ascii="Sylfaen" w:hAnsi="Sylfaen"/>
          <w:bCs/>
          <w:sz w:val="24"/>
          <w:szCs w:val="24"/>
        </w:rPr>
        <w:t xml:space="preserve"> </w:t>
      </w:r>
      <w:r w:rsidR="004315E6">
        <w:rPr>
          <w:rFonts w:ascii="Sylfaen" w:hAnsi="Sylfaen"/>
          <w:bCs/>
          <w:sz w:val="24"/>
          <w:szCs w:val="24"/>
          <w:lang w:val="ru-RU"/>
        </w:rPr>
        <w:t>կամ</w:t>
      </w:r>
      <w:r w:rsidR="004315E6" w:rsidRPr="00C10AF5">
        <w:rPr>
          <w:rFonts w:ascii="Sylfaen" w:hAnsi="Sylfaen"/>
          <w:bCs/>
          <w:sz w:val="24"/>
          <w:szCs w:val="24"/>
        </w:rPr>
        <w:t xml:space="preserve"> </w:t>
      </w:r>
      <w:r w:rsidR="004315E6">
        <w:rPr>
          <w:rFonts w:ascii="Sylfaen" w:hAnsi="Sylfaen"/>
          <w:bCs/>
          <w:sz w:val="24"/>
          <w:szCs w:val="24"/>
          <w:lang w:val="ru-RU"/>
        </w:rPr>
        <w:t>դասակարգման</w:t>
      </w:r>
      <w:r w:rsidR="004315E6" w:rsidRPr="00C10AF5">
        <w:rPr>
          <w:rFonts w:ascii="Sylfaen" w:hAnsi="Sylfaen"/>
          <w:bCs/>
          <w:sz w:val="24"/>
          <w:szCs w:val="24"/>
        </w:rPr>
        <w:t xml:space="preserve"> </w:t>
      </w:r>
      <w:r w:rsidR="004315E6">
        <w:rPr>
          <w:rFonts w:ascii="Sylfaen" w:hAnsi="Sylfaen"/>
          <w:bCs/>
          <w:sz w:val="24"/>
          <w:szCs w:val="24"/>
          <w:lang w:val="ru-RU"/>
        </w:rPr>
        <w:t>առաջնային</w:t>
      </w:r>
      <w:r w:rsidR="004315E6" w:rsidRPr="00C10AF5">
        <w:rPr>
          <w:rFonts w:ascii="Sylfaen" w:hAnsi="Sylfaen"/>
          <w:bCs/>
          <w:sz w:val="24"/>
          <w:szCs w:val="24"/>
        </w:rPr>
        <w:t xml:space="preserve"> </w:t>
      </w:r>
      <w:r w:rsidR="004315E6">
        <w:rPr>
          <w:rFonts w:ascii="Sylfaen" w:hAnsi="Sylfaen"/>
          <w:bCs/>
          <w:sz w:val="24"/>
          <w:szCs w:val="24"/>
          <w:lang w:val="ru-RU"/>
        </w:rPr>
        <w:t>տվյալը</w:t>
      </w:r>
      <w:r w:rsidR="004315E6" w:rsidRPr="00C10AF5">
        <w:rPr>
          <w:rFonts w:ascii="Sylfaen" w:hAnsi="Sylfaen"/>
          <w:bCs/>
          <w:sz w:val="24"/>
          <w:szCs w:val="24"/>
        </w:rPr>
        <w:t xml:space="preserve"> </w:t>
      </w:r>
      <w:r w:rsidR="004315E6">
        <w:rPr>
          <w:rFonts w:ascii="Sylfaen" w:hAnsi="Sylfaen"/>
          <w:bCs/>
          <w:sz w:val="24"/>
          <w:szCs w:val="24"/>
          <w:lang w:val="ru-RU"/>
        </w:rPr>
        <w:t>անձի</w:t>
      </w:r>
      <w:r w:rsidR="004315E6" w:rsidRPr="00C10AF5">
        <w:rPr>
          <w:rFonts w:ascii="Sylfaen" w:hAnsi="Sylfaen"/>
          <w:bCs/>
          <w:sz w:val="24"/>
          <w:szCs w:val="24"/>
        </w:rPr>
        <w:t xml:space="preserve"> </w:t>
      </w:r>
      <w:r w:rsidR="004315E6">
        <w:rPr>
          <w:rFonts w:ascii="Sylfaen" w:hAnsi="Sylfaen"/>
          <w:bCs/>
          <w:sz w:val="24"/>
          <w:szCs w:val="24"/>
          <w:lang w:val="ru-RU"/>
        </w:rPr>
        <w:t>անհատական</w:t>
      </w:r>
      <w:r w:rsidR="004315E6" w:rsidRPr="00C10AF5">
        <w:rPr>
          <w:rFonts w:ascii="Sylfaen" w:hAnsi="Sylfaen"/>
          <w:bCs/>
          <w:sz w:val="24"/>
          <w:szCs w:val="24"/>
        </w:rPr>
        <w:t xml:space="preserve"> </w:t>
      </w:r>
      <w:r w:rsidR="004315E6">
        <w:rPr>
          <w:rFonts w:ascii="Sylfaen" w:hAnsi="Sylfaen"/>
          <w:bCs/>
          <w:sz w:val="24"/>
          <w:szCs w:val="24"/>
          <w:lang w:val="hy-AM"/>
        </w:rPr>
        <w:t>(</w:t>
      </w:r>
      <w:r w:rsidR="004315E6">
        <w:rPr>
          <w:rFonts w:ascii="Sylfaen" w:hAnsi="Sylfaen"/>
          <w:bCs/>
          <w:sz w:val="24"/>
          <w:szCs w:val="24"/>
        </w:rPr>
        <w:t>անկետային</w:t>
      </w:r>
      <w:r w:rsidR="004315E6" w:rsidRPr="00C10AF5">
        <w:rPr>
          <w:rFonts w:ascii="Sylfaen" w:hAnsi="Sylfaen"/>
          <w:bCs/>
          <w:sz w:val="24"/>
          <w:szCs w:val="24"/>
        </w:rPr>
        <w:t xml:space="preserve">) </w:t>
      </w:r>
      <w:r w:rsidR="004315E6">
        <w:rPr>
          <w:rFonts w:ascii="Sylfaen" w:hAnsi="Sylfaen"/>
          <w:bCs/>
          <w:sz w:val="24"/>
          <w:szCs w:val="24"/>
          <w:lang w:val="ru-RU"/>
        </w:rPr>
        <w:t>տվյալներն</w:t>
      </w:r>
      <w:r w:rsidR="004315E6" w:rsidRPr="00C10AF5">
        <w:rPr>
          <w:rFonts w:ascii="Sylfaen" w:hAnsi="Sylfaen"/>
          <w:bCs/>
          <w:sz w:val="24"/>
          <w:szCs w:val="24"/>
        </w:rPr>
        <w:t xml:space="preserve"> </w:t>
      </w:r>
      <w:r w:rsidR="004315E6">
        <w:rPr>
          <w:rFonts w:ascii="Sylfaen" w:hAnsi="Sylfaen"/>
          <w:bCs/>
          <w:sz w:val="24"/>
          <w:szCs w:val="24"/>
          <w:lang w:val="ru-RU"/>
        </w:rPr>
        <w:t>են՝</w:t>
      </w:r>
      <w:r w:rsidR="004315E6" w:rsidRPr="00C10AF5">
        <w:rPr>
          <w:rFonts w:ascii="Sylfaen" w:hAnsi="Sylfaen"/>
          <w:bCs/>
          <w:sz w:val="24"/>
          <w:szCs w:val="24"/>
        </w:rPr>
        <w:t xml:space="preserve"> </w:t>
      </w:r>
      <w:r w:rsidR="004315E6">
        <w:rPr>
          <w:rFonts w:ascii="Sylfaen" w:hAnsi="Sylfaen"/>
          <w:bCs/>
          <w:sz w:val="24"/>
          <w:szCs w:val="24"/>
          <w:lang w:val="hy-AM"/>
        </w:rPr>
        <w:t xml:space="preserve">անուն, ազգանուն, հայրանուն, և այլն </w:t>
      </w:r>
      <w:r w:rsidR="004315E6">
        <w:rPr>
          <w:rFonts w:ascii="Sylfaen" w:hAnsi="Sylfaen"/>
          <w:bCs/>
          <w:sz w:val="24"/>
          <w:szCs w:val="24"/>
        </w:rPr>
        <w:t>(</w:t>
      </w:r>
      <w:r w:rsidR="004315E6">
        <w:rPr>
          <w:rFonts w:ascii="Sylfaen" w:hAnsi="Sylfaen"/>
          <w:bCs/>
          <w:sz w:val="24"/>
          <w:szCs w:val="24"/>
          <w:lang w:val="ru-RU"/>
        </w:rPr>
        <w:t>տես</w:t>
      </w:r>
      <w:r w:rsidR="004315E6" w:rsidRPr="00C10AF5">
        <w:rPr>
          <w:rFonts w:ascii="Sylfaen" w:hAnsi="Sylfaen"/>
          <w:bCs/>
          <w:sz w:val="24"/>
          <w:szCs w:val="24"/>
        </w:rPr>
        <w:t xml:space="preserve"> </w:t>
      </w:r>
      <w:r w:rsidR="004315E6">
        <w:rPr>
          <w:rFonts w:ascii="Sylfaen" w:hAnsi="Sylfaen"/>
          <w:bCs/>
          <w:sz w:val="24"/>
          <w:szCs w:val="24"/>
          <w:lang w:val="ru-RU"/>
        </w:rPr>
        <w:t>վերևում</w:t>
      </w:r>
      <w:r w:rsidR="004315E6">
        <w:rPr>
          <w:rFonts w:ascii="Sylfaen" w:hAnsi="Sylfaen"/>
          <w:bCs/>
          <w:sz w:val="24"/>
          <w:szCs w:val="24"/>
          <w:lang w:val="hy-AM"/>
        </w:rPr>
        <w:t>)</w:t>
      </w:r>
      <w:r w:rsidR="002B3D0E">
        <w:rPr>
          <w:rFonts w:ascii="Sylfaen" w:hAnsi="Sylfaen"/>
          <w:bCs/>
          <w:sz w:val="24"/>
          <w:szCs w:val="24"/>
          <w:lang w:val="hy-AM"/>
        </w:rPr>
        <w:t>։</w:t>
      </w:r>
      <w:r w:rsidR="002B3D0E">
        <w:rPr>
          <w:rStyle w:val="FootnoteReference"/>
          <w:rFonts w:ascii="Sylfaen" w:hAnsi="Sylfaen"/>
          <w:bCs/>
          <w:sz w:val="24"/>
          <w:szCs w:val="24"/>
          <w:lang w:val="hy-AM"/>
        </w:rPr>
        <w:footnoteReference w:id="32"/>
      </w:r>
      <w:r w:rsidR="002B3D0E" w:rsidRPr="002B3D0E">
        <w:rPr>
          <w:rFonts w:ascii="Sylfaen" w:hAnsi="Sylfaen"/>
          <w:bCs/>
          <w:sz w:val="24"/>
          <w:szCs w:val="24"/>
          <w:lang w:val="hy-AM"/>
        </w:rPr>
        <w:t xml:space="preserve"> </w:t>
      </w:r>
    </w:p>
    <w:p w:rsidR="00414442" w:rsidRPr="00395CF9" w:rsidRDefault="004315E6" w:rsidP="00EB3FFB">
      <w:pPr>
        <w:ind w:firstLine="360"/>
        <w:jc w:val="both"/>
        <w:rPr>
          <w:rFonts w:ascii="Sylfaen" w:hAnsi="Sylfaen"/>
          <w:sz w:val="24"/>
          <w:szCs w:val="24"/>
          <w:lang w:val="hy-AM"/>
        </w:rPr>
      </w:pPr>
      <w:r w:rsidRPr="00C10AF5">
        <w:rPr>
          <w:rFonts w:ascii="Sylfaen" w:hAnsi="Sylfaen"/>
          <w:bCs/>
          <w:sz w:val="24"/>
          <w:szCs w:val="24"/>
          <w:lang w:val="hy-AM"/>
        </w:rPr>
        <w:t xml:space="preserve">Վերը նշվածից </w:t>
      </w:r>
      <w:r w:rsidR="00EB3FFB" w:rsidRPr="00395CF9">
        <w:rPr>
          <w:rFonts w:ascii="Sylfaen" w:hAnsi="Sylfaen"/>
          <w:bCs/>
          <w:sz w:val="24"/>
          <w:szCs w:val="24"/>
          <w:lang w:val="hy-AM"/>
        </w:rPr>
        <w:t xml:space="preserve">հարց է բարձրանում, թե արդյոք Ինֆրոմացիոն կենտրոնում արձանագրվում են նաև այն </w:t>
      </w:r>
      <w:r w:rsidR="00596849" w:rsidRPr="00EB3FFB">
        <w:rPr>
          <w:rFonts w:ascii="Sylfaen" w:hAnsi="Sylfaen"/>
          <w:bCs/>
          <w:sz w:val="24"/>
          <w:szCs w:val="24"/>
          <w:lang w:val="hy-AM"/>
        </w:rPr>
        <w:t xml:space="preserve">դեպքերը, որոնց հիմքով հարուցվել է </w:t>
      </w:r>
      <w:r w:rsidRPr="00EB3FFB">
        <w:rPr>
          <w:rFonts w:ascii="Sylfaen" w:hAnsi="Sylfaen"/>
          <w:bCs/>
          <w:sz w:val="24"/>
          <w:szCs w:val="24"/>
          <w:lang w:val="hy-AM"/>
        </w:rPr>
        <w:t>քրեական գործ, սակայն քրեական հետապնդում չի իրականացվել (օրինակ, դրա անհնարինության, օբյեկտիվ այլ դրդապատճառներել ելնելով</w:t>
      </w:r>
      <w:r w:rsidR="00596849" w:rsidRPr="00EB3FFB">
        <w:rPr>
          <w:rFonts w:ascii="Sylfaen" w:hAnsi="Sylfaen"/>
          <w:bCs/>
          <w:sz w:val="24"/>
          <w:szCs w:val="24"/>
          <w:lang w:val="hy-AM"/>
        </w:rPr>
        <w:t>)</w:t>
      </w:r>
      <w:r w:rsidR="00EB3FFB" w:rsidRPr="00395CF9">
        <w:rPr>
          <w:rFonts w:ascii="Sylfaen" w:hAnsi="Sylfaen"/>
          <w:bCs/>
          <w:sz w:val="24"/>
          <w:szCs w:val="24"/>
          <w:lang w:val="hy-AM"/>
        </w:rPr>
        <w:t xml:space="preserve">։ Ըստ կառավարության որոշման </w:t>
      </w:r>
      <w:r w:rsidR="00EB3FFB">
        <w:rPr>
          <w:rFonts w:ascii="Sylfaen" w:hAnsi="Sylfaen"/>
          <w:bCs/>
          <w:sz w:val="24"/>
          <w:szCs w:val="24"/>
          <w:lang w:val="hy-AM"/>
        </w:rPr>
        <w:t>5</w:t>
      </w:r>
      <w:r w:rsidR="00EB3FFB" w:rsidRPr="00395CF9">
        <w:rPr>
          <w:rFonts w:ascii="Sylfaen" w:hAnsi="Sylfaen"/>
          <w:bCs/>
          <w:sz w:val="24"/>
          <w:szCs w:val="24"/>
          <w:lang w:val="hy-AM"/>
        </w:rPr>
        <w:t xml:space="preserve">-րդ կետի </w:t>
      </w:r>
      <w:r w:rsidR="00EB3FFB">
        <w:rPr>
          <w:rFonts w:ascii="Sylfaen" w:hAnsi="Sylfaen"/>
          <w:bCs/>
          <w:sz w:val="24"/>
          <w:szCs w:val="24"/>
          <w:lang w:val="hy-AM"/>
        </w:rPr>
        <w:t xml:space="preserve">դ-ենթակետի, քարտադարանում հաշվառման վերցնելու հիմքերն </w:t>
      </w:r>
      <w:r w:rsidR="00EB3FFB" w:rsidRPr="00EB3FFB">
        <w:rPr>
          <w:rFonts w:ascii="Sylfaen" w:hAnsi="Sylfaen"/>
          <w:bCs/>
          <w:sz w:val="24"/>
          <w:szCs w:val="24"/>
          <w:lang w:val="hy-AM"/>
        </w:rPr>
        <w:t xml:space="preserve">են </w:t>
      </w:r>
      <w:r w:rsidR="00EB3FFB" w:rsidRPr="00395CF9">
        <w:rPr>
          <w:rFonts w:ascii="Sylfaen" w:hAnsi="Sylfaen"/>
          <w:bCs/>
          <w:sz w:val="24"/>
          <w:szCs w:val="24"/>
          <w:lang w:val="hy-AM"/>
        </w:rPr>
        <w:t>ոչ արդարացնող հիմքերով քրեական գործի հարուցումը մերժելու կամ հարուցված քրեական գործը կարճելու մասին որոշումը</w:t>
      </w:r>
      <w:r w:rsidR="00EB3FFB">
        <w:rPr>
          <w:rFonts w:ascii="Sylfaen" w:hAnsi="Sylfaen"/>
          <w:bCs/>
          <w:sz w:val="24"/>
          <w:szCs w:val="24"/>
          <w:lang w:val="hy-AM"/>
        </w:rPr>
        <w:t xml:space="preserve">։ Դատելով Ինֆորմացիոն կենտրոնից ստացված տեղեկությունից, ըստ որի </w:t>
      </w:r>
      <w:r w:rsidR="00EB3FFB" w:rsidRPr="00EB3FFB">
        <w:rPr>
          <w:rFonts w:ascii="Sylfaen" w:hAnsi="Sylfaen"/>
          <w:bCs/>
          <w:sz w:val="24"/>
          <w:szCs w:val="24"/>
          <w:lang w:val="hy-AM"/>
        </w:rPr>
        <w:t>«չկա հանցագործություն, որն հայտնի լինի իրավապահ մարմիններին, բայց չգրանցվի»</w:t>
      </w:r>
      <w:r w:rsidR="00EB3FFB">
        <w:rPr>
          <w:rFonts w:ascii="Sylfaen" w:hAnsi="Sylfaen"/>
          <w:bCs/>
          <w:sz w:val="24"/>
          <w:szCs w:val="24"/>
          <w:lang w:val="hy-AM"/>
        </w:rPr>
        <w:t>,</w:t>
      </w:r>
      <w:r w:rsidR="00EB3FFB" w:rsidRPr="00EB3FFB">
        <w:rPr>
          <w:rFonts w:ascii="Sylfaen" w:hAnsi="Sylfaen"/>
          <w:bCs/>
          <w:sz w:val="24"/>
          <w:szCs w:val="24"/>
          <w:vertAlign w:val="superscript"/>
        </w:rPr>
        <w:footnoteReference w:id="33"/>
      </w:r>
      <w:r w:rsidR="00EB3FFB">
        <w:rPr>
          <w:rFonts w:ascii="Sylfaen" w:hAnsi="Sylfaen"/>
          <w:bCs/>
          <w:sz w:val="24"/>
          <w:szCs w:val="24"/>
          <w:lang w:val="hy-AM"/>
        </w:rPr>
        <w:t xml:space="preserve"> այն գործերը նույնպես գրանցվում են </w:t>
      </w:r>
      <w:r w:rsidR="00EB3FFB">
        <w:rPr>
          <w:rFonts w:ascii="Sylfaen" w:hAnsi="Sylfaen"/>
          <w:bCs/>
          <w:sz w:val="24"/>
          <w:szCs w:val="24"/>
          <w:lang w:val="hy-AM"/>
        </w:rPr>
        <w:lastRenderedPageBreak/>
        <w:t xml:space="preserve">քարտադարանում՝ առանց անձի վերաբերյալ անհատական տվյալների։ Այդպիսի գործերի շարքում կարող են լինել, </w:t>
      </w:r>
      <w:r w:rsidR="006F0C77" w:rsidRPr="00C10AF5">
        <w:rPr>
          <w:rFonts w:ascii="Sylfaen" w:hAnsi="Sylfaen"/>
          <w:bCs/>
          <w:sz w:val="24"/>
          <w:szCs w:val="24"/>
          <w:lang w:val="hy-AM"/>
        </w:rPr>
        <w:t>օրինակ, քրեական գործերը, որոնք հարուցվում են ՀՀ օրենսգրքի 104</w:t>
      </w:r>
      <w:r w:rsidR="006F0C77">
        <w:rPr>
          <w:rFonts w:ascii="Sylfaen" w:hAnsi="Sylfaen"/>
          <w:bCs/>
          <w:sz w:val="24"/>
          <w:szCs w:val="24"/>
          <w:lang w:val="hy-AM"/>
        </w:rPr>
        <w:t xml:space="preserve">-րդ հոդված </w:t>
      </w:r>
      <w:r w:rsidR="006F0C77" w:rsidRPr="00C10AF5">
        <w:rPr>
          <w:rFonts w:ascii="Sylfaen" w:hAnsi="Sylfaen"/>
          <w:bCs/>
          <w:sz w:val="24"/>
          <w:szCs w:val="24"/>
          <w:lang w:val="hy-AM"/>
        </w:rPr>
        <w:t xml:space="preserve">2-րդ մասի </w:t>
      </w:r>
      <w:r w:rsidR="006F0C77">
        <w:rPr>
          <w:rFonts w:ascii="Sylfaen" w:hAnsi="Sylfaen"/>
          <w:bCs/>
          <w:sz w:val="24"/>
          <w:szCs w:val="24"/>
          <w:lang w:val="hy-AM"/>
        </w:rPr>
        <w:t>13</w:t>
      </w:r>
      <w:r w:rsidR="006F0C77" w:rsidRPr="00C10AF5">
        <w:rPr>
          <w:rFonts w:ascii="Sylfaen" w:hAnsi="Sylfaen"/>
          <w:bCs/>
          <w:sz w:val="24"/>
          <w:szCs w:val="24"/>
          <w:lang w:val="hy-AM"/>
        </w:rPr>
        <w:t>-րդ կետի հիմքով (</w:t>
      </w:r>
      <w:r w:rsidR="006F0C77">
        <w:rPr>
          <w:rFonts w:ascii="Sylfaen" w:hAnsi="Sylfaen"/>
          <w:bCs/>
          <w:sz w:val="24"/>
          <w:szCs w:val="24"/>
          <w:lang w:val="hy-AM"/>
        </w:rPr>
        <w:t>սպանություն ազգային, ռասայական կամ կրոնական ատելության կամ կրոնական մոլեռանդության շարժառիթով</w:t>
      </w:r>
      <w:r w:rsidR="006F0C77" w:rsidRPr="00C10AF5">
        <w:rPr>
          <w:rFonts w:ascii="Sylfaen" w:hAnsi="Sylfaen"/>
          <w:bCs/>
          <w:sz w:val="24"/>
          <w:szCs w:val="24"/>
          <w:lang w:val="hy-AM"/>
        </w:rPr>
        <w:t>)՝</w:t>
      </w:r>
      <w:r w:rsidR="006F0C77">
        <w:rPr>
          <w:rFonts w:ascii="Sylfaen" w:hAnsi="Sylfaen"/>
          <w:bCs/>
          <w:sz w:val="24"/>
          <w:szCs w:val="24"/>
          <w:lang w:val="hy-AM"/>
        </w:rPr>
        <w:t xml:space="preserve"> </w:t>
      </w:r>
      <w:r w:rsidR="006F0C77" w:rsidRPr="00C10AF5">
        <w:rPr>
          <w:rFonts w:ascii="Sylfaen" w:hAnsi="Sylfaen"/>
          <w:bCs/>
          <w:sz w:val="24"/>
          <w:szCs w:val="24"/>
          <w:lang w:val="hy-AM"/>
        </w:rPr>
        <w:t xml:space="preserve">կապված հայ-ադրբեջանական սահմանային միջադեպերի հետ, երբ հայ զինվորները զոհվում են ադրբեջանական դիպուկահարների կրակոցներին։ Արդեն տևական ժամանակ է, ինչ նման փաստերով քրեական գործերը հարուցվում են 104(2)(13) </w:t>
      </w:r>
      <w:r w:rsidR="006F0C77">
        <w:rPr>
          <w:rFonts w:ascii="Sylfaen" w:hAnsi="Sylfaen"/>
          <w:bCs/>
          <w:sz w:val="24"/>
          <w:szCs w:val="24"/>
          <w:lang w:val="hy-AM"/>
        </w:rPr>
        <w:t>հոդվածի հիմքով։</w:t>
      </w:r>
      <w:r w:rsidR="006F0C77">
        <w:rPr>
          <w:rStyle w:val="FootnoteReference"/>
          <w:rFonts w:ascii="Sylfaen" w:hAnsi="Sylfaen"/>
          <w:bCs/>
          <w:sz w:val="24"/>
          <w:szCs w:val="24"/>
          <w:lang w:val="hy-AM"/>
        </w:rPr>
        <w:footnoteReference w:id="34"/>
      </w:r>
      <w:r w:rsidR="006F0C77">
        <w:rPr>
          <w:rFonts w:ascii="Sylfaen" w:hAnsi="Sylfaen"/>
          <w:bCs/>
          <w:sz w:val="24"/>
          <w:szCs w:val="24"/>
          <w:lang w:val="hy-AM"/>
        </w:rPr>
        <w:t xml:space="preserve"> </w:t>
      </w:r>
    </w:p>
    <w:p w:rsidR="00985699" w:rsidRDefault="00985699" w:rsidP="00985699">
      <w:pPr>
        <w:numPr>
          <w:ilvl w:val="1"/>
          <w:numId w:val="1"/>
        </w:numPr>
        <w:spacing w:after="0"/>
        <w:rPr>
          <w:rFonts w:ascii="Sylfaen" w:hAnsi="Sylfaen"/>
          <w:sz w:val="24"/>
          <w:szCs w:val="24"/>
        </w:rPr>
      </w:pPr>
      <w:r>
        <w:rPr>
          <w:rFonts w:ascii="Sylfaen" w:hAnsi="Sylfaen"/>
          <w:sz w:val="24"/>
          <w:szCs w:val="24"/>
          <w:lang w:val="hy-AM"/>
        </w:rPr>
        <w:t xml:space="preserve">ՀՀ </w:t>
      </w:r>
      <w:r>
        <w:rPr>
          <w:rFonts w:ascii="Sylfaen" w:hAnsi="Sylfaen"/>
          <w:sz w:val="24"/>
          <w:szCs w:val="24"/>
        </w:rPr>
        <w:t xml:space="preserve">գլխավոր դատախազության </w:t>
      </w:r>
      <w:r>
        <w:rPr>
          <w:rFonts w:ascii="Sylfaen" w:hAnsi="Sylfaen"/>
          <w:sz w:val="24"/>
          <w:szCs w:val="24"/>
          <w:lang w:val="ru-RU"/>
        </w:rPr>
        <w:t xml:space="preserve">տարեկան </w:t>
      </w:r>
      <w:r w:rsidR="00301228">
        <w:rPr>
          <w:rFonts w:ascii="Sylfaen" w:hAnsi="Sylfaen"/>
          <w:sz w:val="24"/>
          <w:szCs w:val="24"/>
          <w:lang w:val="hy-AM"/>
        </w:rPr>
        <w:t>հաղորդումները</w:t>
      </w:r>
    </w:p>
    <w:p w:rsidR="00985699" w:rsidRPr="00985699" w:rsidRDefault="00985699" w:rsidP="00654D53">
      <w:pPr>
        <w:spacing w:after="0"/>
        <w:ind w:firstLine="360"/>
        <w:jc w:val="both"/>
        <w:rPr>
          <w:rFonts w:ascii="Sylfaen" w:hAnsi="Sylfaen"/>
          <w:sz w:val="24"/>
          <w:szCs w:val="24"/>
        </w:rPr>
      </w:pPr>
    </w:p>
    <w:p w:rsidR="00B115EF" w:rsidRDefault="00985699" w:rsidP="004179F4">
      <w:pPr>
        <w:spacing w:after="0"/>
        <w:ind w:firstLine="360"/>
        <w:jc w:val="both"/>
        <w:rPr>
          <w:rFonts w:ascii="Sylfaen" w:hAnsi="Sylfaen"/>
          <w:sz w:val="24"/>
          <w:szCs w:val="24"/>
        </w:rPr>
      </w:pPr>
      <w:r w:rsidRPr="00985699">
        <w:rPr>
          <w:rFonts w:ascii="Sylfaen" w:hAnsi="Sylfaen"/>
          <w:sz w:val="24"/>
          <w:szCs w:val="24"/>
        </w:rPr>
        <w:t>Հ</w:t>
      </w:r>
      <w:r>
        <w:rPr>
          <w:rFonts w:ascii="Sylfaen" w:hAnsi="Sylfaen"/>
          <w:sz w:val="24"/>
          <w:szCs w:val="24"/>
          <w:lang w:val="hy-AM"/>
        </w:rPr>
        <w:t xml:space="preserve">Հ գլխավոր դատախազությունը </w:t>
      </w:r>
      <w:r w:rsidR="00A15956">
        <w:rPr>
          <w:rFonts w:ascii="Sylfaen" w:hAnsi="Sylfaen"/>
          <w:sz w:val="24"/>
          <w:szCs w:val="24"/>
          <w:lang w:val="hy-AM"/>
        </w:rPr>
        <w:t xml:space="preserve">յուրաքանչյուր տարի </w:t>
      </w:r>
      <w:r w:rsidR="004179F4">
        <w:rPr>
          <w:rFonts w:ascii="Sylfaen" w:hAnsi="Sylfaen"/>
          <w:sz w:val="24"/>
          <w:szCs w:val="24"/>
        </w:rPr>
        <w:t xml:space="preserve">կատարում </w:t>
      </w:r>
      <w:proofErr w:type="gramStart"/>
      <w:r w:rsidR="004179F4">
        <w:rPr>
          <w:rFonts w:ascii="Sylfaen" w:hAnsi="Sylfaen"/>
          <w:sz w:val="24"/>
          <w:szCs w:val="24"/>
        </w:rPr>
        <w:t xml:space="preserve">է </w:t>
      </w:r>
      <w:r w:rsidR="004179F4">
        <w:rPr>
          <w:rFonts w:ascii="Sylfaen" w:hAnsi="Sylfaen"/>
          <w:sz w:val="24"/>
          <w:szCs w:val="24"/>
          <w:lang w:val="hy-AM"/>
        </w:rPr>
        <w:t xml:space="preserve"> </w:t>
      </w:r>
      <w:r w:rsidR="004179F4">
        <w:rPr>
          <w:rFonts w:ascii="Sylfaen" w:hAnsi="Sylfaen"/>
          <w:sz w:val="24"/>
          <w:szCs w:val="24"/>
        </w:rPr>
        <w:t>հանցավորության</w:t>
      </w:r>
      <w:proofErr w:type="gramEnd"/>
      <w:r w:rsidR="004179F4">
        <w:rPr>
          <w:rFonts w:ascii="Sylfaen" w:hAnsi="Sylfaen"/>
          <w:sz w:val="24"/>
          <w:szCs w:val="24"/>
        </w:rPr>
        <w:t xml:space="preserve"> ընդհանուր վիճակի մասին վերլուծություն</w:t>
      </w:r>
      <w:r w:rsidR="006D2AE4" w:rsidRPr="00C10AF5">
        <w:rPr>
          <w:rFonts w:ascii="Sylfaen" w:hAnsi="Sylfaen"/>
          <w:sz w:val="24"/>
          <w:szCs w:val="24"/>
        </w:rPr>
        <w:t xml:space="preserve"> </w:t>
      </w:r>
      <w:r w:rsidR="006D2AE4">
        <w:rPr>
          <w:rFonts w:ascii="Sylfaen" w:hAnsi="Sylfaen"/>
          <w:sz w:val="24"/>
          <w:szCs w:val="24"/>
          <w:lang w:val="ru-RU"/>
        </w:rPr>
        <w:t>և</w:t>
      </w:r>
      <w:r w:rsidR="006D2AE4" w:rsidRPr="00C10AF5">
        <w:rPr>
          <w:rFonts w:ascii="Sylfaen" w:hAnsi="Sylfaen"/>
          <w:sz w:val="24"/>
          <w:szCs w:val="24"/>
        </w:rPr>
        <w:t xml:space="preserve"> </w:t>
      </w:r>
      <w:r w:rsidR="006D2AE4">
        <w:rPr>
          <w:rFonts w:ascii="Sylfaen" w:hAnsi="Sylfaen"/>
          <w:sz w:val="24"/>
          <w:szCs w:val="24"/>
          <w:lang w:val="ru-RU"/>
        </w:rPr>
        <w:t>դրա</w:t>
      </w:r>
      <w:r w:rsidR="006D2AE4" w:rsidRPr="00C10AF5">
        <w:rPr>
          <w:rFonts w:ascii="Sylfaen" w:hAnsi="Sylfaen"/>
          <w:sz w:val="24"/>
          <w:szCs w:val="24"/>
        </w:rPr>
        <w:t xml:space="preserve"> </w:t>
      </w:r>
      <w:r w:rsidR="006D2AE4">
        <w:rPr>
          <w:rFonts w:ascii="Sylfaen" w:hAnsi="Sylfaen"/>
          <w:sz w:val="24"/>
          <w:szCs w:val="24"/>
          <w:lang w:val="ru-RU"/>
        </w:rPr>
        <w:t>հիման</w:t>
      </w:r>
      <w:r w:rsidR="006D2AE4" w:rsidRPr="00C10AF5">
        <w:rPr>
          <w:rFonts w:ascii="Sylfaen" w:hAnsi="Sylfaen"/>
          <w:sz w:val="24"/>
          <w:szCs w:val="24"/>
        </w:rPr>
        <w:t xml:space="preserve"> </w:t>
      </w:r>
      <w:r w:rsidR="006D2AE4">
        <w:rPr>
          <w:rFonts w:ascii="Sylfaen" w:hAnsi="Sylfaen"/>
          <w:sz w:val="24"/>
          <w:szCs w:val="24"/>
          <w:lang w:val="ru-RU"/>
        </w:rPr>
        <w:t>վրա</w:t>
      </w:r>
      <w:r w:rsidR="006D2AE4" w:rsidRPr="00C10AF5">
        <w:rPr>
          <w:rFonts w:ascii="Sylfaen" w:hAnsi="Sylfaen"/>
          <w:sz w:val="24"/>
          <w:szCs w:val="24"/>
        </w:rPr>
        <w:t xml:space="preserve"> </w:t>
      </w:r>
      <w:r w:rsidR="006D2AE4">
        <w:rPr>
          <w:rFonts w:ascii="Sylfaen" w:hAnsi="Sylfaen"/>
          <w:sz w:val="24"/>
          <w:szCs w:val="24"/>
          <w:lang w:val="ru-RU"/>
        </w:rPr>
        <w:t>կազմում</w:t>
      </w:r>
      <w:r w:rsidR="006D2AE4" w:rsidRPr="00C10AF5">
        <w:rPr>
          <w:rFonts w:ascii="Sylfaen" w:hAnsi="Sylfaen"/>
          <w:sz w:val="24"/>
          <w:szCs w:val="24"/>
        </w:rPr>
        <w:t xml:space="preserve"> </w:t>
      </w:r>
      <w:r w:rsidR="006D2AE4">
        <w:rPr>
          <w:rFonts w:ascii="Sylfaen" w:hAnsi="Sylfaen"/>
          <w:sz w:val="24"/>
          <w:szCs w:val="24"/>
          <w:lang w:val="ru-RU"/>
        </w:rPr>
        <w:t>զեկույց</w:t>
      </w:r>
      <w:r w:rsidR="00B115EF">
        <w:rPr>
          <w:rFonts w:ascii="Sylfaen" w:hAnsi="Sylfaen"/>
          <w:sz w:val="24"/>
          <w:szCs w:val="24"/>
        </w:rPr>
        <w:t xml:space="preserve">։ Զեկույցը Գլխավոր դատախազի կողմից յուրաքանչուր տարի մինչև ապրիլի </w:t>
      </w:r>
      <w:r w:rsidR="00B115EF" w:rsidRPr="00C10AF5">
        <w:rPr>
          <w:rFonts w:ascii="Sylfaen" w:hAnsi="Sylfaen"/>
          <w:sz w:val="24"/>
          <w:szCs w:val="24"/>
        </w:rPr>
        <w:t>1</w:t>
      </w:r>
      <w:r w:rsidR="00B115EF">
        <w:rPr>
          <w:rFonts w:ascii="Sylfaen" w:hAnsi="Sylfaen"/>
          <w:sz w:val="24"/>
          <w:szCs w:val="24"/>
          <w:lang w:val="hy-AM"/>
        </w:rPr>
        <w:t xml:space="preserve">-ը </w:t>
      </w:r>
      <w:r w:rsidR="00B115EF">
        <w:rPr>
          <w:rFonts w:ascii="Sylfaen" w:hAnsi="Sylfaen"/>
          <w:sz w:val="24"/>
          <w:szCs w:val="24"/>
        </w:rPr>
        <w:t>ներկայացվում է Ազգային ժողովին, որը քննարկվում է Ազգային ժողովի լիագումար նիստում։</w:t>
      </w:r>
      <w:r w:rsidR="00B115EF">
        <w:rPr>
          <w:rStyle w:val="FootnoteReference"/>
          <w:rFonts w:ascii="Sylfaen" w:hAnsi="Sylfaen"/>
          <w:sz w:val="24"/>
          <w:szCs w:val="24"/>
        </w:rPr>
        <w:footnoteReference w:id="35"/>
      </w:r>
      <w:r w:rsidR="00B115EF">
        <w:rPr>
          <w:rFonts w:ascii="Sylfaen" w:hAnsi="Sylfaen"/>
          <w:sz w:val="24"/>
          <w:szCs w:val="24"/>
        </w:rPr>
        <w:t xml:space="preserve">  </w:t>
      </w:r>
    </w:p>
    <w:p w:rsidR="006D2AE4" w:rsidRDefault="006D2AE4" w:rsidP="004179F4">
      <w:pPr>
        <w:spacing w:after="0"/>
        <w:ind w:firstLine="360"/>
        <w:jc w:val="both"/>
        <w:rPr>
          <w:rFonts w:ascii="Sylfaen" w:hAnsi="Sylfaen"/>
          <w:sz w:val="24"/>
          <w:szCs w:val="24"/>
          <w:lang w:val="hy-AM"/>
        </w:rPr>
      </w:pPr>
      <w:r>
        <w:rPr>
          <w:rFonts w:ascii="Sylfaen" w:hAnsi="Sylfaen"/>
          <w:sz w:val="24"/>
          <w:szCs w:val="24"/>
          <w:lang w:val="ru-RU"/>
        </w:rPr>
        <w:t>Տվյալների</w:t>
      </w:r>
      <w:r w:rsidRPr="00C10AF5">
        <w:rPr>
          <w:rFonts w:ascii="Sylfaen" w:hAnsi="Sylfaen"/>
          <w:sz w:val="24"/>
          <w:szCs w:val="24"/>
        </w:rPr>
        <w:t xml:space="preserve"> </w:t>
      </w:r>
      <w:r w:rsidR="004179F4">
        <w:rPr>
          <w:rFonts w:ascii="Sylfaen" w:hAnsi="Sylfaen"/>
          <w:sz w:val="24"/>
          <w:szCs w:val="24"/>
        </w:rPr>
        <w:t>ամփոփ</w:t>
      </w:r>
      <w:r>
        <w:rPr>
          <w:rFonts w:ascii="Sylfaen" w:hAnsi="Sylfaen"/>
          <w:sz w:val="24"/>
          <w:szCs w:val="24"/>
          <w:lang w:val="ru-RU"/>
        </w:rPr>
        <w:t>ումը</w:t>
      </w:r>
      <w:r w:rsidRPr="00C10AF5">
        <w:rPr>
          <w:rFonts w:ascii="Sylfaen" w:hAnsi="Sylfaen"/>
          <w:sz w:val="24"/>
          <w:szCs w:val="24"/>
        </w:rPr>
        <w:t xml:space="preserve"> </w:t>
      </w:r>
      <w:r>
        <w:rPr>
          <w:rFonts w:ascii="Sylfaen" w:hAnsi="Sylfaen"/>
          <w:sz w:val="24"/>
          <w:szCs w:val="24"/>
          <w:lang w:val="ru-RU"/>
        </w:rPr>
        <w:t>զեկույցում</w:t>
      </w:r>
      <w:r w:rsidRPr="00C10AF5">
        <w:rPr>
          <w:rFonts w:ascii="Sylfaen" w:hAnsi="Sylfaen"/>
          <w:sz w:val="24"/>
          <w:szCs w:val="24"/>
        </w:rPr>
        <w:t xml:space="preserve"> </w:t>
      </w:r>
      <w:r>
        <w:rPr>
          <w:rFonts w:ascii="Sylfaen" w:hAnsi="Sylfaen"/>
          <w:sz w:val="24"/>
          <w:szCs w:val="24"/>
          <w:lang w:val="ru-RU"/>
        </w:rPr>
        <w:t>կատարվում</w:t>
      </w:r>
      <w:r w:rsidRPr="00C10AF5">
        <w:rPr>
          <w:rFonts w:ascii="Sylfaen" w:hAnsi="Sylfaen"/>
          <w:sz w:val="24"/>
          <w:szCs w:val="24"/>
        </w:rPr>
        <w:t xml:space="preserve"> </w:t>
      </w:r>
      <w:r>
        <w:rPr>
          <w:rFonts w:ascii="Sylfaen" w:hAnsi="Sylfaen"/>
          <w:sz w:val="24"/>
          <w:szCs w:val="24"/>
          <w:lang w:val="ru-RU"/>
        </w:rPr>
        <w:t>է</w:t>
      </w:r>
      <w:r w:rsidRPr="00C10AF5">
        <w:rPr>
          <w:rFonts w:ascii="Sylfaen" w:hAnsi="Sylfaen"/>
          <w:sz w:val="24"/>
          <w:szCs w:val="24"/>
        </w:rPr>
        <w:t xml:space="preserve"> </w:t>
      </w:r>
      <w:r w:rsidR="004179F4">
        <w:rPr>
          <w:rFonts w:ascii="Sylfaen" w:hAnsi="Sylfaen"/>
          <w:sz w:val="24"/>
          <w:szCs w:val="24"/>
          <w:lang w:val="ru-RU"/>
        </w:rPr>
        <w:t>ըստ</w:t>
      </w:r>
      <w:r w:rsidR="004179F4" w:rsidRPr="00C10AF5">
        <w:rPr>
          <w:rFonts w:ascii="Sylfaen" w:hAnsi="Sylfaen"/>
          <w:sz w:val="24"/>
          <w:szCs w:val="24"/>
        </w:rPr>
        <w:t xml:space="preserve"> </w:t>
      </w:r>
      <w:r>
        <w:rPr>
          <w:rFonts w:ascii="Sylfaen" w:hAnsi="Sylfaen"/>
          <w:sz w:val="24"/>
          <w:szCs w:val="24"/>
          <w:lang w:val="ru-RU"/>
        </w:rPr>
        <w:t>երեք</w:t>
      </w:r>
      <w:r w:rsidRPr="00C10AF5">
        <w:rPr>
          <w:rFonts w:ascii="Sylfaen" w:hAnsi="Sylfaen"/>
          <w:sz w:val="24"/>
          <w:szCs w:val="24"/>
        </w:rPr>
        <w:t xml:space="preserve"> </w:t>
      </w:r>
      <w:r>
        <w:rPr>
          <w:rFonts w:ascii="Sylfaen" w:hAnsi="Sylfaen"/>
          <w:sz w:val="24"/>
          <w:szCs w:val="24"/>
          <w:lang w:val="ru-RU"/>
        </w:rPr>
        <w:t>հիմնական</w:t>
      </w:r>
      <w:r w:rsidRPr="00C10AF5">
        <w:rPr>
          <w:rFonts w:ascii="Sylfaen" w:hAnsi="Sylfaen"/>
          <w:sz w:val="24"/>
          <w:szCs w:val="24"/>
        </w:rPr>
        <w:t xml:space="preserve"> </w:t>
      </w:r>
      <w:r>
        <w:rPr>
          <w:rFonts w:ascii="Sylfaen" w:hAnsi="Sylfaen"/>
          <w:sz w:val="24"/>
          <w:szCs w:val="24"/>
          <w:lang w:val="ru-RU"/>
        </w:rPr>
        <w:t>ոլորտների՝</w:t>
      </w:r>
      <w:r w:rsidRPr="00C10AF5">
        <w:rPr>
          <w:rFonts w:ascii="Sylfaen" w:hAnsi="Sylfaen"/>
          <w:sz w:val="24"/>
          <w:szCs w:val="24"/>
        </w:rPr>
        <w:t xml:space="preserve"> </w:t>
      </w:r>
      <w:r w:rsidR="004179F4">
        <w:rPr>
          <w:rFonts w:ascii="Sylfaen" w:hAnsi="Sylfaen"/>
          <w:sz w:val="24"/>
          <w:szCs w:val="24"/>
          <w:lang w:val="ru-RU"/>
        </w:rPr>
        <w:t>մարդու</w:t>
      </w:r>
      <w:r w:rsidR="004179F4" w:rsidRPr="00C10AF5">
        <w:rPr>
          <w:rFonts w:ascii="Sylfaen" w:hAnsi="Sylfaen"/>
          <w:sz w:val="24"/>
          <w:szCs w:val="24"/>
        </w:rPr>
        <w:t xml:space="preserve"> </w:t>
      </w:r>
      <w:r w:rsidR="004179F4">
        <w:rPr>
          <w:rFonts w:ascii="Sylfaen" w:hAnsi="Sylfaen"/>
          <w:sz w:val="24"/>
          <w:szCs w:val="24"/>
          <w:lang w:val="ru-RU"/>
        </w:rPr>
        <w:t>դեմ</w:t>
      </w:r>
      <w:r w:rsidR="004179F4" w:rsidRPr="00C10AF5">
        <w:rPr>
          <w:rFonts w:ascii="Sylfaen" w:hAnsi="Sylfaen"/>
          <w:sz w:val="24"/>
          <w:szCs w:val="24"/>
        </w:rPr>
        <w:t xml:space="preserve"> </w:t>
      </w:r>
      <w:r w:rsidR="004179F4">
        <w:rPr>
          <w:rFonts w:ascii="Sylfaen" w:hAnsi="Sylfaen"/>
          <w:sz w:val="24"/>
          <w:szCs w:val="24"/>
          <w:lang w:val="ru-RU"/>
        </w:rPr>
        <w:t>ուղղված</w:t>
      </w:r>
      <w:r w:rsidR="004179F4" w:rsidRPr="00C10AF5">
        <w:rPr>
          <w:rFonts w:ascii="Sylfaen" w:hAnsi="Sylfaen"/>
          <w:sz w:val="24"/>
          <w:szCs w:val="24"/>
        </w:rPr>
        <w:t xml:space="preserve"> </w:t>
      </w:r>
      <w:r w:rsidR="004E0E59">
        <w:rPr>
          <w:rFonts w:ascii="Sylfaen" w:hAnsi="Sylfaen"/>
          <w:sz w:val="24"/>
          <w:szCs w:val="24"/>
          <w:lang w:val="ru-RU"/>
        </w:rPr>
        <w:t>հանցագործություններ</w:t>
      </w:r>
      <w:r w:rsidR="004179F4" w:rsidRPr="00C10AF5">
        <w:rPr>
          <w:rFonts w:ascii="Sylfaen" w:hAnsi="Sylfaen"/>
          <w:sz w:val="24"/>
          <w:szCs w:val="24"/>
        </w:rPr>
        <w:t xml:space="preserve">, </w:t>
      </w:r>
      <w:r w:rsidR="004179F4">
        <w:rPr>
          <w:rFonts w:ascii="Sylfaen" w:hAnsi="Sylfaen"/>
          <w:sz w:val="24"/>
          <w:szCs w:val="24"/>
          <w:lang w:val="ru-RU"/>
        </w:rPr>
        <w:t>սեփականության</w:t>
      </w:r>
      <w:r w:rsidR="004179F4" w:rsidRPr="00C10AF5">
        <w:rPr>
          <w:rFonts w:ascii="Sylfaen" w:hAnsi="Sylfaen"/>
          <w:sz w:val="24"/>
          <w:szCs w:val="24"/>
        </w:rPr>
        <w:t xml:space="preserve"> </w:t>
      </w:r>
      <w:r w:rsidR="004179F4">
        <w:rPr>
          <w:rFonts w:ascii="Sylfaen" w:hAnsi="Sylfaen"/>
          <w:sz w:val="24"/>
          <w:szCs w:val="24"/>
          <w:lang w:val="ru-RU"/>
        </w:rPr>
        <w:t>դեմ</w:t>
      </w:r>
      <w:r w:rsidR="004179F4" w:rsidRPr="00C10AF5">
        <w:rPr>
          <w:rFonts w:ascii="Sylfaen" w:hAnsi="Sylfaen"/>
          <w:sz w:val="24"/>
          <w:szCs w:val="24"/>
        </w:rPr>
        <w:t xml:space="preserve"> </w:t>
      </w:r>
      <w:r w:rsidR="004179F4">
        <w:rPr>
          <w:rFonts w:ascii="Sylfaen" w:hAnsi="Sylfaen"/>
          <w:sz w:val="24"/>
          <w:szCs w:val="24"/>
          <w:lang w:val="ru-RU"/>
        </w:rPr>
        <w:t>ուղղված</w:t>
      </w:r>
      <w:r w:rsidR="004179F4" w:rsidRPr="00C10AF5">
        <w:rPr>
          <w:rFonts w:ascii="Sylfaen" w:hAnsi="Sylfaen"/>
          <w:sz w:val="24"/>
          <w:szCs w:val="24"/>
        </w:rPr>
        <w:t xml:space="preserve"> </w:t>
      </w:r>
      <w:r w:rsidR="004E0E59">
        <w:rPr>
          <w:rFonts w:ascii="Sylfaen" w:hAnsi="Sylfaen"/>
          <w:sz w:val="24"/>
          <w:szCs w:val="24"/>
          <w:lang w:val="ru-RU"/>
        </w:rPr>
        <w:t>հանցագործություններ</w:t>
      </w:r>
      <w:r w:rsidR="004179F4" w:rsidRPr="00C10AF5">
        <w:rPr>
          <w:rFonts w:ascii="Sylfaen" w:hAnsi="Sylfaen"/>
          <w:sz w:val="24"/>
          <w:szCs w:val="24"/>
        </w:rPr>
        <w:t xml:space="preserve"> </w:t>
      </w:r>
      <w:r w:rsidR="004179F4">
        <w:rPr>
          <w:rFonts w:ascii="Sylfaen" w:hAnsi="Sylfaen"/>
          <w:sz w:val="24"/>
          <w:szCs w:val="24"/>
          <w:lang w:val="ru-RU"/>
        </w:rPr>
        <w:t>և</w:t>
      </w:r>
      <w:r w:rsidR="004179F4" w:rsidRPr="00C10AF5">
        <w:rPr>
          <w:rFonts w:ascii="Sylfaen" w:hAnsi="Sylfaen"/>
          <w:sz w:val="24"/>
          <w:szCs w:val="24"/>
        </w:rPr>
        <w:t xml:space="preserve"> </w:t>
      </w:r>
      <w:r w:rsidR="004179F4">
        <w:rPr>
          <w:rFonts w:ascii="Sylfaen" w:hAnsi="Sylfaen"/>
          <w:sz w:val="24"/>
          <w:szCs w:val="24"/>
          <w:lang w:val="ru-RU"/>
        </w:rPr>
        <w:t>ընդհանուր</w:t>
      </w:r>
      <w:r w:rsidR="004179F4" w:rsidRPr="00C10AF5">
        <w:rPr>
          <w:rFonts w:ascii="Sylfaen" w:hAnsi="Sylfaen"/>
          <w:sz w:val="24"/>
          <w:szCs w:val="24"/>
        </w:rPr>
        <w:t xml:space="preserve"> </w:t>
      </w:r>
      <w:r w:rsidR="004179F4">
        <w:rPr>
          <w:rFonts w:ascii="Sylfaen" w:hAnsi="Sylfaen"/>
          <w:sz w:val="24"/>
          <w:szCs w:val="24"/>
          <w:lang w:val="ru-RU"/>
        </w:rPr>
        <w:t>բնույթի</w:t>
      </w:r>
      <w:r w:rsidR="004179F4" w:rsidRPr="00C10AF5">
        <w:rPr>
          <w:rFonts w:ascii="Sylfaen" w:hAnsi="Sylfaen"/>
          <w:sz w:val="24"/>
          <w:szCs w:val="24"/>
        </w:rPr>
        <w:t xml:space="preserve"> </w:t>
      </w:r>
      <w:r w:rsidR="004179F4">
        <w:rPr>
          <w:rFonts w:ascii="Sylfaen" w:hAnsi="Sylfaen"/>
          <w:sz w:val="24"/>
          <w:szCs w:val="24"/>
          <w:lang w:val="ru-RU"/>
        </w:rPr>
        <w:t>հանցագ</w:t>
      </w:r>
      <w:r w:rsidR="004E0E59">
        <w:rPr>
          <w:rFonts w:ascii="Sylfaen" w:hAnsi="Sylfaen"/>
          <w:sz w:val="24"/>
          <w:szCs w:val="24"/>
          <w:lang w:val="ru-RU"/>
        </w:rPr>
        <w:t>ործությունները</w:t>
      </w:r>
      <w:r w:rsidR="004179F4">
        <w:rPr>
          <w:rFonts w:ascii="Sylfaen" w:hAnsi="Sylfaen"/>
          <w:sz w:val="24"/>
          <w:szCs w:val="24"/>
          <w:lang w:val="ru-RU"/>
        </w:rPr>
        <w:t>։</w:t>
      </w:r>
      <w:r w:rsidR="0038532E">
        <w:rPr>
          <w:rStyle w:val="FootnoteReference"/>
          <w:rFonts w:ascii="Sylfaen" w:hAnsi="Sylfaen"/>
          <w:sz w:val="24"/>
          <w:szCs w:val="24"/>
          <w:lang w:val="ru-RU"/>
        </w:rPr>
        <w:footnoteReference w:id="36"/>
      </w:r>
      <w:r w:rsidR="004179F4" w:rsidRPr="00C10AF5">
        <w:rPr>
          <w:rFonts w:ascii="Sylfaen" w:hAnsi="Sylfaen"/>
          <w:sz w:val="24"/>
          <w:szCs w:val="24"/>
        </w:rPr>
        <w:t xml:space="preserve"> </w:t>
      </w:r>
      <w:r>
        <w:rPr>
          <w:rFonts w:ascii="Sylfaen" w:hAnsi="Sylfaen"/>
          <w:sz w:val="24"/>
          <w:szCs w:val="24"/>
          <w:lang w:val="ru-RU"/>
        </w:rPr>
        <w:t>Բացի</w:t>
      </w:r>
      <w:r w:rsidRPr="00C10AF5">
        <w:rPr>
          <w:rFonts w:ascii="Sylfaen" w:hAnsi="Sylfaen"/>
          <w:sz w:val="24"/>
          <w:szCs w:val="24"/>
        </w:rPr>
        <w:t xml:space="preserve"> </w:t>
      </w:r>
      <w:r>
        <w:rPr>
          <w:rFonts w:ascii="Sylfaen" w:hAnsi="Sylfaen"/>
          <w:sz w:val="24"/>
          <w:szCs w:val="24"/>
          <w:lang w:val="ru-RU"/>
        </w:rPr>
        <w:t>քրեաիրավական</w:t>
      </w:r>
      <w:r w:rsidRPr="00C10AF5">
        <w:rPr>
          <w:rFonts w:ascii="Sylfaen" w:hAnsi="Sylfaen"/>
          <w:sz w:val="24"/>
          <w:szCs w:val="24"/>
        </w:rPr>
        <w:t xml:space="preserve"> </w:t>
      </w:r>
      <w:r>
        <w:rPr>
          <w:rFonts w:ascii="Sylfaen" w:hAnsi="Sylfaen"/>
          <w:sz w:val="24"/>
          <w:szCs w:val="24"/>
          <w:lang w:val="ru-RU"/>
        </w:rPr>
        <w:t>որակումից</w:t>
      </w:r>
      <w:r w:rsidR="00252834" w:rsidRPr="00252834">
        <w:rPr>
          <w:rFonts w:ascii="Sylfaen" w:hAnsi="Sylfaen"/>
          <w:sz w:val="24"/>
          <w:szCs w:val="24"/>
        </w:rPr>
        <w:t xml:space="preserve">, </w:t>
      </w:r>
      <w:r w:rsidRPr="00C10AF5">
        <w:rPr>
          <w:rFonts w:ascii="Sylfaen" w:hAnsi="Sylfaen"/>
          <w:sz w:val="24"/>
          <w:szCs w:val="24"/>
        </w:rPr>
        <w:t xml:space="preserve"> </w:t>
      </w:r>
      <w:r>
        <w:rPr>
          <w:rFonts w:ascii="Sylfaen" w:hAnsi="Sylfaen"/>
          <w:sz w:val="24"/>
          <w:szCs w:val="24"/>
          <w:lang w:val="ru-RU"/>
        </w:rPr>
        <w:t>վ</w:t>
      </w:r>
      <w:r w:rsidR="004179F4">
        <w:rPr>
          <w:rFonts w:ascii="Sylfaen" w:hAnsi="Sylfaen"/>
          <w:sz w:val="24"/>
          <w:szCs w:val="24"/>
          <w:lang w:val="ru-RU"/>
        </w:rPr>
        <w:t>երլուծությունները</w:t>
      </w:r>
      <w:r w:rsidR="004179F4" w:rsidRPr="00C10AF5">
        <w:rPr>
          <w:rFonts w:ascii="Sylfaen" w:hAnsi="Sylfaen"/>
          <w:sz w:val="24"/>
          <w:szCs w:val="24"/>
        </w:rPr>
        <w:t xml:space="preserve"> </w:t>
      </w:r>
      <w:r w:rsidR="004179F4">
        <w:rPr>
          <w:rFonts w:ascii="Sylfaen" w:hAnsi="Sylfaen"/>
          <w:sz w:val="24"/>
          <w:szCs w:val="24"/>
          <w:lang w:val="ru-RU"/>
        </w:rPr>
        <w:t>և</w:t>
      </w:r>
      <w:r w:rsidR="004179F4" w:rsidRPr="00C10AF5">
        <w:rPr>
          <w:rFonts w:ascii="Sylfaen" w:hAnsi="Sylfaen"/>
          <w:sz w:val="24"/>
          <w:szCs w:val="24"/>
        </w:rPr>
        <w:t xml:space="preserve"> </w:t>
      </w:r>
      <w:r w:rsidR="004179F4">
        <w:rPr>
          <w:rFonts w:ascii="Sylfaen" w:hAnsi="Sylfaen"/>
          <w:sz w:val="24"/>
          <w:szCs w:val="24"/>
          <w:lang w:val="ru-RU"/>
        </w:rPr>
        <w:t>վիճակագրությունը</w:t>
      </w:r>
      <w:r w:rsidR="004179F4" w:rsidRPr="00C10AF5">
        <w:rPr>
          <w:rFonts w:ascii="Sylfaen" w:hAnsi="Sylfaen"/>
          <w:sz w:val="24"/>
          <w:szCs w:val="24"/>
        </w:rPr>
        <w:t xml:space="preserve"> </w:t>
      </w:r>
      <w:r w:rsidR="004179F4">
        <w:rPr>
          <w:rFonts w:ascii="Sylfaen" w:hAnsi="Sylfaen"/>
          <w:sz w:val="24"/>
          <w:szCs w:val="24"/>
          <w:lang w:val="ru-RU"/>
        </w:rPr>
        <w:t>ներկայացվում</w:t>
      </w:r>
      <w:r w:rsidR="004179F4" w:rsidRPr="00C10AF5">
        <w:rPr>
          <w:rFonts w:ascii="Sylfaen" w:hAnsi="Sylfaen"/>
          <w:sz w:val="24"/>
          <w:szCs w:val="24"/>
        </w:rPr>
        <w:t xml:space="preserve"> </w:t>
      </w:r>
      <w:r w:rsidR="00252834">
        <w:rPr>
          <w:rFonts w:ascii="Sylfaen" w:hAnsi="Sylfaen"/>
          <w:sz w:val="24"/>
          <w:szCs w:val="24"/>
          <w:lang w:val="ru-RU"/>
        </w:rPr>
        <w:t>են</w:t>
      </w:r>
      <w:r w:rsidR="004179F4" w:rsidRPr="00C10AF5">
        <w:rPr>
          <w:rFonts w:ascii="Sylfaen" w:hAnsi="Sylfaen"/>
          <w:sz w:val="24"/>
          <w:szCs w:val="24"/>
        </w:rPr>
        <w:t xml:space="preserve"> </w:t>
      </w:r>
      <w:r w:rsidR="004179F4">
        <w:rPr>
          <w:rFonts w:ascii="Sylfaen" w:hAnsi="Sylfaen"/>
          <w:sz w:val="24"/>
          <w:szCs w:val="24"/>
          <w:lang w:val="ru-RU"/>
        </w:rPr>
        <w:t>նաև</w:t>
      </w:r>
      <w:r w:rsidR="004179F4" w:rsidRPr="00C10AF5">
        <w:rPr>
          <w:rFonts w:ascii="Sylfaen" w:hAnsi="Sylfaen"/>
          <w:sz w:val="24"/>
          <w:szCs w:val="24"/>
        </w:rPr>
        <w:t xml:space="preserve"> </w:t>
      </w:r>
      <w:r w:rsidR="004179F4">
        <w:rPr>
          <w:rFonts w:ascii="Sylfaen" w:hAnsi="Sylfaen"/>
          <w:sz w:val="24"/>
          <w:szCs w:val="24"/>
          <w:lang w:val="ru-RU"/>
        </w:rPr>
        <w:t>ըստ</w:t>
      </w:r>
      <w:r w:rsidR="004179F4" w:rsidRPr="00C10AF5">
        <w:rPr>
          <w:rFonts w:ascii="Sylfaen" w:hAnsi="Sylfaen"/>
          <w:sz w:val="24"/>
          <w:szCs w:val="24"/>
        </w:rPr>
        <w:t xml:space="preserve"> </w:t>
      </w:r>
      <w:r w:rsidR="004179F4">
        <w:rPr>
          <w:rFonts w:ascii="Sylfaen" w:hAnsi="Sylfaen"/>
          <w:sz w:val="24"/>
          <w:szCs w:val="24"/>
          <w:lang w:val="ru-RU"/>
        </w:rPr>
        <w:t>դատախազության</w:t>
      </w:r>
      <w:r w:rsidR="004179F4" w:rsidRPr="00C10AF5">
        <w:rPr>
          <w:rFonts w:ascii="Sylfaen" w:hAnsi="Sylfaen"/>
          <w:sz w:val="24"/>
          <w:szCs w:val="24"/>
        </w:rPr>
        <w:t xml:space="preserve"> </w:t>
      </w:r>
      <w:r w:rsidR="004179F4">
        <w:rPr>
          <w:rFonts w:ascii="Sylfaen" w:hAnsi="Sylfaen"/>
          <w:sz w:val="24"/>
          <w:szCs w:val="24"/>
          <w:lang w:val="ru-RU"/>
        </w:rPr>
        <w:t>գործառույթների</w:t>
      </w:r>
      <w:r w:rsidR="0038532E">
        <w:rPr>
          <w:rFonts w:ascii="Sylfaen" w:hAnsi="Sylfaen"/>
          <w:sz w:val="24"/>
          <w:szCs w:val="24"/>
          <w:lang w:val="ru-RU"/>
        </w:rPr>
        <w:t>՝</w:t>
      </w:r>
      <w:r w:rsidR="0038532E" w:rsidRPr="00C10AF5">
        <w:rPr>
          <w:rFonts w:ascii="Sylfaen" w:hAnsi="Sylfaen"/>
          <w:sz w:val="24"/>
          <w:szCs w:val="24"/>
        </w:rPr>
        <w:t xml:space="preserve"> </w:t>
      </w:r>
      <w:r w:rsidR="0038532E">
        <w:rPr>
          <w:rFonts w:ascii="Sylfaen" w:hAnsi="Sylfaen"/>
          <w:sz w:val="24"/>
          <w:szCs w:val="24"/>
          <w:lang w:val="ru-RU"/>
        </w:rPr>
        <w:t>հետաքննության</w:t>
      </w:r>
      <w:r w:rsidR="0038532E" w:rsidRPr="00C10AF5">
        <w:rPr>
          <w:rFonts w:ascii="Sylfaen" w:hAnsi="Sylfaen"/>
          <w:sz w:val="24"/>
          <w:szCs w:val="24"/>
        </w:rPr>
        <w:t xml:space="preserve"> </w:t>
      </w:r>
      <w:r w:rsidR="0038532E">
        <w:rPr>
          <w:rFonts w:ascii="Sylfaen" w:hAnsi="Sylfaen"/>
          <w:sz w:val="24"/>
          <w:szCs w:val="24"/>
          <w:lang w:val="ru-RU"/>
        </w:rPr>
        <w:t>և</w:t>
      </w:r>
      <w:r w:rsidR="0038532E" w:rsidRPr="00C10AF5">
        <w:rPr>
          <w:rFonts w:ascii="Sylfaen" w:hAnsi="Sylfaen"/>
          <w:sz w:val="24"/>
          <w:szCs w:val="24"/>
        </w:rPr>
        <w:t xml:space="preserve"> </w:t>
      </w:r>
      <w:r w:rsidR="0038532E">
        <w:rPr>
          <w:rFonts w:ascii="Sylfaen" w:hAnsi="Sylfaen"/>
          <w:sz w:val="24"/>
          <w:szCs w:val="24"/>
          <w:lang w:val="ru-RU"/>
        </w:rPr>
        <w:t>նախաքննության</w:t>
      </w:r>
      <w:r w:rsidR="0038532E" w:rsidRPr="00C10AF5">
        <w:rPr>
          <w:rFonts w:ascii="Sylfaen" w:hAnsi="Sylfaen"/>
          <w:sz w:val="24"/>
          <w:szCs w:val="24"/>
        </w:rPr>
        <w:t xml:space="preserve"> </w:t>
      </w:r>
      <w:r w:rsidR="0038532E">
        <w:rPr>
          <w:rFonts w:ascii="Sylfaen" w:hAnsi="Sylfaen"/>
          <w:sz w:val="24"/>
          <w:szCs w:val="24"/>
          <w:lang w:val="ru-RU"/>
        </w:rPr>
        <w:t>օրինականության</w:t>
      </w:r>
      <w:r w:rsidR="0038532E" w:rsidRPr="00C10AF5">
        <w:rPr>
          <w:rFonts w:ascii="Sylfaen" w:hAnsi="Sylfaen"/>
          <w:sz w:val="24"/>
          <w:szCs w:val="24"/>
        </w:rPr>
        <w:t xml:space="preserve"> </w:t>
      </w:r>
      <w:r w:rsidR="0038532E">
        <w:rPr>
          <w:rFonts w:ascii="Sylfaen" w:hAnsi="Sylfaen"/>
          <w:sz w:val="24"/>
          <w:szCs w:val="24"/>
          <w:lang w:val="ru-RU"/>
        </w:rPr>
        <w:t>նկատմամբ</w:t>
      </w:r>
      <w:r w:rsidR="0038532E" w:rsidRPr="00C10AF5">
        <w:rPr>
          <w:rFonts w:ascii="Sylfaen" w:hAnsi="Sylfaen"/>
          <w:sz w:val="24"/>
          <w:szCs w:val="24"/>
        </w:rPr>
        <w:t xml:space="preserve"> </w:t>
      </w:r>
      <w:r w:rsidR="0038532E">
        <w:rPr>
          <w:rFonts w:ascii="Sylfaen" w:hAnsi="Sylfaen"/>
          <w:sz w:val="24"/>
          <w:szCs w:val="24"/>
          <w:lang w:val="ru-RU"/>
        </w:rPr>
        <w:t>դատախազական</w:t>
      </w:r>
      <w:r w:rsidR="0038532E" w:rsidRPr="00C10AF5">
        <w:rPr>
          <w:rFonts w:ascii="Sylfaen" w:hAnsi="Sylfaen"/>
          <w:sz w:val="24"/>
          <w:szCs w:val="24"/>
        </w:rPr>
        <w:t xml:space="preserve"> </w:t>
      </w:r>
      <w:r w:rsidR="0038532E">
        <w:rPr>
          <w:rFonts w:ascii="Sylfaen" w:hAnsi="Sylfaen"/>
          <w:sz w:val="24"/>
          <w:szCs w:val="24"/>
          <w:lang w:val="ru-RU"/>
        </w:rPr>
        <w:t>հսկողության</w:t>
      </w:r>
      <w:r w:rsidR="0038532E" w:rsidRPr="00C10AF5">
        <w:rPr>
          <w:rFonts w:ascii="Sylfaen" w:hAnsi="Sylfaen"/>
          <w:sz w:val="24"/>
          <w:szCs w:val="24"/>
        </w:rPr>
        <w:t xml:space="preserve"> </w:t>
      </w:r>
      <w:r w:rsidR="0038532E">
        <w:rPr>
          <w:rFonts w:ascii="Sylfaen" w:hAnsi="Sylfaen"/>
          <w:sz w:val="24"/>
          <w:szCs w:val="24"/>
          <w:lang w:val="ru-RU"/>
        </w:rPr>
        <w:t>իրականացում</w:t>
      </w:r>
      <w:r w:rsidR="0038532E" w:rsidRPr="00C10AF5">
        <w:rPr>
          <w:rFonts w:ascii="Sylfaen" w:hAnsi="Sylfaen"/>
          <w:sz w:val="24"/>
          <w:szCs w:val="24"/>
        </w:rPr>
        <w:t xml:space="preserve">, </w:t>
      </w:r>
      <w:r w:rsidR="0038532E">
        <w:rPr>
          <w:rFonts w:ascii="Sylfaen" w:hAnsi="Sylfaen"/>
          <w:sz w:val="24"/>
          <w:szCs w:val="24"/>
          <w:lang w:val="ru-RU"/>
        </w:rPr>
        <w:t>մեղադրանքի</w:t>
      </w:r>
      <w:r w:rsidR="0038532E" w:rsidRPr="00C10AF5">
        <w:rPr>
          <w:rFonts w:ascii="Sylfaen" w:hAnsi="Sylfaen"/>
          <w:sz w:val="24"/>
          <w:szCs w:val="24"/>
        </w:rPr>
        <w:t xml:space="preserve"> </w:t>
      </w:r>
      <w:r w:rsidR="0038532E">
        <w:rPr>
          <w:rFonts w:ascii="Sylfaen" w:hAnsi="Sylfaen"/>
          <w:sz w:val="24"/>
          <w:szCs w:val="24"/>
          <w:lang w:val="ru-RU"/>
        </w:rPr>
        <w:t>պաշտպանություն</w:t>
      </w:r>
      <w:r w:rsidR="0038532E" w:rsidRPr="00C10AF5">
        <w:rPr>
          <w:rFonts w:ascii="Sylfaen" w:hAnsi="Sylfaen"/>
          <w:sz w:val="24"/>
          <w:szCs w:val="24"/>
        </w:rPr>
        <w:t xml:space="preserve"> </w:t>
      </w:r>
      <w:r w:rsidR="0038532E">
        <w:rPr>
          <w:rFonts w:ascii="Sylfaen" w:hAnsi="Sylfaen"/>
          <w:sz w:val="24"/>
          <w:szCs w:val="24"/>
          <w:lang w:val="ru-RU"/>
        </w:rPr>
        <w:t>և</w:t>
      </w:r>
      <w:r w:rsidR="0038532E" w:rsidRPr="00C10AF5">
        <w:rPr>
          <w:rFonts w:ascii="Sylfaen" w:hAnsi="Sylfaen"/>
          <w:sz w:val="24"/>
          <w:szCs w:val="24"/>
        </w:rPr>
        <w:t xml:space="preserve"> </w:t>
      </w:r>
      <w:r w:rsidR="0038532E">
        <w:rPr>
          <w:rFonts w:ascii="Sylfaen" w:hAnsi="Sylfaen"/>
          <w:sz w:val="24"/>
          <w:szCs w:val="24"/>
          <w:lang w:val="ru-RU"/>
        </w:rPr>
        <w:t>դատական</w:t>
      </w:r>
      <w:r w:rsidR="0038532E" w:rsidRPr="00C10AF5">
        <w:rPr>
          <w:rFonts w:ascii="Sylfaen" w:hAnsi="Sylfaen"/>
          <w:sz w:val="24"/>
          <w:szCs w:val="24"/>
        </w:rPr>
        <w:t xml:space="preserve"> </w:t>
      </w:r>
      <w:r w:rsidR="0038532E">
        <w:rPr>
          <w:rFonts w:ascii="Sylfaen" w:hAnsi="Sylfaen"/>
          <w:sz w:val="24"/>
          <w:szCs w:val="24"/>
          <w:lang w:val="ru-RU"/>
        </w:rPr>
        <w:t>ակտերի</w:t>
      </w:r>
      <w:r w:rsidR="0038532E" w:rsidRPr="00C10AF5">
        <w:rPr>
          <w:rFonts w:ascii="Sylfaen" w:hAnsi="Sylfaen"/>
          <w:sz w:val="24"/>
          <w:szCs w:val="24"/>
        </w:rPr>
        <w:t xml:space="preserve"> </w:t>
      </w:r>
      <w:r w:rsidR="0038532E">
        <w:rPr>
          <w:rFonts w:ascii="Sylfaen" w:hAnsi="Sylfaen"/>
          <w:sz w:val="24"/>
          <w:szCs w:val="24"/>
          <w:lang w:val="ru-RU"/>
        </w:rPr>
        <w:t>բողոքարկում</w:t>
      </w:r>
      <w:r w:rsidR="0038532E" w:rsidRPr="00C10AF5">
        <w:rPr>
          <w:rFonts w:ascii="Sylfaen" w:hAnsi="Sylfaen"/>
          <w:sz w:val="24"/>
          <w:szCs w:val="24"/>
        </w:rPr>
        <w:t xml:space="preserve">, </w:t>
      </w:r>
      <w:r w:rsidR="0038532E">
        <w:rPr>
          <w:rFonts w:ascii="Sylfaen" w:hAnsi="Sylfaen"/>
          <w:sz w:val="24"/>
          <w:szCs w:val="24"/>
          <w:lang w:val="ru-RU"/>
        </w:rPr>
        <w:t>պետական</w:t>
      </w:r>
      <w:r w:rsidR="0038532E" w:rsidRPr="00C10AF5">
        <w:rPr>
          <w:rFonts w:ascii="Sylfaen" w:hAnsi="Sylfaen"/>
          <w:sz w:val="24"/>
          <w:szCs w:val="24"/>
        </w:rPr>
        <w:t xml:space="preserve"> </w:t>
      </w:r>
      <w:r w:rsidR="0038532E">
        <w:rPr>
          <w:rFonts w:ascii="Sylfaen" w:hAnsi="Sylfaen"/>
          <w:sz w:val="24"/>
          <w:szCs w:val="24"/>
          <w:lang w:val="ru-RU"/>
        </w:rPr>
        <w:t>շահերի</w:t>
      </w:r>
      <w:r w:rsidR="0038532E" w:rsidRPr="00C10AF5">
        <w:rPr>
          <w:rFonts w:ascii="Sylfaen" w:hAnsi="Sylfaen"/>
          <w:sz w:val="24"/>
          <w:szCs w:val="24"/>
        </w:rPr>
        <w:t xml:space="preserve"> </w:t>
      </w:r>
      <w:r w:rsidR="0038532E">
        <w:rPr>
          <w:rFonts w:ascii="Sylfaen" w:hAnsi="Sylfaen"/>
          <w:sz w:val="24"/>
          <w:szCs w:val="24"/>
          <w:lang w:val="ru-RU"/>
        </w:rPr>
        <w:t>պաշտպանություն</w:t>
      </w:r>
      <w:r w:rsidR="0038532E" w:rsidRPr="00C10AF5">
        <w:rPr>
          <w:rFonts w:ascii="Sylfaen" w:hAnsi="Sylfaen"/>
          <w:sz w:val="24"/>
          <w:szCs w:val="24"/>
        </w:rPr>
        <w:t xml:space="preserve">, </w:t>
      </w:r>
      <w:r w:rsidR="0038532E">
        <w:rPr>
          <w:rFonts w:ascii="Sylfaen" w:hAnsi="Sylfaen"/>
          <w:sz w:val="24"/>
          <w:szCs w:val="24"/>
          <w:lang w:val="ru-RU"/>
        </w:rPr>
        <w:t>պատիժների</w:t>
      </w:r>
      <w:r w:rsidR="0038532E" w:rsidRPr="00C10AF5">
        <w:rPr>
          <w:rFonts w:ascii="Sylfaen" w:hAnsi="Sylfaen"/>
          <w:sz w:val="24"/>
          <w:szCs w:val="24"/>
        </w:rPr>
        <w:t xml:space="preserve"> </w:t>
      </w:r>
      <w:r w:rsidR="0038532E">
        <w:rPr>
          <w:rFonts w:ascii="Sylfaen" w:hAnsi="Sylfaen"/>
          <w:sz w:val="24"/>
          <w:szCs w:val="24"/>
          <w:lang w:val="ru-RU"/>
        </w:rPr>
        <w:t>և</w:t>
      </w:r>
      <w:r w:rsidR="0038532E" w:rsidRPr="00C10AF5">
        <w:rPr>
          <w:rFonts w:ascii="Sylfaen" w:hAnsi="Sylfaen"/>
          <w:sz w:val="24"/>
          <w:szCs w:val="24"/>
        </w:rPr>
        <w:t xml:space="preserve"> </w:t>
      </w:r>
      <w:r w:rsidR="0038532E">
        <w:rPr>
          <w:rFonts w:ascii="Sylfaen" w:hAnsi="Sylfaen"/>
          <w:sz w:val="24"/>
          <w:szCs w:val="24"/>
          <w:lang w:val="ru-RU"/>
        </w:rPr>
        <w:t>հարկադրանքի</w:t>
      </w:r>
      <w:r w:rsidR="0038532E" w:rsidRPr="00C10AF5">
        <w:rPr>
          <w:rFonts w:ascii="Sylfaen" w:hAnsi="Sylfaen"/>
          <w:sz w:val="24"/>
          <w:szCs w:val="24"/>
        </w:rPr>
        <w:t xml:space="preserve"> </w:t>
      </w:r>
      <w:r w:rsidR="0038532E">
        <w:rPr>
          <w:rFonts w:ascii="Sylfaen" w:hAnsi="Sylfaen"/>
          <w:sz w:val="24"/>
          <w:szCs w:val="24"/>
          <w:lang w:val="ru-RU"/>
        </w:rPr>
        <w:t>այլ</w:t>
      </w:r>
      <w:r w:rsidR="0038532E" w:rsidRPr="00C10AF5">
        <w:rPr>
          <w:rFonts w:ascii="Sylfaen" w:hAnsi="Sylfaen"/>
          <w:sz w:val="24"/>
          <w:szCs w:val="24"/>
        </w:rPr>
        <w:t xml:space="preserve"> </w:t>
      </w:r>
      <w:r w:rsidR="0038532E">
        <w:rPr>
          <w:rFonts w:ascii="Sylfaen" w:hAnsi="Sylfaen"/>
          <w:sz w:val="24"/>
          <w:szCs w:val="24"/>
          <w:lang w:val="ru-RU"/>
        </w:rPr>
        <w:t>միջոցների</w:t>
      </w:r>
      <w:r w:rsidR="0038532E" w:rsidRPr="00C10AF5">
        <w:rPr>
          <w:rFonts w:ascii="Sylfaen" w:hAnsi="Sylfaen"/>
          <w:sz w:val="24"/>
          <w:szCs w:val="24"/>
        </w:rPr>
        <w:t xml:space="preserve"> </w:t>
      </w:r>
      <w:r w:rsidR="0038532E">
        <w:rPr>
          <w:rFonts w:ascii="Sylfaen" w:hAnsi="Sylfaen"/>
          <w:sz w:val="24"/>
          <w:szCs w:val="24"/>
          <w:lang w:val="ru-RU"/>
        </w:rPr>
        <w:t>կիրառման</w:t>
      </w:r>
      <w:r w:rsidR="0038532E" w:rsidRPr="00C10AF5">
        <w:rPr>
          <w:rFonts w:ascii="Sylfaen" w:hAnsi="Sylfaen"/>
          <w:sz w:val="24"/>
          <w:szCs w:val="24"/>
        </w:rPr>
        <w:t xml:space="preserve"> </w:t>
      </w:r>
      <w:r w:rsidR="0038532E">
        <w:rPr>
          <w:rFonts w:ascii="Sylfaen" w:hAnsi="Sylfaen"/>
          <w:sz w:val="24"/>
          <w:szCs w:val="24"/>
          <w:lang w:val="ru-RU"/>
        </w:rPr>
        <w:t>օրինականության</w:t>
      </w:r>
      <w:r w:rsidR="0038532E" w:rsidRPr="00C10AF5">
        <w:rPr>
          <w:rFonts w:ascii="Sylfaen" w:hAnsi="Sylfaen"/>
          <w:sz w:val="24"/>
          <w:szCs w:val="24"/>
        </w:rPr>
        <w:t xml:space="preserve"> </w:t>
      </w:r>
      <w:r w:rsidR="0038532E">
        <w:rPr>
          <w:rFonts w:ascii="Sylfaen" w:hAnsi="Sylfaen"/>
          <w:sz w:val="24"/>
          <w:szCs w:val="24"/>
          <w:lang w:val="ru-RU"/>
        </w:rPr>
        <w:t>նկատմամբ</w:t>
      </w:r>
      <w:r w:rsidR="0038532E" w:rsidRPr="00C10AF5">
        <w:rPr>
          <w:rFonts w:ascii="Sylfaen" w:hAnsi="Sylfaen"/>
          <w:sz w:val="24"/>
          <w:szCs w:val="24"/>
        </w:rPr>
        <w:t xml:space="preserve"> </w:t>
      </w:r>
      <w:r w:rsidR="0038532E">
        <w:rPr>
          <w:rFonts w:ascii="Sylfaen" w:hAnsi="Sylfaen"/>
          <w:sz w:val="24"/>
          <w:szCs w:val="24"/>
          <w:lang w:val="ru-RU"/>
        </w:rPr>
        <w:t>հսկողություն։</w:t>
      </w:r>
      <w:r w:rsidR="0038532E" w:rsidRPr="00C10AF5">
        <w:rPr>
          <w:rFonts w:ascii="Sylfaen" w:hAnsi="Sylfaen"/>
          <w:sz w:val="24"/>
          <w:szCs w:val="24"/>
        </w:rPr>
        <w:t xml:space="preserve"> </w:t>
      </w:r>
    </w:p>
    <w:p w:rsidR="007702C2" w:rsidRPr="00153AFE" w:rsidRDefault="006D2AE4" w:rsidP="00745D4D">
      <w:pPr>
        <w:spacing w:after="0"/>
        <w:ind w:firstLine="360"/>
        <w:jc w:val="both"/>
        <w:rPr>
          <w:rFonts w:ascii="Sylfaen" w:hAnsi="Sylfaen"/>
          <w:sz w:val="24"/>
          <w:szCs w:val="24"/>
          <w:lang w:val="hy-AM"/>
        </w:rPr>
      </w:pPr>
      <w:r>
        <w:rPr>
          <w:rFonts w:ascii="Sylfaen" w:hAnsi="Sylfaen"/>
          <w:sz w:val="24"/>
          <w:szCs w:val="24"/>
          <w:lang w:val="hy-AM"/>
        </w:rPr>
        <w:t xml:space="preserve">Բոլոր բաժիններում ամփոփումները ներկայացվում են </w:t>
      </w:r>
      <w:r w:rsidR="001A0570">
        <w:rPr>
          <w:rFonts w:ascii="Sylfaen" w:hAnsi="Sylfaen"/>
          <w:sz w:val="24"/>
          <w:szCs w:val="24"/>
          <w:lang w:val="hy-AM"/>
        </w:rPr>
        <w:t xml:space="preserve">նախ և առաջ </w:t>
      </w:r>
      <w:r>
        <w:rPr>
          <w:rFonts w:ascii="Sylfaen" w:hAnsi="Sylfaen"/>
          <w:sz w:val="24"/>
          <w:szCs w:val="24"/>
          <w:lang w:val="hy-AM"/>
        </w:rPr>
        <w:t xml:space="preserve">ըստ </w:t>
      </w:r>
      <w:r w:rsidR="003C44A8">
        <w:rPr>
          <w:rFonts w:ascii="Sylfaen" w:hAnsi="Sylfaen"/>
          <w:sz w:val="24"/>
          <w:szCs w:val="24"/>
          <w:lang w:val="hy-AM"/>
        </w:rPr>
        <w:t xml:space="preserve">Քրեական օրենսգրքում սահմանված </w:t>
      </w:r>
      <w:r>
        <w:rPr>
          <w:rFonts w:ascii="Sylfaen" w:hAnsi="Sylfaen"/>
          <w:sz w:val="24"/>
          <w:szCs w:val="24"/>
          <w:lang w:val="hy-AM"/>
        </w:rPr>
        <w:t>հանցագործության տեսակներ</w:t>
      </w:r>
      <w:r w:rsidR="003C44A8">
        <w:rPr>
          <w:rFonts w:ascii="Sylfaen" w:hAnsi="Sylfaen"/>
          <w:sz w:val="24"/>
          <w:szCs w:val="24"/>
          <w:lang w:val="hy-AM"/>
        </w:rPr>
        <w:t xml:space="preserve">ի, </w:t>
      </w:r>
      <w:r>
        <w:rPr>
          <w:rFonts w:ascii="Sylfaen" w:hAnsi="Sylfaen"/>
          <w:sz w:val="24"/>
          <w:szCs w:val="24"/>
          <w:lang w:val="hy-AM"/>
        </w:rPr>
        <w:t>օրինակ՝ սպանություն, դիտավորությա</w:t>
      </w:r>
      <w:r w:rsidR="001A0570">
        <w:rPr>
          <w:rFonts w:ascii="Sylfaen" w:hAnsi="Sylfaen"/>
          <w:sz w:val="24"/>
          <w:szCs w:val="24"/>
          <w:lang w:val="hy-AM"/>
        </w:rPr>
        <w:t>մբ</w:t>
      </w:r>
      <w:r>
        <w:rPr>
          <w:rFonts w:ascii="Sylfaen" w:hAnsi="Sylfaen"/>
          <w:sz w:val="24"/>
          <w:szCs w:val="24"/>
          <w:lang w:val="hy-AM"/>
        </w:rPr>
        <w:t xml:space="preserve"> առողջությանը վնաս </w:t>
      </w:r>
      <w:r w:rsidR="00DC41EF">
        <w:rPr>
          <w:rFonts w:ascii="Sylfaen" w:hAnsi="Sylfaen"/>
          <w:sz w:val="24"/>
          <w:szCs w:val="24"/>
          <w:lang w:val="hy-AM"/>
        </w:rPr>
        <w:t>պատճառել</w:t>
      </w:r>
      <w:r>
        <w:rPr>
          <w:rFonts w:ascii="Sylfaen" w:hAnsi="Sylfaen"/>
          <w:sz w:val="24"/>
          <w:szCs w:val="24"/>
          <w:lang w:val="hy-AM"/>
        </w:rPr>
        <w:t>, մարդկա</w:t>
      </w:r>
      <w:r w:rsidR="003C44A8">
        <w:rPr>
          <w:rFonts w:ascii="Sylfaen" w:hAnsi="Sylfaen"/>
          <w:sz w:val="24"/>
          <w:szCs w:val="24"/>
          <w:lang w:val="hy-AM"/>
        </w:rPr>
        <w:t xml:space="preserve">նց </w:t>
      </w:r>
      <w:r>
        <w:rPr>
          <w:rFonts w:ascii="Sylfaen" w:hAnsi="Sylfaen"/>
          <w:sz w:val="24"/>
          <w:szCs w:val="24"/>
          <w:lang w:val="hy-AM"/>
        </w:rPr>
        <w:t xml:space="preserve">թրաֆիքինգ, </w:t>
      </w:r>
      <w:r w:rsidR="003C44A8">
        <w:rPr>
          <w:rFonts w:ascii="Sylfaen" w:hAnsi="Sylfaen"/>
          <w:sz w:val="24"/>
          <w:szCs w:val="24"/>
          <w:lang w:val="hy-AM"/>
        </w:rPr>
        <w:t>կողոպուտ և այլն։</w:t>
      </w:r>
      <w:r w:rsidR="007A450D" w:rsidRPr="00C10AF5">
        <w:rPr>
          <w:rFonts w:ascii="Sylfaen" w:hAnsi="Sylfaen"/>
          <w:sz w:val="24"/>
          <w:szCs w:val="24"/>
          <w:lang w:val="hy-AM"/>
        </w:rPr>
        <w:t xml:space="preserve"> Ընդ որում, հիմնականում ներկայացվում է հանցագործության ընդհանրական </w:t>
      </w:r>
      <w:r w:rsidR="007A450D" w:rsidRPr="00C10AF5">
        <w:rPr>
          <w:rFonts w:ascii="Sylfaen" w:hAnsi="Sylfaen"/>
          <w:sz w:val="24"/>
          <w:szCs w:val="24"/>
          <w:lang w:val="hy-AM"/>
        </w:rPr>
        <w:lastRenderedPageBreak/>
        <w:t>բնորոշումը։</w:t>
      </w:r>
      <w:r w:rsidR="003C44A8">
        <w:rPr>
          <w:rFonts w:ascii="Sylfaen" w:hAnsi="Sylfaen"/>
          <w:sz w:val="24"/>
          <w:szCs w:val="24"/>
          <w:lang w:val="hy-AM"/>
        </w:rPr>
        <w:t xml:space="preserve"> </w:t>
      </w:r>
      <w:r w:rsidR="001A0570">
        <w:rPr>
          <w:rFonts w:ascii="Sylfaen" w:hAnsi="Sylfaen"/>
          <w:sz w:val="24"/>
          <w:szCs w:val="24"/>
          <w:lang w:val="hy-AM"/>
        </w:rPr>
        <w:t>Այս ելակետային հատկանիշը պահպանվում է և´ վիճակագրական տվյալները ներկայացնելիս, և´ դատախազության գործառույթների համաձայն դատախազության գործունեությունը գնահատելիս։ Օրինակ, նախաքննության և հետաքննության օրինականության նկատմամբ դատախազական հսկողության գո</w:t>
      </w:r>
      <w:r w:rsidR="00855E6B">
        <w:rPr>
          <w:rFonts w:ascii="Sylfaen" w:hAnsi="Sylfaen"/>
          <w:sz w:val="24"/>
          <w:szCs w:val="24"/>
          <w:lang w:val="hy-AM"/>
        </w:rPr>
        <w:t>րծ</w:t>
      </w:r>
      <w:r w:rsidR="001A0570">
        <w:rPr>
          <w:rFonts w:ascii="Sylfaen" w:hAnsi="Sylfaen"/>
          <w:sz w:val="24"/>
          <w:szCs w:val="24"/>
          <w:lang w:val="hy-AM"/>
        </w:rPr>
        <w:t xml:space="preserve">ունեությունը գնահատելիս ներկայացվում է, </w:t>
      </w:r>
      <w:r w:rsidR="001A0570" w:rsidRPr="001A0570">
        <w:rPr>
          <w:rFonts w:ascii="Sylfaen" w:hAnsi="Sylfaen"/>
          <w:sz w:val="24"/>
          <w:szCs w:val="24"/>
          <w:lang w:val="hy-AM"/>
        </w:rPr>
        <w:t>օրինակ, որ մ</w:t>
      </w:r>
      <w:r w:rsidR="001A0570" w:rsidRPr="00C10AF5">
        <w:rPr>
          <w:rFonts w:ascii="Sylfaen" w:hAnsi="Sylfaen"/>
          <w:bCs/>
          <w:sz w:val="24"/>
          <w:szCs w:val="24"/>
          <w:lang w:val="hy-AM"/>
        </w:rPr>
        <w:t xml:space="preserve">արդու դեմ ուղղված հանցագործությունների </w:t>
      </w:r>
      <w:r w:rsidR="001A0570" w:rsidRPr="00C10AF5">
        <w:rPr>
          <w:rFonts w:ascii="Sylfaen" w:hAnsi="Sylfaen"/>
          <w:sz w:val="24"/>
          <w:szCs w:val="24"/>
          <w:lang w:val="hy-AM"/>
        </w:rPr>
        <w:t xml:space="preserve">դեպքերով նախապատրաստված 14,388 նյութից քրեական գործ է հարուցվել 2,010-ով կամ 14%-ով, </w:t>
      </w:r>
      <w:r w:rsidR="001A0570" w:rsidRPr="00C10AF5">
        <w:rPr>
          <w:rFonts w:ascii="Sylfaen" w:hAnsi="Sylfaen"/>
          <w:bCs/>
          <w:sz w:val="24"/>
          <w:szCs w:val="24"/>
          <w:lang w:val="hy-AM"/>
        </w:rPr>
        <w:t xml:space="preserve">սեփականության և տնտեսական գործունեության դեմ ուղղված </w:t>
      </w:r>
      <w:r w:rsidR="001A0570" w:rsidRPr="00C10AF5">
        <w:rPr>
          <w:rFonts w:ascii="Sylfaen" w:hAnsi="Sylfaen"/>
          <w:sz w:val="24"/>
          <w:szCs w:val="24"/>
          <w:lang w:val="hy-AM"/>
        </w:rPr>
        <w:t xml:space="preserve">հանցագործությունների դեպքերով նախապատրաստված 10,587 նյութից` 6,058-ով կամ 57.2%-ով, իսկ </w:t>
      </w:r>
      <w:r w:rsidR="001A0570" w:rsidRPr="00C10AF5">
        <w:rPr>
          <w:rFonts w:ascii="Sylfaen" w:hAnsi="Sylfaen"/>
          <w:bCs/>
          <w:sz w:val="24"/>
          <w:szCs w:val="24"/>
          <w:lang w:val="hy-AM"/>
        </w:rPr>
        <w:t xml:space="preserve">ընդհանուր բնույթի հանցագործությունների </w:t>
      </w:r>
      <w:r w:rsidR="001A0570" w:rsidRPr="00C10AF5">
        <w:rPr>
          <w:rFonts w:ascii="Sylfaen" w:hAnsi="Sylfaen"/>
          <w:sz w:val="24"/>
          <w:szCs w:val="24"/>
          <w:lang w:val="hy-AM"/>
        </w:rPr>
        <w:t>դեպքերով նախապատրաստված 7,090 նյութից` 1,523-ով կամ 21.5%-ով:</w:t>
      </w:r>
      <w:r w:rsidR="001A0570">
        <w:rPr>
          <w:rStyle w:val="FootnoteReference"/>
          <w:rFonts w:ascii="Sylfaen" w:hAnsi="Sylfaen"/>
          <w:sz w:val="24"/>
          <w:szCs w:val="24"/>
        </w:rPr>
        <w:footnoteReference w:id="37"/>
      </w:r>
      <w:r w:rsidR="00F31BAC" w:rsidRPr="00C10AF5">
        <w:rPr>
          <w:rFonts w:ascii="Sylfaen" w:hAnsi="Sylfaen"/>
          <w:sz w:val="24"/>
          <w:szCs w:val="24"/>
          <w:lang w:val="hy-AM"/>
        </w:rPr>
        <w:t xml:space="preserve"> Այսինքն, ի տարբերություն Ինֆորմացիոն կենտրոնի, որտեղ տեղեկություններ հավաքումը և մշակումը կատարվում էր առաջին հերթին անհատական տվյալների ելակետային հատկանիշով, Գլխավոր դատախազության տարեկան զեկույցներում ելակետային հատկանիշը հանցագործության տեսակն է՝ ըստ Քրեական օրենսգրքում սահմանված հանցագործությունների դասակարգման։ </w:t>
      </w:r>
      <w:r w:rsidR="007702C2" w:rsidRPr="00C10AF5">
        <w:rPr>
          <w:rFonts w:ascii="Sylfaen" w:hAnsi="Sylfaen"/>
          <w:sz w:val="24"/>
          <w:szCs w:val="24"/>
          <w:lang w:val="hy-AM"/>
        </w:rPr>
        <w:t>Այդուհանդերձ, նույնիսկ այս դեպքում</w:t>
      </w:r>
      <w:r w:rsidR="007A450D">
        <w:rPr>
          <w:rFonts w:ascii="Sylfaen" w:hAnsi="Sylfaen"/>
          <w:sz w:val="24"/>
          <w:szCs w:val="24"/>
          <w:lang w:val="hy-AM"/>
        </w:rPr>
        <w:t>,</w:t>
      </w:r>
      <w:r w:rsidR="007702C2" w:rsidRPr="00C10AF5">
        <w:rPr>
          <w:rFonts w:ascii="Sylfaen" w:hAnsi="Sylfaen"/>
          <w:sz w:val="24"/>
          <w:szCs w:val="24"/>
          <w:lang w:val="hy-AM"/>
        </w:rPr>
        <w:t xml:space="preserve"> եթե տվյալը վերաբերում է </w:t>
      </w:r>
      <w:r w:rsidR="007702C2">
        <w:rPr>
          <w:rFonts w:ascii="Sylfaen" w:hAnsi="Sylfaen"/>
          <w:sz w:val="24"/>
          <w:szCs w:val="24"/>
          <w:lang w:val="hy-AM"/>
        </w:rPr>
        <w:t xml:space="preserve">104, 112, 113, 119, </w:t>
      </w:r>
      <w:r w:rsidR="00517DA8">
        <w:rPr>
          <w:rFonts w:ascii="Sylfaen" w:hAnsi="Sylfaen"/>
          <w:sz w:val="24"/>
          <w:szCs w:val="24"/>
          <w:lang w:val="hy-AM"/>
        </w:rPr>
        <w:t xml:space="preserve">185, </w:t>
      </w:r>
      <w:r w:rsidR="007702C2">
        <w:rPr>
          <w:rFonts w:ascii="Sylfaen" w:hAnsi="Sylfaen"/>
          <w:sz w:val="24"/>
          <w:szCs w:val="24"/>
          <w:lang w:val="hy-AM"/>
        </w:rPr>
        <w:t>265ր</w:t>
      </w:r>
      <w:r w:rsidR="007702C2" w:rsidRPr="00C10AF5">
        <w:rPr>
          <w:rFonts w:ascii="Sylfaen" w:hAnsi="Sylfaen"/>
          <w:sz w:val="24"/>
          <w:szCs w:val="24"/>
          <w:lang w:val="hy-AM"/>
        </w:rPr>
        <w:t xml:space="preserve">-րդ հոդվածներով սահմանված հանցագործություններին, հնարավոր չէ որոշելը, թե </w:t>
      </w:r>
      <w:r w:rsidR="007A450D" w:rsidRPr="00C10AF5">
        <w:rPr>
          <w:rFonts w:ascii="Sylfaen" w:hAnsi="Sylfaen"/>
          <w:sz w:val="24"/>
          <w:szCs w:val="24"/>
          <w:lang w:val="hy-AM"/>
        </w:rPr>
        <w:t xml:space="preserve">դրանցից քանիսն են </w:t>
      </w:r>
      <w:r w:rsidR="007702C2" w:rsidRPr="00C10AF5">
        <w:rPr>
          <w:rFonts w:ascii="Sylfaen" w:hAnsi="Sylfaen"/>
          <w:sz w:val="24"/>
          <w:szCs w:val="24"/>
          <w:lang w:val="hy-AM"/>
        </w:rPr>
        <w:t xml:space="preserve">կատարվել պատիժը խստացնող </w:t>
      </w:r>
      <w:r w:rsidR="00517DA8" w:rsidRPr="00C10AF5">
        <w:rPr>
          <w:rFonts w:ascii="Sylfaen" w:hAnsi="Sylfaen"/>
          <w:sz w:val="24"/>
          <w:szCs w:val="24"/>
          <w:lang w:val="hy-AM"/>
        </w:rPr>
        <w:t xml:space="preserve">որակյալ հատկանիշի </w:t>
      </w:r>
      <w:r w:rsidR="007702C2" w:rsidRPr="00C10AF5">
        <w:rPr>
          <w:rFonts w:ascii="Sylfaen" w:hAnsi="Sylfaen"/>
          <w:sz w:val="24"/>
          <w:szCs w:val="24"/>
          <w:lang w:val="hy-AM"/>
        </w:rPr>
        <w:t>առկայությամբ՝ ատելության շարժառիթով</w:t>
      </w:r>
      <w:r w:rsidR="007A450D">
        <w:rPr>
          <w:rFonts w:ascii="Sylfaen" w:hAnsi="Sylfaen"/>
          <w:sz w:val="24"/>
          <w:szCs w:val="24"/>
          <w:lang w:val="hy-AM"/>
        </w:rPr>
        <w:t xml:space="preserve">, քանի որ </w:t>
      </w:r>
      <w:r w:rsidR="007A450D" w:rsidRPr="00C10AF5">
        <w:rPr>
          <w:rFonts w:ascii="Sylfaen" w:hAnsi="Sylfaen"/>
          <w:sz w:val="24"/>
          <w:szCs w:val="24"/>
          <w:lang w:val="hy-AM"/>
        </w:rPr>
        <w:t xml:space="preserve">զեկույցում տեղեկատվությունը նման հիմքով չի դասակարգվում։ Օրինակ, ինչպես արդեն նշեցինք վերևում, </w:t>
      </w:r>
      <w:r w:rsidR="00855E6B">
        <w:rPr>
          <w:rFonts w:ascii="Sylfaen" w:hAnsi="Sylfaen"/>
          <w:sz w:val="24"/>
          <w:szCs w:val="24"/>
          <w:lang w:val="hy-AM"/>
        </w:rPr>
        <w:t>Ադրբեջանի դիպուկահարների կողմից հայ սահմանապահների սպանության փաստական հիմքերով</w:t>
      </w:r>
      <w:r w:rsidR="00855E6B">
        <w:rPr>
          <w:rStyle w:val="FootnoteReference"/>
          <w:rFonts w:ascii="Sylfaen" w:hAnsi="Sylfaen"/>
          <w:sz w:val="24"/>
          <w:szCs w:val="24"/>
          <w:lang w:val="hy-AM"/>
        </w:rPr>
        <w:footnoteReference w:id="38"/>
      </w:r>
      <w:r w:rsidR="00855E6B">
        <w:rPr>
          <w:rFonts w:ascii="Sylfaen" w:hAnsi="Sylfaen"/>
          <w:sz w:val="24"/>
          <w:szCs w:val="24"/>
          <w:lang w:val="hy-AM"/>
        </w:rPr>
        <w:t xml:space="preserve"> քրեական գործերը</w:t>
      </w:r>
      <w:r w:rsidR="007A450D" w:rsidRPr="00C10AF5">
        <w:rPr>
          <w:rFonts w:ascii="Sylfaen" w:hAnsi="Sylfaen"/>
          <w:sz w:val="24"/>
          <w:szCs w:val="24"/>
          <w:lang w:val="hy-AM"/>
        </w:rPr>
        <w:t xml:space="preserve"> հարուցվում են </w:t>
      </w:r>
      <w:r w:rsidR="007A450D">
        <w:rPr>
          <w:rFonts w:ascii="Sylfaen" w:hAnsi="Sylfaen"/>
          <w:sz w:val="24"/>
          <w:szCs w:val="24"/>
          <w:lang w:val="hy-AM"/>
        </w:rPr>
        <w:t xml:space="preserve">Քրեական օրենսգրքի </w:t>
      </w:r>
      <w:r w:rsidR="007A450D" w:rsidRPr="00C10AF5">
        <w:rPr>
          <w:rFonts w:ascii="Sylfaen" w:hAnsi="Sylfaen"/>
          <w:bCs/>
          <w:sz w:val="24"/>
          <w:szCs w:val="24"/>
          <w:lang w:val="hy-AM"/>
        </w:rPr>
        <w:t xml:space="preserve">104-րդ հոդվածի </w:t>
      </w:r>
      <w:r w:rsidR="007A450D">
        <w:rPr>
          <w:rFonts w:ascii="Sylfaen" w:hAnsi="Sylfaen"/>
          <w:bCs/>
          <w:sz w:val="24"/>
          <w:szCs w:val="24"/>
          <w:lang w:val="hy-AM"/>
        </w:rPr>
        <w:t>2</w:t>
      </w:r>
      <w:r w:rsidR="007A450D" w:rsidRPr="00C10AF5">
        <w:rPr>
          <w:rFonts w:ascii="Sylfaen" w:hAnsi="Sylfaen"/>
          <w:bCs/>
          <w:sz w:val="24"/>
          <w:szCs w:val="24"/>
          <w:lang w:val="hy-AM"/>
        </w:rPr>
        <w:t>-րդ մասի 13</w:t>
      </w:r>
      <w:r w:rsidR="007A450D">
        <w:rPr>
          <w:rFonts w:ascii="Sylfaen" w:hAnsi="Sylfaen"/>
          <w:bCs/>
          <w:sz w:val="24"/>
          <w:szCs w:val="24"/>
          <w:lang w:val="hy-AM"/>
        </w:rPr>
        <w:t>-րդ կետի հիմքով</w:t>
      </w:r>
      <w:r w:rsidR="007A450D" w:rsidRPr="00C10AF5">
        <w:rPr>
          <w:rFonts w:ascii="Sylfaen" w:hAnsi="Sylfaen"/>
          <w:bCs/>
          <w:sz w:val="24"/>
          <w:szCs w:val="24"/>
          <w:lang w:val="hy-AM"/>
        </w:rPr>
        <w:t>։ Ինֆորմացիոն կենտրոնում նման գործերի մասին տվյալներ չեն կարող լինել, քանի որ նման գործերով քրեական հետապնդում չի իրականացվում։ Այդուհանդերձ, վ</w:t>
      </w:r>
      <w:r w:rsidR="00855E6B">
        <w:rPr>
          <w:rFonts w:ascii="Sylfaen" w:hAnsi="Sylfaen"/>
          <w:sz w:val="24"/>
          <w:szCs w:val="24"/>
          <w:lang w:val="hy-AM"/>
        </w:rPr>
        <w:t>ստահաբար կարելի է ասել, որ Գլխավոր դատախազության տարեկան զեկույցներում նշված քրեական գործերը ներառված են</w:t>
      </w:r>
      <w:r w:rsidR="00745D4D" w:rsidRPr="00C10AF5">
        <w:rPr>
          <w:rFonts w:ascii="Sylfaen" w:hAnsi="Sylfaen"/>
          <w:sz w:val="24"/>
          <w:szCs w:val="24"/>
          <w:lang w:val="hy-AM"/>
        </w:rPr>
        <w:t xml:space="preserve"> վիճակագրական տվյալներում սպանություն հանցակազմի ընդհանուր բնորոշման տակ (2014թ.՝ </w:t>
      </w:r>
      <w:r w:rsidR="00745D4D">
        <w:rPr>
          <w:rFonts w:ascii="Sylfaen" w:hAnsi="Sylfaen"/>
          <w:sz w:val="24"/>
          <w:szCs w:val="24"/>
          <w:lang w:val="hy-AM"/>
        </w:rPr>
        <w:t>53)</w:t>
      </w:r>
      <w:r w:rsidR="00745D4D">
        <w:rPr>
          <w:rStyle w:val="FootnoteReference"/>
          <w:rFonts w:ascii="Sylfaen" w:hAnsi="Sylfaen"/>
          <w:sz w:val="24"/>
          <w:szCs w:val="24"/>
          <w:lang w:val="hy-AM"/>
        </w:rPr>
        <w:footnoteReference w:id="39"/>
      </w:r>
      <w:r w:rsidR="00745D4D">
        <w:rPr>
          <w:rFonts w:ascii="Sylfaen" w:hAnsi="Sylfaen"/>
          <w:sz w:val="24"/>
          <w:szCs w:val="24"/>
          <w:lang w:val="hy-AM"/>
        </w:rPr>
        <w:t xml:space="preserve">  </w:t>
      </w:r>
      <w:r w:rsidR="00745D4D" w:rsidRPr="00C10AF5">
        <w:rPr>
          <w:rFonts w:ascii="Sylfaen" w:hAnsi="Sylfaen"/>
          <w:sz w:val="24"/>
          <w:szCs w:val="24"/>
          <w:lang w:val="hy-AM"/>
        </w:rPr>
        <w:t>մինչդեռ ցանկալի կլիներ, որ</w:t>
      </w:r>
      <w:r w:rsidR="00745D4D">
        <w:rPr>
          <w:rFonts w:ascii="Sylfaen" w:hAnsi="Sylfaen"/>
          <w:sz w:val="24"/>
          <w:szCs w:val="24"/>
          <w:lang w:val="hy-AM"/>
        </w:rPr>
        <w:t xml:space="preserve">պեսզի վիճակագրությունը ցույց տար, թե </w:t>
      </w:r>
      <w:r w:rsidR="007A450D" w:rsidRPr="00C10AF5">
        <w:rPr>
          <w:rFonts w:ascii="Sylfaen" w:hAnsi="Sylfaen"/>
          <w:sz w:val="24"/>
          <w:szCs w:val="24"/>
          <w:lang w:val="hy-AM"/>
        </w:rPr>
        <w:t xml:space="preserve">սպանության հիմքով հարուցված քրեական գործերից քանիսն են վերաբերում ատելության շարժառիթով սպանության դեպքերին։ </w:t>
      </w:r>
    </w:p>
    <w:p w:rsidR="007702C2" w:rsidRPr="00C10AF5" w:rsidRDefault="007702C2" w:rsidP="001A0570">
      <w:pPr>
        <w:spacing w:after="0"/>
        <w:ind w:firstLine="360"/>
        <w:jc w:val="both"/>
        <w:rPr>
          <w:rFonts w:ascii="Sylfaen" w:hAnsi="Sylfaen"/>
          <w:sz w:val="24"/>
          <w:szCs w:val="24"/>
          <w:lang w:val="hy-AM"/>
        </w:rPr>
      </w:pPr>
    </w:p>
    <w:p w:rsidR="004F1222" w:rsidRDefault="004F1222" w:rsidP="004F1222">
      <w:pPr>
        <w:numPr>
          <w:ilvl w:val="1"/>
          <w:numId w:val="1"/>
        </w:numPr>
        <w:spacing w:after="0"/>
        <w:rPr>
          <w:rFonts w:ascii="Sylfaen" w:hAnsi="Sylfaen"/>
          <w:sz w:val="24"/>
          <w:szCs w:val="24"/>
        </w:rPr>
      </w:pPr>
      <w:r>
        <w:rPr>
          <w:rFonts w:ascii="Sylfaen" w:hAnsi="Sylfaen"/>
          <w:sz w:val="24"/>
          <w:szCs w:val="24"/>
          <w:lang w:val="hy-AM"/>
        </w:rPr>
        <w:t xml:space="preserve">ՀՀ </w:t>
      </w:r>
      <w:r>
        <w:rPr>
          <w:rFonts w:ascii="Sylfaen" w:hAnsi="Sylfaen"/>
          <w:sz w:val="24"/>
          <w:szCs w:val="24"/>
        </w:rPr>
        <w:t>դատական դեպարտամենտի տարեկան ամփոփումները</w:t>
      </w:r>
    </w:p>
    <w:p w:rsidR="00F31BAC" w:rsidRPr="001A0570" w:rsidRDefault="00F31BAC" w:rsidP="001A0570">
      <w:pPr>
        <w:spacing w:after="0"/>
        <w:ind w:firstLine="360"/>
        <w:jc w:val="both"/>
        <w:rPr>
          <w:rFonts w:ascii="Sylfaen" w:hAnsi="Sylfaen"/>
          <w:sz w:val="24"/>
          <w:szCs w:val="24"/>
          <w:lang w:val="hy-AM"/>
        </w:rPr>
      </w:pPr>
    </w:p>
    <w:p w:rsidR="00AE635D" w:rsidRPr="00C10AF5" w:rsidRDefault="001F59C9" w:rsidP="00A037B5">
      <w:pPr>
        <w:spacing w:after="0"/>
        <w:ind w:firstLine="360"/>
        <w:jc w:val="both"/>
        <w:rPr>
          <w:rFonts w:ascii="Sylfaen" w:hAnsi="Sylfaen"/>
          <w:sz w:val="24"/>
          <w:szCs w:val="24"/>
          <w:lang w:val="hy-AM"/>
        </w:rPr>
      </w:pPr>
      <w:r w:rsidRPr="00C10AF5">
        <w:rPr>
          <w:rFonts w:ascii="Sylfaen" w:hAnsi="Sylfaen"/>
          <w:sz w:val="24"/>
          <w:szCs w:val="24"/>
          <w:lang w:val="hy-AM"/>
        </w:rPr>
        <w:t xml:space="preserve">ՀՀ դատական դեպարտամենտը </w:t>
      </w:r>
      <w:r w:rsidR="00A037B5" w:rsidRPr="00C10AF5">
        <w:rPr>
          <w:rFonts w:ascii="Sylfaen" w:hAnsi="Sylfaen"/>
          <w:sz w:val="24"/>
          <w:szCs w:val="24"/>
          <w:lang w:val="hy-AM"/>
        </w:rPr>
        <w:t xml:space="preserve">կատարում է դատական պրակտիկայի կիսամյակային կամ տարեկան ուսումնասիրություններ, ամփոփում դրանց տվյալները </w:t>
      </w:r>
      <w:r w:rsidR="00A037B5" w:rsidRPr="00C10AF5">
        <w:rPr>
          <w:rFonts w:ascii="Sylfaen" w:hAnsi="Sylfaen"/>
          <w:sz w:val="24"/>
          <w:szCs w:val="24"/>
          <w:lang w:val="hy-AM"/>
        </w:rPr>
        <w:lastRenderedPageBreak/>
        <w:t>և հրապարակում արդյունքները</w:t>
      </w:r>
      <w:r w:rsidR="0044225B" w:rsidRPr="00395CF9">
        <w:rPr>
          <w:rFonts w:ascii="Sylfaen" w:hAnsi="Sylfaen"/>
          <w:sz w:val="24"/>
          <w:szCs w:val="24"/>
          <w:lang w:val="hy-AM"/>
        </w:rPr>
        <w:t xml:space="preserve"> </w:t>
      </w:r>
      <w:r w:rsidR="0044225B">
        <w:rPr>
          <w:rFonts w:ascii="Sylfaen" w:hAnsi="Sylfaen"/>
          <w:sz w:val="24"/>
          <w:szCs w:val="24"/>
          <w:lang w:val="hy-AM"/>
        </w:rPr>
        <w:t xml:space="preserve">ոչ ուշ, քան մինչև հաջորդ տարվա հունվարի </w:t>
      </w:r>
      <w:r w:rsidR="0044225B" w:rsidRPr="00395CF9">
        <w:rPr>
          <w:rFonts w:ascii="Sylfaen" w:hAnsi="Sylfaen"/>
          <w:sz w:val="24"/>
          <w:szCs w:val="24"/>
          <w:lang w:val="hy-AM"/>
        </w:rPr>
        <w:t>31-ը</w:t>
      </w:r>
      <w:r w:rsidR="00A037B5" w:rsidRPr="00C10AF5">
        <w:rPr>
          <w:rFonts w:ascii="Sylfaen" w:hAnsi="Sylfaen"/>
          <w:sz w:val="24"/>
          <w:szCs w:val="24"/>
          <w:lang w:val="hy-AM"/>
        </w:rPr>
        <w:t>։</w:t>
      </w:r>
      <w:r w:rsidR="00924F13">
        <w:rPr>
          <w:rStyle w:val="FootnoteReference"/>
          <w:rFonts w:ascii="Sylfaen" w:hAnsi="Sylfaen"/>
          <w:sz w:val="24"/>
          <w:szCs w:val="24"/>
          <w:lang w:val="ru-RU"/>
        </w:rPr>
        <w:footnoteReference w:id="40"/>
      </w:r>
      <w:r w:rsidR="00A037B5" w:rsidRPr="00C10AF5">
        <w:rPr>
          <w:rFonts w:ascii="Sylfaen" w:hAnsi="Sylfaen"/>
          <w:sz w:val="24"/>
          <w:szCs w:val="24"/>
          <w:lang w:val="hy-AM"/>
        </w:rPr>
        <w:t xml:space="preserve"> Տվյալների հավաքումը և մշակումը կատարվում է </w:t>
      </w:r>
      <w:r w:rsidR="00A037B5" w:rsidRPr="00C10AF5">
        <w:rPr>
          <w:rFonts w:ascii="Sylfaen" w:hAnsi="Sylfaen"/>
          <w:b/>
          <w:sz w:val="24"/>
          <w:szCs w:val="24"/>
          <w:lang w:val="hy-AM"/>
        </w:rPr>
        <w:t>վիճակագրական դասակարգիչների</w:t>
      </w:r>
      <w:r w:rsidR="00A037B5" w:rsidRPr="00C10AF5">
        <w:rPr>
          <w:rFonts w:ascii="Sylfaen" w:hAnsi="Sylfaen"/>
          <w:sz w:val="24"/>
          <w:szCs w:val="24"/>
          <w:lang w:val="hy-AM"/>
        </w:rPr>
        <w:t xml:space="preserve"> միջոցով։ Վիճակագրական դասակարգիչները սահմանում է</w:t>
      </w:r>
      <w:r w:rsidR="00A96D60" w:rsidRPr="00395CF9">
        <w:rPr>
          <w:rFonts w:ascii="Sylfaen" w:hAnsi="Sylfaen"/>
          <w:sz w:val="24"/>
          <w:szCs w:val="24"/>
          <w:lang w:val="hy-AM"/>
        </w:rPr>
        <w:t>ր</w:t>
      </w:r>
      <w:r w:rsidR="00A037B5" w:rsidRPr="00C10AF5">
        <w:rPr>
          <w:rFonts w:ascii="Sylfaen" w:hAnsi="Sylfaen"/>
          <w:sz w:val="24"/>
          <w:szCs w:val="24"/>
          <w:lang w:val="hy-AM"/>
        </w:rPr>
        <w:t xml:space="preserve"> Դատարանների նախագահների խորհուրդը։ </w:t>
      </w:r>
      <w:r w:rsidR="002E75DA" w:rsidRPr="00C10AF5">
        <w:rPr>
          <w:rFonts w:ascii="Sylfaen" w:hAnsi="Sylfaen"/>
          <w:sz w:val="24"/>
          <w:szCs w:val="24"/>
          <w:lang w:val="hy-AM"/>
        </w:rPr>
        <w:t xml:space="preserve">Վիճակագրական դասակարգիչներ մշակված են տարբեր ոլորտների դատական պրակտիկայի ուսումնասիրության համար, օրինակ՝ քրեական գործերով ընդհանուր իրավասության դատարանների, քաղաքացիական գործերով ընդհանուր իրավասության դատարանների, վճարման կարգադրությունների, անչափահաս դատապարտյալների, սնանկության գործերով դատական պրակտիկայի ուսումնասիրություն։ </w:t>
      </w:r>
    </w:p>
    <w:p w:rsidR="002E75DA" w:rsidRPr="00C10AF5" w:rsidRDefault="002E75DA" w:rsidP="00A037B5">
      <w:pPr>
        <w:spacing w:after="0"/>
        <w:ind w:firstLine="360"/>
        <w:jc w:val="both"/>
        <w:rPr>
          <w:rFonts w:ascii="Sylfaen" w:hAnsi="Sylfaen"/>
          <w:sz w:val="24"/>
          <w:szCs w:val="24"/>
          <w:lang w:val="hy-AM"/>
        </w:rPr>
      </w:pPr>
      <w:r w:rsidRPr="00C10AF5">
        <w:rPr>
          <w:rFonts w:ascii="Sylfaen" w:hAnsi="Sylfaen"/>
          <w:sz w:val="24"/>
          <w:szCs w:val="24"/>
          <w:lang w:val="hy-AM"/>
        </w:rPr>
        <w:t xml:space="preserve">Քրեական գործերով ընդհանուր իրավասության դատարանների պրակտիկայի ուսումնասիրության համար մշակված են </w:t>
      </w:r>
      <w:r w:rsidR="00924F13">
        <w:rPr>
          <w:rFonts w:ascii="Sylfaen" w:hAnsi="Sylfaen"/>
          <w:sz w:val="24"/>
          <w:szCs w:val="24"/>
          <w:lang w:val="hy-AM"/>
        </w:rPr>
        <w:t xml:space="preserve">334 </w:t>
      </w:r>
      <w:r w:rsidR="00924F13" w:rsidRPr="00C10AF5">
        <w:rPr>
          <w:rFonts w:ascii="Sylfaen" w:hAnsi="Sylfaen"/>
          <w:sz w:val="24"/>
          <w:szCs w:val="24"/>
          <w:lang w:val="hy-AM"/>
        </w:rPr>
        <w:t xml:space="preserve">դասակարգիչներ, որոնք </w:t>
      </w:r>
      <w:r w:rsidR="00924F13">
        <w:rPr>
          <w:rFonts w:ascii="Sylfaen" w:hAnsi="Sylfaen"/>
          <w:sz w:val="24"/>
          <w:szCs w:val="24"/>
          <w:lang w:val="hy-AM"/>
        </w:rPr>
        <w:t xml:space="preserve">ներառված են </w:t>
      </w:r>
      <w:r w:rsidR="00924F13" w:rsidRPr="00C10AF5">
        <w:rPr>
          <w:rFonts w:ascii="Sylfaen" w:hAnsi="Sylfaen"/>
          <w:sz w:val="24"/>
          <w:szCs w:val="24"/>
          <w:lang w:val="hy-AM"/>
        </w:rPr>
        <w:t>18</w:t>
      </w:r>
      <w:r w:rsidR="00924F13">
        <w:rPr>
          <w:rFonts w:ascii="Sylfaen" w:hAnsi="Sylfaen"/>
          <w:sz w:val="24"/>
          <w:szCs w:val="24"/>
          <w:lang w:val="hy-AM"/>
        </w:rPr>
        <w:t xml:space="preserve"> </w:t>
      </w:r>
      <w:r w:rsidR="00924F13" w:rsidRPr="00C10AF5">
        <w:rPr>
          <w:rFonts w:ascii="Sylfaen" w:hAnsi="Sylfaen"/>
          <w:sz w:val="24"/>
          <w:szCs w:val="24"/>
          <w:lang w:val="hy-AM"/>
        </w:rPr>
        <w:t>խմբերում</w:t>
      </w:r>
      <w:r w:rsidR="003F697F">
        <w:rPr>
          <w:rFonts w:ascii="Sylfaen" w:hAnsi="Sylfaen"/>
          <w:sz w:val="24"/>
          <w:szCs w:val="24"/>
          <w:lang w:val="hy-AM"/>
        </w:rPr>
        <w:t xml:space="preserve"> </w:t>
      </w:r>
      <w:hyperlink w:anchor="Հավելված3" w:history="1">
        <w:r w:rsidR="003F697F" w:rsidRPr="00313510">
          <w:rPr>
            <w:rStyle w:val="Hyperlink"/>
            <w:rFonts w:ascii="Sylfaen" w:hAnsi="Sylfaen"/>
            <w:sz w:val="24"/>
            <w:szCs w:val="24"/>
            <w:lang w:val="hy-AM"/>
          </w:rPr>
          <w:t>(</w:t>
        </w:r>
        <w:r w:rsidR="003F697F" w:rsidRPr="00C10AF5">
          <w:rPr>
            <w:rStyle w:val="Hyperlink"/>
            <w:rFonts w:ascii="Sylfaen" w:hAnsi="Sylfaen"/>
            <w:sz w:val="24"/>
            <w:szCs w:val="24"/>
            <w:lang w:val="hy-AM"/>
          </w:rPr>
          <w:t xml:space="preserve">Հավելված </w:t>
        </w:r>
        <w:r w:rsidR="00124688" w:rsidRPr="00C10AF5">
          <w:rPr>
            <w:rStyle w:val="Hyperlink"/>
            <w:rFonts w:ascii="Sylfaen" w:hAnsi="Sylfaen"/>
            <w:sz w:val="24"/>
            <w:szCs w:val="24"/>
            <w:lang w:val="hy-AM"/>
          </w:rPr>
          <w:t>3</w:t>
        </w:r>
        <w:r w:rsidR="003F697F" w:rsidRPr="00C10AF5">
          <w:rPr>
            <w:rStyle w:val="Hyperlink"/>
            <w:rFonts w:ascii="Sylfaen" w:hAnsi="Sylfaen"/>
            <w:sz w:val="24"/>
            <w:szCs w:val="24"/>
            <w:lang w:val="hy-AM"/>
          </w:rPr>
          <w:t>)</w:t>
        </w:r>
      </w:hyperlink>
      <w:r w:rsidR="00924F13" w:rsidRPr="00C10AF5">
        <w:rPr>
          <w:rFonts w:ascii="Sylfaen" w:hAnsi="Sylfaen"/>
          <w:sz w:val="24"/>
          <w:szCs w:val="24"/>
          <w:lang w:val="hy-AM"/>
        </w:rPr>
        <w:t>։ Ե´վ խմբերը, և´ դասակարգիչները մշակված են Քրեական օրենսգրքի բաժինների և հոդվածների հիման վրա։</w:t>
      </w:r>
      <w:r w:rsidR="00924F13">
        <w:rPr>
          <w:rStyle w:val="FootnoteReference"/>
          <w:rFonts w:ascii="Sylfaen" w:hAnsi="Sylfaen"/>
          <w:sz w:val="24"/>
          <w:szCs w:val="24"/>
        </w:rPr>
        <w:footnoteReference w:id="41"/>
      </w:r>
      <w:r w:rsidR="00924F13" w:rsidRPr="00C10AF5">
        <w:rPr>
          <w:rFonts w:ascii="Sylfaen" w:hAnsi="Sylfaen"/>
          <w:sz w:val="24"/>
          <w:szCs w:val="24"/>
          <w:lang w:val="hy-AM"/>
        </w:rPr>
        <w:t xml:space="preserve"> </w:t>
      </w:r>
      <w:r w:rsidR="00924F13">
        <w:rPr>
          <w:rFonts w:ascii="Sylfaen" w:hAnsi="Sylfaen"/>
          <w:sz w:val="24"/>
          <w:szCs w:val="24"/>
          <w:lang w:val="hy-AM"/>
        </w:rPr>
        <w:t xml:space="preserve">Օրինակ, առաջին խումբը կոչվում է «Կյանքի և առողջության դեմ հանցագործություններ» և ներառում է </w:t>
      </w:r>
      <w:r w:rsidR="00924F13" w:rsidRPr="00C10AF5">
        <w:rPr>
          <w:rFonts w:ascii="Sylfaen" w:hAnsi="Sylfaen"/>
          <w:sz w:val="24"/>
          <w:szCs w:val="24"/>
          <w:lang w:val="hy-AM"/>
        </w:rPr>
        <w:t xml:space="preserve">28 դասակարգիչ, որոնցից յուրաքանչյուրը ներկայացնում է Քրեական օրենսգրքի առանձին հոդված՝ </w:t>
      </w:r>
      <w:r w:rsidR="00CC3AC5">
        <w:rPr>
          <w:rFonts w:ascii="Sylfaen" w:hAnsi="Sylfaen"/>
          <w:sz w:val="24"/>
          <w:szCs w:val="24"/>
          <w:lang w:val="hy-AM"/>
        </w:rPr>
        <w:t xml:space="preserve">հոդված </w:t>
      </w:r>
      <w:r w:rsidR="00924F13">
        <w:rPr>
          <w:rFonts w:ascii="Sylfaen" w:hAnsi="Sylfaen"/>
          <w:sz w:val="24"/>
          <w:szCs w:val="24"/>
          <w:lang w:val="hy-AM"/>
        </w:rPr>
        <w:t>104</w:t>
      </w:r>
      <w:r w:rsidR="00924F13" w:rsidRPr="00C10AF5">
        <w:rPr>
          <w:rFonts w:ascii="Sylfaen" w:hAnsi="Sylfaen"/>
          <w:sz w:val="24"/>
          <w:szCs w:val="24"/>
          <w:lang w:val="hy-AM"/>
        </w:rPr>
        <w:t xml:space="preserve"> – սպանություն, 112</w:t>
      </w:r>
      <w:r w:rsidR="00924F13">
        <w:rPr>
          <w:rFonts w:ascii="Sylfaen" w:hAnsi="Sylfaen"/>
          <w:sz w:val="24"/>
          <w:szCs w:val="24"/>
          <w:lang w:val="hy-AM"/>
        </w:rPr>
        <w:t>-դիտ</w:t>
      </w:r>
      <w:r w:rsidR="00C67711" w:rsidRPr="00395CF9">
        <w:rPr>
          <w:rFonts w:ascii="Sylfaen" w:hAnsi="Sylfaen"/>
          <w:sz w:val="24"/>
          <w:szCs w:val="24"/>
          <w:lang w:val="hy-AM"/>
        </w:rPr>
        <w:t>ա</w:t>
      </w:r>
      <w:r w:rsidR="00924F13">
        <w:rPr>
          <w:rFonts w:ascii="Sylfaen" w:hAnsi="Sylfaen"/>
          <w:sz w:val="24"/>
          <w:szCs w:val="24"/>
          <w:lang w:val="hy-AM"/>
        </w:rPr>
        <w:t xml:space="preserve">վորությամբ առողջությանը վնաս պատճառելը, </w:t>
      </w:r>
      <w:r w:rsidR="00924F13" w:rsidRPr="00C10AF5">
        <w:rPr>
          <w:rFonts w:ascii="Sylfaen" w:hAnsi="Sylfaen"/>
          <w:sz w:val="24"/>
          <w:szCs w:val="24"/>
          <w:lang w:val="hy-AM"/>
        </w:rPr>
        <w:t xml:space="preserve">119-խոշտանգում, և այլն։ «Հասարակական անվտանգության դեմ ուղղված հանցագործությունների» խումբը ներառում է </w:t>
      </w:r>
      <w:r w:rsidR="00924F13">
        <w:rPr>
          <w:rFonts w:ascii="Sylfaen" w:hAnsi="Sylfaen"/>
          <w:sz w:val="24"/>
          <w:szCs w:val="24"/>
          <w:lang w:val="hy-AM"/>
        </w:rPr>
        <w:t>37</w:t>
      </w:r>
      <w:r w:rsidR="00924F13" w:rsidRPr="00C10AF5">
        <w:rPr>
          <w:rFonts w:ascii="Sylfaen" w:hAnsi="Sylfaen"/>
          <w:sz w:val="24"/>
          <w:szCs w:val="24"/>
          <w:lang w:val="hy-AM"/>
        </w:rPr>
        <w:t xml:space="preserve"> դասակարգիչ, որոնց թվում՝ </w:t>
      </w:r>
      <w:r w:rsidR="00CC3AC5">
        <w:rPr>
          <w:rFonts w:ascii="Sylfaen" w:hAnsi="Sylfaen"/>
          <w:sz w:val="24"/>
          <w:szCs w:val="24"/>
          <w:lang w:val="hy-AM"/>
        </w:rPr>
        <w:t xml:space="preserve">հոդված </w:t>
      </w:r>
      <w:r w:rsidR="00924F13" w:rsidRPr="00C10AF5">
        <w:rPr>
          <w:rFonts w:ascii="Sylfaen" w:hAnsi="Sylfaen"/>
          <w:sz w:val="24"/>
          <w:szCs w:val="24"/>
          <w:lang w:val="hy-AM"/>
        </w:rPr>
        <w:t>226-</w:t>
      </w:r>
      <w:r w:rsidR="00924F13">
        <w:rPr>
          <w:rFonts w:ascii="Sylfaen" w:hAnsi="Sylfaen"/>
          <w:sz w:val="24"/>
          <w:szCs w:val="24"/>
          <w:lang w:val="hy-AM"/>
        </w:rPr>
        <w:t xml:space="preserve">հոդված – ազգային, ռասայական կամ կրոնական թշնամանք հարուցելը, </w:t>
      </w:r>
      <w:r w:rsidR="00CC3AC5" w:rsidRPr="00C10AF5">
        <w:rPr>
          <w:rFonts w:ascii="Sylfaen" w:hAnsi="Sylfaen"/>
          <w:sz w:val="24"/>
          <w:szCs w:val="24"/>
          <w:lang w:val="hy-AM"/>
        </w:rPr>
        <w:t xml:space="preserve">222 – բանդիտիզմ, </w:t>
      </w:r>
      <w:r w:rsidR="00CC3AC5">
        <w:rPr>
          <w:rFonts w:ascii="Sylfaen" w:hAnsi="Sylfaen"/>
          <w:sz w:val="24"/>
          <w:szCs w:val="24"/>
          <w:lang w:val="hy-AM"/>
        </w:rPr>
        <w:t xml:space="preserve">236 – </w:t>
      </w:r>
      <w:r w:rsidR="00CC3AC5" w:rsidRPr="00C10AF5">
        <w:rPr>
          <w:rFonts w:ascii="Sylfaen" w:hAnsi="Sylfaen"/>
          <w:sz w:val="24"/>
          <w:szCs w:val="24"/>
          <w:lang w:val="hy-AM"/>
        </w:rPr>
        <w:t xml:space="preserve">ապօրինի կերպով զենք պատրաստելը։ Յուրաքանչյուր դասակարգիչի և դրան համապատասխանող Քրեական օրենսգրքի հոդված ներքո այնուհետև ներառված են վիճակագրական տվյալներ դատավճիռների, ավարտված գործերի, բողոքարկված գործերի, օրինական ուժի մեջ մտած դատական ակտերի և այլ որոշումների թվաքանակի մասին տվյալ հաշվետու տարված ընթացքում։ </w:t>
      </w:r>
    </w:p>
    <w:p w:rsidR="00FE623C" w:rsidRDefault="00FE623C" w:rsidP="00A037B5">
      <w:pPr>
        <w:spacing w:after="0"/>
        <w:ind w:firstLine="360"/>
        <w:jc w:val="both"/>
        <w:rPr>
          <w:rFonts w:ascii="Sylfaen" w:hAnsi="Sylfaen"/>
          <w:sz w:val="24"/>
          <w:szCs w:val="24"/>
          <w:lang w:val="hy-AM"/>
        </w:rPr>
      </w:pPr>
      <w:r w:rsidRPr="00395CF9">
        <w:rPr>
          <w:rFonts w:ascii="Sylfaen" w:hAnsi="Sylfaen"/>
          <w:sz w:val="24"/>
          <w:szCs w:val="24"/>
          <w:lang w:val="hy-AM"/>
        </w:rPr>
        <w:t>Ի</w:t>
      </w:r>
      <w:r w:rsidR="00CC3AC5" w:rsidRPr="00C10AF5">
        <w:rPr>
          <w:rFonts w:ascii="Sylfaen" w:hAnsi="Sylfaen"/>
          <w:sz w:val="24"/>
          <w:szCs w:val="24"/>
          <w:lang w:val="hy-AM"/>
        </w:rPr>
        <w:t xml:space="preserve"> տարբերություն Ինֆորմացիոն կենտրոնի օպերատիվ քարտադարանի և Գլխավոր դատախազի տարեկան հաղորդումների, Դատական դեպարտամենտի կողմից տեղեկությունների հավաքումը</w:t>
      </w:r>
      <w:r w:rsidR="002D4E40">
        <w:rPr>
          <w:rFonts w:ascii="Sylfaen" w:hAnsi="Sylfaen"/>
          <w:sz w:val="24"/>
          <w:szCs w:val="24"/>
          <w:lang w:val="hy-AM"/>
        </w:rPr>
        <w:t xml:space="preserve"> և</w:t>
      </w:r>
      <w:r w:rsidR="00CC3AC5" w:rsidRPr="00C10AF5">
        <w:rPr>
          <w:rFonts w:ascii="Sylfaen" w:hAnsi="Sylfaen"/>
          <w:sz w:val="24"/>
          <w:szCs w:val="24"/>
          <w:lang w:val="hy-AM"/>
        </w:rPr>
        <w:t xml:space="preserve"> մշակումը կատարվում է </w:t>
      </w:r>
      <w:r w:rsidR="002D4E40" w:rsidRPr="00C10AF5">
        <w:rPr>
          <w:rFonts w:ascii="Sylfaen" w:hAnsi="Sylfaen"/>
          <w:sz w:val="24"/>
          <w:szCs w:val="24"/>
          <w:lang w:val="hy-AM"/>
        </w:rPr>
        <w:t xml:space="preserve">Քրեական օրենսգրքի հոդվածների </w:t>
      </w:r>
      <w:r w:rsidR="002D4E40">
        <w:rPr>
          <w:rFonts w:ascii="Sylfaen" w:hAnsi="Sylfaen"/>
          <w:sz w:val="24"/>
          <w:szCs w:val="24"/>
          <w:lang w:val="hy-AM"/>
        </w:rPr>
        <w:t xml:space="preserve">հիման վրա մշակված </w:t>
      </w:r>
      <w:r w:rsidR="00CC3AC5" w:rsidRPr="00C10AF5">
        <w:rPr>
          <w:rFonts w:ascii="Sylfaen" w:hAnsi="Sylfaen"/>
          <w:sz w:val="24"/>
          <w:szCs w:val="24"/>
          <w:lang w:val="hy-AM"/>
        </w:rPr>
        <w:t>հատուկ դասակարգիչների ելակետային հատկանիշներով։</w:t>
      </w:r>
      <w:r w:rsidR="002D4E40" w:rsidRPr="00C10AF5">
        <w:rPr>
          <w:rFonts w:ascii="Sylfaen" w:hAnsi="Sylfaen"/>
          <w:sz w:val="24"/>
          <w:szCs w:val="24"/>
          <w:lang w:val="hy-AM"/>
        </w:rPr>
        <w:t xml:space="preserve"> Այս հանգամանքը հնարավորություն է տալիս որոշ դեպքերում ատելության շարժառիթով հանցագործությունը ամրագրել որպես ինքնուրույն կատեգորիա, օրինակ, եթե </w:t>
      </w:r>
      <w:r w:rsidR="002D4E40">
        <w:rPr>
          <w:rFonts w:ascii="Sylfaen" w:hAnsi="Sylfaen"/>
          <w:sz w:val="24"/>
          <w:szCs w:val="24"/>
          <w:lang w:val="hy-AM"/>
        </w:rPr>
        <w:t>տվյալի ամրագրումը կատարվում է Ք</w:t>
      </w:r>
      <w:r w:rsidR="002D4E40" w:rsidRPr="00C10AF5">
        <w:rPr>
          <w:rFonts w:ascii="Sylfaen" w:hAnsi="Sylfaen"/>
          <w:sz w:val="24"/>
          <w:szCs w:val="24"/>
          <w:lang w:val="hy-AM"/>
        </w:rPr>
        <w:t>րեական օրենսգրքի 226</w:t>
      </w:r>
      <w:r w:rsidR="002D4E40">
        <w:rPr>
          <w:rFonts w:ascii="Sylfaen" w:hAnsi="Sylfaen"/>
          <w:sz w:val="24"/>
          <w:szCs w:val="24"/>
          <w:lang w:val="hy-AM"/>
        </w:rPr>
        <w:t xml:space="preserve"> հոդվածի ներքո։ Սակայն որոշ դեպքերում, երբ ատելության </w:t>
      </w:r>
      <w:r w:rsidR="00ED1E1B">
        <w:rPr>
          <w:rFonts w:ascii="Sylfaen" w:hAnsi="Sylfaen"/>
          <w:sz w:val="24"/>
          <w:szCs w:val="24"/>
          <w:lang w:val="hy-AM"/>
        </w:rPr>
        <w:t>շարժառիթ</w:t>
      </w:r>
      <w:r w:rsidR="002D4E40">
        <w:rPr>
          <w:rFonts w:ascii="Sylfaen" w:hAnsi="Sylfaen"/>
          <w:sz w:val="24"/>
          <w:szCs w:val="24"/>
          <w:lang w:val="hy-AM"/>
        </w:rPr>
        <w:t>ը տվյալ հոդված</w:t>
      </w:r>
      <w:r w:rsidR="00ED1E1B">
        <w:rPr>
          <w:rFonts w:ascii="Sylfaen" w:hAnsi="Sylfaen"/>
          <w:sz w:val="24"/>
          <w:szCs w:val="24"/>
          <w:lang w:val="hy-AM"/>
        </w:rPr>
        <w:t xml:space="preserve">ով սահմանված հանցագործության </w:t>
      </w:r>
      <w:r w:rsidR="002D4E40">
        <w:rPr>
          <w:rFonts w:ascii="Sylfaen" w:hAnsi="Sylfaen"/>
          <w:sz w:val="24"/>
          <w:szCs w:val="24"/>
          <w:lang w:val="hy-AM"/>
        </w:rPr>
        <w:t xml:space="preserve">որակական հատկանիշ է, այդ հոդվածի </w:t>
      </w:r>
      <w:r w:rsidR="00ED1E1B">
        <w:rPr>
          <w:rFonts w:ascii="Sylfaen" w:hAnsi="Sylfaen"/>
          <w:sz w:val="24"/>
          <w:szCs w:val="24"/>
          <w:lang w:val="hy-AM"/>
        </w:rPr>
        <w:lastRenderedPageBreak/>
        <w:t xml:space="preserve">ընդհանրական </w:t>
      </w:r>
      <w:r w:rsidR="002D4E40">
        <w:rPr>
          <w:rFonts w:ascii="Sylfaen" w:hAnsi="Sylfaen"/>
          <w:sz w:val="24"/>
          <w:szCs w:val="24"/>
          <w:lang w:val="hy-AM"/>
        </w:rPr>
        <w:t xml:space="preserve">նշումը հնարավորություն չի տալիս որոշել, թե արդյոք այդ հոդվածի ներքո ամրագրված քանակական տվյալը վերաբերում է նաև ատելության շարժառիթով կատարված հանցագործությանը։ </w:t>
      </w:r>
      <w:r w:rsidR="003D01F4" w:rsidRPr="00C10AF5">
        <w:rPr>
          <w:rFonts w:ascii="Sylfaen" w:hAnsi="Sylfaen"/>
          <w:sz w:val="24"/>
          <w:szCs w:val="24"/>
          <w:lang w:val="hy-AM"/>
        </w:rPr>
        <w:t>Օրինակ, 6.11</w:t>
      </w:r>
      <w:r w:rsidR="003D01F4">
        <w:rPr>
          <w:rFonts w:ascii="Sylfaen" w:hAnsi="Sylfaen"/>
          <w:sz w:val="24"/>
          <w:szCs w:val="24"/>
          <w:lang w:val="hy-AM"/>
        </w:rPr>
        <w:t xml:space="preserve"> դասակարգիչը վերաբերում է Քրեական օրենսգրքի </w:t>
      </w:r>
      <w:r w:rsidR="003D01F4" w:rsidRPr="00C10AF5">
        <w:rPr>
          <w:rFonts w:ascii="Sylfaen" w:hAnsi="Sylfaen"/>
          <w:sz w:val="24"/>
          <w:szCs w:val="24"/>
          <w:lang w:val="hy-AM"/>
        </w:rPr>
        <w:t xml:space="preserve">185-րդ հոդվածին, որը սահմանում է գույքը դիտավորությամբ ոչնչացնելու կամ վնասելու հանցակազմը։ Ըստ նշված ցուցանիշների, հաշվետու ժամամակաշրջանում, այսինքն </w:t>
      </w:r>
      <w:r w:rsidR="003D01F4">
        <w:rPr>
          <w:rFonts w:ascii="Sylfaen" w:hAnsi="Sylfaen"/>
          <w:sz w:val="24"/>
          <w:szCs w:val="24"/>
          <w:lang w:val="hy-AM"/>
        </w:rPr>
        <w:t>2014</w:t>
      </w:r>
      <w:r w:rsidR="003D01F4" w:rsidRPr="00C10AF5">
        <w:rPr>
          <w:rFonts w:ascii="Sylfaen" w:hAnsi="Sylfaen"/>
          <w:sz w:val="24"/>
          <w:szCs w:val="24"/>
          <w:lang w:val="hy-AM"/>
        </w:rPr>
        <w:t xml:space="preserve"> թվականին, ստացվել է 28</w:t>
      </w:r>
      <w:r w:rsidR="003D01F4">
        <w:rPr>
          <w:rFonts w:ascii="Sylfaen" w:hAnsi="Sylfaen"/>
          <w:sz w:val="24"/>
          <w:szCs w:val="24"/>
          <w:lang w:val="hy-AM"/>
        </w:rPr>
        <w:t xml:space="preserve"> գործ, որից քննվել և ըստ էության դատավճիռ է կայացվել </w:t>
      </w:r>
      <w:r w:rsidR="003D01F4" w:rsidRPr="00C10AF5">
        <w:rPr>
          <w:rFonts w:ascii="Sylfaen" w:hAnsi="Sylfaen"/>
          <w:sz w:val="24"/>
          <w:szCs w:val="24"/>
          <w:lang w:val="hy-AM"/>
        </w:rPr>
        <w:t xml:space="preserve">20 գործով, քրեական հետապնդումը դադարեցվել է </w:t>
      </w:r>
      <w:r w:rsidR="003D01F4">
        <w:rPr>
          <w:rFonts w:ascii="Sylfaen" w:hAnsi="Sylfaen"/>
          <w:sz w:val="24"/>
          <w:szCs w:val="24"/>
          <w:lang w:val="hy-AM"/>
        </w:rPr>
        <w:t>2</w:t>
      </w:r>
      <w:r w:rsidR="003D01F4" w:rsidRPr="00C10AF5">
        <w:rPr>
          <w:rFonts w:ascii="Sylfaen" w:hAnsi="Sylfaen"/>
          <w:sz w:val="24"/>
          <w:szCs w:val="24"/>
          <w:lang w:val="hy-AM"/>
        </w:rPr>
        <w:t xml:space="preserve"> գործով, և այլն։ Նշված ցուցանիշներից հնարավոր չէ պարզել, թե արդյոք դրանք ներառել են նաև հանցագործություններ, որոնք կատարվել են ատելության շարժառիթով։ </w:t>
      </w:r>
    </w:p>
    <w:p w:rsidR="00CC3AC5" w:rsidRPr="002630E3" w:rsidRDefault="00FE623C" w:rsidP="00A037B5">
      <w:pPr>
        <w:spacing w:after="0"/>
        <w:ind w:firstLine="360"/>
        <w:jc w:val="both"/>
        <w:rPr>
          <w:rFonts w:ascii="Sylfaen" w:hAnsi="Sylfaen"/>
          <w:color w:val="FF0000"/>
          <w:sz w:val="24"/>
          <w:szCs w:val="24"/>
          <w:lang w:val="hy-AM"/>
        </w:rPr>
      </w:pPr>
      <w:r w:rsidRPr="00395CF9">
        <w:rPr>
          <w:rFonts w:ascii="Sylfaen" w:hAnsi="Sylfaen"/>
          <w:color w:val="FF0000"/>
          <w:sz w:val="24"/>
          <w:szCs w:val="24"/>
          <w:lang w:val="hy-AM"/>
        </w:rPr>
        <w:t xml:space="preserve">Վերը նշվածից բխում է, որ Դատական դեպարտամենտը ատելության շարժառիթներով հանցագործությունների առանձին, ինքնուրույն վիճակագրություն չի վարում։ </w:t>
      </w:r>
    </w:p>
    <w:p w:rsidR="002E75DA" w:rsidRPr="00C10AF5" w:rsidRDefault="002E75DA" w:rsidP="00A037B5">
      <w:pPr>
        <w:spacing w:after="0"/>
        <w:ind w:firstLine="360"/>
        <w:jc w:val="both"/>
        <w:rPr>
          <w:rFonts w:ascii="Sylfaen" w:hAnsi="Sylfaen"/>
          <w:sz w:val="24"/>
          <w:szCs w:val="24"/>
          <w:lang w:val="hy-AM"/>
        </w:rPr>
      </w:pPr>
    </w:p>
    <w:p w:rsidR="006237BF" w:rsidRPr="006237BF" w:rsidRDefault="006237BF" w:rsidP="002D06C3">
      <w:pPr>
        <w:numPr>
          <w:ilvl w:val="1"/>
          <w:numId w:val="1"/>
        </w:numPr>
        <w:spacing w:after="0"/>
        <w:rPr>
          <w:rFonts w:ascii="Sylfaen" w:hAnsi="Sylfaen"/>
          <w:sz w:val="24"/>
          <w:szCs w:val="24"/>
        </w:rPr>
      </w:pPr>
      <w:r>
        <w:rPr>
          <w:rFonts w:ascii="Sylfaen" w:hAnsi="Sylfaen"/>
          <w:sz w:val="24"/>
          <w:szCs w:val="24"/>
          <w:lang w:val="ru-RU"/>
        </w:rPr>
        <w:t>Ազգային վիճակագրության ծառայության տվյալները</w:t>
      </w:r>
    </w:p>
    <w:p w:rsidR="006237BF" w:rsidRDefault="006237BF" w:rsidP="006237BF">
      <w:pPr>
        <w:spacing w:after="0"/>
        <w:rPr>
          <w:rFonts w:ascii="Sylfaen" w:hAnsi="Sylfaen"/>
          <w:sz w:val="24"/>
          <w:szCs w:val="24"/>
          <w:lang w:val="ru-RU"/>
        </w:rPr>
      </w:pPr>
    </w:p>
    <w:p w:rsidR="00C81036" w:rsidRDefault="00E80C4D" w:rsidP="0096570B">
      <w:pPr>
        <w:spacing w:after="0"/>
        <w:ind w:firstLine="360"/>
        <w:jc w:val="both"/>
        <w:rPr>
          <w:rFonts w:ascii="Sylfaen" w:hAnsi="Sylfaen"/>
          <w:sz w:val="24"/>
          <w:szCs w:val="24"/>
          <w:lang w:val="af-ZA"/>
        </w:rPr>
      </w:pPr>
      <w:r>
        <w:rPr>
          <w:rFonts w:ascii="Sylfaen" w:hAnsi="Sylfaen"/>
          <w:sz w:val="24"/>
          <w:szCs w:val="24"/>
          <w:lang w:val="ru-RU"/>
        </w:rPr>
        <w:t xml:space="preserve">Ազգային վիճակագրական ծառայությունը </w:t>
      </w:r>
      <w:r w:rsidRPr="00E80C4D">
        <w:rPr>
          <w:rFonts w:ascii="Sylfaen" w:hAnsi="Sylfaen"/>
          <w:sz w:val="24"/>
          <w:szCs w:val="24"/>
        </w:rPr>
        <w:t>հավաքագրում</w:t>
      </w:r>
      <w:r w:rsidRPr="00C10AF5">
        <w:rPr>
          <w:rFonts w:ascii="Sylfaen" w:hAnsi="Sylfaen"/>
          <w:sz w:val="24"/>
          <w:szCs w:val="24"/>
          <w:lang w:val="ru-RU"/>
        </w:rPr>
        <w:t xml:space="preserve">, </w:t>
      </w:r>
      <w:r w:rsidRPr="00E80C4D">
        <w:rPr>
          <w:rFonts w:ascii="Sylfaen" w:hAnsi="Sylfaen"/>
          <w:sz w:val="24"/>
          <w:szCs w:val="24"/>
        </w:rPr>
        <w:t>մշակում</w:t>
      </w:r>
      <w:r w:rsidRPr="00C10AF5">
        <w:rPr>
          <w:rFonts w:ascii="Sylfaen" w:hAnsi="Sylfaen"/>
          <w:sz w:val="24"/>
          <w:szCs w:val="24"/>
          <w:lang w:val="ru-RU"/>
        </w:rPr>
        <w:t xml:space="preserve">, </w:t>
      </w:r>
      <w:r w:rsidRPr="00E80C4D">
        <w:rPr>
          <w:rFonts w:ascii="Sylfaen" w:hAnsi="Sylfaen"/>
          <w:sz w:val="24"/>
          <w:szCs w:val="24"/>
        </w:rPr>
        <w:t>ամփոփում</w:t>
      </w:r>
      <w:r w:rsidRPr="00C10AF5">
        <w:rPr>
          <w:rFonts w:ascii="Sylfaen" w:hAnsi="Sylfaen"/>
          <w:sz w:val="24"/>
          <w:szCs w:val="24"/>
          <w:lang w:val="ru-RU"/>
        </w:rPr>
        <w:t xml:space="preserve"> </w:t>
      </w:r>
      <w:r w:rsidRPr="00E80C4D">
        <w:rPr>
          <w:rFonts w:ascii="Sylfaen" w:hAnsi="Sylfaen"/>
          <w:sz w:val="24"/>
          <w:szCs w:val="24"/>
        </w:rPr>
        <w:t>և</w:t>
      </w:r>
      <w:r w:rsidRPr="00C10AF5">
        <w:rPr>
          <w:rFonts w:ascii="Sylfaen" w:hAnsi="Sylfaen"/>
          <w:sz w:val="24"/>
          <w:szCs w:val="24"/>
          <w:lang w:val="ru-RU"/>
        </w:rPr>
        <w:t xml:space="preserve"> </w:t>
      </w:r>
      <w:r w:rsidRPr="00E80C4D">
        <w:rPr>
          <w:rFonts w:ascii="Sylfaen" w:hAnsi="Sylfaen"/>
          <w:sz w:val="24"/>
          <w:szCs w:val="24"/>
        </w:rPr>
        <w:t>հրապարակում</w:t>
      </w:r>
      <w:r>
        <w:rPr>
          <w:rFonts w:ascii="Sylfaen" w:hAnsi="Sylfaen"/>
          <w:sz w:val="24"/>
          <w:szCs w:val="24"/>
          <w:lang w:val="ru-RU"/>
        </w:rPr>
        <w:t xml:space="preserve"> է վիճակագրական տվյալներ իրավական մի շարք ոլորտների, այդ թվում նաև հանցագործությունների վերաբերյալ։ Հանցագործությունների վերաբերյալ վիճակագրական տվյալները հավաքումը, դասակարգումը և հրապարակումը կատարվում է ՀՀ վիճակագրության պետական խորհրդի </w:t>
      </w:r>
      <w:r>
        <w:rPr>
          <w:rFonts w:ascii="Sylfaen" w:hAnsi="Sylfaen"/>
          <w:sz w:val="24"/>
          <w:szCs w:val="24"/>
          <w:lang w:val="hy-AM"/>
        </w:rPr>
        <w:t>2004</w:t>
      </w:r>
      <w:r>
        <w:rPr>
          <w:rFonts w:ascii="Sylfaen" w:hAnsi="Sylfaen"/>
          <w:sz w:val="24"/>
          <w:szCs w:val="24"/>
        </w:rPr>
        <w:t>թ</w:t>
      </w:r>
      <w:r w:rsidRPr="00C10AF5">
        <w:rPr>
          <w:rFonts w:ascii="Sylfaen" w:hAnsi="Sylfaen"/>
          <w:sz w:val="24"/>
          <w:szCs w:val="24"/>
          <w:lang w:val="ru-RU"/>
        </w:rPr>
        <w:t xml:space="preserve">. </w:t>
      </w:r>
      <w:r>
        <w:rPr>
          <w:rFonts w:ascii="Sylfaen" w:hAnsi="Sylfaen"/>
          <w:sz w:val="24"/>
          <w:szCs w:val="24"/>
          <w:lang w:val="hy-AM"/>
        </w:rPr>
        <w:t>փ</w:t>
      </w:r>
      <w:r>
        <w:rPr>
          <w:rFonts w:ascii="Sylfaen" w:hAnsi="Sylfaen"/>
          <w:sz w:val="24"/>
          <w:szCs w:val="24"/>
        </w:rPr>
        <w:t>ետրվարի</w:t>
      </w:r>
      <w:r w:rsidRPr="00C10AF5">
        <w:rPr>
          <w:rFonts w:ascii="Sylfaen" w:hAnsi="Sylfaen"/>
          <w:sz w:val="24"/>
          <w:szCs w:val="24"/>
          <w:lang w:val="ru-RU"/>
        </w:rPr>
        <w:t xml:space="preserve"> </w:t>
      </w:r>
      <w:r>
        <w:rPr>
          <w:rFonts w:ascii="Sylfaen" w:hAnsi="Sylfaen"/>
          <w:sz w:val="24"/>
          <w:szCs w:val="24"/>
          <w:lang w:val="ru-RU"/>
        </w:rPr>
        <w:t>23</w:t>
      </w:r>
      <w:r>
        <w:rPr>
          <w:rFonts w:ascii="Sylfaen" w:hAnsi="Sylfaen"/>
          <w:sz w:val="24"/>
          <w:szCs w:val="24"/>
          <w:lang w:val="hy-AM"/>
        </w:rPr>
        <w:t xml:space="preserve">-ի թիվ </w:t>
      </w:r>
      <w:r w:rsidRPr="00C10AF5">
        <w:rPr>
          <w:rFonts w:ascii="Sylfaen" w:hAnsi="Sylfaen"/>
          <w:sz w:val="24"/>
          <w:szCs w:val="24"/>
          <w:lang w:val="ru-RU"/>
        </w:rPr>
        <w:t>05</w:t>
      </w:r>
      <w:r>
        <w:rPr>
          <w:rFonts w:ascii="Sylfaen" w:hAnsi="Sylfaen"/>
          <w:sz w:val="24"/>
          <w:szCs w:val="24"/>
          <w:lang w:val="ru-RU"/>
        </w:rPr>
        <w:t>-Ն որոշմամբ սահմանված Հրահանգի և դրան կից ձևաթղթի միջոցով</w:t>
      </w:r>
      <w:r w:rsidR="003F697F">
        <w:rPr>
          <w:rFonts w:ascii="Sylfaen" w:hAnsi="Sylfaen"/>
          <w:sz w:val="24"/>
          <w:szCs w:val="24"/>
          <w:lang w:val="ru-RU"/>
        </w:rPr>
        <w:t xml:space="preserve"> </w:t>
      </w:r>
      <w:hyperlink w:anchor="Հավելված4" w:history="1">
        <w:r w:rsidR="003F697F" w:rsidRPr="00313510">
          <w:rPr>
            <w:rStyle w:val="Hyperlink"/>
            <w:rFonts w:ascii="Sylfaen" w:hAnsi="Sylfaen"/>
            <w:sz w:val="24"/>
            <w:szCs w:val="24"/>
            <w:lang w:val="ru-RU"/>
          </w:rPr>
          <w:t>(</w:t>
        </w:r>
        <w:r w:rsidR="003F697F" w:rsidRPr="00313510">
          <w:rPr>
            <w:rStyle w:val="Hyperlink"/>
            <w:rFonts w:ascii="Sylfaen" w:hAnsi="Sylfaen"/>
            <w:sz w:val="24"/>
            <w:szCs w:val="24"/>
            <w:lang w:val="hy-AM"/>
          </w:rPr>
          <w:t xml:space="preserve">Հավելված </w:t>
        </w:r>
        <w:r w:rsidR="00BE7DB5" w:rsidRPr="00313510">
          <w:rPr>
            <w:rStyle w:val="Hyperlink"/>
            <w:rFonts w:ascii="Sylfaen" w:hAnsi="Sylfaen"/>
            <w:sz w:val="24"/>
            <w:szCs w:val="24"/>
            <w:lang w:val="hy-AM"/>
          </w:rPr>
          <w:t>4</w:t>
        </w:r>
        <w:r w:rsidR="003F697F" w:rsidRPr="00C10AF5">
          <w:rPr>
            <w:rStyle w:val="Hyperlink"/>
            <w:rFonts w:ascii="Sylfaen" w:hAnsi="Sylfaen"/>
            <w:sz w:val="24"/>
            <w:szCs w:val="24"/>
            <w:lang w:val="ru-RU"/>
          </w:rPr>
          <w:t>)</w:t>
        </w:r>
      </w:hyperlink>
      <w:r>
        <w:rPr>
          <w:rFonts w:ascii="Sylfaen" w:hAnsi="Sylfaen"/>
          <w:sz w:val="24"/>
          <w:szCs w:val="24"/>
          <w:lang w:val="ru-RU"/>
        </w:rPr>
        <w:t>։</w:t>
      </w:r>
      <w:r>
        <w:rPr>
          <w:rStyle w:val="FootnoteReference"/>
          <w:rFonts w:ascii="Sylfaen" w:hAnsi="Sylfaen"/>
          <w:sz w:val="24"/>
          <w:szCs w:val="24"/>
          <w:lang w:val="ru-RU"/>
        </w:rPr>
        <w:footnoteReference w:id="42"/>
      </w:r>
      <w:r>
        <w:rPr>
          <w:rFonts w:ascii="Sylfaen" w:hAnsi="Sylfaen"/>
          <w:sz w:val="24"/>
          <w:szCs w:val="24"/>
          <w:lang w:val="ru-RU"/>
        </w:rPr>
        <w:t xml:space="preserve"> </w:t>
      </w:r>
      <w:r w:rsidR="00C81036" w:rsidRPr="00C81036">
        <w:rPr>
          <w:rFonts w:ascii="Sylfaen" w:hAnsi="Sylfaen"/>
          <w:sz w:val="24"/>
          <w:szCs w:val="24"/>
          <w:lang w:val="af-ZA"/>
        </w:rPr>
        <w:t xml:space="preserve"> Հաշվետվությ</w:t>
      </w:r>
      <w:r w:rsidR="00C81036">
        <w:rPr>
          <w:rFonts w:ascii="Sylfaen" w:hAnsi="Sylfaen"/>
          <w:sz w:val="24"/>
          <w:szCs w:val="24"/>
          <w:lang w:val="ru-RU"/>
        </w:rPr>
        <w:t>ան</w:t>
      </w:r>
      <w:r w:rsidR="00C81036" w:rsidRPr="00C10AF5">
        <w:rPr>
          <w:rFonts w:ascii="Sylfaen" w:hAnsi="Sylfaen"/>
          <w:sz w:val="24"/>
          <w:szCs w:val="24"/>
          <w:lang w:val="af-ZA"/>
        </w:rPr>
        <w:t xml:space="preserve"> </w:t>
      </w:r>
      <w:r w:rsidR="00C81036">
        <w:rPr>
          <w:rFonts w:ascii="Sylfaen" w:hAnsi="Sylfaen"/>
          <w:sz w:val="24"/>
          <w:szCs w:val="24"/>
          <w:lang w:val="ru-RU"/>
        </w:rPr>
        <w:t>համար</w:t>
      </w:r>
      <w:r w:rsidR="00C81036" w:rsidRPr="00C10AF5">
        <w:rPr>
          <w:rFonts w:ascii="Sylfaen" w:hAnsi="Sylfaen"/>
          <w:sz w:val="24"/>
          <w:szCs w:val="24"/>
          <w:lang w:val="af-ZA"/>
        </w:rPr>
        <w:t xml:space="preserve"> </w:t>
      </w:r>
      <w:r w:rsidR="00C81036">
        <w:rPr>
          <w:rFonts w:ascii="Sylfaen" w:hAnsi="Sylfaen"/>
          <w:sz w:val="24"/>
          <w:szCs w:val="24"/>
          <w:lang w:val="ru-RU"/>
        </w:rPr>
        <w:t>տվյալների</w:t>
      </w:r>
      <w:r w:rsidR="00C81036" w:rsidRPr="00C10AF5">
        <w:rPr>
          <w:rFonts w:ascii="Sylfaen" w:hAnsi="Sylfaen"/>
          <w:sz w:val="24"/>
          <w:szCs w:val="24"/>
          <w:lang w:val="af-ZA"/>
        </w:rPr>
        <w:t xml:space="preserve"> </w:t>
      </w:r>
      <w:r w:rsidR="00C81036">
        <w:rPr>
          <w:rFonts w:ascii="Sylfaen" w:hAnsi="Sylfaen"/>
          <w:sz w:val="24"/>
          <w:szCs w:val="24"/>
          <w:lang w:val="ru-RU"/>
        </w:rPr>
        <w:t>տրամադրումը</w:t>
      </w:r>
      <w:r w:rsidR="00C81036" w:rsidRPr="00C10AF5">
        <w:rPr>
          <w:rFonts w:ascii="Sylfaen" w:hAnsi="Sylfaen"/>
          <w:sz w:val="24"/>
          <w:szCs w:val="24"/>
          <w:lang w:val="af-ZA"/>
        </w:rPr>
        <w:t xml:space="preserve"> </w:t>
      </w:r>
      <w:r w:rsidR="00C81036">
        <w:rPr>
          <w:rFonts w:ascii="Sylfaen" w:hAnsi="Sylfaen"/>
          <w:sz w:val="24"/>
          <w:szCs w:val="24"/>
          <w:lang w:val="ru-RU"/>
        </w:rPr>
        <w:t>կատարվում</w:t>
      </w:r>
      <w:r w:rsidR="00C81036" w:rsidRPr="00C10AF5">
        <w:rPr>
          <w:rFonts w:ascii="Sylfaen" w:hAnsi="Sylfaen"/>
          <w:sz w:val="24"/>
          <w:szCs w:val="24"/>
          <w:lang w:val="af-ZA"/>
        </w:rPr>
        <w:t xml:space="preserve"> </w:t>
      </w:r>
      <w:r w:rsidR="00C81036">
        <w:rPr>
          <w:rFonts w:ascii="Sylfaen" w:hAnsi="Sylfaen"/>
          <w:sz w:val="24"/>
          <w:szCs w:val="24"/>
          <w:lang w:val="ru-RU"/>
        </w:rPr>
        <w:t>է</w:t>
      </w:r>
      <w:r w:rsidR="00C81036" w:rsidRPr="00C10AF5">
        <w:rPr>
          <w:rFonts w:ascii="Sylfaen" w:hAnsi="Sylfaen"/>
          <w:sz w:val="24"/>
          <w:szCs w:val="24"/>
          <w:lang w:val="af-ZA"/>
        </w:rPr>
        <w:t xml:space="preserve"> </w:t>
      </w:r>
      <w:r w:rsidR="00C81036">
        <w:rPr>
          <w:rFonts w:ascii="Sylfaen" w:hAnsi="Sylfaen"/>
          <w:sz w:val="24"/>
          <w:szCs w:val="24"/>
          <w:lang w:val="ru-RU"/>
        </w:rPr>
        <w:t>ոստիկանության</w:t>
      </w:r>
      <w:r w:rsidR="00C81036" w:rsidRPr="00C10AF5">
        <w:rPr>
          <w:rFonts w:ascii="Sylfaen" w:hAnsi="Sylfaen"/>
          <w:sz w:val="24"/>
          <w:szCs w:val="24"/>
          <w:lang w:val="af-ZA"/>
        </w:rPr>
        <w:t xml:space="preserve"> </w:t>
      </w:r>
      <w:r w:rsidR="00C81036">
        <w:rPr>
          <w:rFonts w:ascii="Sylfaen" w:hAnsi="Sylfaen"/>
          <w:sz w:val="24"/>
          <w:szCs w:val="24"/>
          <w:lang w:val="ru-RU"/>
        </w:rPr>
        <w:t>կողմից</w:t>
      </w:r>
      <w:r w:rsidR="00C81036" w:rsidRPr="00C81036">
        <w:rPr>
          <w:rFonts w:ascii="Sylfaen" w:hAnsi="Sylfaen"/>
          <w:sz w:val="24"/>
          <w:szCs w:val="24"/>
          <w:lang w:val="af-ZA"/>
        </w:rPr>
        <w:t>, որն այդ մասին իրազեկվում է</w:t>
      </w:r>
      <w:r w:rsidR="0096570B" w:rsidRPr="00C10AF5">
        <w:rPr>
          <w:rFonts w:ascii="Sylfaen" w:hAnsi="Sylfaen"/>
          <w:sz w:val="24"/>
          <w:szCs w:val="24"/>
          <w:lang w:val="af-ZA"/>
        </w:rPr>
        <w:t xml:space="preserve"> </w:t>
      </w:r>
      <w:r w:rsidR="0096570B">
        <w:rPr>
          <w:rFonts w:ascii="Sylfaen" w:hAnsi="Sylfaen"/>
          <w:sz w:val="24"/>
          <w:szCs w:val="24"/>
          <w:lang w:val="ru-RU"/>
        </w:rPr>
        <w:t>Վիճակագրական</w:t>
      </w:r>
      <w:r w:rsidR="0096570B" w:rsidRPr="00C10AF5">
        <w:rPr>
          <w:rFonts w:ascii="Sylfaen" w:hAnsi="Sylfaen"/>
          <w:sz w:val="24"/>
          <w:szCs w:val="24"/>
          <w:lang w:val="af-ZA"/>
        </w:rPr>
        <w:t xml:space="preserve"> </w:t>
      </w:r>
      <w:r w:rsidR="0096570B">
        <w:rPr>
          <w:rFonts w:ascii="Sylfaen" w:hAnsi="Sylfaen"/>
          <w:sz w:val="24"/>
          <w:szCs w:val="24"/>
          <w:lang w:val="ru-RU"/>
        </w:rPr>
        <w:t>ծառայության</w:t>
      </w:r>
      <w:r w:rsidR="0096570B" w:rsidRPr="00C10AF5">
        <w:rPr>
          <w:rFonts w:ascii="Sylfaen" w:hAnsi="Sylfaen"/>
          <w:sz w:val="24"/>
          <w:szCs w:val="24"/>
          <w:lang w:val="af-ZA"/>
        </w:rPr>
        <w:t xml:space="preserve"> </w:t>
      </w:r>
      <w:r w:rsidR="0096570B">
        <w:rPr>
          <w:rFonts w:ascii="Sylfaen" w:hAnsi="Sylfaen"/>
          <w:sz w:val="24"/>
          <w:szCs w:val="24"/>
          <w:lang w:val="ru-RU"/>
        </w:rPr>
        <w:t>կողմից</w:t>
      </w:r>
      <w:r w:rsidR="0096570B" w:rsidRPr="00C10AF5">
        <w:rPr>
          <w:rFonts w:ascii="Sylfaen" w:hAnsi="Sylfaen"/>
          <w:sz w:val="24"/>
          <w:szCs w:val="24"/>
          <w:lang w:val="af-ZA"/>
        </w:rPr>
        <w:t xml:space="preserve"> </w:t>
      </w:r>
      <w:r w:rsidR="00C81036" w:rsidRPr="00C81036">
        <w:rPr>
          <w:rFonts w:ascii="Sylfaen" w:hAnsi="Sylfaen"/>
          <w:sz w:val="24"/>
          <w:szCs w:val="24"/>
          <w:lang w:val="af-ZA"/>
        </w:rPr>
        <w:t>Հայաստանի Հանրապետության վիճակագրության պետական խորհրդի 03 հոկտեմբերի 2003 թվականի</w:t>
      </w:r>
      <w:r w:rsidR="0096570B">
        <w:rPr>
          <w:rFonts w:ascii="Sylfaen" w:hAnsi="Sylfaen"/>
          <w:sz w:val="24"/>
          <w:szCs w:val="24"/>
          <w:lang w:val="af-ZA"/>
        </w:rPr>
        <w:t xml:space="preserve"> </w:t>
      </w:r>
      <w:r w:rsidR="0096570B" w:rsidRPr="00C10AF5">
        <w:rPr>
          <w:rFonts w:ascii="Sylfaen" w:hAnsi="Sylfaen"/>
          <w:sz w:val="24"/>
          <w:szCs w:val="24"/>
          <w:lang w:val="af-ZA"/>
        </w:rPr>
        <w:t>«</w:t>
      </w:r>
      <w:r w:rsidR="00C81036" w:rsidRPr="00C81036">
        <w:rPr>
          <w:rFonts w:ascii="Sylfaen" w:hAnsi="Sylfaen"/>
          <w:sz w:val="24"/>
          <w:szCs w:val="24"/>
          <w:lang w:val="af-ZA"/>
        </w:rPr>
        <w:t>Վիճակագրական տեղեկությունների ներկայացման կարգը հաստատելու մասին</w:t>
      </w:r>
      <w:r w:rsidR="0096570B" w:rsidRPr="00C10AF5">
        <w:rPr>
          <w:rFonts w:ascii="Sylfaen" w:hAnsi="Sylfaen"/>
          <w:sz w:val="24"/>
          <w:szCs w:val="24"/>
          <w:lang w:val="af-ZA"/>
        </w:rPr>
        <w:t>»</w:t>
      </w:r>
      <w:r w:rsidR="00C81036" w:rsidRPr="00C81036">
        <w:rPr>
          <w:rFonts w:ascii="Sylfaen" w:hAnsi="Sylfaen"/>
          <w:sz w:val="24"/>
          <w:szCs w:val="24"/>
          <w:lang w:val="af-ZA"/>
        </w:rPr>
        <w:t xml:space="preserve"> թիվ 11-Ն որոշմամբ հաստատված կարգի դրույթներին համապատասխան:</w:t>
      </w:r>
      <w:r w:rsidR="0096570B">
        <w:rPr>
          <w:rStyle w:val="FootnoteReference"/>
          <w:rFonts w:ascii="Sylfaen" w:hAnsi="Sylfaen"/>
          <w:sz w:val="24"/>
          <w:szCs w:val="24"/>
          <w:lang w:val="af-ZA"/>
        </w:rPr>
        <w:footnoteReference w:id="43"/>
      </w:r>
      <w:r w:rsidR="0096570B" w:rsidRPr="00C10AF5">
        <w:rPr>
          <w:rFonts w:ascii="Sylfaen" w:hAnsi="Sylfaen"/>
          <w:sz w:val="24"/>
          <w:szCs w:val="24"/>
          <w:lang w:val="af-ZA"/>
        </w:rPr>
        <w:t xml:space="preserve"> </w:t>
      </w:r>
      <w:r w:rsidR="00C81036" w:rsidRPr="00C81036">
        <w:rPr>
          <w:rFonts w:ascii="Sylfaen" w:hAnsi="Sylfaen"/>
          <w:sz w:val="24"/>
          <w:szCs w:val="24"/>
          <w:lang w:val="af-ZA"/>
        </w:rPr>
        <w:t xml:space="preserve">Հաշվետվությունը ներկայացվում է </w:t>
      </w:r>
      <w:r w:rsidR="0096570B">
        <w:rPr>
          <w:rFonts w:ascii="Sylfaen" w:hAnsi="Sylfaen"/>
          <w:sz w:val="24"/>
          <w:szCs w:val="24"/>
          <w:lang w:val="af-ZA"/>
        </w:rPr>
        <w:t>Ա</w:t>
      </w:r>
      <w:r w:rsidR="00C81036" w:rsidRPr="00C81036">
        <w:rPr>
          <w:rFonts w:ascii="Sylfaen" w:hAnsi="Sylfaen"/>
          <w:sz w:val="24"/>
          <w:szCs w:val="24"/>
          <w:lang w:val="af-ZA"/>
        </w:rPr>
        <w:t>զգային վիճակագրական ծառայություն մինչև հաշվետու ժամանակաշրջանին հաջորդող ամսվա 10-ը:</w:t>
      </w:r>
    </w:p>
    <w:p w:rsidR="0096570B" w:rsidRPr="00C10AF5" w:rsidRDefault="0096570B" w:rsidP="0096570B">
      <w:pPr>
        <w:spacing w:after="0"/>
        <w:ind w:firstLine="360"/>
        <w:jc w:val="both"/>
        <w:rPr>
          <w:rFonts w:ascii="Sylfaen" w:hAnsi="Sylfaen"/>
          <w:sz w:val="24"/>
          <w:szCs w:val="24"/>
          <w:lang w:val="af-ZA"/>
        </w:rPr>
      </w:pPr>
      <w:r>
        <w:rPr>
          <w:rFonts w:ascii="Sylfaen" w:hAnsi="Sylfaen"/>
          <w:sz w:val="24"/>
          <w:szCs w:val="24"/>
          <w:lang w:val="af-ZA"/>
        </w:rPr>
        <w:t xml:space="preserve">Հաշվետվության ձևաթուղթը սահմանում է </w:t>
      </w:r>
      <w:r>
        <w:rPr>
          <w:rFonts w:ascii="Sylfaen" w:hAnsi="Sylfaen"/>
          <w:sz w:val="24"/>
          <w:szCs w:val="24"/>
          <w:lang w:val="ru-RU"/>
        </w:rPr>
        <w:t>վիճակագրական</w:t>
      </w:r>
      <w:r w:rsidRPr="00C10AF5">
        <w:rPr>
          <w:rFonts w:ascii="Sylfaen" w:hAnsi="Sylfaen"/>
          <w:sz w:val="24"/>
          <w:szCs w:val="24"/>
          <w:lang w:val="af-ZA"/>
        </w:rPr>
        <w:t xml:space="preserve"> </w:t>
      </w:r>
      <w:r>
        <w:rPr>
          <w:rFonts w:ascii="Sylfaen" w:hAnsi="Sylfaen"/>
          <w:sz w:val="24"/>
          <w:szCs w:val="24"/>
          <w:lang w:val="ru-RU"/>
        </w:rPr>
        <w:t>տվյալների</w:t>
      </w:r>
      <w:r w:rsidRPr="00C10AF5">
        <w:rPr>
          <w:rFonts w:ascii="Sylfaen" w:hAnsi="Sylfaen"/>
          <w:sz w:val="24"/>
          <w:szCs w:val="24"/>
          <w:lang w:val="af-ZA"/>
        </w:rPr>
        <w:t xml:space="preserve"> </w:t>
      </w:r>
      <w:r>
        <w:rPr>
          <w:rFonts w:ascii="Sylfaen" w:hAnsi="Sylfaen"/>
          <w:sz w:val="24"/>
          <w:szCs w:val="24"/>
          <w:lang w:val="ru-RU"/>
        </w:rPr>
        <w:t>մուտքագրման</w:t>
      </w:r>
      <w:r w:rsidRPr="00C10AF5">
        <w:rPr>
          <w:rFonts w:ascii="Sylfaen" w:hAnsi="Sylfaen"/>
          <w:sz w:val="24"/>
          <w:szCs w:val="24"/>
          <w:lang w:val="af-ZA"/>
        </w:rPr>
        <w:t xml:space="preserve"> </w:t>
      </w:r>
      <w:r>
        <w:rPr>
          <w:rFonts w:ascii="Sylfaen" w:hAnsi="Sylfaen"/>
          <w:sz w:val="24"/>
          <w:szCs w:val="24"/>
          <w:lang w:val="ru-RU"/>
        </w:rPr>
        <w:t>վանդակներ</w:t>
      </w:r>
      <w:r w:rsidRPr="00C10AF5">
        <w:rPr>
          <w:rFonts w:ascii="Sylfaen" w:hAnsi="Sylfaen"/>
          <w:sz w:val="24"/>
          <w:szCs w:val="24"/>
          <w:lang w:val="af-ZA"/>
        </w:rPr>
        <w:t xml:space="preserve"> 6</w:t>
      </w:r>
      <w:r>
        <w:rPr>
          <w:rFonts w:ascii="Sylfaen" w:hAnsi="Sylfaen"/>
          <w:sz w:val="24"/>
          <w:szCs w:val="24"/>
          <w:lang w:val="af-ZA"/>
        </w:rPr>
        <w:t xml:space="preserve"> խմբի </w:t>
      </w:r>
      <w:r>
        <w:rPr>
          <w:rFonts w:ascii="Sylfaen" w:hAnsi="Sylfaen"/>
          <w:sz w:val="24"/>
          <w:szCs w:val="24"/>
          <w:lang w:val="ru-RU"/>
        </w:rPr>
        <w:t>դասակարգված</w:t>
      </w:r>
      <w:r w:rsidRPr="00C10AF5">
        <w:rPr>
          <w:rFonts w:ascii="Sylfaen" w:hAnsi="Sylfaen"/>
          <w:sz w:val="24"/>
          <w:szCs w:val="24"/>
          <w:lang w:val="af-ZA"/>
        </w:rPr>
        <w:t xml:space="preserve"> </w:t>
      </w:r>
      <w:r>
        <w:rPr>
          <w:rFonts w:ascii="Sylfaen" w:hAnsi="Sylfaen"/>
          <w:sz w:val="24"/>
          <w:szCs w:val="24"/>
          <w:lang w:val="ru-RU"/>
        </w:rPr>
        <w:t>հանցագործությունների</w:t>
      </w:r>
      <w:r w:rsidRPr="00C10AF5">
        <w:rPr>
          <w:rFonts w:ascii="Sylfaen" w:hAnsi="Sylfaen"/>
          <w:sz w:val="24"/>
          <w:szCs w:val="24"/>
          <w:lang w:val="af-ZA"/>
        </w:rPr>
        <w:t xml:space="preserve"> </w:t>
      </w:r>
      <w:r>
        <w:rPr>
          <w:rFonts w:ascii="Sylfaen" w:hAnsi="Sylfaen"/>
          <w:sz w:val="24"/>
          <w:szCs w:val="24"/>
          <w:lang w:val="ru-RU"/>
        </w:rPr>
        <w:t>համար</w:t>
      </w:r>
      <w:r w:rsidRPr="00C10AF5">
        <w:rPr>
          <w:rFonts w:ascii="Sylfaen" w:hAnsi="Sylfaen"/>
          <w:sz w:val="24"/>
          <w:szCs w:val="24"/>
          <w:lang w:val="af-ZA"/>
        </w:rPr>
        <w:t>.</w:t>
      </w:r>
    </w:p>
    <w:p w:rsidR="0096570B" w:rsidRDefault="0096570B" w:rsidP="0096570B">
      <w:pPr>
        <w:pStyle w:val="ListParagraph"/>
        <w:numPr>
          <w:ilvl w:val="0"/>
          <w:numId w:val="16"/>
        </w:numPr>
        <w:spacing w:after="0"/>
        <w:ind w:left="630" w:hanging="270"/>
        <w:jc w:val="both"/>
        <w:rPr>
          <w:rFonts w:ascii="Sylfaen" w:hAnsi="Sylfaen"/>
          <w:sz w:val="24"/>
          <w:szCs w:val="24"/>
          <w:lang w:val="ru-RU"/>
        </w:rPr>
      </w:pPr>
      <w:r w:rsidRPr="0096570B">
        <w:rPr>
          <w:rFonts w:ascii="Sylfaen" w:hAnsi="Sylfaen" w:cs="Sylfaen"/>
          <w:sz w:val="24"/>
          <w:szCs w:val="24"/>
          <w:lang w:val="ru-RU"/>
        </w:rPr>
        <w:t>Մ</w:t>
      </w:r>
      <w:r w:rsidRPr="0096570B">
        <w:rPr>
          <w:rFonts w:ascii="Sylfaen" w:hAnsi="Sylfaen"/>
          <w:sz w:val="24"/>
          <w:szCs w:val="24"/>
          <w:lang w:val="ru-RU"/>
        </w:rPr>
        <w:t xml:space="preserve">արդու դեմ ուղղված հանցագործություններ, </w:t>
      </w:r>
    </w:p>
    <w:p w:rsidR="0096570B" w:rsidRDefault="0096570B" w:rsidP="0096570B">
      <w:pPr>
        <w:pStyle w:val="ListParagraph"/>
        <w:numPr>
          <w:ilvl w:val="0"/>
          <w:numId w:val="16"/>
        </w:numPr>
        <w:spacing w:after="0"/>
        <w:ind w:left="630" w:hanging="270"/>
        <w:jc w:val="both"/>
        <w:rPr>
          <w:rFonts w:ascii="Sylfaen" w:hAnsi="Sylfaen"/>
          <w:sz w:val="24"/>
          <w:szCs w:val="24"/>
          <w:lang w:val="ru-RU"/>
        </w:rPr>
      </w:pPr>
      <w:r w:rsidRPr="0096570B">
        <w:rPr>
          <w:rFonts w:ascii="Sylfaen" w:hAnsi="Sylfaen"/>
          <w:sz w:val="24"/>
          <w:szCs w:val="24"/>
          <w:lang w:val="ru-RU"/>
        </w:rPr>
        <w:t>հասարակական անվտանգության, հաս</w:t>
      </w:r>
      <w:r>
        <w:rPr>
          <w:rFonts w:ascii="Sylfaen" w:hAnsi="Sylfaen"/>
          <w:sz w:val="24"/>
          <w:szCs w:val="24"/>
          <w:lang w:val="ru-RU"/>
        </w:rPr>
        <w:t xml:space="preserve">արակական կարգի և բնակչության առողջության դեմ ուղղված հանցագործություններ, </w:t>
      </w:r>
    </w:p>
    <w:p w:rsidR="0096570B" w:rsidRDefault="0096570B" w:rsidP="0096570B">
      <w:pPr>
        <w:pStyle w:val="ListParagraph"/>
        <w:numPr>
          <w:ilvl w:val="0"/>
          <w:numId w:val="16"/>
        </w:numPr>
        <w:spacing w:after="0"/>
        <w:ind w:left="630" w:hanging="270"/>
        <w:jc w:val="both"/>
        <w:rPr>
          <w:rFonts w:ascii="Sylfaen" w:hAnsi="Sylfaen"/>
          <w:sz w:val="24"/>
          <w:szCs w:val="24"/>
          <w:lang w:val="ru-RU"/>
        </w:rPr>
      </w:pPr>
      <w:r>
        <w:rPr>
          <w:rFonts w:ascii="Sylfaen" w:hAnsi="Sylfaen"/>
          <w:sz w:val="24"/>
          <w:szCs w:val="24"/>
          <w:lang w:val="ru-RU"/>
        </w:rPr>
        <w:t xml:space="preserve">սեփականության դեմ ուղղված հանցագործություններ, </w:t>
      </w:r>
    </w:p>
    <w:p w:rsidR="0096570B" w:rsidRDefault="0096570B" w:rsidP="0096570B">
      <w:pPr>
        <w:pStyle w:val="ListParagraph"/>
        <w:numPr>
          <w:ilvl w:val="0"/>
          <w:numId w:val="16"/>
        </w:numPr>
        <w:spacing w:after="0"/>
        <w:ind w:left="630" w:hanging="270"/>
        <w:jc w:val="both"/>
        <w:rPr>
          <w:rFonts w:ascii="Sylfaen" w:hAnsi="Sylfaen"/>
          <w:sz w:val="24"/>
          <w:szCs w:val="24"/>
          <w:lang w:val="ru-RU"/>
        </w:rPr>
      </w:pPr>
      <w:r>
        <w:rPr>
          <w:rFonts w:ascii="Sylfaen" w:hAnsi="Sylfaen"/>
          <w:sz w:val="24"/>
          <w:szCs w:val="24"/>
          <w:lang w:val="ru-RU"/>
        </w:rPr>
        <w:lastRenderedPageBreak/>
        <w:t xml:space="preserve">տնտեսական գործունեության դեմ ուղղված հանցագործություններ, </w:t>
      </w:r>
    </w:p>
    <w:p w:rsidR="0096570B" w:rsidRDefault="0096570B" w:rsidP="0096570B">
      <w:pPr>
        <w:pStyle w:val="ListParagraph"/>
        <w:numPr>
          <w:ilvl w:val="0"/>
          <w:numId w:val="16"/>
        </w:numPr>
        <w:spacing w:after="0"/>
        <w:ind w:left="630" w:hanging="270"/>
        <w:jc w:val="both"/>
        <w:rPr>
          <w:rFonts w:ascii="Sylfaen" w:hAnsi="Sylfaen"/>
          <w:sz w:val="24"/>
          <w:szCs w:val="24"/>
          <w:lang w:val="ru-RU"/>
        </w:rPr>
      </w:pPr>
      <w:r>
        <w:rPr>
          <w:rFonts w:ascii="Sylfaen" w:hAnsi="Sylfaen"/>
          <w:sz w:val="24"/>
          <w:szCs w:val="24"/>
          <w:lang w:val="ru-RU"/>
        </w:rPr>
        <w:t>պետական իշխանության, պետական ծառայության և կառավարման կարգի դեմ ուղղված հանցագործություններ</w:t>
      </w:r>
    </w:p>
    <w:p w:rsidR="0096570B" w:rsidRPr="00AC02E6" w:rsidRDefault="0096570B" w:rsidP="0096570B">
      <w:pPr>
        <w:pStyle w:val="ListParagraph"/>
        <w:numPr>
          <w:ilvl w:val="0"/>
          <w:numId w:val="16"/>
        </w:numPr>
        <w:spacing w:after="0"/>
        <w:ind w:left="630" w:hanging="270"/>
        <w:jc w:val="both"/>
        <w:rPr>
          <w:rFonts w:ascii="Sylfaen" w:hAnsi="Sylfaen"/>
          <w:sz w:val="24"/>
          <w:szCs w:val="24"/>
          <w:lang w:val="ru-RU"/>
        </w:rPr>
      </w:pPr>
      <w:r>
        <w:rPr>
          <w:rFonts w:ascii="Sylfaen" w:hAnsi="Sylfaen"/>
          <w:sz w:val="24"/>
          <w:szCs w:val="24"/>
          <w:lang w:val="ru-RU"/>
        </w:rPr>
        <w:t>այլ հանցագո</w:t>
      </w:r>
      <w:r w:rsidR="00697E14">
        <w:rPr>
          <w:rFonts w:ascii="Sylfaen" w:hAnsi="Sylfaen"/>
          <w:sz w:val="24"/>
          <w:szCs w:val="24"/>
          <w:lang w:val="ru-RU"/>
        </w:rPr>
        <w:t>րծ</w:t>
      </w:r>
      <w:r>
        <w:rPr>
          <w:rFonts w:ascii="Sylfaen" w:hAnsi="Sylfaen"/>
          <w:sz w:val="24"/>
          <w:szCs w:val="24"/>
          <w:lang w:val="ru-RU"/>
        </w:rPr>
        <w:t xml:space="preserve">ություններ։ </w:t>
      </w:r>
    </w:p>
    <w:p w:rsidR="00AC02E6" w:rsidRPr="00ED1E1B" w:rsidRDefault="00AC02E6" w:rsidP="00AC02E6">
      <w:pPr>
        <w:pStyle w:val="ListParagraph"/>
        <w:spacing w:after="0"/>
        <w:ind w:left="630"/>
        <w:jc w:val="both"/>
        <w:rPr>
          <w:rFonts w:ascii="Sylfaen" w:hAnsi="Sylfaen"/>
          <w:sz w:val="24"/>
          <w:szCs w:val="24"/>
          <w:lang w:val="ru-RU"/>
        </w:rPr>
      </w:pPr>
    </w:p>
    <w:p w:rsidR="00ED1E1B" w:rsidRPr="00ED1E1B" w:rsidRDefault="00ED1E1B" w:rsidP="00ED1E1B">
      <w:pPr>
        <w:spacing w:after="0"/>
        <w:ind w:firstLine="360"/>
        <w:jc w:val="both"/>
        <w:rPr>
          <w:rFonts w:ascii="Sylfaen" w:hAnsi="Sylfaen"/>
          <w:sz w:val="24"/>
          <w:szCs w:val="24"/>
          <w:lang w:val="hy-AM"/>
        </w:rPr>
      </w:pPr>
      <w:r>
        <w:rPr>
          <w:rFonts w:ascii="Sylfaen" w:hAnsi="Sylfaen"/>
          <w:sz w:val="24"/>
          <w:szCs w:val="24"/>
          <w:lang w:val="hy-AM"/>
        </w:rPr>
        <w:t xml:space="preserve">Առանձին խմբով նշվում է նաև հաշվետու ժամանակաշրջանում հանցագործություններ ընդհանուր քանակը՝ ըստ ծանրության աստիճանի։ </w:t>
      </w:r>
    </w:p>
    <w:p w:rsidR="00BF58F6" w:rsidRDefault="002D4E40" w:rsidP="0096570B">
      <w:pPr>
        <w:spacing w:after="0"/>
        <w:ind w:firstLine="360"/>
        <w:jc w:val="both"/>
        <w:rPr>
          <w:rFonts w:ascii="Sylfaen" w:hAnsi="Sylfaen"/>
          <w:sz w:val="24"/>
          <w:szCs w:val="24"/>
          <w:lang w:val="hy-AM"/>
        </w:rPr>
      </w:pPr>
      <w:r w:rsidRPr="00C10AF5">
        <w:rPr>
          <w:rFonts w:ascii="Sylfaen" w:hAnsi="Sylfaen"/>
          <w:sz w:val="24"/>
          <w:szCs w:val="24"/>
          <w:lang w:val="hy-AM"/>
        </w:rPr>
        <w:t xml:space="preserve">Նշված </w:t>
      </w:r>
      <w:r>
        <w:rPr>
          <w:rFonts w:ascii="Sylfaen" w:hAnsi="Sylfaen"/>
          <w:sz w:val="24"/>
          <w:szCs w:val="24"/>
          <w:lang w:val="hy-AM"/>
        </w:rPr>
        <w:t>վեց</w:t>
      </w:r>
      <w:r w:rsidRPr="00C10AF5">
        <w:rPr>
          <w:rFonts w:ascii="Sylfaen" w:hAnsi="Sylfaen"/>
          <w:sz w:val="24"/>
          <w:szCs w:val="24"/>
          <w:lang w:val="hy-AM"/>
        </w:rPr>
        <w:t xml:space="preserve"> խմբում ներառված են 45</w:t>
      </w:r>
      <w:r>
        <w:rPr>
          <w:rFonts w:ascii="Sylfaen" w:hAnsi="Sylfaen"/>
          <w:sz w:val="24"/>
          <w:szCs w:val="24"/>
          <w:lang w:val="hy-AM"/>
        </w:rPr>
        <w:t xml:space="preserve"> տեսակի </w:t>
      </w:r>
      <w:r w:rsidR="0096570B">
        <w:rPr>
          <w:rFonts w:ascii="Sylfaen" w:hAnsi="Sylfaen"/>
          <w:sz w:val="24"/>
          <w:szCs w:val="24"/>
          <w:lang w:val="hy-AM"/>
        </w:rPr>
        <w:t>հանցագործություններ</w:t>
      </w:r>
      <w:r>
        <w:rPr>
          <w:rFonts w:ascii="Sylfaen" w:hAnsi="Sylfaen"/>
          <w:sz w:val="24"/>
          <w:szCs w:val="24"/>
          <w:lang w:val="hy-AM"/>
        </w:rPr>
        <w:t xml:space="preserve">, </w:t>
      </w:r>
      <w:r w:rsidR="00ED1E1B">
        <w:rPr>
          <w:rFonts w:ascii="Sylfaen" w:hAnsi="Sylfaen"/>
          <w:sz w:val="24"/>
          <w:szCs w:val="24"/>
          <w:lang w:val="hy-AM"/>
        </w:rPr>
        <w:t>որոնց կազմում բացակայում է ատելության հիմքով հանցագործությ</w:t>
      </w:r>
      <w:r w:rsidR="002310FE">
        <w:rPr>
          <w:rFonts w:ascii="Sylfaen" w:hAnsi="Sylfaen"/>
          <w:sz w:val="24"/>
          <w:szCs w:val="24"/>
          <w:lang w:val="hy-AM"/>
        </w:rPr>
        <w:t xml:space="preserve">ան՝ որպես </w:t>
      </w:r>
      <w:r w:rsidR="00ED1E1B">
        <w:rPr>
          <w:rFonts w:ascii="Sylfaen" w:hAnsi="Sylfaen"/>
          <w:sz w:val="24"/>
          <w:szCs w:val="24"/>
          <w:lang w:val="hy-AM"/>
        </w:rPr>
        <w:t>ինքնուրույն կատեգորիա</w:t>
      </w:r>
      <w:r w:rsidR="002310FE">
        <w:rPr>
          <w:rFonts w:ascii="Sylfaen" w:hAnsi="Sylfaen"/>
          <w:sz w:val="24"/>
          <w:szCs w:val="24"/>
          <w:lang w:val="hy-AM"/>
        </w:rPr>
        <w:t>յի սահմանումը</w:t>
      </w:r>
      <w:r w:rsidR="00ED1E1B">
        <w:rPr>
          <w:rFonts w:ascii="Sylfaen" w:hAnsi="Sylfaen"/>
          <w:sz w:val="24"/>
          <w:szCs w:val="24"/>
          <w:lang w:val="hy-AM"/>
        </w:rPr>
        <w:t>։</w:t>
      </w:r>
      <w:r w:rsidR="002310FE">
        <w:rPr>
          <w:rFonts w:ascii="Sylfaen" w:hAnsi="Sylfaen"/>
          <w:sz w:val="24"/>
          <w:szCs w:val="24"/>
          <w:lang w:val="hy-AM"/>
        </w:rPr>
        <w:t xml:space="preserve"> Լավագույն դեպքում  կարելի է մտածել, որ, օրինակ, </w:t>
      </w:r>
      <w:r w:rsidR="002310FE" w:rsidRPr="00C10AF5">
        <w:rPr>
          <w:rFonts w:ascii="Sylfaen" w:hAnsi="Sylfaen"/>
          <w:sz w:val="24"/>
          <w:szCs w:val="24"/>
          <w:lang w:val="hy-AM"/>
        </w:rPr>
        <w:t xml:space="preserve">016.3 դասակարգչի տակ ներառված տվյալը </w:t>
      </w:r>
      <w:r w:rsidR="002310FE">
        <w:rPr>
          <w:rFonts w:ascii="Sylfaen" w:hAnsi="Sylfaen"/>
          <w:sz w:val="24"/>
          <w:szCs w:val="24"/>
          <w:lang w:val="hy-AM"/>
        </w:rPr>
        <w:t xml:space="preserve">կարող է ընդգրկել </w:t>
      </w:r>
      <w:r w:rsidR="002310FE" w:rsidRPr="00C10AF5">
        <w:rPr>
          <w:rFonts w:ascii="Sylfaen" w:hAnsi="Sylfaen"/>
          <w:sz w:val="24"/>
          <w:szCs w:val="24"/>
          <w:lang w:val="hy-AM"/>
        </w:rPr>
        <w:t>դիտավորությամբ առողջությանը ծանր վնաս պատճառել</w:t>
      </w:r>
      <w:r w:rsidR="002310FE">
        <w:rPr>
          <w:rFonts w:ascii="Sylfaen" w:hAnsi="Sylfaen"/>
          <w:sz w:val="24"/>
          <w:szCs w:val="24"/>
          <w:lang w:val="hy-AM"/>
        </w:rPr>
        <w:t>ու հանցագործությունը, որը կատարվել է ատելության շարժառիթով։ Այդուհանդերձ, դա կարող է լինել զուտ ենթադրություն, քան</w:t>
      </w:r>
      <w:r w:rsidR="00781799" w:rsidRPr="00C10AF5">
        <w:rPr>
          <w:rFonts w:ascii="Sylfaen" w:hAnsi="Sylfaen"/>
          <w:sz w:val="24"/>
          <w:szCs w:val="24"/>
          <w:lang w:val="hy-AM"/>
        </w:rPr>
        <w:t xml:space="preserve">ի որ </w:t>
      </w:r>
      <w:r w:rsidR="002310FE">
        <w:rPr>
          <w:rFonts w:ascii="Sylfaen" w:hAnsi="Sylfaen"/>
          <w:sz w:val="24"/>
          <w:szCs w:val="24"/>
          <w:lang w:val="hy-AM"/>
        </w:rPr>
        <w:t xml:space="preserve">ատելության հիմքով հանցագործությունը որպես առանձին կատեգորիա ներկայացված չէ վիճակագրական այս փաստաթղթում։ </w:t>
      </w:r>
    </w:p>
    <w:p w:rsidR="002310FE" w:rsidRPr="002310FE" w:rsidRDefault="002310FE" w:rsidP="0096570B">
      <w:pPr>
        <w:spacing w:after="0"/>
        <w:ind w:firstLine="360"/>
        <w:jc w:val="both"/>
        <w:rPr>
          <w:rFonts w:ascii="Sylfaen" w:hAnsi="Sylfaen"/>
          <w:sz w:val="24"/>
          <w:szCs w:val="24"/>
          <w:lang w:val="hy-AM"/>
        </w:rPr>
      </w:pPr>
      <w:r>
        <w:rPr>
          <w:rFonts w:ascii="Sylfaen" w:hAnsi="Sylfaen"/>
          <w:sz w:val="24"/>
          <w:szCs w:val="24"/>
          <w:lang w:val="hy-AM"/>
        </w:rPr>
        <w:t xml:space="preserve"> </w:t>
      </w:r>
    </w:p>
    <w:p w:rsidR="002D06C3" w:rsidRPr="005354FC" w:rsidRDefault="00072117" w:rsidP="005354FC">
      <w:pPr>
        <w:numPr>
          <w:ilvl w:val="1"/>
          <w:numId w:val="1"/>
        </w:numPr>
        <w:spacing w:after="0"/>
        <w:rPr>
          <w:rFonts w:ascii="Sylfaen" w:hAnsi="Sylfaen"/>
          <w:sz w:val="24"/>
          <w:szCs w:val="24"/>
        </w:rPr>
      </w:pPr>
      <w:r>
        <w:rPr>
          <w:rFonts w:ascii="Sylfaen" w:hAnsi="Sylfaen"/>
          <w:sz w:val="24"/>
          <w:szCs w:val="24"/>
          <w:lang w:val="ru-RU"/>
        </w:rPr>
        <w:t xml:space="preserve">Մարդու իրավունքների պաշտպանի </w:t>
      </w:r>
      <w:r w:rsidR="002D06C3" w:rsidRPr="005354FC">
        <w:rPr>
          <w:rFonts w:ascii="Sylfaen" w:hAnsi="Sylfaen"/>
          <w:sz w:val="24"/>
          <w:szCs w:val="24"/>
        </w:rPr>
        <w:t>տարեկան զեկույցները</w:t>
      </w:r>
    </w:p>
    <w:p w:rsidR="00AE635D" w:rsidRDefault="00AE635D" w:rsidP="00AE635D">
      <w:pPr>
        <w:spacing w:after="0"/>
        <w:ind w:firstLine="360"/>
        <w:rPr>
          <w:rFonts w:ascii="Sylfaen" w:hAnsi="Sylfaen"/>
          <w:sz w:val="24"/>
          <w:szCs w:val="24"/>
          <w:lang w:val="ru-RU"/>
        </w:rPr>
      </w:pPr>
    </w:p>
    <w:p w:rsidR="00401FC8" w:rsidRPr="00C10AF5" w:rsidRDefault="00401FC8" w:rsidP="00401FC8">
      <w:pPr>
        <w:spacing w:after="0"/>
        <w:ind w:firstLine="360"/>
        <w:jc w:val="both"/>
        <w:rPr>
          <w:rFonts w:ascii="Sylfaen" w:hAnsi="Sylfaen"/>
          <w:sz w:val="24"/>
          <w:szCs w:val="24"/>
          <w:lang w:val="hy-AM"/>
        </w:rPr>
      </w:pPr>
      <w:r>
        <w:rPr>
          <w:rFonts w:ascii="Sylfaen" w:hAnsi="Sylfaen"/>
          <w:sz w:val="24"/>
          <w:szCs w:val="24"/>
        </w:rPr>
        <w:t>Մարդու</w:t>
      </w:r>
      <w:r w:rsidRPr="00C10AF5">
        <w:rPr>
          <w:rFonts w:ascii="Sylfaen" w:hAnsi="Sylfaen"/>
          <w:sz w:val="24"/>
          <w:szCs w:val="24"/>
          <w:lang w:val="ru-RU"/>
        </w:rPr>
        <w:t xml:space="preserve"> </w:t>
      </w:r>
      <w:r>
        <w:rPr>
          <w:rFonts w:ascii="Sylfaen" w:hAnsi="Sylfaen"/>
          <w:sz w:val="24"/>
          <w:szCs w:val="24"/>
        </w:rPr>
        <w:t>իրավունքների</w:t>
      </w:r>
      <w:r w:rsidRPr="00C10AF5">
        <w:rPr>
          <w:rFonts w:ascii="Sylfaen" w:hAnsi="Sylfaen"/>
          <w:sz w:val="24"/>
          <w:szCs w:val="24"/>
          <w:lang w:val="ru-RU"/>
        </w:rPr>
        <w:t xml:space="preserve"> </w:t>
      </w:r>
      <w:r>
        <w:rPr>
          <w:rFonts w:ascii="Sylfaen" w:hAnsi="Sylfaen"/>
          <w:sz w:val="24"/>
          <w:szCs w:val="24"/>
        </w:rPr>
        <w:t>պաշտպանի</w:t>
      </w:r>
      <w:r w:rsidRPr="00C10AF5">
        <w:rPr>
          <w:rFonts w:ascii="Sylfaen" w:hAnsi="Sylfaen"/>
          <w:sz w:val="24"/>
          <w:szCs w:val="24"/>
          <w:lang w:val="ru-RU"/>
        </w:rPr>
        <w:t xml:space="preserve"> </w:t>
      </w:r>
      <w:r>
        <w:rPr>
          <w:rFonts w:ascii="Sylfaen" w:hAnsi="Sylfaen"/>
          <w:sz w:val="24"/>
          <w:szCs w:val="24"/>
        </w:rPr>
        <w:t>ինստիտուտը</w:t>
      </w:r>
      <w:r w:rsidRPr="00C10AF5">
        <w:rPr>
          <w:rFonts w:ascii="Sylfaen" w:hAnsi="Sylfaen"/>
          <w:sz w:val="24"/>
          <w:szCs w:val="24"/>
          <w:lang w:val="ru-RU"/>
        </w:rPr>
        <w:t xml:space="preserve"> </w:t>
      </w:r>
      <w:r w:rsidRPr="00401FC8">
        <w:rPr>
          <w:rFonts w:ascii="Sylfaen" w:hAnsi="Sylfaen"/>
          <w:sz w:val="24"/>
          <w:szCs w:val="24"/>
          <w:lang w:val="hy-AM"/>
        </w:rPr>
        <w:t xml:space="preserve">վարում է </w:t>
      </w:r>
      <w:r w:rsidRPr="00401FC8">
        <w:rPr>
          <w:rFonts w:ascii="Sylfaen" w:hAnsi="Sylfaen"/>
          <w:bCs/>
          <w:sz w:val="24"/>
          <w:szCs w:val="24"/>
          <w:lang w:val="hy-AM"/>
        </w:rPr>
        <w:t xml:space="preserve">դիմում-բողոքների վիճակագրություն, որոնք յուրաքանչյուր տարի արտացոլվում են ՀՀ մարդու իրավունքների պաշտպանի գործունեության և երկրում մարդու իրավունքների ու հիմնարար ազատությունների խախտման մասին տարեկան զեկույցում, ինչը տեղադրվում է </w:t>
      </w:r>
      <w:hyperlink r:id="rId30" w:history="1">
        <w:r w:rsidRPr="00401FC8">
          <w:rPr>
            <w:rStyle w:val="Hyperlink"/>
            <w:rFonts w:ascii="Sylfaen" w:hAnsi="Sylfaen"/>
            <w:bCs/>
            <w:sz w:val="24"/>
            <w:szCs w:val="24"/>
            <w:lang w:val="hy-AM"/>
          </w:rPr>
          <w:t>www.ombuds.am</w:t>
        </w:r>
      </w:hyperlink>
      <w:r w:rsidRPr="00401FC8">
        <w:rPr>
          <w:rFonts w:ascii="Sylfaen" w:hAnsi="Sylfaen"/>
          <w:bCs/>
          <w:sz w:val="24"/>
          <w:szCs w:val="24"/>
          <w:lang w:val="hy-AM"/>
        </w:rPr>
        <w:t xml:space="preserve"> Պաշտպանի պաշտոնական կայքէջում և հասանելի է հանրության համար: </w:t>
      </w:r>
      <w:r>
        <w:rPr>
          <w:rFonts w:ascii="Sylfaen" w:hAnsi="Sylfaen"/>
          <w:bCs/>
          <w:sz w:val="24"/>
          <w:szCs w:val="24"/>
        </w:rPr>
        <w:t>Ըստ</w:t>
      </w:r>
      <w:r w:rsidRPr="00C10AF5">
        <w:rPr>
          <w:rFonts w:ascii="Sylfaen" w:hAnsi="Sylfaen"/>
          <w:bCs/>
          <w:sz w:val="24"/>
          <w:szCs w:val="24"/>
          <w:lang w:val="ru-RU"/>
        </w:rPr>
        <w:t xml:space="preserve"> </w:t>
      </w:r>
      <w:r>
        <w:rPr>
          <w:rFonts w:ascii="Sylfaen" w:hAnsi="Sylfaen"/>
          <w:bCs/>
          <w:sz w:val="24"/>
          <w:szCs w:val="24"/>
        </w:rPr>
        <w:t>Պաշտպանի</w:t>
      </w:r>
      <w:r w:rsidRPr="00C10AF5">
        <w:rPr>
          <w:rFonts w:ascii="Sylfaen" w:hAnsi="Sylfaen"/>
          <w:bCs/>
          <w:sz w:val="24"/>
          <w:szCs w:val="24"/>
          <w:lang w:val="ru-RU"/>
        </w:rPr>
        <w:t xml:space="preserve"> </w:t>
      </w:r>
      <w:r>
        <w:rPr>
          <w:rFonts w:ascii="Sylfaen" w:hAnsi="Sylfaen"/>
          <w:bCs/>
          <w:sz w:val="24"/>
          <w:szCs w:val="24"/>
        </w:rPr>
        <w:t>գրասենյակից</w:t>
      </w:r>
      <w:r w:rsidRPr="00C10AF5">
        <w:rPr>
          <w:rFonts w:ascii="Sylfaen" w:hAnsi="Sylfaen"/>
          <w:bCs/>
          <w:sz w:val="24"/>
          <w:szCs w:val="24"/>
          <w:lang w:val="ru-RU"/>
        </w:rPr>
        <w:t xml:space="preserve"> </w:t>
      </w:r>
      <w:r>
        <w:rPr>
          <w:rFonts w:ascii="Sylfaen" w:hAnsi="Sylfaen"/>
          <w:bCs/>
          <w:sz w:val="24"/>
          <w:szCs w:val="24"/>
        </w:rPr>
        <w:t>ստացված</w:t>
      </w:r>
      <w:r w:rsidRPr="00C10AF5">
        <w:rPr>
          <w:rFonts w:ascii="Sylfaen" w:hAnsi="Sylfaen"/>
          <w:bCs/>
          <w:sz w:val="24"/>
          <w:szCs w:val="24"/>
          <w:lang w:val="ru-RU"/>
        </w:rPr>
        <w:t xml:space="preserve"> </w:t>
      </w:r>
      <w:r>
        <w:rPr>
          <w:rFonts w:ascii="Sylfaen" w:hAnsi="Sylfaen"/>
          <w:bCs/>
          <w:sz w:val="24"/>
          <w:szCs w:val="24"/>
        </w:rPr>
        <w:t>տեղեկության</w:t>
      </w:r>
      <w:r w:rsidRPr="00C10AF5">
        <w:rPr>
          <w:rFonts w:ascii="Sylfaen" w:hAnsi="Sylfaen"/>
          <w:bCs/>
          <w:sz w:val="24"/>
          <w:szCs w:val="24"/>
          <w:lang w:val="ru-RU"/>
        </w:rPr>
        <w:t>,</w:t>
      </w:r>
      <w:r>
        <w:rPr>
          <w:rStyle w:val="FootnoteReference"/>
          <w:rFonts w:ascii="Sylfaen" w:hAnsi="Sylfaen"/>
          <w:bCs/>
          <w:sz w:val="24"/>
          <w:szCs w:val="24"/>
        </w:rPr>
        <w:footnoteReference w:id="44"/>
      </w:r>
      <w:r w:rsidRPr="00C10AF5">
        <w:rPr>
          <w:rFonts w:ascii="Sylfaen" w:hAnsi="Sylfaen"/>
          <w:bCs/>
          <w:sz w:val="24"/>
          <w:szCs w:val="24"/>
          <w:lang w:val="ru-RU"/>
        </w:rPr>
        <w:t xml:space="preserve"> </w:t>
      </w:r>
      <w:r w:rsidRPr="00401FC8">
        <w:rPr>
          <w:rFonts w:ascii="Sylfaen" w:hAnsi="Sylfaen"/>
          <w:bCs/>
          <w:sz w:val="24"/>
          <w:szCs w:val="24"/>
          <w:lang w:val="hy-AM"/>
        </w:rPr>
        <w:t xml:space="preserve">2014 թվականից մինչ օրս ատելության հիմքով հանցագործությունների կտրվածքով Պաշտպանը դիմում-բողոքներ չի ստացել: </w:t>
      </w:r>
      <w:r>
        <w:rPr>
          <w:rFonts w:ascii="Sylfaen" w:hAnsi="Sylfaen"/>
          <w:bCs/>
          <w:sz w:val="24"/>
          <w:szCs w:val="24"/>
          <w:lang w:val="hy-AM"/>
        </w:rPr>
        <w:t>Այդուհանդերձ, Պաշտպանի գրասենյակը ատելության շարժառիթով հանցագործությունների միասնական և կենտրոնացված գրանցամատյան վարելու լիազորություն չունի և պրակտիկայում էլ նման</w:t>
      </w:r>
      <w:r w:rsidR="007702C2">
        <w:rPr>
          <w:rFonts w:ascii="Sylfaen" w:hAnsi="Sylfaen"/>
          <w:bCs/>
          <w:sz w:val="24"/>
          <w:szCs w:val="24"/>
          <w:lang w:val="ru-RU"/>
        </w:rPr>
        <w:t xml:space="preserve"> գործողություններ չի կատարում</w:t>
      </w:r>
      <w:r>
        <w:rPr>
          <w:rFonts w:ascii="Sylfaen" w:hAnsi="Sylfaen"/>
          <w:bCs/>
          <w:sz w:val="24"/>
          <w:szCs w:val="24"/>
          <w:lang w:val="hy-AM"/>
        </w:rPr>
        <w:t xml:space="preserve">։ Նման տվյալների արձանագրումը կատարվում է ընդհանուր կարգով՝ մարդու իրավունքների մնացած խախտումների հետ միասին։  </w:t>
      </w:r>
    </w:p>
    <w:p w:rsidR="00BF58F6" w:rsidRPr="00BF58F6" w:rsidRDefault="00BF58F6" w:rsidP="00AE635D">
      <w:pPr>
        <w:spacing w:after="0"/>
        <w:ind w:firstLine="360"/>
        <w:rPr>
          <w:rFonts w:ascii="Sylfaen" w:hAnsi="Sylfaen"/>
          <w:sz w:val="24"/>
          <w:szCs w:val="24"/>
          <w:lang w:val="hy-AM"/>
        </w:rPr>
      </w:pPr>
    </w:p>
    <w:p w:rsidR="003917BB" w:rsidRPr="00BF58F6" w:rsidRDefault="00053ECA" w:rsidP="00C03F35">
      <w:pPr>
        <w:numPr>
          <w:ilvl w:val="0"/>
          <w:numId w:val="1"/>
        </w:numPr>
        <w:spacing w:after="0"/>
        <w:rPr>
          <w:rFonts w:ascii="Sylfaen" w:hAnsi="Sylfaen"/>
          <w:b/>
          <w:sz w:val="24"/>
          <w:szCs w:val="24"/>
        </w:rPr>
      </w:pPr>
      <w:r w:rsidRPr="00BF58F6">
        <w:rPr>
          <w:rFonts w:ascii="Sylfaen" w:hAnsi="Sylfaen"/>
          <w:b/>
          <w:sz w:val="24"/>
          <w:szCs w:val="24"/>
          <w:lang w:val="ru-RU"/>
        </w:rPr>
        <w:t xml:space="preserve">Պաշտոնական </w:t>
      </w:r>
      <w:r w:rsidR="003917BB" w:rsidRPr="00BF58F6">
        <w:rPr>
          <w:rFonts w:ascii="Sylfaen" w:hAnsi="Sylfaen"/>
          <w:b/>
          <w:sz w:val="24"/>
          <w:szCs w:val="24"/>
          <w:lang w:val="ru-RU"/>
        </w:rPr>
        <w:t>վիճակագրություն</w:t>
      </w:r>
    </w:p>
    <w:p w:rsidR="00CB7BA4" w:rsidRDefault="00CB7BA4" w:rsidP="00CB7BA4">
      <w:pPr>
        <w:spacing w:after="0"/>
        <w:ind w:left="360"/>
        <w:rPr>
          <w:rFonts w:ascii="Sylfaen" w:hAnsi="Sylfaen"/>
          <w:sz w:val="24"/>
          <w:szCs w:val="24"/>
          <w:lang w:val="hy-AM"/>
        </w:rPr>
      </w:pPr>
    </w:p>
    <w:p w:rsidR="00BF14CF" w:rsidRPr="00C10AF5" w:rsidRDefault="00066353" w:rsidP="00D457E7">
      <w:pPr>
        <w:spacing w:after="0"/>
        <w:ind w:firstLine="360"/>
        <w:jc w:val="both"/>
        <w:rPr>
          <w:rFonts w:ascii="Sylfaen" w:hAnsi="Sylfaen"/>
          <w:sz w:val="24"/>
          <w:szCs w:val="24"/>
          <w:lang w:val="hy-AM"/>
        </w:rPr>
      </w:pPr>
      <w:r>
        <w:rPr>
          <w:rFonts w:ascii="Sylfaen" w:hAnsi="Sylfaen"/>
          <w:sz w:val="24"/>
          <w:szCs w:val="24"/>
          <w:lang w:val="hy-AM"/>
        </w:rPr>
        <w:t>Ըստ Ինֆորմացիոն կենտրոնի տրամադրած տեղեկ</w:t>
      </w:r>
      <w:r w:rsidR="00072117" w:rsidRPr="00C10AF5">
        <w:rPr>
          <w:rFonts w:ascii="Sylfaen" w:hAnsi="Sylfaen"/>
          <w:sz w:val="24"/>
          <w:szCs w:val="24"/>
          <w:lang w:val="hy-AM"/>
        </w:rPr>
        <w:t>անքի</w:t>
      </w:r>
      <w:r>
        <w:rPr>
          <w:rFonts w:ascii="Sylfaen" w:hAnsi="Sylfaen"/>
          <w:sz w:val="24"/>
          <w:szCs w:val="24"/>
          <w:lang w:val="hy-AM"/>
        </w:rPr>
        <w:t xml:space="preserve">, </w:t>
      </w:r>
      <w:r w:rsidRPr="00C10AF5">
        <w:rPr>
          <w:rFonts w:ascii="Sylfaen" w:hAnsi="Sylfaen"/>
          <w:sz w:val="24"/>
          <w:szCs w:val="24"/>
          <w:lang w:val="hy-AM"/>
        </w:rPr>
        <w:t>2014 թվականի ընթացքում ատելության հիմքով հանցագործության դեպք չի</w:t>
      </w:r>
      <w:r w:rsidR="000317E0" w:rsidRPr="00C10AF5">
        <w:rPr>
          <w:rFonts w:ascii="Sylfaen" w:hAnsi="Sylfaen"/>
          <w:sz w:val="24"/>
          <w:szCs w:val="24"/>
          <w:lang w:val="hy-AM"/>
        </w:rPr>
        <w:t xml:space="preserve"> </w:t>
      </w:r>
      <w:r w:rsidRPr="00C10AF5">
        <w:rPr>
          <w:rFonts w:ascii="Sylfaen" w:hAnsi="Sylfaen"/>
          <w:sz w:val="24"/>
          <w:szCs w:val="24"/>
          <w:lang w:val="hy-AM"/>
        </w:rPr>
        <w:t xml:space="preserve"> գրանցվել ինֆորմացիոն կենտրոնի </w:t>
      </w:r>
      <w:r w:rsidRPr="00C10AF5">
        <w:rPr>
          <w:rFonts w:ascii="Sylfaen" w:hAnsi="Sylfaen"/>
          <w:sz w:val="24"/>
          <w:szCs w:val="24"/>
          <w:lang w:val="hy-AM"/>
        </w:rPr>
        <w:lastRenderedPageBreak/>
        <w:t>օպերատիվ քարտադարանում</w:t>
      </w:r>
      <w:r w:rsidR="00697E14" w:rsidRPr="00C10AF5">
        <w:rPr>
          <w:rFonts w:ascii="Sylfaen" w:hAnsi="Sylfaen"/>
          <w:sz w:val="24"/>
          <w:szCs w:val="24"/>
          <w:lang w:val="hy-AM"/>
        </w:rPr>
        <w:t xml:space="preserve"> </w:t>
      </w:r>
      <w:hyperlink w:anchor="Հավելված5" w:history="1">
        <w:r w:rsidR="00697E14" w:rsidRPr="00C10AF5">
          <w:rPr>
            <w:rStyle w:val="Hyperlink"/>
            <w:rFonts w:ascii="Sylfaen" w:hAnsi="Sylfaen"/>
            <w:sz w:val="24"/>
            <w:szCs w:val="24"/>
            <w:lang w:val="hy-AM"/>
          </w:rPr>
          <w:t>(</w:t>
        </w:r>
        <w:r w:rsidR="00697E14" w:rsidRPr="00072117">
          <w:rPr>
            <w:rStyle w:val="Hyperlink"/>
            <w:rFonts w:ascii="Sylfaen" w:hAnsi="Sylfaen"/>
            <w:sz w:val="24"/>
            <w:szCs w:val="24"/>
            <w:lang w:val="hy-AM"/>
          </w:rPr>
          <w:t xml:space="preserve">Հավելված </w:t>
        </w:r>
        <w:r w:rsidR="00072117" w:rsidRPr="00072117">
          <w:rPr>
            <w:rStyle w:val="Hyperlink"/>
            <w:rFonts w:ascii="Sylfaen" w:hAnsi="Sylfaen"/>
            <w:sz w:val="24"/>
            <w:szCs w:val="24"/>
            <w:lang w:val="hy-AM"/>
          </w:rPr>
          <w:t>5</w:t>
        </w:r>
        <w:r w:rsidR="00697E14" w:rsidRPr="00C10AF5">
          <w:rPr>
            <w:rStyle w:val="Hyperlink"/>
            <w:rFonts w:ascii="Sylfaen" w:hAnsi="Sylfaen"/>
            <w:sz w:val="24"/>
            <w:szCs w:val="24"/>
            <w:lang w:val="hy-AM"/>
          </w:rPr>
          <w:t>)</w:t>
        </w:r>
      </w:hyperlink>
      <w:r w:rsidRPr="00C10AF5">
        <w:rPr>
          <w:rFonts w:ascii="Sylfaen" w:hAnsi="Sylfaen"/>
          <w:sz w:val="24"/>
          <w:szCs w:val="24"/>
          <w:lang w:val="hy-AM"/>
        </w:rPr>
        <w:t>։</w:t>
      </w:r>
      <w:r>
        <w:rPr>
          <w:rStyle w:val="FootnoteReference"/>
          <w:rFonts w:ascii="Sylfaen" w:hAnsi="Sylfaen"/>
          <w:sz w:val="24"/>
          <w:szCs w:val="24"/>
          <w:lang w:val="ru-RU"/>
        </w:rPr>
        <w:footnoteReference w:id="45"/>
      </w:r>
      <w:r w:rsidRPr="00C10AF5">
        <w:rPr>
          <w:rFonts w:ascii="Sylfaen" w:hAnsi="Sylfaen"/>
          <w:sz w:val="24"/>
          <w:szCs w:val="24"/>
          <w:lang w:val="hy-AM"/>
        </w:rPr>
        <w:t xml:space="preserve"> Հիշենք, որ այս մարմինը գրանցում է ոչ միայն դատապարտման, այլ նաև մինչդատական փուլում </w:t>
      </w:r>
      <w:r w:rsidR="000317E0" w:rsidRPr="00C10AF5">
        <w:rPr>
          <w:rFonts w:ascii="Sylfaen" w:hAnsi="Sylfaen"/>
          <w:sz w:val="24"/>
          <w:szCs w:val="24"/>
          <w:lang w:val="hy-AM"/>
        </w:rPr>
        <w:t xml:space="preserve">կայացված, օրինակ, </w:t>
      </w:r>
      <w:r w:rsidRPr="00C10AF5">
        <w:rPr>
          <w:rFonts w:ascii="Sylfaen" w:hAnsi="Sylfaen"/>
          <w:sz w:val="24"/>
          <w:szCs w:val="24"/>
          <w:lang w:val="hy-AM"/>
        </w:rPr>
        <w:t>մեղադրանքի առաջադրման, հետախուզ</w:t>
      </w:r>
      <w:r w:rsidR="008570AF" w:rsidRPr="00C10AF5">
        <w:rPr>
          <w:rFonts w:ascii="Sylfaen" w:hAnsi="Sylfaen"/>
          <w:sz w:val="24"/>
          <w:szCs w:val="24"/>
          <w:lang w:val="hy-AM"/>
        </w:rPr>
        <w:t>ում հայտարարելու</w:t>
      </w:r>
      <w:r w:rsidR="00697E14" w:rsidRPr="00C10AF5">
        <w:rPr>
          <w:rFonts w:ascii="Sylfaen" w:hAnsi="Sylfaen"/>
          <w:sz w:val="24"/>
          <w:szCs w:val="24"/>
          <w:lang w:val="hy-AM"/>
        </w:rPr>
        <w:t xml:space="preserve">, ոչ արդարացնող հիմքով քրեական հետապնդումը դադարեցնելու </w:t>
      </w:r>
      <w:r w:rsidR="0051627C" w:rsidRPr="00C10AF5">
        <w:rPr>
          <w:rFonts w:ascii="Sylfaen" w:hAnsi="Sylfaen"/>
          <w:sz w:val="24"/>
          <w:szCs w:val="24"/>
          <w:lang w:val="hy-AM"/>
        </w:rPr>
        <w:t>մասին որոշումներ</w:t>
      </w:r>
      <w:r w:rsidR="00D457E7">
        <w:rPr>
          <w:rFonts w:ascii="Sylfaen" w:hAnsi="Sylfaen"/>
          <w:sz w:val="24"/>
          <w:szCs w:val="24"/>
          <w:lang w:val="hy-AM"/>
        </w:rPr>
        <w:t xml:space="preserve">։ </w:t>
      </w:r>
      <w:r w:rsidR="004A32F0" w:rsidRPr="00C10AF5">
        <w:rPr>
          <w:rFonts w:ascii="Sylfaen" w:hAnsi="Sylfaen"/>
          <w:sz w:val="24"/>
          <w:szCs w:val="24"/>
          <w:lang w:val="hy-AM"/>
        </w:rPr>
        <w:t xml:space="preserve">Ի հավելումն, Ինֆորմացիոն կենտրոնը </w:t>
      </w:r>
      <w:r w:rsidR="00791F4A" w:rsidRPr="00C10AF5">
        <w:rPr>
          <w:rFonts w:ascii="Sylfaen" w:hAnsi="Sylfaen"/>
          <w:sz w:val="24"/>
          <w:szCs w:val="24"/>
          <w:lang w:val="hy-AM"/>
        </w:rPr>
        <w:t xml:space="preserve">առանձին տեղեկանքով </w:t>
      </w:r>
      <w:r w:rsidR="004A32F0" w:rsidRPr="00C10AF5">
        <w:rPr>
          <w:rFonts w:ascii="Sylfaen" w:hAnsi="Sylfaen"/>
          <w:sz w:val="24"/>
          <w:szCs w:val="24"/>
          <w:lang w:val="hy-AM"/>
        </w:rPr>
        <w:t xml:space="preserve">տեղեկացրել է, որ </w:t>
      </w:r>
      <w:r w:rsidR="00791F4A" w:rsidRPr="00C10AF5">
        <w:rPr>
          <w:rFonts w:ascii="Sylfaen" w:hAnsi="Sylfaen"/>
          <w:sz w:val="24"/>
          <w:szCs w:val="24"/>
          <w:lang w:val="hy-AM"/>
        </w:rPr>
        <w:t>28.07.2015</w:t>
      </w:r>
      <w:r w:rsidR="00791F4A">
        <w:rPr>
          <w:rFonts w:ascii="Sylfaen" w:hAnsi="Sylfaen"/>
          <w:sz w:val="24"/>
          <w:szCs w:val="24"/>
          <w:lang w:val="hy-AM"/>
        </w:rPr>
        <w:t xml:space="preserve">թ. դրությամբ ՀՀ քաղաքացիների կողմից </w:t>
      </w:r>
      <w:r w:rsidR="00791F4A" w:rsidRPr="00C10AF5">
        <w:rPr>
          <w:rFonts w:ascii="Sylfaen" w:hAnsi="Sylfaen"/>
          <w:sz w:val="24"/>
          <w:szCs w:val="24"/>
          <w:lang w:val="hy-AM"/>
        </w:rPr>
        <w:t>2004-2015 թվականների ընթացքում ՀՀ-ում կատարվել են ատելության հիմքով 6</w:t>
      </w:r>
      <w:r w:rsidR="00791F4A">
        <w:rPr>
          <w:rFonts w:ascii="Sylfaen" w:hAnsi="Sylfaen"/>
          <w:sz w:val="24"/>
          <w:szCs w:val="24"/>
          <w:lang w:val="hy-AM"/>
        </w:rPr>
        <w:t xml:space="preserve"> հանցագործություն</w:t>
      </w:r>
      <w:r w:rsidR="00AA75BA">
        <w:rPr>
          <w:rFonts w:ascii="Sylfaen" w:hAnsi="Sylfaen"/>
          <w:sz w:val="24"/>
          <w:szCs w:val="24"/>
          <w:lang w:val="hy-AM"/>
        </w:rPr>
        <w:t xml:space="preserve">ներ՝ </w:t>
      </w:r>
      <w:r w:rsidR="00AA75BA" w:rsidRPr="00C10AF5">
        <w:rPr>
          <w:rFonts w:ascii="Sylfaen" w:hAnsi="Sylfaen"/>
          <w:sz w:val="24"/>
          <w:szCs w:val="24"/>
          <w:lang w:val="hy-AM"/>
        </w:rPr>
        <w:t>մեկ</w:t>
      </w:r>
      <w:r w:rsidR="00AA75BA">
        <w:rPr>
          <w:rFonts w:ascii="Sylfaen" w:hAnsi="Sylfaen"/>
          <w:sz w:val="24"/>
          <w:szCs w:val="24"/>
          <w:lang w:val="hy-AM"/>
        </w:rPr>
        <w:t xml:space="preserve"> հանցագործություն</w:t>
      </w:r>
      <w:r w:rsidR="00AA75BA" w:rsidRPr="00C10AF5">
        <w:rPr>
          <w:rFonts w:ascii="Sylfaen" w:hAnsi="Sylfaen"/>
          <w:sz w:val="24"/>
          <w:szCs w:val="24"/>
          <w:lang w:val="hy-AM"/>
        </w:rPr>
        <w:t xml:space="preserve"> </w:t>
      </w:r>
      <w:r w:rsidR="00AA75BA">
        <w:rPr>
          <w:rFonts w:ascii="Sylfaen" w:hAnsi="Sylfaen"/>
          <w:sz w:val="24"/>
          <w:szCs w:val="24"/>
          <w:lang w:val="hy-AM"/>
        </w:rPr>
        <w:t>2005 թվականին</w:t>
      </w:r>
      <w:r w:rsidR="00AA75BA" w:rsidRPr="00C10AF5">
        <w:rPr>
          <w:rFonts w:ascii="Sylfaen" w:hAnsi="Sylfaen"/>
          <w:sz w:val="24"/>
          <w:szCs w:val="24"/>
          <w:lang w:val="hy-AM"/>
        </w:rPr>
        <w:t xml:space="preserve">, </w:t>
      </w:r>
      <w:r w:rsidR="00AA75BA">
        <w:rPr>
          <w:rFonts w:ascii="Sylfaen" w:hAnsi="Sylfaen"/>
          <w:sz w:val="24"/>
          <w:szCs w:val="24"/>
          <w:lang w:val="hy-AM"/>
        </w:rPr>
        <w:t>երկու հանցագործություն</w:t>
      </w:r>
      <w:r w:rsidR="00AA75BA" w:rsidRPr="00C10AF5">
        <w:rPr>
          <w:rFonts w:ascii="Sylfaen" w:hAnsi="Sylfaen"/>
          <w:sz w:val="24"/>
          <w:szCs w:val="24"/>
          <w:lang w:val="hy-AM"/>
        </w:rPr>
        <w:t xml:space="preserve"> 2008</w:t>
      </w:r>
      <w:r w:rsidR="00AA75BA">
        <w:rPr>
          <w:rFonts w:ascii="Sylfaen" w:hAnsi="Sylfaen"/>
          <w:sz w:val="24"/>
          <w:szCs w:val="24"/>
          <w:lang w:val="hy-AM"/>
        </w:rPr>
        <w:t xml:space="preserve"> թվականին, երկու հանցագործություն </w:t>
      </w:r>
      <w:r w:rsidR="00AA75BA" w:rsidRPr="00C10AF5">
        <w:rPr>
          <w:rFonts w:ascii="Sylfaen" w:hAnsi="Sylfaen"/>
          <w:sz w:val="24"/>
          <w:szCs w:val="24"/>
          <w:lang w:val="hy-AM"/>
        </w:rPr>
        <w:t xml:space="preserve">2011 թվականին, և մեկը՝ </w:t>
      </w:r>
      <w:r w:rsidR="00AA75BA">
        <w:rPr>
          <w:rFonts w:ascii="Sylfaen" w:hAnsi="Sylfaen"/>
          <w:sz w:val="24"/>
          <w:szCs w:val="24"/>
          <w:lang w:val="hy-AM"/>
        </w:rPr>
        <w:t>2013</w:t>
      </w:r>
      <w:r w:rsidR="00AA75BA" w:rsidRPr="00C10AF5">
        <w:rPr>
          <w:rFonts w:ascii="Sylfaen" w:hAnsi="Sylfaen"/>
          <w:sz w:val="24"/>
          <w:szCs w:val="24"/>
          <w:lang w:val="hy-AM"/>
        </w:rPr>
        <w:t xml:space="preserve"> թվականին</w:t>
      </w:r>
      <w:r w:rsidR="0037130F">
        <w:rPr>
          <w:rFonts w:ascii="Sylfaen" w:hAnsi="Sylfaen"/>
          <w:sz w:val="24"/>
          <w:szCs w:val="24"/>
          <w:lang w:val="hy-AM"/>
        </w:rPr>
        <w:t xml:space="preserve"> </w:t>
      </w:r>
      <w:hyperlink w:anchor="Հավելված5" w:history="1">
        <w:r w:rsidR="0037130F" w:rsidRPr="00C10AF5">
          <w:rPr>
            <w:rStyle w:val="Hyperlink"/>
            <w:rFonts w:ascii="Sylfaen" w:hAnsi="Sylfaen"/>
            <w:sz w:val="24"/>
            <w:szCs w:val="24"/>
            <w:lang w:val="hy-AM"/>
          </w:rPr>
          <w:t xml:space="preserve">(Հավելված </w:t>
        </w:r>
        <w:r w:rsidR="00072117" w:rsidRPr="00C10AF5">
          <w:rPr>
            <w:rStyle w:val="Hyperlink"/>
            <w:rFonts w:ascii="Sylfaen" w:hAnsi="Sylfaen"/>
            <w:sz w:val="24"/>
            <w:szCs w:val="24"/>
            <w:lang w:val="hy-AM"/>
          </w:rPr>
          <w:t>5</w:t>
        </w:r>
        <w:r w:rsidR="0037130F" w:rsidRPr="001479E1">
          <w:rPr>
            <w:rStyle w:val="Hyperlink"/>
            <w:rFonts w:ascii="Sylfaen" w:hAnsi="Sylfaen"/>
            <w:sz w:val="24"/>
            <w:szCs w:val="24"/>
            <w:lang w:val="hy-AM"/>
          </w:rPr>
          <w:t>)</w:t>
        </w:r>
      </w:hyperlink>
      <w:r w:rsidR="00AA75BA" w:rsidRPr="00C10AF5">
        <w:rPr>
          <w:rFonts w:ascii="Sylfaen" w:hAnsi="Sylfaen"/>
          <w:sz w:val="24"/>
          <w:szCs w:val="24"/>
          <w:lang w:val="hy-AM"/>
        </w:rPr>
        <w:t xml:space="preserve">։ </w:t>
      </w:r>
      <w:r w:rsidR="00791F4A" w:rsidRPr="00C10AF5">
        <w:rPr>
          <w:rFonts w:ascii="Sylfaen" w:hAnsi="Sylfaen"/>
          <w:sz w:val="24"/>
          <w:szCs w:val="24"/>
          <w:lang w:val="hy-AM"/>
        </w:rPr>
        <w:t xml:space="preserve"> </w:t>
      </w:r>
    </w:p>
    <w:p w:rsidR="00D457E7" w:rsidRPr="00C10AF5" w:rsidRDefault="00D457E7" w:rsidP="00D457E7">
      <w:pPr>
        <w:spacing w:after="0"/>
        <w:ind w:firstLine="360"/>
        <w:jc w:val="both"/>
        <w:rPr>
          <w:rFonts w:ascii="Sylfaen" w:hAnsi="Sylfaen"/>
          <w:bCs/>
          <w:sz w:val="24"/>
          <w:szCs w:val="24"/>
          <w:lang w:val="hy-AM"/>
        </w:rPr>
      </w:pPr>
      <w:r w:rsidRPr="000C24A5">
        <w:rPr>
          <w:rFonts w:ascii="Sylfaen" w:hAnsi="Sylfaen"/>
          <w:bCs/>
          <w:sz w:val="24"/>
          <w:szCs w:val="24"/>
          <w:lang w:val="hy-AM"/>
        </w:rPr>
        <w:t xml:space="preserve">Դատական Դեպարտամենտի </w:t>
      </w:r>
      <w:r w:rsidRPr="00D457E7">
        <w:rPr>
          <w:rFonts w:ascii="Sylfaen" w:hAnsi="Sylfaen"/>
          <w:bCs/>
          <w:sz w:val="24"/>
          <w:szCs w:val="24"/>
          <w:lang w:val="hy-AM"/>
        </w:rPr>
        <w:t>2014</w:t>
      </w:r>
      <w:r w:rsidRPr="000C24A5">
        <w:rPr>
          <w:rFonts w:ascii="Sylfaen" w:hAnsi="Sylfaen"/>
          <w:bCs/>
          <w:sz w:val="24"/>
          <w:szCs w:val="24"/>
          <w:lang w:val="hy-AM"/>
        </w:rPr>
        <w:t xml:space="preserve"> թվականի վիճակագրական տվյալներ</w:t>
      </w:r>
      <w:r>
        <w:rPr>
          <w:rFonts w:ascii="Sylfaen" w:hAnsi="Sylfaen"/>
          <w:bCs/>
          <w:sz w:val="24"/>
          <w:szCs w:val="24"/>
          <w:lang w:val="hy-AM"/>
        </w:rPr>
        <w:t xml:space="preserve">ի </w:t>
      </w:r>
      <w:r w:rsidR="007702C2" w:rsidRPr="000C24A5">
        <w:rPr>
          <w:rFonts w:ascii="Sylfaen" w:hAnsi="Sylfaen"/>
          <w:bCs/>
          <w:sz w:val="24"/>
          <w:szCs w:val="24"/>
          <w:lang w:val="hy-AM"/>
        </w:rPr>
        <w:t>հաշվետվության</w:t>
      </w:r>
      <w:r w:rsidR="001479E1" w:rsidRPr="000C24A5">
        <w:rPr>
          <w:rFonts w:ascii="Sylfaen" w:hAnsi="Sylfaen"/>
          <w:bCs/>
          <w:sz w:val="24"/>
          <w:szCs w:val="24"/>
          <w:lang w:val="hy-AM"/>
        </w:rPr>
        <w:t xml:space="preserve"> մեջ</w:t>
      </w:r>
      <w:r w:rsidR="007702C2" w:rsidRPr="000C24A5">
        <w:rPr>
          <w:rFonts w:ascii="Sylfaen" w:hAnsi="Sylfaen"/>
          <w:bCs/>
          <w:sz w:val="24"/>
          <w:szCs w:val="24"/>
          <w:lang w:val="hy-AM"/>
        </w:rPr>
        <w:t xml:space="preserve"> </w:t>
      </w:r>
      <w:hyperlink w:anchor="Հավելված3" w:history="1">
        <w:r w:rsidRPr="000C24A5">
          <w:rPr>
            <w:rStyle w:val="Hyperlink"/>
            <w:rFonts w:ascii="Sylfaen" w:hAnsi="Sylfaen"/>
            <w:bCs/>
            <w:sz w:val="24"/>
            <w:szCs w:val="24"/>
            <w:lang w:val="hy-AM"/>
          </w:rPr>
          <w:t>(</w:t>
        </w:r>
        <w:r w:rsidRPr="001479E1">
          <w:rPr>
            <w:rStyle w:val="Hyperlink"/>
            <w:rFonts w:ascii="Sylfaen" w:hAnsi="Sylfaen"/>
            <w:bCs/>
            <w:sz w:val="24"/>
            <w:szCs w:val="24"/>
            <w:lang w:val="hy-AM"/>
          </w:rPr>
          <w:t xml:space="preserve">Հավելված </w:t>
        </w:r>
        <w:r w:rsidR="001479E1" w:rsidRPr="001479E1">
          <w:rPr>
            <w:rStyle w:val="Hyperlink"/>
            <w:rFonts w:ascii="Sylfaen" w:hAnsi="Sylfaen"/>
            <w:bCs/>
            <w:sz w:val="24"/>
            <w:szCs w:val="24"/>
            <w:lang w:val="hy-AM"/>
          </w:rPr>
          <w:t>3</w:t>
        </w:r>
        <w:r w:rsidRPr="000C24A5">
          <w:rPr>
            <w:rStyle w:val="Hyperlink"/>
            <w:rFonts w:ascii="Sylfaen" w:hAnsi="Sylfaen"/>
            <w:bCs/>
            <w:sz w:val="24"/>
            <w:szCs w:val="24"/>
            <w:lang w:val="hy-AM"/>
          </w:rPr>
          <w:t>)</w:t>
        </w:r>
      </w:hyperlink>
      <w:r w:rsidR="007702C2" w:rsidRPr="000C24A5">
        <w:rPr>
          <w:rFonts w:ascii="Sylfaen" w:hAnsi="Sylfaen"/>
          <w:bCs/>
          <w:sz w:val="24"/>
          <w:szCs w:val="24"/>
          <w:lang w:val="hy-AM"/>
        </w:rPr>
        <w:t xml:space="preserve"> նույնպես բացակայում է որևէ տվյալ ատելության հիմքով հանցագործության մասին։ Նշենք, որ սա տվյալների </w:t>
      </w:r>
      <w:r w:rsidR="00AA75BA" w:rsidRPr="000C24A5">
        <w:rPr>
          <w:rFonts w:ascii="Sylfaen" w:hAnsi="Sylfaen"/>
          <w:bCs/>
          <w:sz w:val="24"/>
          <w:szCs w:val="24"/>
          <w:lang w:val="hy-AM"/>
        </w:rPr>
        <w:t xml:space="preserve">միակ </w:t>
      </w:r>
      <w:r w:rsidR="007702C2" w:rsidRPr="000C24A5">
        <w:rPr>
          <w:rFonts w:ascii="Sylfaen" w:hAnsi="Sylfaen"/>
          <w:bCs/>
          <w:sz w:val="24"/>
          <w:szCs w:val="24"/>
          <w:lang w:val="hy-AM"/>
        </w:rPr>
        <w:t>բազան է, որտեղ</w:t>
      </w:r>
      <w:r w:rsidRPr="000C24A5">
        <w:rPr>
          <w:rFonts w:ascii="Sylfaen" w:hAnsi="Sylfaen"/>
          <w:bCs/>
          <w:sz w:val="24"/>
          <w:szCs w:val="24"/>
          <w:lang w:val="hy-AM"/>
        </w:rPr>
        <w:t xml:space="preserve"> տվյալների գրանցումը կատարվում է Քրեական օրենսգրքի հոդվածների հիման վրա</w:t>
      </w:r>
      <w:r w:rsidR="007702C2" w:rsidRPr="000C24A5">
        <w:rPr>
          <w:rFonts w:ascii="Sylfaen" w:hAnsi="Sylfaen"/>
          <w:bCs/>
          <w:sz w:val="24"/>
          <w:szCs w:val="24"/>
          <w:lang w:val="hy-AM"/>
        </w:rPr>
        <w:t>՝ որպես ելակետային հատկանիշ</w:t>
      </w:r>
      <w:r w:rsidRPr="000C24A5">
        <w:rPr>
          <w:rFonts w:ascii="Sylfaen" w:hAnsi="Sylfaen"/>
          <w:bCs/>
          <w:sz w:val="24"/>
          <w:szCs w:val="24"/>
          <w:lang w:val="hy-AM"/>
        </w:rPr>
        <w:t xml:space="preserve">։ </w:t>
      </w:r>
      <w:r w:rsidR="007702C2" w:rsidRPr="000C24A5">
        <w:rPr>
          <w:rFonts w:ascii="Sylfaen" w:hAnsi="Sylfaen"/>
          <w:bCs/>
          <w:sz w:val="24"/>
          <w:szCs w:val="24"/>
          <w:lang w:val="hy-AM"/>
        </w:rPr>
        <w:t xml:space="preserve">Տվյալների բազայում </w:t>
      </w:r>
      <w:r w:rsidRPr="000C24A5">
        <w:rPr>
          <w:rFonts w:ascii="Sylfaen" w:hAnsi="Sylfaen"/>
          <w:bCs/>
          <w:sz w:val="24"/>
          <w:szCs w:val="24"/>
          <w:lang w:val="hy-AM"/>
        </w:rPr>
        <w:t>Քրեական օրենսգրքի</w:t>
      </w:r>
      <w:r w:rsidR="00C67711" w:rsidRPr="00395CF9">
        <w:rPr>
          <w:rFonts w:ascii="Sylfaen" w:hAnsi="Sylfaen"/>
          <w:bCs/>
          <w:sz w:val="24"/>
          <w:szCs w:val="24"/>
          <w:lang w:val="hy-AM"/>
        </w:rPr>
        <w:t xml:space="preserve"> 143,</w:t>
      </w:r>
      <w:r w:rsidRPr="000C24A5">
        <w:rPr>
          <w:rFonts w:ascii="Sylfaen" w:hAnsi="Sylfaen"/>
          <w:bCs/>
          <w:sz w:val="24"/>
          <w:szCs w:val="24"/>
          <w:lang w:val="hy-AM"/>
        </w:rPr>
        <w:t xml:space="preserve"> </w:t>
      </w:r>
      <w:r>
        <w:rPr>
          <w:rFonts w:ascii="Sylfaen" w:hAnsi="Sylfaen"/>
          <w:bCs/>
          <w:sz w:val="24"/>
          <w:szCs w:val="24"/>
          <w:lang w:val="hy-AM"/>
        </w:rPr>
        <w:t>226, 392, 393, 397</w:t>
      </w:r>
      <w:r w:rsidRPr="00D457E7">
        <w:rPr>
          <w:rFonts w:ascii="Sylfaen" w:hAnsi="Sylfaen"/>
          <w:bCs/>
          <w:sz w:val="24"/>
          <w:szCs w:val="24"/>
          <w:vertAlign w:val="superscript"/>
          <w:lang w:val="hy-AM"/>
        </w:rPr>
        <w:t>1</w:t>
      </w:r>
      <w:r>
        <w:rPr>
          <w:rFonts w:ascii="Sylfaen" w:hAnsi="Sylfaen"/>
          <w:bCs/>
          <w:sz w:val="24"/>
          <w:szCs w:val="24"/>
          <w:lang w:val="hy-AM"/>
        </w:rPr>
        <w:t xml:space="preserve"> </w:t>
      </w:r>
      <w:r w:rsidRPr="000C24A5">
        <w:rPr>
          <w:rFonts w:ascii="Sylfaen" w:hAnsi="Sylfaen"/>
          <w:bCs/>
          <w:sz w:val="24"/>
          <w:szCs w:val="24"/>
          <w:lang w:val="hy-AM"/>
        </w:rPr>
        <w:t xml:space="preserve">հոդվածների առջև </w:t>
      </w:r>
      <w:r w:rsidR="00AA75BA">
        <w:rPr>
          <w:rFonts w:ascii="Sylfaen" w:hAnsi="Sylfaen"/>
          <w:bCs/>
          <w:sz w:val="24"/>
          <w:szCs w:val="24"/>
          <w:lang w:val="hy-AM"/>
        </w:rPr>
        <w:t xml:space="preserve">սահմանված </w:t>
      </w:r>
      <w:r w:rsidRPr="000C24A5">
        <w:rPr>
          <w:rFonts w:ascii="Sylfaen" w:hAnsi="Sylfaen"/>
          <w:bCs/>
          <w:sz w:val="24"/>
          <w:szCs w:val="24"/>
          <w:lang w:val="hy-AM"/>
        </w:rPr>
        <w:t xml:space="preserve">սյունակներում ամբողջությամբ </w:t>
      </w:r>
      <w:r>
        <w:rPr>
          <w:rFonts w:ascii="Sylfaen" w:hAnsi="Sylfaen"/>
          <w:bCs/>
          <w:sz w:val="24"/>
          <w:szCs w:val="24"/>
          <w:lang w:val="hy-AM"/>
        </w:rPr>
        <w:t>«</w:t>
      </w:r>
      <w:r w:rsidRPr="000C24A5">
        <w:rPr>
          <w:rFonts w:ascii="Sylfaen" w:hAnsi="Sylfaen"/>
          <w:bCs/>
          <w:sz w:val="24"/>
          <w:szCs w:val="24"/>
          <w:lang w:val="hy-AM"/>
        </w:rPr>
        <w:t xml:space="preserve">0» ցուցանիշն է նշված։ Իսկ ինչ վերաբերում է այն հանցագործություններին, որտեղ ատելության շարժառիթը </w:t>
      </w:r>
      <w:r w:rsidR="007702C2" w:rsidRPr="000C24A5">
        <w:rPr>
          <w:rFonts w:ascii="Sylfaen" w:hAnsi="Sylfaen"/>
          <w:bCs/>
          <w:sz w:val="24"/>
          <w:szCs w:val="24"/>
          <w:lang w:val="hy-AM"/>
        </w:rPr>
        <w:t xml:space="preserve">սահմանված է </w:t>
      </w:r>
      <w:r w:rsidRPr="000C24A5">
        <w:rPr>
          <w:rFonts w:ascii="Sylfaen" w:hAnsi="Sylfaen"/>
          <w:bCs/>
          <w:sz w:val="24"/>
          <w:szCs w:val="24"/>
          <w:lang w:val="hy-AM"/>
        </w:rPr>
        <w:t xml:space="preserve">որպես պատիժը խստացնող </w:t>
      </w:r>
      <w:r w:rsidR="00AA75BA">
        <w:rPr>
          <w:rFonts w:ascii="Sylfaen" w:hAnsi="Sylfaen"/>
          <w:bCs/>
          <w:sz w:val="24"/>
          <w:szCs w:val="24"/>
          <w:lang w:val="hy-AM"/>
        </w:rPr>
        <w:t>հանգամանք</w:t>
      </w:r>
      <w:r w:rsidRPr="000C24A5">
        <w:rPr>
          <w:rFonts w:ascii="Sylfaen" w:hAnsi="Sylfaen"/>
          <w:bCs/>
          <w:sz w:val="24"/>
          <w:szCs w:val="24"/>
          <w:lang w:val="hy-AM"/>
        </w:rPr>
        <w:t xml:space="preserve"> </w:t>
      </w:r>
      <w:r>
        <w:rPr>
          <w:rFonts w:ascii="Sylfaen" w:hAnsi="Sylfaen"/>
          <w:bCs/>
          <w:sz w:val="24"/>
          <w:szCs w:val="24"/>
          <w:lang w:val="hy-AM"/>
        </w:rPr>
        <w:t>(</w:t>
      </w:r>
      <w:r w:rsidRPr="000C24A5">
        <w:rPr>
          <w:rFonts w:ascii="Sylfaen" w:hAnsi="Sylfaen"/>
          <w:bCs/>
          <w:sz w:val="24"/>
          <w:szCs w:val="24"/>
          <w:lang w:val="hy-AM"/>
        </w:rPr>
        <w:t xml:space="preserve">հոդվ. </w:t>
      </w:r>
      <w:r w:rsidRPr="00484DB7">
        <w:rPr>
          <w:rFonts w:ascii="Sylfaen" w:hAnsi="Sylfaen"/>
          <w:bCs/>
          <w:sz w:val="24"/>
          <w:szCs w:val="24"/>
          <w:lang w:val="hy-AM"/>
        </w:rPr>
        <w:t xml:space="preserve">104(2)(13), </w:t>
      </w:r>
      <w:r w:rsidRPr="00D457E7">
        <w:rPr>
          <w:rFonts w:ascii="Sylfaen" w:hAnsi="Sylfaen"/>
          <w:bCs/>
          <w:sz w:val="24"/>
          <w:szCs w:val="24"/>
          <w:lang w:val="hy-AM"/>
        </w:rPr>
        <w:t>112(2)(12)</w:t>
      </w:r>
      <w:r w:rsidRPr="00484DB7">
        <w:rPr>
          <w:rFonts w:ascii="Sylfaen" w:hAnsi="Sylfaen"/>
          <w:bCs/>
          <w:sz w:val="24"/>
          <w:szCs w:val="24"/>
          <w:lang w:val="hy-AM"/>
        </w:rPr>
        <w:t xml:space="preserve">, 113(2)(7), </w:t>
      </w:r>
      <w:r w:rsidRPr="00D457E7">
        <w:rPr>
          <w:rFonts w:ascii="Sylfaen" w:hAnsi="Sylfaen"/>
          <w:bCs/>
          <w:sz w:val="24"/>
          <w:szCs w:val="24"/>
          <w:lang w:val="hy-AM"/>
        </w:rPr>
        <w:t xml:space="preserve"> 119(2)(7)</w:t>
      </w:r>
      <w:r w:rsidR="006D32DD" w:rsidRPr="00484DB7">
        <w:rPr>
          <w:rFonts w:ascii="Sylfaen" w:hAnsi="Sylfaen"/>
          <w:bCs/>
          <w:sz w:val="24"/>
          <w:szCs w:val="24"/>
          <w:lang w:val="hy-AM"/>
        </w:rPr>
        <w:t>, 185(2)(4),</w:t>
      </w:r>
      <w:r w:rsidRPr="00484DB7">
        <w:rPr>
          <w:rFonts w:ascii="Sylfaen" w:hAnsi="Sylfaen"/>
          <w:bCs/>
          <w:sz w:val="24"/>
          <w:szCs w:val="24"/>
          <w:lang w:val="hy-AM"/>
        </w:rPr>
        <w:t xml:space="preserve"> (</w:t>
      </w:r>
      <w:r w:rsidRPr="00D457E7">
        <w:rPr>
          <w:rFonts w:ascii="Sylfaen" w:hAnsi="Sylfaen"/>
          <w:bCs/>
          <w:sz w:val="24"/>
          <w:szCs w:val="24"/>
          <w:lang w:val="hy-AM"/>
        </w:rPr>
        <w:t>26</w:t>
      </w:r>
      <w:r w:rsidRPr="00484DB7">
        <w:rPr>
          <w:rFonts w:ascii="Sylfaen" w:hAnsi="Sylfaen"/>
          <w:bCs/>
          <w:sz w:val="24"/>
          <w:szCs w:val="24"/>
          <w:lang w:val="hy-AM"/>
        </w:rPr>
        <w:t xml:space="preserve">5(2)(2)), </w:t>
      </w:r>
      <w:r>
        <w:rPr>
          <w:rFonts w:ascii="Sylfaen" w:hAnsi="Sylfaen"/>
          <w:bCs/>
          <w:sz w:val="24"/>
          <w:szCs w:val="24"/>
          <w:lang w:val="hy-AM"/>
        </w:rPr>
        <w:t xml:space="preserve">քանի որ ռասայական կամ այլ հատկանիշով խտրականությունը տվյալների մշակման համար որպես ինքնուրույն հատկանիշ չի սահմանվում, անհնարին է ասել, թե նշված ցուցանիշները արդյոք ներառում են նաև ատելության շարժառիթով հանցագործության դեպքեր։ Այդուհանդերձ, </w:t>
      </w:r>
      <w:r w:rsidR="003F697F">
        <w:rPr>
          <w:rFonts w:ascii="Sylfaen" w:hAnsi="Sylfaen"/>
          <w:bCs/>
          <w:sz w:val="24"/>
          <w:szCs w:val="24"/>
          <w:lang w:val="hy-AM"/>
        </w:rPr>
        <w:t xml:space="preserve">Ինֆորմացիոն կենտրոնի տվյալները պետք է որ հիմք հանդիսանան պնդելու համար, որ այդ տվյալները չեն պարունակում ատելության հիմքով հանցագործություններ։ </w:t>
      </w:r>
    </w:p>
    <w:p w:rsidR="00697E14" w:rsidRPr="00C10AF5" w:rsidRDefault="00697E14" w:rsidP="00D457E7">
      <w:pPr>
        <w:spacing w:after="0"/>
        <w:ind w:firstLine="360"/>
        <w:jc w:val="both"/>
        <w:rPr>
          <w:rFonts w:ascii="Sylfaen" w:hAnsi="Sylfaen"/>
          <w:sz w:val="24"/>
          <w:szCs w:val="24"/>
          <w:lang w:val="hy-AM"/>
        </w:rPr>
      </w:pPr>
      <w:r w:rsidRPr="00C10AF5">
        <w:rPr>
          <w:rFonts w:ascii="Sylfaen" w:hAnsi="Sylfaen"/>
          <w:bCs/>
          <w:sz w:val="24"/>
          <w:szCs w:val="24"/>
          <w:lang w:val="hy-AM"/>
        </w:rPr>
        <w:t xml:space="preserve">Դատախազության տարեկան հաղորդման մեջ նույնպես չի նշվում որևէ տվյալ </w:t>
      </w:r>
      <w:r>
        <w:rPr>
          <w:rFonts w:ascii="Sylfaen" w:hAnsi="Sylfaen"/>
          <w:bCs/>
          <w:sz w:val="24"/>
          <w:szCs w:val="24"/>
          <w:lang w:val="hy-AM"/>
        </w:rPr>
        <w:t>2014</w:t>
      </w:r>
      <w:r w:rsidRPr="00C10AF5">
        <w:rPr>
          <w:rFonts w:ascii="Sylfaen" w:hAnsi="Sylfaen"/>
          <w:bCs/>
          <w:sz w:val="24"/>
          <w:szCs w:val="24"/>
          <w:lang w:val="hy-AM"/>
        </w:rPr>
        <w:t xml:space="preserve"> թվականի ընթացքում ատելության հիմքով հանցագործության </w:t>
      </w:r>
      <w:r w:rsidR="00C67711" w:rsidRPr="00395CF9">
        <w:rPr>
          <w:rFonts w:ascii="Sylfaen" w:hAnsi="Sylfaen"/>
          <w:bCs/>
          <w:sz w:val="24"/>
          <w:szCs w:val="24"/>
          <w:lang w:val="hy-AM"/>
        </w:rPr>
        <w:t xml:space="preserve">` Քրեական օրենսգրքի 143, </w:t>
      </w:r>
      <w:r w:rsidR="009E7D49">
        <w:rPr>
          <w:rFonts w:ascii="Sylfaen" w:hAnsi="Sylfaen"/>
          <w:bCs/>
          <w:sz w:val="24"/>
          <w:szCs w:val="24"/>
          <w:lang w:val="hy-AM"/>
        </w:rPr>
        <w:t>226, 392, 393, 397</w:t>
      </w:r>
      <w:r w:rsidR="009E7D49" w:rsidRPr="00D457E7">
        <w:rPr>
          <w:rFonts w:ascii="Sylfaen" w:hAnsi="Sylfaen"/>
          <w:bCs/>
          <w:sz w:val="24"/>
          <w:szCs w:val="24"/>
          <w:vertAlign w:val="superscript"/>
          <w:lang w:val="hy-AM"/>
        </w:rPr>
        <w:t>1</w:t>
      </w:r>
      <w:r w:rsidR="00C67711" w:rsidRPr="00395CF9">
        <w:rPr>
          <w:rFonts w:ascii="Sylfaen" w:hAnsi="Sylfaen"/>
          <w:bCs/>
          <w:sz w:val="24"/>
          <w:szCs w:val="24"/>
          <w:lang w:val="hy-AM"/>
        </w:rPr>
        <w:t>–</w:t>
      </w:r>
      <w:r w:rsidR="00C67711">
        <w:rPr>
          <w:rFonts w:ascii="Sylfaen" w:hAnsi="Sylfaen"/>
          <w:bCs/>
          <w:sz w:val="24"/>
          <w:szCs w:val="24"/>
          <w:lang w:val="hy-AM"/>
        </w:rPr>
        <w:t xml:space="preserve">րդ </w:t>
      </w:r>
      <w:r w:rsidR="009E7D49" w:rsidRPr="00C10AF5">
        <w:rPr>
          <w:rFonts w:ascii="Sylfaen" w:hAnsi="Sylfaen"/>
          <w:bCs/>
          <w:sz w:val="24"/>
          <w:szCs w:val="24"/>
          <w:lang w:val="hy-AM"/>
        </w:rPr>
        <w:t>հոդվածների առնչությամբ</w:t>
      </w:r>
      <w:r w:rsidR="00C67711">
        <w:rPr>
          <w:rFonts w:ascii="Sylfaen" w:hAnsi="Sylfaen"/>
          <w:bCs/>
          <w:sz w:val="24"/>
          <w:szCs w:val="24"/>
          <w:lang w:val="hy-AM"/>
        </w:rPr>
        <w:t xml:space="preserve"> հիմքերով, իսկ </w:t>
      </w:r>
      <w:r w:rsidR="009E7D49" w:rsidRPr="00C10AF5">
        <w:rPr>
          <w:rFonts w:ascii="Sylfaen" w:hAnsi="Sylfaen"/>
          <w:bCs/>
          <w:sz w:val="24"/>
          <w:szCs w:val="24"/>
          <w:lang w:val="hy-AM"/>
        </w:rPr>
        <w:t xml:space="preserve">104(2)(13), </w:t>
      </w:r>
      <w:r w:rsidR="009E7D49" w:rsidRPr="009E7D49">
        <w:rPr>
          <w:rFonts w:ascii="Sylfaen" w:hAnsi="Sylfaen"/>
          <w:bCs/>
          <w:sz w:val="24"/>
          <w:szCs w:val="24"/>
          <w:lang w:val="hy-AM"/>
        </w:rPr>
        <w:t>112(2)(12)</w:t>
      </w:r>
      <w:r w:rsidR="009E7D49" w:rsidRPr="00C10AF5">
        <w:rPr>
          <w:rFonts w:ascii="Sylfaen" w:hAnsi="Sylfaen"/>
          <w:bCs/>
          <w:sz w:val="24"/>
          <w:szCs w:val="24"/>
          <w:lang w:val="hy-AM"/>
        </w:rPr>
        <w:t xml:space="preserve">, 113(2)(7), </w:t>
      </w:r>
      <w:r w:rsidR="009E7D49" w:rsidRPr="009E7D49">
        <w:rPr>
          <w:rFonts w:ascii="Sylfaen" w:hAnsi="Sylfaen"/>
          <w:bCs/>
          <w:sz w:val="24"/>
          <w:szCs w:val="24"/>
          <w:lang w:val="hy-AM"/>
        </w:rPr>
        <w:t xml:space="preserve"> 119(2)(7)</w:t>
      </w:r>
      <w:r w:rsidR="00334840" w:rsidRPr="00C10AF5">
        <w:rPr>
          <w:rFonts w:ascii="Sylfaen" w:hAnsi="Sylfaen"/>
          <w:bCs/>
          <w:sz w:val="24"/>
          <w:szCs w:val="24"/>
          <w:lang w:val="hy-AM"/>
        </w:rPr>
        <w:t>, 185(2)(4),</w:t>
      </w:r>
      <w:r w:rsidR="009E7D49" w:rsidRPr="00C10AF5">
        <w:rPr>
          <w:rFonts w:ascii="Sylfaen" w:hAnsi="Sylfaen"/>
          <w:bCs/>
          <w:sz w:val="24"/>
          <w:szCs w:val="24"/>
          <w:lang w:val="hy-AM"/>
        </w:rPr>
        <w:t xml:space="preserve"> (</w:t>
      </w:r>
      <w:r w:rsidR="009E7D49" w:rsidRPr="009E7D49">
        <w:rPr>
          <w:rFonts w:ascii="Sylfaen" w:hAnsi="Sylfaen"/>
          <w:bCs/>
          <w:sz w:val="24"/>
          <w:szCs w:val="24"/>
          <w:lang w:val="hy-AM"/>
        </w:rPr>
        <w:t>26</w:t>
      </w:r>
      <w:r w:rsidR="009E7D49" w:rsidRPr="00C10AF5">
        <w:rPr>
          <w:rFonts w:ascii="Sylfaen" w:hAnsi="Sylfaen"/>
          <w:bCs/>
          <w:sz w:val="24"/>
          <w:szCs w:val="24"/>
          <w:lang w:val="hy-AM"/>
        </w:rPr>
        <w:t>5(2)(2))</w:t>
      </w:r>
      <w:r w:rsidR="00C67711">
        <w:rPr>
          <w:rFonts w:ascii="Sylfaen" w:hAnsi="Sylfaen"/>
          <w:bCs/>
          <w:sz w:val="24"/>
          <w:szCs w:val="24"/>
          <w:lang w:val="hy-AM"/>
        </w:rPr>
        <w:t xml:space="preserve">-րդ </w:t>
      </w:r>
      <w:r w:rsidR="009E7D49" w:rsidRPr="00C10AF5">
        <w:rPr>
          <w:rFonts w:ascii="Sylfaen" w:hAnsi="Sylfaen"/>
          <w:bCs/>
          <w:sz w:val="24"/>
          <w:szCs w:val="24"/>
          <w:lang w:val="hy-AM"/>
        </w:rPr>
        <w:t xml:space="preserve">հոդվածների առնչությամբ </w:t>
      </w:r>
      <w:r w:rsidR="00C67711">
        <w:rPr>
          <w:rFonts w:ascii="Sylfaen" w:hAnsi="Sylfaen"/>
          <w:bCs/>
          <w:sz w:val="24"/>
          <w:szCs w:val="24"/>
          <w:lang w:val="hy-AM"/>
        </w:rPr>
        <w:t xml:space="preserve">նույնիսկ եթե տվյալներ կան, հնարավոր չէ զանազանել, թե արդյոք դրանցում առկա են նաև հանցագործությւոններ, որոնք կատարվել են </w:t>
      </w:r>
      <w:r w:rsidR="009E7D49" w:rsidRPr="00C10AF5">
        <w:rPr>
          <w:rFonts w:ascii="Sylfaen" w:hAnsi="Sylfaen"/>
          <w:bCs/>
          <w:sz w:val="24"/>
          <w:szCs w:val="24"/>
          <w:lang w:val="hy-AM"/>
        </w:rPr>
        <w:t xml:space="preserve">ատելության շարժառիթով։  </w:t>
      </w:r>
    </w:p>
    <w:p w:rsidR="00E1390F" w:rsidRPr="00C10AF5" w:rsidRDefault="009E7D49" w:rsidP="000317E0">
      <w:pPr>
        <w:spacing w:after="0"/>
        <w:ind w:firstLine="360"/>
        <w:jc w:val="both"/>
        <w:rPr>
          <w:rFonts w:ascii="Sylfaen" w:hAnsi="Sylfaen"/>
          <w:bCs/>
          <w:sz w:val="24"/>
          <w:szCs w:val="24"/>
          <w:lang w:val="hy-AM"/>
        </w:rPr>
      </w:pPr>
      <w:r w:rsidRPr="00C10AF5">
        <w:rPr>
          <w:rFonts w:ascii="Sylfaen" w:hAnsi="Sylfaen"/>
          <w:sz w:val="24"/>
          <w:szCs w:val="24"/>
          <w:lang w:val="hy-AM"/>
        </w:rPr>
        <w:t>Մ</w:t>
      </w:r>
      <w:r w:rsidR="000B185D" w:rsidRPr="00C10AF5">
        <w:rPr>
          <w:rFonts w:ascii="Sylfaen" w:hAnsi="Sylfaen"/>
          <w:sz w:val="24"/>
          <w:szCs w:val="24"/>
          <w:lang w:val="hy-AM"/>
        </w:rPr>
        <w:t>արդու իրավունքների պաշտպանի գրասեն</w:t>
      </w:r>
      <w:r w:rsidR="0041359D">
        <w:rPr>
          <w:rFonts w:ascii="Sylfaen" w:hAnsi="Sylfaen"/>
          <w:sz w:val="24"/>
          <w:szCs w:val="24"/>
          <w:lang w:val="hy-AM"/>
        </w:rPr>
        <w:t>յակից</w:t>
      </w:r>
      <w:r w:rsidR="000B185D" w:rsidRPr="00C10AF5">
        <w:rPr>
          <w:rFonts w:ascii="Sylfaen" w:hAnsi="Sylfaen"/>
          <w:sz w:val="24"/>
          <w:szCs w:val="24"/>
          <w:lang w:val="hy-AM"/>
        </w:rPr>
        <w:t xml:space="preserve"> ստացված տեղեկատվության</w:t>
      </w:r>
      <w:r w:rsidRPr="00C10AF5">
        <w:rPr>
          <w:rFonts w:ascii="Sylfaen" w:hAnsi="Sylfaen"/>
          <w:sz w:val="24"/>
          <w:szCs w:val="24"/>
          <w:lang w:val="hy-AM"/>
        </w:rPr>
        <w:t xml:space="preserve"> համաձայն, </w:t>
      </w:r>
      <w:r w:rsidR="000B185D" w:rsidRPr="000B185D">
        <w:rPr>
          <w:rFonts w:ascii="Sylfaen" w:hAnsi="Sylfaen"/>
          <w:bCs/>
          <w:sz w:val="24"/>
          <w:szCs w:val="24"/>
          <w:lang w:val="hy-AM"/>
        </w:rPr>
        <w:t xml:space="preserve">2014 թվականից մինչ </w:t>
      </w:r>
      <w:r w:rsidR="000B185D" w:rsidRPr="00C10AF5">
        <w:rPr>
          <w:rFonts w:ascii="Sylfaen" w:hAnsi="Sylfaen"/>
          <w:bCs/>
          <w:sz w:val="24"/>
          <w:szCs w:val="24"/>
          <w:lang w:val="hy-AM"/>
        </w:rPr>
        <w:t xml:space="preserve">հարցման պահը </w:t>
      </w:r>
      <w:r w:rsidR="000B185D">
        <w:rPr>
          <w:rFonts w:ascii="Sylfaen" w:hAnsi="Sylfaen"/>
          <w:bCs/>
          <w:sz w:val="24"/>
          <w:szCs w:val="24"/>
          <w:lang w:val="hy-AM"/>
        </w:rPr>
        <w:t>(</w:t>
      </w:r>
      <w:r w:rsidR="000B185D" w:rsidRPr="00C10AF5">
        <w:rPr>
          <w:rFonts w:ascii="Sylfaen" w:hAnsi="Sylfaen"/>
          <w:bCs/>
          <w:sz w:val="24"/>
          <w:szCs w:val="24"/>
          <w:lang w:val="hy-AM"/>
        </w:rPr>
        <w:t>2015</w:t>
      </w:r>
      <w:r w:rsidR="000B185D">
        <w:rPr>
          <w:rFonts w:ascii="Sylfaen" w:hAnsi="Sylfaen"/>
          <w:bCs/>
          <w:sz w:val="24"/>
          <w:szCs w:val="24"/>
          <w:lang w:val="hy-AM"/>
        </w:rPr>
        <w:t>թ. հուլիս</w:t>
      </w:r>
      <w:r w:rsidR="000B185D" w:rsidRPr="00C10AF5">
        <w:rPr>
          <w:rFonts w:ascii="Sylfaen" w:hAnsi="Sylfaen"/>
          <w:bCs/>
          <w:sz w:val="24"/>
          <w:szCs w:val="24"/>
          <w:lang w:val="hy-AM"/>
        </w:rPr>
        <w:t xml:space="preserve">) </w:t>
      </w:r>
      <w:r w:rsidR="000B185D" w:rsidRPr="000B185D">
        <w:rPr>
          <w:rFonts w:ascii="Sylfaen" w:hAnsi="Sylfaen"/>
          <w:bCs/>
          <w:sz w:val="24"/>
          <w:szCs w:val="24"/>
          <w:lang w:val="hy-AM"/>
        </w:rPr>
        <w:t>ատելության հիմքով հանցագործությունների կտրվածքով Պաշտպանը դիմում-բողոքներ չի ստացել:</w:t>
      </w:r>
      <w:r w:rsidR="008570AF" w:rsidRPr="00C10AF5">
        <w:rPr>
          <w:rFonts w:ascii="Sylfaen" w:hAnsi="Sylfaen"/>
          <w:bCs/>
          <w:sz w:val="24"/>
          <w:szCs w:val="24"/>
          <w:lang w:val="hy-AM"/>
        </w:rPr>
        <w:t xml:space="preserve"> Այդուհանդերձ, Պաշտպանը 2014</w:t>
      </w:r>
      <w:r w:rsidR="008570AF">
        <w:rPr>
          <w:rFonts w:ascii="Sylfaen" w:hAnsi="Sylfaen"/>
          <w:bCs/>
          <w:sz w:val="24"/>
          <w:szCs w:val="24"/>
          <w:lang w:val="hy-AM"/>
        </w:rPr>
        <w:t xml:space="preserve"> թվականի իր տարեկան զեկույցում վկայակոչել է մի շարք ՀԿ-ների տրամադրած տեղեկությունները ատելության շարժառիթով </w:t>
      </w:r>
      <w:r w:rsidR="008570AF" w:rsidRPr="00C10AF5">
        <w:rPr>
          <w:rFonts w:ascii="Sylfaen" w:hAnsi="Sylfaen"/>
          <w:bCs/>
          <w:sz w:val="24"/>
          <w:szCs w:val="24"/>
          <w:lang w:val="hy-AM"/>
        </w:rPr>
        <w:lastRenderedPageBreak/>
        <w:t xml:space="preserve">ոտնձգությունների, հետապնդումների, սպառնալիքների և ֆիզիկական բռնությունների մասին, որոնք տեղի են ունեցել կանանց իրավունքներով զբաղվող ակտիվիստների և սեռական փոքրամասնության համայնքի ներկայացուցիչների դեմ </w:t>
      </w:r>
      <w:r w:rsidR="008570AF">
        <w:rPr>
          <w:rFonts w:ascii="Sylfaen" w:hAnsi="Sylfaen"/>
          <w:bCs/>
          <w:sz w:val="24"/>
          <w:szCs w:val="24"/>
          <w:lang w:val="hy-AM"/>
        </w:rPr>
        <w:t>(</w:t>
      </w:r>
      <w:r w:rsidR="008570AF" w:rsidRPr="00C10AF5">
        <w:rPr>
          <w:rFonts w:ascii="Sylfaen" w:hAnsi="Sylfaen"/>
          <w:bCs/>
          <w:sz w:val="24"/>
          <w:szCs w:val="24"/>
          <w:lang w:val="hy-AM"/>
        </w:rPr>
        <w:t xml:space="preserve">տե´ս կետ </w:t>
      </w:r>
      <w:r w:rsidR="00F40009" w:rsidRPr="00C10AF5">
        <w:rPr>
          <w:rFonts w:ascii="Sylfaen" w:hAnsi="Sylfaen"/>
          <w:bCs/>
          <w:sz w:val="24"/>
          <w:szCs w:val="24"/>
          <w:lang w:val="hy-AM"/>
        </w:rPr>
        <w:t>8.5.</w:t>
      </w:r>
      <w:r w:rsidR="008570AF" w:rsidRPr="00C10AF5">
        <w:rPr>
          <w:rFonts w:ascii="Sylfaen" w:hAnsi="Sylfaen"/>
          <w:bCs/>
          <w:sz w:val="24"/>
          <w:szCs w:val="24"/>
          <w:lang w:val="hy-AM"/>
        </w:rPr>
        <w:t>)։</w:t>
      </w:r>
    </w:p>
    <w:p w:rsidR="008570AF" w:rsidRPr="00C10AF5" w:rsidRDefault="00E1390F" w:rsidP="000317E0">
      <w:pPr>
        <w:spacing w:after="0"/>
        <w:ind w:firstLine="360"/>
        <w:jc w:val="both"/>
        <w:rPr>
          <w:rFonts w:ascii="Sylfaen" w:hAnsi="Sylfaen"/>
          <w:bCs/>
          <w:sz w:val="24"/>
          <w:szCs w:val="24"/>
          <w:lang w:val="hy-AM"/>
        </w:rPr>
      </w:pPr>
      <w:r w:rsidRPr="00C10AF5">
        <w:rPr>
          <w:rFonts w:ascii="Sylfaen" w:hAnsi="Sylfaen"/>
          <w:bCs/>
          <w:sz w:val="24"/>
          <w:szCs w:val="24"/>
          <w:lang w:val="hy-AM"/>
        </w:rPr>
        <w:t>Նմանապես, իրավապաշտպան կազմակերպությունների և լրատվամիջոցների հրապարակումների համաձայն 2014</w:t>
      </w:r>
      <w:r>
        <w:rPr>
          <w:rFonts w:ascii="Sylfaen" w:hAnsi="Sylfaen"/>
          <w:bCs/>
          <w:sz w:val="24"/>
          <w:szCs w:val="24"/>
          <w:lang w:val="hy-AM"/>
        </w:rPr>
        <w:t xml:space="preserve"> թվականի ընթացքում տեղի են ունեցել դեպքեր, որոնք կարող էին օբյեկտիվորեն որակվել որպես ատելության շարժառիթով հանցագործություններ, սակայն դրանց առումով որևէ հետաքննություն չի կատարվել։ </w:t>
      </w:r>
      <w:r w:rsidR="008570AF" w:rsidRPr="00C10AF5">
        <w:rPr>
          <w:rFonts w:ascii="Sylfaen" w:hAnsi="Sylfaen"/>
          <w:bCs/>
          <w:sz w:val="24"/>
          <w:szCs w:val="24"/>
          <w:lang w:val="hy-AM"/>
        </w:rPr>
        <w:t xml:space="preserve"> </w:t>
      </w:r>
    </w:p>
    <w:p w:rsidR="008570AF" w:rsidRDefault="008570AF" w:rsidP="008570AF">
      <w:pPr>
        <w:tabs>
          <w:tab w:val="left" w:pos="2742"/>
        </w:tabs>
        <w:spacing w:after="0"/>
        <w:ind w:firstLine="360"/>
        <w:jc w:val="both"/>
        <w:rPr>
          <w:rFonts w:ascii="Sylfaen" w:hAnsi="Sylfaen"/>
          <w:bCs/>
          <w:sz w:val="24"/>
          <w:szCs w:val="24"/>
          <w:lang w:val="hy-AM"/>
        </w:rPr>
      </w:pPr>
      <w:r>
        <w:rPr>
          <w:rFonts w:ascii="Sylfaen" w:hAnsi="Sylfaen"/>
          <w:bCs/>
          <w:sz w:val="24"/>
          <w:szCs w:val="24"/>
          <w:lang w:val="hy-AM"/>
        </w:rPr>
        <w:tab/>
      </w:r>
    </w:p>
    <w:p w:rsidR="0045265D" w:rsidRPr="00BF58F6" w:rsidRDefault="0045265D" w:rsidP="00E1390F">
      <w:pPr>
        <w:numPr>
          <w:ilvl w:val="0"/>
          <w:numId w:val="1"/>
        </w:numPr>
        <w:spacing w:after="0"/>
        <w:rPr>
          <w:rFonts w:ascii="Sylfaen" w:hAnsi="Sylfaen"/>
          <w:b/>
          <w:sz w:val="24"/>
          <w:szCs w:val="24"/>
        </w:rPr>
      </w:pPr>
      <w:r w:rsidRPr="00BF58F6">
        <w:rPr>
          <w:rFonts w:ascii="Sylfaen" w:hAnsi="Sylfaen"/>
          <w:b/>
          <w:sz w:val="24"/>
          <w:szCs w:val="24"/>
          <w:lang w:val="ru-RU"/>
        </w:rPr>
        <w:t>Ուսումնական կենտրոններ և դասավանդում</w:t>
      </w:r>
    </w:p>
    <w:p w:rsidR="0045265D" w:rsidRDefault="0045265D" w:rsidP="0045265D">
      <w:pPr>
        <w:spacing w:after="0"/>
        <w:ind w:left="360"/>
        <w:rPr>
          <w:rFonts w:ascii="Sylfaen" w:hAnsi="Sylfaen"/>
          <w:sz w:val="24"/>
          <w:szCs w:val="24"/>
          <w:lang w:val="hy-AM"/>
        </w:rPr>
      </w:pPr>
    </w:p>
    <w:p w:rsidR="0045265D" w:rsidRPr="00C10AF5" w:rsidRDefault="0045265D" w:rsidP="00BF58F6">
      <w:pPr>
        <w:spacing w:after="0"/>
        <w:ind w:firstLine="360"/>
        <w:jc w:val="both"/>
        <w:rPr>
          <w:rFonts w:ascii="Sylfaen" w:hAnsi="Sylfaen"/>
          <w:sz w:val="24"/>
          <w:szCs w:val="24"/>
          <w:lang w:val="hy-AM"/>
        </w:rPr>
      </w:pPr>
      <w:r w:rsidRPr="00C10AF5">
        <w:rPr>
          <w:rFonts w:ascii="Sylfaen" w:hAnsi="Sylfaen"/>
          <w:sz w:val="24"/>
          <w:szCs w:val="24"/>
          <w:lang w:val="hy-AM"/>
        </w:rPr>
        <w:t xml:space="preserve">ՀՀ-ում գործում են </w:t>
      </w:r>
      <w:hyperlink r:id="rId31" w:history="1">
        <w:r w:rsidRPr="00C10AF5">
          <w:rPr>
            <w:rStyle w:val="Hyperlink"/>
            <w:rFonts w:ascii="Sylfaen" w:hAnsi="Sylfaen"/>
            <w:sz w:val="24"/>
            <w:szCs w:val="24"/>
            <w:lang w:val="hy-AM"/>
          </w:rPr>
          <w:t>Ոստիկանության ակադեմիան</w:t>
        </w:r>
      </w:hyperlink>
      <w:r w:rsidRPr="00C10AF5">
        <w:rPr>
          <w:rFonts w:ascii="Sylfaen" w:hAnsi="Sylfaen"/>
          <w:sz w:val="24"/>
          <w:szCs w:val="24"/>
          <w:lang w:val="hy-AM"/>
        </w:rPr>
        <w:t>՝</w:t>
      </w:r>
      <w:r w:rsidR="00E94471">
        <w:rPr>
          <w:rStyle w:val="FootnoteReference"/>
          <w:rFonts w:ascii="Sylfaen" w:hAnsi="Sylfaen"/>
          <w:sz w:val="24"/>
          <w:szCs w:val="24"/>
        </w:rPr>
        <w:footnoteReference w:id="46"/>
      </w:r>
      <w:r w:rsidRPr="00C10AF5">
        <w:rPr>
          <w:rFonts w:ascii="Sylfaen" w:hAnsi="Sylfaen"/>
          <w:sz w:val="24"/>
          <w:szCs w:val="24"/>
          <w:lang w:val="hy-AM"/>
        </w:rPr>
        <w:t xml:space="preserve"> ոստիկան</w:t>
      </w:r>
      <w:r w:rsidR="00675359">
        <w:rPr>
          <w:rFonts w:ascii="Sylfaen" w:hAnsi="Sylfaen"/>
          <w:sz w:val="24"/>
          <w:szCs w:val="24"/>
          <w:lang w:val="hy-AM"/>
        </w:rPr>
        <w:t>ության աշխատակիցների</w:t>
      </w:r>
      <w:r w:rsidRPr="00C10AF5">
        <w:rPr>
          <w:rFonts w:ascii="Sylfaen" w:hAnsi="Sylfaen"/>
          <w:sz w:val="24"/>
          <w:szCs w:val="24"/>
          <w:lang w:val="hy-AM"/>
        </w:rPr>
        <w:t xml:space="preserve">, և </w:t>
      </w:r>
      <w:hyperlink r:id="rId32" w:history="1">
        <w:r w:rsidRPr="00C10AF5">
          <w:rPr>
            <w:rStyle w:val="Hyperlink"/>
            <w:rFonts w:ascii="Sylfaen" w:hAnsi="Sylfaen"/>
            <w:sz w:val="24"/>
            <w:szCs w:val="24"/>
            <w:lang w:val="hy-AM"/>
          </w:rPr>
          <w:t>Արդարադատության ակադեմիան</w:t>
        </w:r>
      </w:hyperlink>
      <w:r w:rsidRPr="00C10AF5">
        <w:rPr>
          <w:rFonts w:ascii="Sylfaen" w:hAnsi="Sylfaen"/>
          <w:sz w:val="24"/>
          <w:szCs w:val="24"/>
          <w:lang w:val="hy-AM"/>
        </w:rPr>
        <w:t>՝ դատավորների, դատախազների և քննիչներ</w:t>
      </w:r>
      <w:r w:rsidR="00E94471" w:rsidRPr="00C10AF5">
        <w:rPr>
          <w:rFonts w:ascii="Sylfaen" w:hAnsi="Sylfaen"/>
          <w:sz w:val="24"/>
          <w:szCs w:val="24"/>
          <w:lang w:val="hy-AM"/>
        </w:rPr>
        <w:t>ի</w:t>
      </w:r>
      <w:r w:rsidRPr="00C10AF5">
        <w:rPr>
          <w:rFonts w:ascii="Sylfaen" w:hAnsi="Sylfaen"/>
          <w:sz w:val="24"/>
          <w:szCs w:val="24"/>
          <w:lang w:val="hy-AM"/>
        </w:rPr>
        <w:t>, ինչպես նաև այս պաշտոններին հավակնող թեկնածուների համար։</w:t>
      </w:r>
      <w:r w:rsidR="00E94471" w:rsidRPr="00C10AF5">
        <w:rPr>
          <w:rFonts w:ascii="Sylfaen" w:hAnsi="Sylfaen"/>
          <w:sz w:val="24"/>
          <w:szCs w:val="24"/>
          <w:lang w:val="hy-AM"/>
        </w:rPr>
        <w:t xml:space="preserve"> ՀՀ փաստաբանների պալատում գործում է </w:t>
      </w:r>
      <w:hyperlink r:id="rId33" w:history="1">
        <w:r w:rsidR="00E94471" w:rsidRPr="00C10AF5">
          <w:rPr>
            <w:rStyle w:val="Hyperlink"/>
            <w:rFonts w:ascii="Sylfaen" w:hAnsi="Sylfaen"/>
            <w:sz w:val="24"/>
            <w:szCs w:val="24"/>
            <w:lang w:val="hy-AM"/>
          </w:rPr>
          <w:t>Փաստաբանների դպրոցը</w:t>
        </w:r>
      </w:hyperlink>
      <w:r w:rsidR="00E94471" w:rsidRPr="00C10AF5">
        <w:rPr>
          <w:rFonts w:ascii="Sylfaen" w:hAnsi="Sylfaen"/>
          <w:sz w:val="24"/>
          <w:szCs w:val="24"/>
          <w:lang w:val="hy-AM"/>
        </w:rPr>
        <w:t xml:space="preserve">, որը ուսումնական ծրագրեր է իրականացնում փաստաբանների և փաստաբանական արտոնագրի համար դիմաց ուսանողների համար։ </w:t>
      </w:r>
    </w:p>
    <w:p w:rsidR="008D4244" w:rsidRPr="00C10AF5" w:rsidRDefault="00E94471" w:rsidP="00BF58F6">
      <w:pPr>
        <w:spacing w:after="0"/>
        <w:ind w:firstLine="360"/>
        <w:jc w:val="both"/>
        <w:rPr>
          <w:rFonts w:ascii="Sylfaen" w:hAnsi="Sylfaen"/>
          <w:sz w:val="24"/>
          <w:szCs w:val="24"/>
          <w:lang w:val="hy-AM"/>
        </w:rPr>
      </w:pPr>
      <w:r w:rsidRPr="00C10AF5">
        <w:rPr>
          <w:rFonts w:ascii="Sylfaen" w:hAnsi="Sylfaen"/>
          <w:sz w:val="24"/>
          <w:szCs w:val="24"/>
          <w:lang w:val="hy-AM"/>
        </w:rPr>
        <w:t>Նշված ուսումնական կենտրոններից ոչ մեկում ատելության շարժառիթով հանցագործությունների վերաբերյալ առանձին, մասնագիտացված ուսումնական ծրագիր չի կիրառվում։</w:t>
      </w:r>
      <w:r w:rsidR="008D4244" w:rsidRPr="00C10AF5">
        <w:rPr>
          <w:rFonts w:ascii="Sylfaen" w:hAnsi="Sylfaen"/>
          <w:sz w:val="24"/>
          <w:szCs w:val="24"/>
          <w:lang w:val="hy-AM"/>
        </w:rPr>
        <w:t xml:space="preserve"> Ինչ վերաբերում է խտրականության արգելքին որպես առանձին առարկա, միայն Փաստաբանների դպրոցն է սույն թվի հուլիսից մշակել ու կիրառել խտրականության արգելքի վերաբերյալ առանձին ուսումնական մոդուլ կոնկրետ խմբի համար։ Այդպիսի ծրագիր մոտ ապագայում կիրառելու ցանկություն ունի նաև Արդարադատության ակադեմիան։</w:t>
      </w:r>
    </w:p>
    <w:p w:rsidR="008D4244" w:rsidRPr="00C10AF5" w:rsidRDefault="008D4244" w:rsidP="00BF58F6">
      <w:pPr>
        <w:spacing w:after="0"/>
        <w:ind w:firstLine="360"/>
        <w:jc w:val="both"/>
        <w:rPr>
          <w:rFonts w:ascii="Sylfaen" w:hAnsi="Sylfaen"/>
          <w:sz w:val="24"/>
          <w:szCs w:val="24"/>
          <w:lang w:val="hy-AM"/>
        </w:rPr>
      </w:pPr>
      <w:r w:rsidRPr="00C10AF5">
        <w:rPr>
          <w:rFonts w:ascii="Sylfaen" w:hAnsi="Sylfaen"/>
          <w:sz w:val="24"/>
          <w:szCs w:val="24"/>
          <w:lang w:val="hy-AM"/>
        </w:rPr>
        <w:t>Ինչ վերաբերում է մարդու իրավունքների առարկային, նշված բոլոր ուսումնական կենտրոններում մարդու իրավունքների առարկան ընդգրկված է ուսումնական ծրագրերում</w:t>
      </w:r>
      <w:r w:rsidR="00675359">
        <w:rPr>
          <w:rFonts w:ascii="Sylfaen" w:hAnsi="Sylfaen"/>
          <w:sz w:val="24"/>
          <w:szCs w:val="24"/>
          <w:lang w:val="hy-AM"/>
        </w:rPr>
        <w:t>՝ առավել խորությամբ Արդարադատության ակադեմիայում։ Այդուհանդերձ, խտրականության արգելքի առարկան, և հատկապես ատելության հիմքով հանցագործությունների թեման, մարդու իրավունքների դասընթացում ներկայացված է մակերեսորեն՝ այլ առարկաների համատեքստում</w:t>
      </w:r>
      <w:r w:rsidRPr="00C10AF5">
        <w:rPr>
          <w:rFonts w:ascii="Sylfaen" w:hAnsi="Sylfaen"/>
          <w:sz w:val="24"/>
          <w:szCs w:val="24"/>
          <w:lang w:val="hy-AM"/>
        </w:rPr>
        <w:t xml:space="preserve">։ </w:t>
      </w:r>
    </w:p>
    <w:p w:rsidR="0045265D" w:rsidRPr="0045265D" w:rsidRDefault="0045265D" w:rsidP="0045265D">
      <w:pPr>
        <w:spacing w:after="0"/>
        <w:ind w:left="360"/>
        <w:rPr>
          <w:rFonts w:ascii="Sylfaen" w:hAnsi="Sylfaen"/>
          <w:sz w:val="24"/>
          <w:szCs w:val="24"/>
          <w:lang w:val="hy-AM"/>
        </w:rPr>
      </w:pPr>
    </w:p>
    <w:p w:rsidR="00E1390F" w:rsidRPr="00DB5A55" w:rsidRDefault="00E1390F" w:rsidP="00E1390F">
      <w:pPr>
        <w:numPr>
          <w:ilvl w:val="0"/>
          <w:numId w:val="1"/>
        </w:numPr>
        <w:spacing w:after="0"/>
        <w:rPr>
          <w:rFonts w:ascii="Sylfaen" w:hAnsi="Sylfaen"/>
          <w:b/>
          <w:sz w:val="24"/>
          <w:szCs w:val="24"/>
        </w:rPr>
      </w:pPr>
      <w:r w:rsidRPr="00DB5A55">
        <w:rPr>
          <w:rFonts w:ascii="Sylfaen" w:hAnsi="Sylfaen"/>
          <w:b/>
          <w:sz w:val="24"/>
          <w:szCs w:val="24"/>
          <w:lang w:val="hy-AM"/>
        </w:rPr>
        <w:t>Վերլուծություն</w:t>
      </w:r>
    </w:p>
    <w:p w:rsidR="00E1390F" w:rsidRPr="00DB5A55" w:rsidRDefault="00E1390F" w:rsidP="00E1390F">
      <w:pPr>
        <w:spacing w:after="0"/>
        <w:ind w:left="990"/>
        <w:rPr>
          <w:rFonts w:ascii="Sylfaen" w:hAnsi="Sylfaen"/>
          <w:sz w:val="24"/>
          <w:szCs w:val="24"/>
          <w:lang w:val="hy-AM"/>
        </w:rPr>
      </w:pPr>
    </w:p>
    <w:p w:rsidR="00E1390F" w:rsidRPr="00DB5A55" w:rsidRDefault="00E1390F" w:rsidP="00E1390F">
      <w:pPr>
        <w:numPr>
          <w:ilvl w:val="1"/>
          <w:numId w:val="1"/>
        </w:numPr>
        <w:spacing w:after="0"/>
        <w:ind w:left="990" w:hanging="630"/>
        <w:rPr>
          <w:rFonts w:ascii="Sylfaen" w:hAnsi="Sylfaen"/>
          <w:sz w:val="24"/>
          <w:szCs w:val="24"/>
        </w:rPr>
      </w:pPr>
      <w:r w:rsidRPr="00DB5A55">
        <w:rPr>
          <w:rFonts w:ascii="Sylfaen" w:hAnsi="Sylfaen"/>
          <w:sz w:val="24"/>
          <w:szCs w:val="24"/>
          <w:lang w:val="hy-AM"/>
        </w:rPr>
        <w:t>Օրենսդրություն</w:t>
      </w:r>
      <w:r w:rsidR="00B77CD2" w:rsidRPr="00DB5A55">
        <w:rPr>
          <w:rFonts w:ascii="Sylfaen" w:hAnsi="Sylfaen"/>
          <w:sz w:val="24"/>
          <w:szCs w:val="24"/>
          <w:lang w:val="ru-RU"/>
        </w:rPr>
        <w:t>ը</w:t>
      </w:r>
    </w:p>
    <w:p w:rsidR="00F7222F" w:rsidRPr="00DB5A55" w:rsidRDefault="00F7222F" w:rsidP="00F7222F">
      <w:pPr>
        <w:spacing w:after="0"/>
        <w:rPr>
          <w:rFonts w:ascii="Sylfaen" w:hAnsi="Sylfaen"/>
          <w:sz w:val="24"/>
          <w:szCs w:val="24"/>
          <w:lang w:val="hy-AM"/>
        </w:rPr>
      </w:pPr>
    </w:p>
    <w:p w:rsidR="00AB45DB" w:rsidRPr="00DB5A55" w:rsidRDefault="00DC5170" w:rsidP="00AB45DB">
      <w:pPr>
        <w:spacing w:after="0"/>
        <w:ind w:firstLine="360"/>
        <w:jc w:val="both"/>
        <w:rPr>
          <w:rFonts w:ascii="Sylfaen" w:hAnsi="Sylfaen"/>
          <w:sz w:val="24"/>
          <w:szCs w:val="24"/>
          <w:lang w:val="hy-AM"/>
        </w:rPr>
      </w:pPr>
      <w:r w:rsidRPr="00DB5A55">
        <w:rPr>
          <w:rFonts w:ascii="Sylfaen" w:hAnsi="Sylfaen"/>
          <w:sz w:val="24"/>
          <w:szCs w:val="24"/>
          <w:lang w:val="hy-AM"/>
        </w:rPr>
        <w:t xml:space="preserve">Ըստ </w:t>
      </w:r>
      <w:r w:rsidR="00AB45DB" w:rsidRPr="00DB5A55">
        <w:rPr>
          <w:rFonts w:ascii="Sylfaen" w:hAnsi="Sylfaen"/>
          <w:sz w:val="24"/>
          <w:szCs w:val="24"/>
          <w:lang w:val="hy-AM"/>
        </w:rPr>
        <w:t xml:space="preserve">ԵԱՀԿ Ժողովրդավարական ինստիտուտների և մարդու իրավունքների գրասենյակի (ԺԻՄԻԳ) կողմից համատեղ պատրաստված՝ ատելության հիմքով </w:t>
      </w:r>
      <w:r w:rsidR="00AB45DB" w:rsidRPr="00DB5A55">
        <w:rPr>
          <w:rFonts w:ascii="Sylfaen" w:hAnsi="Sylfaen"/>
          <w:sz w:val="24"/>
          <w:szCs w:val="24"/>
          <w:lang w:val="hy-AM"/>
        </w:rPr>
        <w:lastRenderedPageBreak/>
        <w:t>հանցագործությունների ազգային օրենսդրության մշակման ուղեցույցային փաստաթղթի</w:t>
      </w:r>
      <w:r w:rsidR="00571F64" w:rsidRPr="00DB5A55">
        <w:rPr>
          <w:rFonts w:ascii="Sylfaen" w:hAnsi="Sylfaen"/>
          <w:sz w:val="24"/>
          <w:szCs w:val="24"/>
          <w:lang w:val="hy-AM"/>
        </w:rPr>
        <w:t xml:space="preserve"> (այսուհետ՝ Ուղեցույց)</w:t>
      </w:r>
      <w:r w:rsidR="00AB45DB" w:rsidRPr="00DB5A55">
        <w:rPr>
          <w:rFonts w:ascii="Sylfaen" w:hAnsi="Sylfaen"/>
          <w:sz w:val="24"/>
          <w:szCs w:val="24"/>
          <w:lang w:val="hy-AM"/>
        </w:rPr>
        <w:t xml:space="preserve">, ատելության հիմքով հանցագործությունը քրեորեն հետապնդելի արարք է, որի շարժառիթը մարդկանց որոշակի խմբերի նկատմամբ կանխակալությունն է կամ նախապաշարմունքը։ Արարքը ատելության հիմքով հանցագործություն որակելու համար անհրաժեշտ է, որ իրավախախտումը ունենա հետևյալ երկու հատկանիշները. </w:t>
      </w:r>
    </w:p>
    <w:p w:rsidR="00AB45DB" w:rsidRPr="00AB45DB" w:rsidRDefault="00AB45DB" w:rsidP="00AB45DB">
      <w:pPr>
        <w:pStyle w:val="ListParagraph"/>
        <w:numPr>
          <w:ilvl w:val="0"/>
          <w:numId w:val="23"/>
        </w:numPr>
        <w:spacing w:after="0"/>
        <w:jc w:val="both"/>
        <w:rPr>
          <w:rFonts w:ascii="Sylfaen" w:hAnsi="Sylfaen"/>
          <w:sz w:val="24"/>
          <w:szCs w:val="24"/>
          <w:lang w:val="hy-AM"/>
        </w:rPr>
      </w:pPr>
      <w:r w:rsidRPr="00C10AF5">
        <w:rPr>
          <w:rFonts w:ascii="Sylfaen" w:hAnsi="Sylfaen"/>
          <w:sz w:val="24"/>
          <w:szCs w:val="24"/>
          <w:lang w:val="hy-AM"/>
        </w:rPr>
        <w:t xml:space="preserve">արարքը պետք է համարվի հանցագործություն տվյալ պետության քրեական օրենքով սահմանված կարգով, </w:t>
      </w:r>
    </w:p>
    <w:p w:rsidR="00AB45DB" w:rsidRPr="00AB45DB" w:rsidRDefault="00AB45DB" w:rsidP="00AB45DB">
      <w:pPr>
        <w:pStyle w:val="ListParagraph"/>
        <w:numPr>
          <w:ilvl w:val="0"/>
          <w:numId w:val="23"/>
        </w:numPr>
        <w:spacing w:after="0"/>
        <w:jc w:val="both"/>
        <w:rPr>
          <w:rFonts w:ascii="Sylfaen" w:hAnsi="Sylfaen"/>
          <w:sz w:val="24"/>
          <w:szCs w:val="24"/>
          <w:lang w:val="hy-AM"/>
        </w:rPr>
      </w:pPr>
      <w:r w:rsidRPr="00C10AF5">
        <w:rPr>
          <w:rFonts w:ascii="Sylfaen" w:hAnsi="Sylfaen"/>
          <w:sz w:val="24"/>
          <w:szCs w:val="24"/>
          <w:lang w:val="hy-AM"/>
        </w:rPr>
        <w:t>արարքի շարժառիթը պետք է լինի կանխակալությունը</w:t>
      </w:r>
      <w:r w:rsidR="00F96926">
        <w:rPr>
          <w:rFonts w:ascii="Sylfaen" w:hAnsi="Sylfaen"/>
          <w:sz w:val="24"/>
          <w:szCs w:val="24"/>
          <w:lang w:val="hy-AM"/>
        </w:rPr>
        <w:t xml:space="preserve"> </w:t>
      </w:r>
      <w:r w:rsidR="00F96926" w:rsidRPr="00C10AF5">
        <w:rPr>
          <w:rFonts w:ascii="Sylfaen" w:hAnsi="Sylfaen"/>
          <w:sz w:val="24"/>
          <w:szCs w:val="24"/>
          <w:lang w:val="hy-AM"/>
        </w:rPr>
        <w:t>(</w:t>
      </w:r>
      <w:r w:rsidR="00F96926">
        <w:rPr>
          <w:rFonts w:ascii="Sylfaen" w:hAnsi="Sylfaen"/>
          <w:sz w:val="24"/>
          <w:szCs w:val="24"/>
          <w:lang w:val="hy-AM"/>
        </w:rPr>
        <w:t>bias motive</w:t>
      </w:r>
      <w:r w:rsidR="00F96926" w:rsidRPr="00C10AF5">
        <w:rPr>
          <w:rFonts w:ascii="Sylfaen" w:hAnsi="Sylfaen"/>
          <w:sz w:val="24"/>
          <w:szCs w:val="24"/>
          <w:lang w:val="hy-AM"/>
        </w:rPr>
        <w:t>)</w:t>
      </w:r>
      <w:r w:rsidRPr="00C10AF5">
        <w:rPr>
          <w:rFonts w:ascii="Sylfaen" w:hAnsi="Sylfaen"/>
          <w:sz w:val="24"/>
          <w:szCs w:val="24"/>
          <w:lang w:val="hy-AM"/>
        </w:rPr>
        <w:t xml:space="preserve">։  </w:t>
      </w:r>
    </w:p>
    <w:p w:rsidR="00AB45DB" w:rsidRPr="00C10AF5" w:rsidRDefault="00AB45DB" w:rsidP="00AB45DB">
      <w:pPr>
        <w:spacing w:after="0"/>
        <w:ind w:firstLine="360"/>
        <w:jc w:val="both"/>
        <w:rPr>
          <w:rFonts w:ascii="Sylfaen" w:hAnsi="Sylfaen"/>
          <w:sz w:val="24"/>
          <w:szCs w:val="24"/>
          <w:lang w:val="hy-AM"/>
        </w:rPr>
      </w:pPr>
      <w:r w:rsidRPr="00C10AF5">
        <w:rPr>
          <w:rFonts w:ascii="Sylfaen" w:hAnsi="Sylfaen"/>
          <w:sz w:val="24"/>
          <w:szCs w:val="24"/>
          <w:lang w:val="hy-AM"/>
        </w:rPr>
        <w:t xml:space="preserve">Կանխակալության շարժառիթը կարող է լայնորեն սահմանվել և ընդգրկել </w:t>
      </w:r>
      <w:r w:rsidRPr="00AB45DB">
        <w:rPr>
          <w:rFonts w:ascii="Sylfaen" w:hAnsi="Sylfaen"/>
          <w:sz w:val="24"/>
          <w:szCs w:val="24"/>
          <w:lang w:val="hy-AM"/>
        </w:rPr>
        <w:t>կանխակալ բացասական կարծիք</w:t>
      </w:r>
      <w:r w:rsidRPr="00C10AF5">
        <w:rPr>
          <w:rFonts w:ascii="Sylfaen" w:hAnsi="Sylfaen"/>
          <w:sz w:val="24"/>
          <w:szCs w:val="24"/>
          <w:lang w:val="hy-AM"/>
        </w:rPr>
        <w:t>ը</w:t>
      </w:r>
      <w:r w:rsidRPr="00AB45DB">
        <w:rPr>
          <w:rFonts w:ascii="Sylfaen" w:hAnsi="Sylfaen"/>
          <w:sz w:val="24"/>
          <w:szCs w:val="24"/>
          <w:lang w:val="hy-AM"/>
        </w:rPr>
        <w:t xml:space="preserve">, </w:t>
      </w:r>
      <w:r w:rsidRPr="00C10AF5">
        <w:rPr>
          <w:rFonts w:ascii="Sylfaen" w:hAnsi="Sylfaen"/>
          <w:sz w:val="24"/>
          <w:szCs w:val="24"/>
          <w:lang w:val="hy-AM"/>
        </w:rPr>
        <w:t xml:space="preserve">կարծրատիպային ենթադրությունը, անհանդուրժողականությունը կամ ատելությունը որոշակի խմբի նկատմամբ, որի անդամնեըը ունեն ընդհանուր հատկանիշներ, օրինակ,  ռասա, էթնիկ ծագում, լեզու, կրոն, ազգություն, սեռական կողմնորոշում, գենդերային ինքնություն կամ այլ հիմնարար հատկանիշներ։ Հաշմանդամություն ունեցող անձինք նույնպես կարող են ատելության հիմքով հանցագործության զոհ հանդիսանալ։ </w:t>
      </w:r>
    </w:p>
    <w:p w:rsidR="003E71AA" w:rsidRPr="00C10AF5" w:rsidRDefault="003E71AA" w:rsidP="00256CC2">
      <w:pPr>
        <w:spacing w:after="0"/>
        <w:ind w:firstLine="360"/>
        <w:jc w:val="both"/>
        <w:rPr>
          <w:rFonts w:ascii="Sylfaen" w:hAnsi="Sylfaen"/>
          <w:sz w:val="24"/>
          <w:szCs w:val="24"/>
          <w:lang w:val="hy-AM"/>
        </w:rPr>
      </w:pPr>
      <w:r w:rsidRPr="00C10AF5">
        <w:rPr>
          <w:rFonts w:ascii="Sylfaen" w:hAnsi="Sylfaen"/>
          <w:sz w:val="24"/>
          <w:szCs w:val="24"/>
          <w:lang w:val="hy-AM"/>
        </w:rPr>
        <w:t xml:space="preserve">Վերլուծենք Քրեական օրենսգրքում սահմանված ատելության հիմքով հանցագործությունների վերաբերյալ հոդվածները ըստ Ուղեցույցի պահանջների։ </w:t>
      </w:r>
    </w:p>
    <w:p w:rsidR="003E71AA" w:rsidRPr="00C10AF5" w:rsidRDefault="003E71AA" w:rsidP="00256CC2">
      <w:pPr>
        <w:spacing w:after="0"/>
        <w:ind w:firstLine="360"/>
        <w:jc w:val="both"/>
        <w:rPr>
          <w:rFonts w:ascii="Sylfaen" w:hAnsi="Sylfaen"/>
          <w:bCs/>
          <w:sz w:val="24"/>
          <w:szCs w:val="24"/>
          <w:lang w:val="hy-AM"/>
        </w:rPr>
      </w:pPr>
      <w:r w:rsidRPr="000C24A5">
        <w:rPr>
          <w:rFonts w:ascii="Sylfaen" w:hAnsi="Sylfaen"/>
          <w:sz w:val="24"/>
          <w:szCs w:val="24"/>
          <w:lang w:val="hy-AM"/>
        </w:rPr>
        <w:t>Ուղեցույց</w:t>
      </w:r>
      <w:r w:rsidR="00E572B3" w:rsidRPr="000C24A5">
        <w:rPr>
          <w:rFonts w:ascii="Sylfaen" w:hAnsi="Sylfaen"/>
          <w:sz w:val="24"/>
          <w:szCs w:val="24"/>
          <w:lang w:val="hy-AM"/>
        </w:rPr>
        <w:t xml:space="preserve">ի </w:t>
      </w:r>
      <w:r w:rsidR="00E572B3">
        <w:rPr>
          <w:rFonts w:ascii="Sylfaen" w:hAnsi="Sylfaen"/>
          <w:sz w:val="24"/>
          <w:szCs w:val="24"/>
          <w:lang w:val="hy-AM"/>
        </w:rPr>
        <w:t xml:space="preserve">II </w:t>
      </w:r>
      <w:r w:rsidR="00E572B3" w:rsidRPr="000C24A5">
        <w:rPr>
          <w:rFonts w:ascii="Sylfaen" w:hAnsi="Sylfaen"/>
          <w:sz w:val="24"/>
          <w:szCs w:val="24"/>
          <w:lang w:val="hy-AM"/>
        </w:rPr>
        <w:t>Բաժնի 1</w:t>
      </w:r>
      <w:r w:rsidR="00E572B3">
        <w:rPr>
          <w:rFonts w:ascii="Sylfaen" w:hAnsi="Sylfaen"/>
          <w:sz w:val="24"/>
          <w:szCs w:val="24"/>
          <w:lang w:val="hy-AM"/>
        </w:rPr>
        <w:t xml:space="preserve">-ին սկզբունքը սահմանում է, որ </w:t>
      </w:r>
      <w:r>
        <w:rPr>
          <w:rFonts w:ascii="Sylfaen" w:hAnsi="Sylfaen"/>
          <w:sz w:val="24"/>
          <w:szCs w:val="24"/>
          <w:lang w:val="hy-AM"/>
        </w:rPr>
        <w:t xml:space="preserve">վերը նշված երկու տարրերի ամրագրումը քրեական օրենսգրքերում կարող է կատարվել երկու եղանակով. կամ </w:t>
      </w:r>
      <w:r w:rsidRPr="000C24A5">
        <w:rPr>
          <w:rFonts w:ascii="Sylfaen" w:hAnsi="Sylfaen"/>
          <w:sz w:val="24"/>
          <w:szCs w:val="24"/>
          <w:lang w:val="hy-AM"/>
        </w:rPr>
        <w:t xml:space="preserve">արարքի շարժառիթ համարվող կանխակալությունը ներառելով հոդվածի </w:t>
      </w:r>
      <w:r>
        <w:rPr>
          <w:rFonts w:ascii="Sylfaen" w:hAnsi="Sylfaen"/>
          <w:sz w:val="24"/>
          <w:szCs w:val="24"/>
          <w:lang w:val="hy-AM"/>
        </w:rPr>
        <w:t>նյութաիրավական հիմք</w:t>
      </w:r>
      <w:r w:rsidRPr="000C24A5">
        <w:rPr>
          <w:rFonts w:ascii="Sylfaen" w:hAnsi="Sylfaen"/>
          <w:sz w:val="24"/>
          <w:szCs w:val="24"/>
          <w:lang w:val="hy-AM"/>
        </w:rPr>
        <w:t>ում և դրանք սահմանելով միասին</w:t>
      </w:r>
      <w:r>
        <w:rPr>
          <w:rFonts w:ascii="Sylfaen" w:hAnsi="Sylfaen"/>
          <w:sz w:val="24"/>
          <w:szCs w:val="24"/>
          <w:lang w:val="hy-AM"/>
        </w:rPr>
        <w:t xml:space="preserve">, կամ </w:t>
      </w:r>
      <w:r w:rsidRPr="000C24A5">
        <w:rPr>
          <w:rFonts w:ascii="Sylfaen" w:hAnsi="Sylfaen"/>
          <w:sz w:val="24"/>
          <w:szCs w:val="24"/>
          <w:lang w:val="hy-AM"/>
        </w:rPr>
        <w:t xml:space="preserve">կանխակալությունը </w:t>
      </w:r>
      <w:r>
        <w:rPr>
          <w:rFonts w:ascii="Sylfaen" w:hAnsi="Sylfaen"/>
          <w:sz w:val="24"/>
          <w:szCs w:val="24"/>
          <w:lang w:val="hy-AM"/>
        </w:rPr>
        <w:t>սահման</w:t>
      </w:r>
      <w:r w:rsidRPr="000C24A5">
        <w:rPr>
          <w:rFonts w:ascii="Sylfaen" w:hAnsi="Sylfaen"/>
          <w:sz w:val="24"/>
          <w:szCs w:val="24"/>
          <w:lang w:val="hy-AM"/>
        </w:rPr>
        <w:t xml:space="preserve">ելով </w:t>
      </w:r>
      <w:r>
        <w:rPr>
          <w:rFonts w:ascii="Sylfaen" w:hAnsi="Sylfaen"/>
          <w:sz w:val="24"/>
          <w:szCs w:val="24"/>
          <w:lang w:val="hy-AM"/>
        </w:rPr>
        <w:t xml:space="preserve">նյութաիրավական հիմքից </w:t>
      </w:r>
      <w:r w:rsidR="0054396E" w:rsidRPr="00395CF9">
        <w:rPr>
          <w:rFonts w:ascii="Sylfaen" w:hAnsi="Sylfaen"/>
          <w:sz w:val="24"/>
          <w:szCs w:val="24"/>
          <w:lang w:val="hy-AM"/>
        </w:rPr>
        <w:t>զատ</w:t>
      </w:r>
      <w:r>
        <w:rPr>
          <w:rFonts w:ascii="Sylfaen" w:hAnsi="Sylfaen"/>
          <w:sz w:val="24"/>
          <w:szCs w:val="24"/>
          <w:lang w:val="hy-AM"/>
        </w:rPr>
        <w:t xml:space="preserve">՝ որպես </w:t>
      </w:r>
      <w:r w:rsidRPr="000C24A5">
        <w:rPr>
          <w:rFonts w:ascii="Sylfaen" w:hAnsi="Sylfaen"/>
          <w:sz w:val="24"/>
          <w:szCs w:val="24"/>
          <w:lang w:val="hy-AM"/>
        </w:rPr>
        <w:t xml:space="preserve">պատիժը և </w:t>
      </w:r>
      <w:r>
        <w:rPr>
          <w:rFonts w:ascii="Sylfaen" w:hAnsi="Sylfaen"/>
          <w:sz w:val="24"/>
          <w:szCs w:val="24"/>
          <w:lang w:val="hy-AM"/>
        </w:rPr>
        <w:t>պատասխանատվությունը ծանրացնող գնահատող հատկանիշ։</w:t>
      </w:r>
      <w:r>
        <w:rPr>
          <w:rStyle w:val="FootnoteReference"/>
          <w:rFonts w:ascii="Sylfaen" w:hAnsi="Sylfaen"/>
          <w:sz w:val="24"/>
          <w:szCs w:val="24"/>
          <w:lang w:val="hy-AM"/>
        </w:rPr>
        <w:footnoteReference w:id="47"/>
      </w:r>
      <w:r w:rsidR="00E572B3" w:rsidRPr="000C24A5">
        <w:rPr>
          <w:rFonts w:ascii="Sylfaen" w:hAnsi="Sylfaen"/>
          <w:sz w:val="24"/>
          <w:szCs w:val="24"/>
          <w:lang w:val="hy-AM"/>
        </w:rPr>
        <w:t xml:space="preserve"> Քրեական օրենսգրքում </w:t>
      </w:r>
      <w:r w:rsidR="00571F64">
        <w:rPr>
          <w:rFonts w:ascii="Sylfaen" w:hAnsi="Sylfaen"/>
          <w:sz w:val="24"/>
          <w:szCs w:val="24"/>
          <w:lang w:val="hy-AM"/>
        </w:rPr>
        <w:t xml:space="preserve">ատելության հիմքով հանցագործությունների սահմանումը կատարվում է երեք եղանակով՝ ըստ որի համապատասխան հոդվածները կարելի է բաժանել երեք խմբի. </w:t>
      </w:r>
      <w:r w:rsidR="00571F64" w:rsidRPr="000C24A5">
        <w:rPr>
          <w:rFonts w:ascii="Sylfaen" w:hAnsi="Sylfaen"/>
          <w:b/>
          <w:sz w:val="24"/>
          <w:szCs w:val="24"/>
          <w:lang w:val="hy-AM"/>
        </w:rPr>
        <w:t>առաջին</w:t>
      </w:r>
      <w:r w:rsidR="00571F64" w:rsidRPr="000C24A5">
        <w:rPr>
          <w:rFonts w:ascii="Sylfaen" w:hAnsi="Sylfaen"/>
          <w:sz w:val="24"/>
          <w:szCs w:val="24"/>
          <w:lang w:val="hy-AM"/>
        </w:rPr>
        <w:t xml:space="preserve"> խումբը ներառում է այն հոդվածները, որոնցում նյութաիրավական հիմքը ինքնին ներառում է նաև շարժառիթը կամ կանխակալությունը։ Դրանք են</w:t>
      </w:r>
      <w:r w:rsidR="00DA57C1" w:rsidRPr="00395CF9">
        <w:rPr>
          <w:rFonts w:ascii="Sylfaen" w:hAnsi="Sylfaen"/>
          <w:sz w:val="24"/>
          <w:szCs w:val="24"/>
          <w:lang w:val="hy-AM"/>
        </w:rPr>
        <w:t xml:space="preserve"> 143, </w:t>
      </w:r>
      <w:r w:rsidR="00571F64" w:rsidRPr="000C24A5">
        <w:rPr>
          <w:rFonts w:ascii="Sylfaen" w:hAnsi="Sylfaen"/>
          <w:sz w:val="24"/>
          <w:szCs w:val="24"/>
          <w:lang w:val="hy-AM"/>
        </w:rPr>
        <w:t xml:space="preserve"> </w:t>
      </w:r>
      <w:r w:rsidR="00646F78">
        <w:rPr>
          <w:rFonts w:ascii="Sylfaen" w:hAnsi="Sylfaen"/>
          <w:sz w:val="24"/>
          <w:szCs w:val="24"/>
          <w:lang w:val="hy-AM"/>
        </w:rPr>
        <w:t>226,</w:t>
      </w:r>
      <w:r w:rsidR="00646F78" w:rsidRPr="000C24A5">
        <w:rPr>
          <w:rFonts w:ascii="Sylfaen" w:hAnsi="Sylfaen"/>
          <w:sz w:val="24"/>
          <w:szCs w:val="24"/>
          <w:lang w:val="hy-AM"/>
        </w:rPr>
        <w:t xml:space="preserve"> </w:t>
      </w:r>
      <w:r w:rsidR="00646F78">
        <w:rPr>
          <w:rFonts w:ascii="Sylfaen" w:hAnsi="Sylfaen"/>
          <w:sz w:val="24"/>
          <w:szCs w:val="24"/>
          <w:lang w:val="hy-AM"/>
        </w:rPr>
        <w:t xml:space="preserve">390, 392, 393 </w:t>
      </w:r>
      <w:r w:rsidR="00646F78" w:rsidRPr="000C24A5">
        <w:rPr>
          <w:rFonts w:ascii="Sylfaen" w:hAnsi="Sylfaen"/>
          <w:sz w:val="24"/>
          <w:szCs w:val="24"/>
          <w:lang w:val="hy-AM"/>
        </w:rPr>
        <w:t>և 397</w:t>
      </w:r>
      <w:r w:rsidR="00646F78" w:rsidRPr="000C24A5">
        <w:rPr>
          <w:rFonts w:ascii="Sylfaen" w:hAnsi="Sylfaen"/>
          <w:sz w:val="24"/>
          <w:szCs w:val="24"/>
          <w:vertAlign w:val="superscript"/>
          <w:lang w:val="hy-AM"/>
        </w:rPr>
        <w:t>1</w:t>
      </w:r>
      <w:r w:rsidR="00646F78" w:rsidRPr="00646F78">
        <w:rPr>
          <w:rFonts w:ascii="Sylfaen" w:hAnsi="Sylfaen"/>
          <w:sz w:val="24"/>
          <w:szCs w:val="24"/>
          <w:vertAlign w:val="superscript"/>
          <w:lang w:val="hy-AM"/>
        </w:rPr>
        <w:t xml:space="preserve"> </w:t>
      </w:r>
      <w:r w:rsidR="00646F78" w:rsidRPr="000C24A5">
        <w:rPr>
          <w:rFonts w:ascii="Sylfaen" w:hAnsi="Sylfaen"/>
          <w:sz w:val="24"/>
          <w:szCs w:val="24"/>
          <w:lang w:val="hy-AM"/>
        </w:rPr>
        <w:t xml:space="preserve">հոդվածները։ </w:t>
      </w:r>
      <w:r w:rsidR="00646F78">
        <w:rPr>
          <w:rFonts w:ascii="Sylfaen" w:hAnsi="Sylfaen"/>
          <w:sz w:val="24"/>
          <w:szCs w:val="24"/>
          <w:lang w:val="hy-AM"/>
        </w:rPr>
        <w:t xml:space="preserve">Այս հոդվածներից յուրաքանչյուրում քրեորեն հետապնդելի արարքը և ազգային, ռասայական և կրոնական հատկանիշով պայմանավորված </w:t>
      </w:r>
      <w:r w:rsidR="00E572B3" w:rsidRPr="000C24A5">
        <w:rPr>
          <w:rFonts w:ascii="Sylfaen" w:hAnsi="Sylfaen"/>
          <w:sz w:val="24"/>
          <w:szCs w:val="24"/>
          <w:lang w:val="hy-AM"/>
        </w:rPr>
        <w:t>կանխակալությունը</w:t>
      </w:r>
      <w:r w:rsidR="00B776CC">
        <w:rPr>
          <w:rFonts w:ascii="Sylfaen" w:hAnsi="Sylfaen"/>
          <w:sz w:val="24"/>
          <w:szCs w:val="24"/>
          <w:lang w:val="hy-AM"/>
        </w:rPr>
        <w:t xml:space="preserve"> </w:t>
      </w:r>
      <w:r w:rsidR="00646F78">
        <w:rPr>
          <w:rFonts w:ascii="Sylfaen" w:hAnsi="Sylfaen"/>
          <w:sz w:val="24"/>
          <w:szCs w:val="24"/>
          <w:lang w:val="hy-AM"/>
        </w:rPr>
        <w:t xml:space="preserve">կազմում են հոդվածի նյութաիրավական հիմքը։ </w:t>
      </w:r>
      <w:r w:rsidR="00646F78" w:rsidRPr="00B776CC">
        <w:rPr>
          <w:rFonts w:ascii="Sylfaen" w:hAnsi="Sylfaen"/>
          <w:sz w:val="24"/>
          <w:szCs w:val="24"/>
          <w:lang w:val="hy-AM"/>
        </w:rPr>
        <w:t xml:space="preserve">Երկրորդ խումբը ներառում է </w:t>
      </w:r>
      <w:r w:rsidR="00646F78" w:rsidRPr="00C10AF5">
        <w:rPr>
          <w:rFonts w:ascii="Sylfaen" w:hAnsi="Sylfaen"/>
          <w:bCs/>
          <w:sz w:val="24"/>
          <w:szCs w:val="24"/>
          <w:lang w:val="hy-AM"/>
        </w:rPr>
        <w:t>104(2)(13)</w:t>
      </w:r>
      <w:r w:rsidR="00646F78" w:rsidRPr="00B776CC">
        <w:rPr>
          <w:rFonts w:ascii="Sylfaen" w:hAnsi="Sylfaen"/>
          <w:bCs/>
          <w:sz w:val="24"/>
          <w:szCs w:val="24"/>
          <w:lang w:val="hy-AM"/>
        </w:rPr>
        <w:t>, 112(2)(12), (</w:t>
      </w:r>
      <w:r w:rsidR="00646F78" w:rsidRPr="00C10AF5">
        <w:rPr>
          <w:rFonts w:ascii="Sylfaen" w:hAnsi="Sylfaen"/>
          <w:bCs/>
          <w:sz w:val="24"/>
          <w:szCs w:val="24"/>
          <w:lang w:val="hy-AM"/>
        </w:rPr>
        <w:t xml:space="preserve">113(2)(7), </w:t>
      </w:r>
      <w:r w:rsidR="00646F78" w:rsidRPr="00B776CC">
        <w:rPr>
          <w:rFonts w:ascii="Sylfaen" w:hAnsi="Sylfaen"/>
          <w:bCs/>
          <w:sz w:val="24"/>
          <w:szCs w:val="24"/>
          <w:lang w:val="hy-AM"/>
        </w:rPr>
        <w:t xml:space="preserve"> 119(2)(7), </w:t>
      </w:r>
      <w:r w:rsidR="00646F78" w:rsidRPr="00C10AF5">
        <w:rPr>
          <w:rFonts w:ascii="Sylfaen" w:hAnsi="Sylfaen"/>
          <w:bCs/>
          <w:sz w:val="24"/>
          <w:szCs w:val="24"/>
          <w:lang w:val="hy-AM"/>
        </w:rPr>
        <w:t>(</w:t>
      </w:r>
      <w:r w:rsidR="00646F78" w:rsidRPr="00B776CC">
        <w:rPr>
          <w:rFonts w:ascii="Sylfaen" w:hAnsi="Sylfaen"/>
          <w:bCs/>
          <w:sz w:val="24"/>
          <w:szCs w:val="24"/>
          <w:lang w:val="hy-AM"/>
        </w:rPr>
        <w:t xml:space="preserve">185(2)(4) և </w:t>
      </w:r>
      <w:r w:rsidR="00646F78" w:rsidRPr="00C10AF5">
        <w:rPr>
          <w:rFonts w:ascii="Sylfaen" w:hAnsi="Sylfaen"/>
          <w:bCs/>
          <w:sz w:val="24"/>
          <w:szCs w:val="24"/>
          <w:lang w:val="hy-AM"/>
        </w:rPr>
        <w:t>(</w:t>
      </w:r>
      <w:r w:rsidR="00646F78" w:rsidRPr="00B776CC">
        <w:rPr>
          <w:rFonts w:ascii="Sylfaen" w:hAnsi="Sylfaen"/>
          <w:bCs/>
          <w:sz w:val="24"/>
          <w:szCs w:val="24"/>
          <w:lang w:val="hy-AM"/>
        </w:rPr>
        <w:t>26</w:t>
      </w:r>
      <w:r w:rsidR="00646F78" w:rsidRPr="00C10AF5">
        <w:rPr>
          <w:rFonts w:ascii="Sylfaen" w:hAnsi="Sylfaen"/>
          <w:bCs/>
          <w:sz w:val="24"/>
          <w:szCs w:val="24"/>
          <w:lang w:val="hy-AM"/>
        </w:rPr>
        <w:t>5(2)(2)</w:t>
      </w:r>
      <w:r w:rsidR="00B776CC" w:rsidRPr="00B776CC">
        <w:rPr>
          <w:rFonts w:ascii="Sylfaen" w:hAnsi="Sylfaen"/>
          <w:bCs/>
          <w:sz w:val="24"/>
          <w:szCs w:val="24"/>
          <w:lang w:val="hy-AM"/>
        </w:rPr>
        <w:t xml:space="preserve"> հոդվածները,</w:t>
      </w:r>
      <w:r w:rsidR="00646F78" w:rsidRPr="00C10AF5">
        <w:rPr>
          <w:rFonts w:ascii="Sylfaen" w:hAnsi="Sylfaen"/>
          <w:bCs/>
          <w:sz w:val="24"/>
          <w:szCs w:val="24"/>
          <w:lang w:val="hy-AM"/>
        </w:rPr>
        <w:t xml:space="preserve"> </w:t>
      </w:r>
      <w:r w:rsidR="00B776CC">
        <w:rPr>
          <w:rFonts w:ascii="Sylfaen" w:hAnsi="Sylfaen"/>
          <w:bCs/>
          <w:sz w:val="24"/>
          <w:szCs w:val="24"/>
          <w:lang w:val="hy-AM"/>
        </w:rPr>
        <w:t xml:space="preserve">որոնցում </w:t>
      </w:r>
      <w:r w:rsidR="00B776CC" w:rsidRPr="00C10AF5">
        <w:rPr>
          <w:rFonts w:ascii="Sylfaen" w:hAnsi="Sylfaen"/>
          <w:sz w:val="24"/>
          <w:szCs w:val="24"/>
          <w:lang w:val="hy-AM"/>
        </w:rPr>
        <w:t>ազգային, ռասայական կամ կրոնական ատելության կամ կրոնական մոլեռանդության շարժառիթ</w:t>
      </w:r>
      <w:r w:rsidR="00B776CC">
        <w:rPr>
          <w:rFonts w:ascii="Sylfaen" w:hAnsi="Sylfaen"/>
          <w:sz w:val="24"/>
          <w:szCs w:val="24"/>
          <w:lang w:val="hy-AM"/>
        </w:rPr>
        <w:t xml:space="preserve">ը սահմանված է որպես պատիժը խստացնող առանձին գնահատող հատկանիշ։ Եվ երրորդ խումբ են կազմում այն հոդվածները, որոնք օրենսգրքի ընդհանուր մասում սահմանված են որպես պատիժը և </w:t>
      </w:r>
      <w:r w:rsidR="00B776CC">
        <w:rPr>
          <w:rFonts w:ascii="Sylfaen" w:hAnsi="Sylfaen"/>
          <w:sz w:val="24"/>
          <w:szCs w:val="24"/>
          <w:lang w:val="hy-AM"/>
        </w:rPr>
        <w:lastRenderedPageBreak/>
        <w:t xml:space="preserve">պատասխանատվությունը խստացնող </w:t>
      </w:r>
      <w:r w:rsidR="00256CC2">
        <w:rPr>
          <w:rFonts w:ascii="Sylfaen" w:hAnsi="Sylfaen"/>
          <w:sz w:val="24"/>
          <w:szCs w:val="24"/>
          <w:lang w:val="hy-AM"/>
        </w:rPr>
        <w:t>ինքնուրույն հատկանիշ</w:t>
      </w:r>
      <w:r w:rsidR="00B776CC">
        <w:rPr>
          <w:rFonts w:ascii="Sylfaen" w:hAnsi="Sylfaen"/>
          <w:sz w:val="24"/>
          <w:szCs w:val="24"/>
          <w:lang w:val="hy-AM"/>
        </w:rPr>
        <w:t xml:space="preserve"> և կարող են </w:t>
      </w:r>
      <w:r w:rsidR="00256CC2">
        <w:rPr>
          <w:rFonts w:ascii="Sylfaen" w:hAnsi="Sylfaen"/>
          <w:sz w:val="24"/>
          <w:szCs w:val="24"/>
          <w:lang w:val="hy-AM"/>
        </w:rPr>
        <w:t>զուգակցաբար հանդես գալ</w:t>
      </w:r>
      <w:r w:rsidR="00256CC2" w:rsidRPr="00256CC2">
        <w:rPr>
          <w:rFonts w:ascii="Sylfaen" w:hAnsi="Sylfaen"/>
          <w:sz w:val="24"/>
          <w:szCs w:val="24"/>
          <w:lang w:val="hy-AM"/>
        </w:rPr>
        <w:t xml:space="preserve"> </w:t>
      </w:r>
      <w:r w:rsidR="00256CC2">
        <w:rPr>
          <w:rFonts w:ascii="Sylfaen" w:hAnsi="Sylfaen"/>
          <w:sz w:val="24"/>
          <w:szCs w:val="24"/>
          <w:lang w:val="hy-AM"/>
        </w:rPr>
        <w:t xml:space="preserve">օրենսգրքի ցանկացած հոդվածի հետ՝ այդ թվում նաև այնպիսի հոդվածների, որոնց </w:t>
      </w:r>
      <w:r w:rsidR="00B776CC">
        <w:rPr>
          <w:rFonts w:ascii="Sylfaen" w:hAnsi="Sylfaen"/>
          <w:sz w:val="24"/>
          <w:szCs w:val="24"/>
          <w:lang w:val="hy-AM"/>
        </w:rPr>
        <w:t>ոչ նյութաիրավական հիմքը, և ոչ էլ գնահատող հատկանիշները չեն պարունակում ազգային, ռասայական</w:t>
      </w:r>
      <w:r w:rsidR="00256CC2">
        <w:rPr>
          <w:rFonts w:ascii="Sylfaen" w:hAnsi="Sylfaen"/>
          <w:sz w:val="24"/>
          <w:szCs w:val="24"/>
          <w:lang w:val="hy-AM"/>
        </w:rPr>
        <w:t xml:space="preserve">, </w:t>
      </w:r>
      <w:r w:rsidR="00B776CC">
        <w:rPr>
          <w:rFonts w:ascii="Sylfaen" w:hAnsi="Sylfaen"/>
          <w:sz w:val="24"/>
          <w:szCs w:val="24"/>
          <w:lang w:val="hy-AM"/>
        </w:rPr>
        <w:t>կրոնական</w:t>
      </w:r>
      <w:r w:rsidR="00256CC2">
        <w:rPr>
          <w:rFonts w:ascii="Sylfaen" w:hAnsi="Sylfaen"/>
          <w:sz w:val="24"/>
          <w:szCs w:val="24"/>
          <w:lang w:val="hy-AM"/>
        </w:rPr>
        <w:t xml:space="preserve"> կամ որևէ այլ պաշտպանված հիմքով ատելության </w:t>
      </w:r>
      <w:r w:rsidR="00256CC2" w:rsidRPr="00256CC2">
        <w:rPr>
          <w:rFonts w:ascii="Sylfaen" w:hAnsi="Sylfaen"/>
          <w:sz w:val="24"/>
          <w:szCs w:val="24"/>
          <w:lang w:val="hy-AM"/>
        </w:rPr>
        <w:t xml:space="preserve">շարժառիթ։ Այդպիսին է </w:t>
      </w:r>
      <w:r w:rsidR="00256CC2" w:rsidRPr="00256CC2">
        <w:rPr>
          <w:rFonts w:ascii="Sylfaen" w:hAnsi="Sylfaen"/>
          <w:bCs/>
          <w:sz w:val="24"/>
          <w:szCs w:val="24"/>
          <w:lang w:val="hy-AM"/>
        </w:rPr>
        <w:t>63</w:t>
      </w:r>
      <w:r w:rsidR="00256CC2" w:rsidRPr="00C10AF5">
        <w:rPr>
          <w:rFonts w:ascii="Sylfaen" w:hAnsi="Sylfaen"/>
          <w:bCs/>
          <w:sz w:val="24"/>
          <w:szCs w:val="24"/>
          <w:lang w:val="hy-AM"/>
        </w:rPr>
        <w:t xml:space="preserve">-րդ հոդվածի </w:t>
      </w:r>
      <w:r w:rsidR="00256CC2" w:rsidRPr="00256CC2">
        <w:rPr>
          <w:rFonts w:ascii="Sylfaen" w:hAnsi="Sylfaen"/>
          <w:bCs/>
          <w:sz w:val="24"/>
          <w:szCs w:val="24"/>
          <w:lang w:val="hy-AM"/>
        </w:rPr>
        <w:t>1</w:t>
      </w:r>
      <w:r w:rsidR="00256CC2" w:rsidRPr="00C10AF5">
        <w:rPr>
          <w:rFonts w:ascii="Sylfaen" w:hAnsi="Sylfaen"/>
          <w:bCs/>
          <w:sz w:val="24"/>
          <w:szCs w:val="24"/>
          <w:lang w:val="hy-AM"/>
        </w:rPr>
        <w:t>-ին մասի 6</w:t>
      </w:r>
      <w:r w:rsidR="00256CC2" w:rsidRPr="00256CC2">
        <w:rPr>
          <w:rFonts w:ascii="Sylfaen" w:hAnsi="Sylfaen"/>
          <w:bCs/>
          <w:sz w:val="24"/>
          <w:szCs w:val="24"/>
          <w:lang w:val="hy-AM"/>
        </w:rPr>
        <w:t xml:space="preserve">-րդ կետը, որը, ելնելով </w:t>
      </w:r>
      <w:r w:rsidR="00256CC2" w:rsidRPr="00C10AF5">
        <w:rPr>
          <w:rFonts w:ascii="Sylfaen" w:hAnsi="Sylfaen"/>
          <w:bCs/>
          <w:sz w:val="24"/>
          <w:szCs w:val="24"/>
          <w:lang w:val="hy-AM"/>
        </w:rPr>
        <w:t xml:space="preserve">պատժի նշանակման սկզբունքից, </w:t>
      </w:r>
      <w:r w:rsidR="00256CC2">
        <w:rPr>
          <w:rFonts w:ascii="Sylfaen" w:hAnsi="Sylfaen"/>
          <w:bCs/>
          <w:sz w:val="24"/>
          <w:szCs w:val="24"/>
          <w:lang w:val="hy-AM"/>
        </w:rPr>
        <w:t xml:space="preserve">պատասխանատվությունը և պատիժը ծանրացնող հանգամանք է համարում, եթե Քրեական օրենսգրքով արգելված ցանկացած արարք կատարվել է </w:t>
      </w:r>
      <w:r w:rsidR="00256CC2" w:rsidRPr="00C10AF5">
        <w:rPr>
          <w:rFonts w:ascii="Sylfaen" w:hAnsi="Sylfaen"/>
          <w:bCs/>
          <w:sz w:val="24"/>
          <w:szCs w:val="24"/>
          <w:lang w:val="hy-AM"/>
        </w:rPr>
        <w:t>ազգային, ռասայական կամ կրոնական ատելության, կրոնական մոլեռանդության, շարժառիթներով</w:t>
      </w:r>
      <w:r w:rsidR="00256CC2">
        <w:rPr>
          <w:rFonts w:ascii="Sylfaen" w:hAnsi="Sylfaen"/>
          <w:bCs/>
          <w:sz w:val="24"/>
          <w:szCs w:val="24"/>
          <w:lang w:val="hy-AM"/>
        </w:rPr>
        <w:t xml:space="preserve">։ Նշված երեք խմբերից </w:t>
      </w:r>
      <w:r w:rsidR="000F5BCC" w:rsidRPr="00C10AF5">
        <w:rPr>
          <w:rFonts w:ascii="Sylfaen" w:hAnsi="Sylfaen"/>
          <w:bCs/>
          <w:sz w:val="24"/>
          <w:szCs w:val="24"/>
          <w:lang w:val="hy-AM"/>
        </w:rPr>
        <w:t xml:space="preserve">բոլորն էլ </w:t>
      </w:r>
      <w:r w:rsidR="00256CC2">
        <w:rPr>
          <w:rFonts w:ascii="Sylfaen" w:hAnsi="Sylfaen"/>
          <w:bCs/>
          <w:sz w:val="24"/>
          <w:szCs w:val="24"/>
          <w:lang w:val="hy-AM"/>
        </w:rPr>
        <w:t>հանցագործությ</w:t>
      </w:r>
      <w:r w:rsidR="000F5BCC" w:rsidRPr="00C10AF5">
        <w:rPr>
          <w:rFonts w:ascii="Sylfaen" w:hAnsi="Sylfaen"/>
          <w:bCs/>
          <w:sz w:val="24"/>
          <w:szCs w:val="24"/>
          <w:lang w:val="hy-AM"/>
        </w:rPr>
        <w:t>ունների սահմանման ի</w:t>
      </w:r>
      <w:r w:rsidR="00256CC2">
        <w:rPr>
          <w:rFonts w:ascii="Sylfaen" w:hAnsi="Sylfaen"/>
          <w:bCs/>
          <w:sz w:val="24"/>
          <w:szCs w:val="24"/>
          <w:lang w:val="hy-AM"/>
        </w:rPr>
        <w:t xml:space="preserve">րենց եղանակով համահունչ են Ուղեցույցի </w:t>
      </w:r>
      <w:r w:rsidR="00256CC2" w:rsidRPr="00C10AF5">
        <w:rPr>
          <w:rFonts w:ascii="Sylfaen" w:hAnsi="Sylfaen"/>
          <w:bCs/>
          <w:sz w:val="24"/>
          <w:szCs w:val="24"/>
          <w:lang w:val="hy-AM"/>
        </w:rPr>
        <w:t>II</w:t>
      </w:r>
      <w:r w:rsidR="000F5BCC" w:rsidRPr="00C10AF5">
        <w:rPr>
          <w:rFonts w:ascii="Sylfaen" w:hAnsi="Sylfaen"/>
          <w:bCs/>
          <w:sz w:val="24"/>
          <w:szCs w:val="24"/>
          <w:lang w:val="hy-AM"/>
        </w:rPr>
        <w:t xml:space="preserve"> Բաժնում սահմանված </w:t>
      </w:r>
      <w:r w:rsidR="000F5BCC">
        <w:rPr>
          <w:rFonts w:ascii="Sylfaen" w:hAnsi="Sylfaen"/>
          <w:bCs/>
          <w:sz w:val="24"/>
          <w:szCs w:val="24"/>
          <w:lang w:val="hy-AM"/>
        </w:rPr>
        <w:t>1</w:t>
      </w:r>
      <w:r w:rsidR="000F5BCC" w:rsidRPr="00C10AF5">
        <w:rPr>
          <w:rFonts w:ascii="Sylfaen" w:hAnsi="Sylfaen"/>
          <w:bCs/>
          <w:sz w:val="24"/>
          <w:szCs w:val="24"/>
          <w:lang w:val="hy-AM"/>
        </w:rPr>
        <w:t>-ին սկզբունքին,</w:t>
      </w:r>
      <w:r w:rsidR="000F5BCC">
        <w:rPr>
          <w:rStyle w:val="FootnoteReference"/>
          <w:rFonts w:ascii="Sylfaen" w:hAnsi="Sylfaen"/>
          <w:bCs/>
          <w:sz w:val="24"/>
          <w:szCs w:val="24"/>
        </w:rPr>
        <w:footnoteReference w:id="48"/>
      </w:r>
      <w:r w:rsidR="000F5BCC" w:rsidRPr="00C10AF5">
        <w:rPr>
          <w:rFonts w:ascii="Sylfaen" w:hAnsi="Sylfaen"/>
          <w:bCs/>
          <w:sz w:val="24"/>
          <w:szCs w:val="24"/>
          <w:lang w:val="hy-AM"/>
        </w:rPr>
        <w:t xml:space="preserve"> </w:t>
      </w:r>
      <w:r w:rsidR="000F5BCC">
        <w:rPr>
          <w:rFonts w:ascii="Sylfaen" w:hAnsi="Sylfaen"/>
          <w:bCs/>
          <w:sz w:val="24"/>
          <w:szCs w:val="24"/>
          <w:lang w:val="hy-AM"/>
        </w:rPr>
        <w:t>որը որպես ուղեցույցային դրույթ սահմանում է ատելության հիմքով հանցագործությունների նյութաիրավական շրջանակները։</w:t>
      </w:r>
    </w:p>
    <w:p w:rsidR="003E71AA" w:rsidRPr="00395CF9" w:rsidRDefault="003E71AA" w:rsidP="00256CC2">
      <w:pPr>
        <w:spacing w:after="0"/>
        <w:ind w:firstLine="360"/>
        <w:jc w:val="both"/>
        <w:rPr>
          <w:rFonts w:ascii="Sylfaen" w:hAnsi="Sylfaen"/>
          <w:bCs/>
          <w:sz w:val="24"/>
          <w:szCs w:val="24"/>
          <w:lang w:val="hy-AM"/>
        </w:rPr>
      </w:pPr>
      <w:r w:rsidRPr="00C10AF5">
        <w:rPr>
          <w:rFonts w:ascii="Sylfaen" w:hAnsi="Sylfaen"/>
          <w:sz w:val="24"/>
          <w:szCs w:val="24"/>
          <w:lang w:val="hy-AM"/>
        </w:rPr>
        <w:t xml:space="preserve">Ուղեցույցը </w:t>
      </w:r>
      <w:r w:rsidR="00E572B3" w:rsidRPr="00C10AF5">
        <w:rPr>
          <w:rFonts w:ascii="Sylfaen" w:hAnsi="Sylfaen"/>
          <w:sz w:val="24"/>
          <w:szCs w:val="24"/>
          <w:lang w:val="hy-AM"/>
        </w:rPr>
        <w:t>ն</w:t>
      </w:r>
      <w:r w:rsidRPr="00C10AF5">
        <w:rPr>
          <w:rFonts w:ascii="Sylfaen" w:hAnsi="Sylfaen"/>
          <w:sz w:val="24"/>
          <w:szCs w:val="24"/>
          <w:lang w:val="hy-AM"/>
        </w:rPr>
        <w:t>շում է, որ ատելության հիմքով հանցագործության ներգործությունը չի տարածվում միայն կոնկրետ խմբի անձանց նկատմամբ։</w:t>
      </w:r>
      <w:r w:rsidRPr="00AB45DB">
        <w:rPr>
          <w:rFonts w:ascii="Sylfaen" w:hAnsi="Sylfaen"/>
          <w:sz w:val="24"/>
          <w:szCs w:val="24"/>
          <w:lang w:val="hy-AM"/>
        </w:rPr>
        <w:t xml:space="preserve"> Անձինք, ովքեր </w:t>
      </w:r>
      <w:r w:rsidRPr="00C10AF5">
        <w:rPr>
          <w:rFonts w:ascii="Sylfaen" w:hAnsi="Sylfaen"/>
          <w:b/>
          <w:sz w:val="24"/>
          <w:szCs w:val="24"/>
          <w:lang w:val="hy-AM"/>
        </w:rPr>
        <w:t>առնչվում</w:t>
      </w:r>
      <w:r w:rsidRPr="00C10AF5">
        <w:rPr>
          <w:rFonts w:ascii="Sylfaen" w:hAnsi="Sylfaen"/>
          <w:sz w:val="24"/>
          <w:szCs w:val="24"/>
          <w:lang w:val="hy-AM"/>
        </w:rPr>
        <w:t xml:space="preserve"> են </w:t>
      </w:r>
      <w:r w:rsidRPr="00AB45DB">
        <w:rPr>
          <w:rFonts w:ascii="Sylfaen" w:hAnsi="Sylfaen"/>
          <w:sz w:val="24"/>
          <w:szCs w:val="24"/>
          <w:lang w:val="hy-AM"/>
        </w:rPr>
        <w:t xml:space="preserve">տվյալ խմբի հետ կամ </w:t>
      </w:r>
      <w:r w:rsidRPr="00C10AF5">
        <w:rPr>
          <w:rFonts w:ascii="Sylfaen" w:hAnsi="Sylfaen"/>
          <w:b/>
          <w:sz w:val="24"/>
          <w:szCs w:val="24"/>
          <w:lang w:val="hy-AM"/>
        </w:rPr>
        <w:t>ընկալվում</w:t>
      </w:r>
      <w:r w:rsidR="00BF58F6">
        <w:rPr>
          <w:rFonts w:ascii="Sylfaen" w:hAnsi="Sylfaen"/>
          <w:b/>
          <w:sz w:val="24"/>
          <w:szCs w:val="24"/>
          <w:lang w:val="hy-AM"/>
        </w:rPr>
        <w:t xml:space="preserve"> </w:t>
      </w:r>
      <w:r w:rsidRPr="00C10AF5">
        <w:rPr>
          <w:rFonts w:ascii="Sylfaen" w:hAnsi="Sylfaen"/>
          <w:b/>
          <w:sz w:val="24"/>
          <w:szCs w:val="24"/>
          <w:lang w:val="hy-AM"/>
        </w:rPr>
        <w:t>են,</w:t>
      </w:r>
      <w:r w:rsidRPr="00C10AF5">
        <w:rPr>
          <w:rFonts w:ascii="Sylfaen" w:hAnsi="Sylfaen"/>
          <w:sz w:val="24"/>
          <w:szCs w:val="24"/>
          <w:lang w:val="hy-AM"/>
        </w:rPr>
        <w:t xml:space="preserve"> որ </w:t>
      </w:r>
      <w:r w:rsidRPr="00AB45DB">
        <w:rPr>
          <w:rFonts w:ascii="Sylfaen" w:hAnsi="Sylfaen"/>
          <w:sz w:val="24"/>
          <w:szCs w:val="24"/>
          <w:lang w:val="hy-AM"/>
        </w:rPr>
        <w:t xml:space="preserve"> հանդիսանում են այդ խմբի անդամ, կամ </w:t>
      </w:r>
      <w:r w:rsidRPr="00F96926">
        <w:rPr>
          <w:rFonts w:ascii="Sylfaen" w:hAnsi="Sylfaen"/>
          <w:b/>
          <w:sz w:val="24"/>
          <w:szCs w:val="24"/>
          <w:lang w:val="hy-AM"/>
        </w:rPr>
        <w:t>գույքը</w:t>
      </w:r>
      <w:r w:rsidRPr="00AB45DB">
        <w:rPr>
          <w:rFonts w:ascii="Sylfaen" w:hAnsi="Sylfaen"/>
          <w:sz w:val="24"/>
          <w:szCs w:val="24"/>
          <w:lang w:val="hy-AM"/>
        </w:rPr>
        <w:t xml:space="preserve">, որը որևէ </w:t>
      </w:r>
      <w:r w:rsidRPr="00C10AF5">
        <w:rPr>
          <w:rFonts w:ascii="Sylfaen" w:hAnsi="Sylfaen"/>
          <w:sz w:val="24"/>
          <w:szCs w:val="24"/>
          <w:lang w:val="hy-AM"/>
        </w:rPr>
        <w:t xml:space="preserve">առնչություն ունի </w:t>
      </w:r>
      <w:r w:rsidRPr="00AB45DB">
        <w:rPr>
          <w:rFonts w:ascii="Sylfaen" w:hAnsi="Sylfaen"/>
          <w:sz w:val="24"/>
          <w:szCs w:val="24"/>
          <w:lang w:val="hy-AM"/>
        </w:rPr>
        <w:t>տվյալ խմբի հետ, ինչպես օրինակ իրավապաշտպանները, համայնքային կենտրոնները կամ պաշտամունքի վայրերը, նույնպես կարող են ատելության հիմքով հանցագործության թիրախ հանդիսանալ։</w:t>
      </w:r>
      <w:r>
        <w:rPr>
          <w:rStyle w:val="FootnoteReference"/>
          <w:rFonts w:ascii="Sylfaen" w:hAnsi="Sylfaen"/>
          <w:sz w:val="24"/>
          <w:szCs w:val="24"/>
          <w:lang w:val="hy-AM"/>
        </w:rPr>
        <w:footnoteReference w:id="49"/>
      </w:r>
      <w:r w:rsidRPr="00C10AF5">
        <w:rPr>
          <w:rFonts w:ascii="Sylfaen" w:hAnsi="Sylfaen"/>
          <w:sz w:val="24"/>
          <w:szCs w:val="24"/>
          <w:lang w:val="hy-AM"/>
        </w:rPr>
        <w:t xml:space="preserve"> </w:t>
      </w:r>
      <w:r w:rsidR="0054396E" w:rsidRPr="00395CF9">
        <w:rPr>
          <w:rFonts w:ascii="Sylfaen" w:hAnsi="Sylfaen"/>
          <w:sz w:val="24"/>
          <w:szCs w:val="24"/>
          <w:lang w:val="hy-AM"/>
        </w:rPr>
        <w:t>Այս իմաստով</w:t>
      </w:r>
      <w:r w:rsidRPr="00C10AF5">
        <w:rPr>
          <w:rFonts w:ascii="Sylfaen" w:hAnsi="Sylfaen"/>
          <w:sz w:val="24"/>
          <w:szCs w:val="24"/>
          <w:lang w:val="hy-AM"/>
        </w:rPr>
        <w:t xml:space="preserve"> ազգային օրենսդրության մեջ համապատասխան </w:t>
      </w:r>
      <w:r w:rsidR="000F5BCC">
        <w:rPr>
          <w:rFonts w:ascii="Sylfaen" w:hAnsi="Sylfaen"/>
          <w:bCs/>
          <w:sz w:val="24"/>
          <w:szCs w:val="24"/>
          <w:lang w:val="hy-AM"/>
        </w:rPr>
        <w:t xml:space="preserve">հոդվածների դիսպոզիցիան </w:t>
      </w:r>
      <w:r>
        <w:rPr>
          <w:rFonts w:ascii="Sylfaen" w:hAnsi="Sylfaen"/>
          <w:bCs/>
          <w:sz w:val="24"/>
          <w:szCs w:val="24"/>
          <w:lang w:val="hy-AM"/>
        </w:rPr>
        <w:t xml:space="preserve">որպես հանցագործության թիրախ </w:t>
      </w:r>
      <w:r w:rsidR="000F5BCC">
        <w:rPr>
          <w:rFonts w:ascii="Sylfaen" w:hAnsi="Sylfaen"/>
          <w:bCs/>
          <w:sz w:val="24"/>
          <w:szCs w:val="24"/>
          <w:lang w:val="hy-AM"/>
        </w:rPr>
        <w:t>պետք է ընդգրկի</w:t>
      </w:r>
      <w:r w:rsidRPr="00C10AF5">
        <w:rPr>
          <w:rFonts w:ascii="Sylfaen" w:hAnsi="Sylfaen"/>
          <w:bCs/>
          <w:sz w:val="24"/>
          <w:szCs w:val="24"/>
          <w:lang w:val="hy-AM"/>
        </w:rPr>
        <w:t xml:space="preserve"> ինչպես </w:t>
      </w:r>
      <w:r w:rsidR="000F5BCC">
        <w:rPr>
          <w:rFonts w:ascii="Sylfaen" w:hAnsi="Sylfaen"/>
          <w:bCs/>
          <w:sz w:val="24"/>
          <w:szCs w:val="24"/>
          <w:lang w:val="hy-AM"/>
        </w:rPr>
        <w:t>ֆիզիկական անձանց</w:t>
      </w:r>
      <w:r w:rsidRPr="00C10AF5">
        <w:rPr>
          <w:rFonts w:ascii="Sylfaen" w:hAnsi="Sylfaen"/>
          <w:bCs/>
          <w:sz w:val="24"/>
          <w:szCs w:val="24"/>
          <w:lang w:val="hy-AM"/>
        </w:rPr>
        <w:t xml:space="preserve">, այնպես էլ </w:t>
      </w:r>
      <w:r w:rsidR="000F5BCC">
        <w:rPr>
          <w:rFonts w:ascii="Sylfaen" w:hAnsi="Sylfaen"/>
          <w:bCs/>
          <w:sz w:val="24"/>
          <w:szCs w:val="24"/>
          <w:lang w:val="hy-AM"/>
        </w:rPr>
        <w:t xml:space="preserve"> գույքը։</w:t>
      </w:r>
      <w:r w:rsidR="000F5BCC">
        <w:rPr>
          <w:rStyle w:val="FootnoteReference"/>
          <w:rFonts w:ascii="Sylfaen" w:hAnsi="Sylfaen"/>
          <w:bCs/>
          <w:sz w:val="24"/>
          <w:szCs w:val="24"/>
          <w:lang w:val="hy-AM"/>
        </w:rPr>
        <w:footnoteReference w:id="50"/>
      </w:r>
      <w:r w:rsidR="000F5BCC">
        <w:rPr>
          <w:rFonts w:ascii="Sylfaen" w:hAnsi="Sylfaen"/>
          <w:bCs/>
          <w:sz w:val="24"/>
          <w:szCs w:val="24"/>
          <w:lang w:val="hy-AM"/>
        </w:rPr>
        <w:t xml:space="preserve"> </w:t>
      </w:r>
      <w:r w:rsidRPr="00C10AF5">
        <w:rPr>
          <w:rFonts w:ascii="Sylfaen" w:hAnsi="Sylfaen"/>
          <w:bCs/>
          <w:sz w:val="24"/>
          <w:szCs w:val="24"/>
          <w:lang w:val="hy-AM"/>
        </w:rPr>
        <w:t xml:space="preserve">Այս իմաստով Քրեական օրենսգրքի վերևում նշված հոդվածները </w:t>
      </w:r>
      <w:r w:rsidR="000F5BCC" w:rsidRPr="00C10AF5">
        <w:rPr>
          <w:rFonts w:ascii="Sylfaen" w:hAnsi="Sylfaen"/>
          <w:bCs/>
          <w:sz w:val="24"/>
          <w:szCs w:val="24"/>
          <w:lang w:val="hy-AM"/>
        </w:rPr>
        <w:t xml:space="preserve">հոդվածները հանցագործության թիրախ են սահմանում ֆիզիկական անձանց, իսկ 185-րդ հոդվածը՝ գույքը։ </w:t>
      </w:r>
      <w:r w:rsidRPr="00C10AF5">
        <w:rPr>
          <w:rFonts w:ascii="Sylfaen" w:hAnsi="Sylfaen"/>
          <w:bCs/>
          <w:sz w:val="24"/>
          <w:szCs w:val="24"/>
          <w:lang w:val="hy-AM"/>
        </w:rPr>
        <w:t xml:space="preserve">Այսինքն օրենսդրական հիմքերը համապատասխանում են Ուղեցույցի նշված պահանջներին։ </w:t>
      </w:r>
      <w:r w:rsidR="0054396E" w:rsidRPr="00395CF9">
        <w:rPr>
          <w:rFonts w:ascii="Sylfaen" w:hAnsi="Sylfaen"/>
          <w:bCs/>
          <w:sz w:val="24"/>
          <w:szCs w:val="24"/>
          <w:lang w:val="hy-AM"/>
        </w:rPr>
        <w:t xml:space="preserve">Իսկ ինչ վերաբերում է զոհի «առնչությանը» թիրախ խմբին կամ որպես այդպիսին «ընկալմանը» որպես կանխակալության առկայության հատկանիշ, դատարանները կաշկանդված չեն իրավակիրառ պրակտիկայում փաստերի հիման վրա հանցագործության շարժառիթը մեկնաբանել այդ հիմքով։ </w:t>
      </w:r>
    </w:p>
    <w:p w:rsidR="0038585C" w:rsidRDefault="00E572B3" w:rsidP="00256CC2">
      <w:pPr>
        <w:spacing w:after="0"/>
        <w:ind w:firstLine="360"/>
        <w:jc w:val="both"/>
        <w:rPr>
          <w:rFonts w:ascii="Sylfaen" w:hAnsi="Sylfaen"/>
          <w:bCs/>
          <w:sz w:val="24"/>
          <w:szCs w:val="24"/>
          <w:lang w:val="hy-AM"/>
        </w:rPr>
      </w:pPr>
      <w:r>
        <w:rPr>
          <w:rFonts w:ascii="Sylfaen" w:hAnsi="Sylfaen"/>
          <w:bCs/>
          <w:sz w:val="24"/>
          <w:szCs w:val="24"/>
          <w:lang w:val="hy-AM"/>
        </w:rPr>
        <w:t>Ուղեցույցի</w:t>
      </w:r>
      <w:r w:rsidRPr="00C10AF5">
        <w:rPr>
          <w:rFonts w:ascii="Sylfaen" w:hAnsi="Sylfaen"/>
          <w:bCs/>
          <w:sz w:val="24"/>
          <w:szCs w:val="24"/>
          <w:lang w:val="hy-AM"/>
        </w:rPr>
        <w:t xml:space="preserve"> </w:t>
      </w:r>
      <w:r>
        <w:rPr>
          <w:rFonts w:ascii="Sylfaen" w:hAnsi="Sylfaen"/>
          <w:bCs/>
          <w:sz w:val="24"/>
          <w:szCs w:val="24"/>
          <w:lang w:val="hy-AM"/>
        </w:rPr>
        <w:t xml:space="preserve">II </w:t>
      </w:r>
      <w:r w:rsidRPr="00C10AF5">
        <w:rPr>
          <w:rFonts w:ascii="Sylfaen" w:hAnsi="Sylfaen"/>
          <w:bCs/>
          <w:sz w:val="24"/>
          <w:szCs w:val="24"/>
          <w:lang w:val="hy-AM"/>
        </w:rPr>
        <w:t>Բաժնի 2</w:t>
      </w:r>
      <w:r>
        <w:rPr>
          <w:rFonts w:ascii="Sylfaen" w:hAnsi="Sylfaen"/>
          <w:bCs/>
          <w:sz w:val="24"/>
          <w:szCs w:val="24"/>
          <w:lang w:val="hy-AM"/>
        </w:rPr>
        <w:t xml:space="preserve">-րդ սկզբունքը սահմանում է, թե ինչպիսի պաշտպանված հատկանիշներ պետք է սահմանվեն կանխակալության ներքո և ինչ հիմքով դրանք պետք է ընտրվեն։ Որպես կանոն, երկրների մեծ մասում, այդ թվում նաև ՀՀ քրեական օրենսգրքով, առավել շատ սահմանված են ռասայական, ազգային, էթնիկ պատկանելիությունը և կրոնական համոզմունքները որպես պաշտպանված հատկանիշներ։ </w:t>
      </w:r>
      <w:r w:rsidR="00A77E3D">
        <w:rPr>
          <w:rFonts w:ascii="Sylfaen" w:hAnsi="Sylfaen"/>
          <w:bCs/>
          <w:sz w:val="24"/>
          <w:szCs w:val="24"/>
          <w:lang w:val="hy-AM"/>
        </w:rPr>
        <w:t xml:space="preserve">Համեմատաբար նվազ, սակայն ոչ հազվադեպ, սահմանված են </w:t>
      </w:r>
      <w:r w:rsidR="00A77E3D">
        <w:rPr>
          <w:rFonts w:ascii="Sylfaen" w:hAnsi="Sylfaen"/>
          <w:bCs/>
          <w:sz w:val="24"/>
          <w:szCs w:val="24"/>
          <w:lang w:val="hy-AM"/>
        </w:rPr>
        <w:lastRenderedPageBreak/>
        <w:t xml:space="preserve">գենդերային պատկանելիությունը, տարիքը, հոգեկան կամ ֆիզիկական առողջությունը </w:t>
      </w:r>
      <w:r w:rsidR="00A77E3D" w:rsidRPr="00C10AF5">
        <w:rPr>
          <w:rFonts w:ascii="Sylfaen" w:hAnsi="Sylfaen"/>
          <w:bCs/>
          <w:sz w:val="24"/>
          <w:szCs w:val="24"/>
          <w:lang w:val="hy-AM"/>
        </w:rPr>
        <w:t>(հաշմանդամությունը</w:t>
      </w:r>
      <w:r w:rsidR="00A77E3D">
        <w:rPr>
          <w:rFonts w:ascii="Sylfaen" w:hAnsi="Sylfaen"/>
          <w:bCs/>
          <w:sz w:val="24"/>
          <w:szCs w:val="24"/>
          <w:lang w:val="hy-AM"/>
        </w:rPr>
        <w:t>)</w:t>
      </w:r>
      <w:r w:rsidR="00A77E3D" w:rsidRPr="00C10AF5">
        <w:rPr>
          <w:rFonts w:ascii="Sylfaen" w:hAnsi="Sylfaen"/>
          <w:bCs/>
          <w:sz w:val="24"/>
          <w:szCs w:val="24"/>
          <w:lang w:val="hy-AM"/>
        </w:rPr>
        <w:t xml:space="preserve"> և սեռական կողմնորոշումը որպես պաշտպանված հատկանիշներ։ Իսկ հազվադեպ հանդիպում են ամուսնական կարգավիճակը, ծնունդը, գույքային, սոցիալական կարգավիճակը, քաղաքական հարումը կամ գաղափարախոսությունը և զինվորական ծառայությունը։ Ուղեցույցը նշում է, որ պաշտպանված հատկանիշների ընտրությունը պետք է կատարվի</w:t>
      </w:r>
      <w:r w:rsidR="00867D76" w:rsidRPr="00C10AF5">
        <w:rPr>
          <w:rFonts w:ascii="Sylfaen" w:hAnsi="Sylfaen"/>
          <w:bCs/>
          <w:sz w:val="24"/>
          <w:szCs w:val="24"/>
          <w:lang w:val="hy-AM"/>
        </w:rPr>
        <w:t xml:space="preserve">, ելնելով նրանից, թե արդյոք առկա են սոցիալական խնդիրներ, թե արդյոք որոշակի հատկանիշով մարդկանց խմբի նկատմամբ պատմականորեն դրևորվել են ճնշումներ և խտրականություն։ Ավելին, Ուղեցույցը նշում է, որ </w:t>
      </w:r>
      <w:r w:rsidR="00EC4527" w:rsidRPr="00C10AF5">
        <w:rPr>
          <w:rFonts w:ascii="Sylfaen" w:hAnsi="Sylfaen"/>
          <w:bCs/>
          <w:sz w:val="24"/>
          <w:szCs w:val="24"/>
          <w:lang w:val="hy-AM"/>
        </w:rPr>
        <w:t xml:space="preserve">այն հատկանիշները, որոնց հիմքով ներկայում տեղի են ունենում հարձակումներ մարդկանց նկատմամբ, պետք է </w:t>
      </w:r>
      <w:r w:rsidR="00E0762A" w:rsidRPr="00C10AF5">
        <w:rPr>
          <w:rFonts w:ascii="Sylfaen" w:hAnsi="Sylfaen"/>
          <w:bCs/>
          <w:sz w:val="24"/>
          <w:szCs w:val="24"/>
          <w:lang w:val="hy-AM"/>
        </w:rPr>
        <w:t xml:space="preserve">ներառվեն որպես </w:t>
      </w:r>
      <w:r w:rsidR="00EC4527" w:rsidRPr="00C10AF5">
        <w:rPr>
          <w:rFonts w:ascii="Sylfaen" w:hAnsi="Sylfaen"/>
          <w:bCs/>
          <w:sz w:val="24"/>
          <w:szCs w:val="24"/>
          <w:lang w:val="hy-AM"/>
        </w:rPr>
        <w:t xml:space="preserve"> </w:t>
      </w:r>
      <w:r w:rsidR="00867D76" w:rsidRPr="00C10AF5">
        <w:rPr>
          <w:rFonts w:ascii="Sylfaen" w:hAnsi="Sylfaen"/>
          <w:bCs/>
          <w:sz w:val="24"/>
          <w:szCs w:val="24"/>
          <w:lang w:val="hy-AM"/>
        </w:rPr>
        <w:t>պաշտպանված հատկանիշներ։</w:t>
      </w:r>
      <w:r w:rsidR="00EC4527">
        <w:rPr>
          <w:rStyle w:val="FootnoteReference"/>
          <w:rFonts w:ascii="Sylfaen" w:hAnsi="Sylfaen"/>
          <w:bCs/>
          <w:sz w:val="24"/>
          <w:szCs w:val="24"/>
          <w:lang w:val="ru-RU"/>
        </w:rPr>
        <w:footnoteReference w:id="51"/>
      </w:r>
      <w:r w:rsidR="00867D76" w:rsidRPr="00C10AF5">
        <w:rPr>
          <w:rFonts w:ascii="Sylfaen" w:hAnsi="Sylfaen"/>
          <w:bCs/>
          <w:sz w:val="24"/>
          <w:szCs w:val="24"/>
          <w:lang w:val="hy-AM"/>
        </w:rPr>
        <w:t xml:space="preserve">  </w:t>
      </w:r>
      <w:r w:rsidR="00C00164" w:rsidRPr="00C10AF5">
        <w:rPr>
          <w:rFonts w:ascii="Sylfaen" w:hAnsi="Sylfaen"/>
          <w:bCs/>
          <w:sz w:val="24"/>
          <w:szCs w:val="24"/>
          <w:lang w:val="hy-AM"/>
        </w:rPr>
        <w:t xml:space="preserve">Հաշվի առնելով նշված ուղեցույցային փաստաթուղթը, </w:t>
      </w:r>
      <w:r w:rsidR="001365DB" w:rsidRPr="00C10AF5">
        <w:rPr>
          <w:rFonts w:ascii="Sylfaen" w:hAnsi="Sylfaen"/>
          <w:bCs/>
          <w:sz w:val="24"/>
          <w:szCs w:val="24"/>
          <w:lang w:val="hy-AM"/>
        </w:rPr>
        <w:t xml:space="preserve">ՀՀ քրեական օրենսգրքի </w:t>
      </w:r>
      <w:r w:rsidR="00C00164" w:rsidRPr="00C10AF5">
        <w:rPr>
          <w:rFonts w:ascii="Sylfaen" w:hAnsi="Sylfaen"/>
          <w:bCs/>
          <w:sz w:val="24"/>
          <w:szCs w:val="24"/>
          <w:lang w:val="hy-AM"/>
        </w:rPr>
        <w:t xml:space="preserve">բացթողում պետք է համարել մի շարք այնպիսի հատկանիշների բացակայությունը, որոնց հիմքով Հայաստանում պարբերաբար տեղի են ունենում հարձակումներ մարդկանց նկատմամբ։ Դատելով ներպետական պրակտիկայից </w:t>
      </w:r>
      <w:r w:rsidR="00C00164">
        <w:rPr>
          <w:rFonts w:ascii="Sylfaen" w:hAnsi="Sylfaen"/>
          <w:bCs/>
          <w:sz w:val="24"/>
          <w:szCs w:val="24"/>
          <w:lang w:val="hy-AM"/>
        </w:rPr>
        <w:t>(</w:t>
      </w:r>
      <w:r w:rsidR="00C00164" w:rsidRPr="00C10AF5">
        <w:rPr>
          <w:rFonts w:ascii="Sylfaen" w:hAnsi="Sylfaen"/>
          <w:bCs/>
          <w:sz w:val="24"/>
          <w:szCs w:val="24"/>
          <w:lang w:val="hy-AM"/>
        </w:rPr>
        <w:t xml:space="preserve">տե´ս կետ </w:t>
      </w:r>
      <w:r w:rsidR="005309CF" w:rsidRPr="00C10AF5">
        <w:rPr>
          <w:rFonts w:ascii="Sylfaen" w:hAnsi="Sylfaen"/>
          <w:bCs/>
          <w:sz w:val="24"/>
          <w:szCs w:val="24"/>
          <w:lang w:val="hy-AM"/>
        </w:rPr>
        <w:t>8.2.-8.</w:t>
      </w:r>
      <w:r w:rsidR="0087229F">
        <w:rPr>
          <w:rFonts w:ascii="Sylfaen" w:hAnsi="Sylfaen"/>
          <w:bCs/>
          <w:sz w:val="24"/>
          <w:szCs w:val="24"/>
          <w:lang w:val="hy-AM"/>
        </w:rPr>
        <w:t>5</w:t>
      </w:r>
      <w:r w:rsidR="00FB074D" w:rsidRPr="00C10AF5">
        <w:rPr>
          <w:rFonts w:ascii="Sylfaen" w:hAnsi="Sylfaen"/>
          <w:bCs/>
          <w:sz w:val="24"/>
          <w:szCs w:val="24"/>
          <w:lang w:val="hy-AM"/>
        </w:rPr>
        <w:t>.</w:t>
      </w:r>
      <w:r w:rsidR="00C00164" w:rsidRPr="00C10AF5">
        <w:rPr>
          <w:rFonts w:ascii="Sylfaen" w:hAnsi="Sylfaen"/>
          <w:bCs/>
          <w:sz w:val="24"/>
          <w:szCs w:val="24"/>
          <w:lang w:val="hy-AM"/>
        </w:rPr>
        <w:t xml:space="preserve">), </w:t>
      </w:r>
      <w:r w:rsidR="00C00164">
        <w:rPr>
          <w:rFonts w:ascii="Sylfaen" w:hAnsi="Sylfaen"/>
          <w:bCs/>
          <w:sz w:val="24"/>
          <w:szCs w:val="24"/>
          <w:lang w:val="hy-AM"/>
        </w:rPr>
        <w:t xml:space="preserve">այդպիսի հատկանիշներն են </w:t>
      </w:r>
      <w:r w:rsidR="0038585C">
        <w:rPr>
          <w:rFonts w:ascii="Sylfaen" w:hAnsi="Sylfaen"/>
          <w:bCs/>
          <w:sz w:val="24"/>
          <w:szCs w:val="24"/>
          <w:lang w:val="hy-AM"/>
        </w:rPr>
        <w:t xml:space="preserve">առավել շատ </w:t>
      </w:r>
      <w:r w:rsidR="00C00164">
        <w:rPr>
          <w:rFonts w:ascii="Sylfaen" w:hAnsi="Sylfaen"/>
          <w:bCs/>
          <w:sz w:val="24"/>
          <w:szCs w:val="24"/>
          <w:lang w:val="hy-AM"/>
        </w:rPr>
        <w:t>սեռական կողմնորոշումը</w:t>
      </w:r>
      <w:r w:rsidR="00B60FAE">
        <w:rPr>
          <w:rFonts w:ascii="Sylfaen" w:hAnsi="Sylfaen"/>
          <w:bCs/>
          <w:sz w:val="24"/>
          <w:szCs w:val="24"/>
          <w:lang w:val="hy-AM"/>
        </w:rPr>
        <w:t xml:space="preserve"> </w:t>
      </w:r>
      <w:r w:rsidR="00B60FAE" w:rsidRPr="00C10AF5">
        <w:rPr>
          <w:rFonts w:ascii="Sylfaen" w:hAnsi="Sylfaen"/>
          <w:bCs/>
          <w:sz w:val="24"/>
          <w:szCs w:val="24"/>
          <w:lang w:val="hy-AM"/>
        </w:rPr>
        <w:t xml:space="preserve">և գենդերային </w:t>
      </w:r>
      <w:r w:rsidR="0038585C">
        <w:rPr>
          <w:rFonts w:ascii="Sylfaen" w:hAnsi="Sylfaen"/>
          <w:bCs/>
          <w:sz w:val="24"/>
          <w:szCs w:val="24"/>
          <w:lang w:val="hy-AM"/>
        </w:rPr>
        <w:t>հավասարությունը</w:t>
      </w:r>
      <w:r w:rsidR="00B60FAE" w:rsidRPr="00C10AF5">
        <w:rPr>
          <w:rFonts w:ascii="Sylfaen" w:hAnsi="Sylfaen"/>
          <w:bCs/>
          <w:sz w:val="24"/>
          <w:szCs w:val="24"/>
          <w:lang w:val="hy-AM"/>
        </w:rPr>
        <w:t>։</w:t>
      </w:r>
      <w:r w:rsidR="00C00164">
        <w:rPr>
          <w:rFonts w:ascii="Sylfaen" w:hAnsi="Sylfaen"/>
          <w:bCs/>
          <w:sz w:val="24"/>
          <w:szCs w:val="24"/>
          <w:lang w:val="hy-AM"/>
        </w:rPr>
        <w:t xml:space="preserve"> </w:t>
      </w:r>
      <w:r w:rsidR="001365DB" w:rsidRPr="00C10AF5">
        <w:rPr>
          <w:rFonts w:ascii="Sylfaen" w:hAnsi="Sylfaen"/>
          <w:bCs/>
          <w:sz w:val="24"/>
          <w:szCs w:val="24"/>
          <w:lang w:val="hy-AM"/>
        </w:rPr>
        <w:t xml:space="preserve">Դա է վկայում է նաև հասարակական հարցումները։ Սույն հետազոտության շրջանակներում կատարված հարցումների մեծ մասում օրենսդրական դաշտի թերությունը նշվել է որպես վիճակագրական տվյալներում ատելության շարժառիթով հանցագործությունների մասին տվյալների բացակայության պատճառներից մեկը։ Ընդ որում, շատ հասարակական իրավապաշտպան կազմակերպություններ </w:t>
      </w:r>
      <w:r w:rsidR="001365DB">
        <w:rPr>
          <w:rFonts w:ascii="Sylfaen" w:hAnsi="Sylfaen"/>
          <w:bCs/>
          <w:sz w:val="24"/>
          <w:szCs w:val="24"/>
          <w:lang w:val="hy-AM"/>
        </w:rPr>
        <w:t>(</w:t>
      </w:r>
      <w:r w:rsidR="001365DB" w:rsidRPr="00C10AF5">
        <w:rPr>
          <w:rFonts w:ascii="Sylfaen" w:hAnsi="Sylfaen"/>
          <w:bCs/>
          <w:sz w:val="24"/>
          <w:szCs w:val="24"/>
          <w:lang w:val="hy-AM"/>
        </w:rPr>
        <w:t xml:space="preserve">տե´ս վերևում), ինչպես նաև հարցված անձինք, նշել են, որ ՀՀ-ում ատելության հիմքով հանցագործությունները հիմնականում կատարվում են սեռական կողմնորոշման և գենդերային </w:t>
      </w:r>
      <w:r w:rsidR="0038585C">
        <w:rPr>
          <w:rFonts w:ascii="Sylfaen" w:hAnsi="Sylfaen"/>
          <w:bCs/>
          <w:sz w:val="24"/>
          <w:szCs w:val="24"/>
          <w:lang w:val="hy-AM"/>
        </w:rPr>
        <w:t>հավասարության կամ պատկանելիության</w:t>
      </w:r>
      <w:r w:rsidR="001365DB" w:rsidRPr="00C10AF5">
        <w:rPr>
          <w:rFonts w:ascii="Sylfaen" w:hAnsi="Sylfaen"/>
          <w:bCs/>
          <w:sz w:val="24"/>
          <w:szCs w:val="24"/>
          <w:lang w:val="hy-AM"/>
        </w:rPr>
        <w:t xml:space="preserve"> հատկանիշներով։ </w:t>
      </w:r>
      <w:r w:rsidR="0038585C">
        <w:rPr>
          <w:rFonts w:ascii="Sylfaen" w:hAnsi="Sylfaen"/>
          <w:bCs/>
          <w:sz w:val="24"/>
          <w:szCs w:val="24"/>
          <w:lang w:val="hy-AM"/>
        </w:rPr>
        <w:t xml:space="preserve">Սա նշանակում է, որ միանգամայն հնարավոր է, առաջին, երբ հանցագործությունը կատարվի նշված հատկանիշներից որևէ մեկի կանխակալության շարժառիթով, սակայն չորակվի որպես այդպիսին՝ արդյունքում քրեական պատասխանատվության չափը անհամաչափորեն մեղմ կարող է լինել, երկրորդ, քրեական հետապնդում ընդհանրապես կարող է չիրականացվել հանցակազմի բացակայության հիմքով։ Համապատասխանաբար, համապատասխան շտեմարաններում կբացակայեն նման արարքների մասին տվյալներ։ </w:t>
      </w:r>
    </w:p>
    <w:p w:rsidR="007E7303" w:rsidRPr="00395CF9" w:rsidRDefault="005309CF" w:rsidP="00256CC2">
      <w:pPr>
        <w:spacing w:after="0"/>
        <w:ind w:firstLine="360"/>
        <w:jc w:val="both"/>
        <w:rPr>
          <w:rFonts w:ascii="Sylfaen" w:hAnsi="Sylfaen"/>
          <w:bCs/>
          <w:sz w:val="24"/>
          <w:szCs w:val="24"/>
          <w:lang w:val="hy-AM"/>
        </w:rPr>
      </w:pPr>
      <w:r>
        <w:rPr>
          <w:rFonts w:ascii="Sylfaen" w:hAnsi="Sylfaen"/>
          <w:bCs/>
          <w:sz w:val="24"/>
          <w:szCs w:val="24"/>
          <w:lang w:val="hy-AM"/>
        </w:rPr>
        <w:t>Ուղեցույցի</w:t>
      </w:r>
      <w:r w:rsidRPr="00C10AF5">
        <w:rPr>
          <w:rFonts w:ascii="Sylfaen" w:hAnsi="Sylfaen"/>
          <w:bCs/>
          <w:sz w:val="24"/>
          <w:szCs w:val="24"/>
          <w:lang w:val="hy-AM"/>
        </w:rPr>
        <w:t xml:space="preserve"> </w:t>
      </w:r>
      <w:r>
        <w:rPr>
          <w:rFonts w:ascii="Sylfaen" w:hAnsi="Sylfaen"/>
          <w:bCs/>
          <w:sz w:val="24"/>
          <w:szCs w:val="24"/>
          <w:lang w:val="hy-AM"/>
        </w:rPr>
        <w:t xml:space="preserve">II </w:t>
      </w:r>
      <w:r w:rsidRPr="00C10AF5">
        <w:rPr>
          <w:rFonts w:ascii="Sylfaen" w:hAnsi="Sylfaen"/>
          <w:bCs/>
          <w:sz w:val="24"/>
          <w:szCs w:val="24"/>
          <w:lang w:val="hy-AM"/>
        </w:rPr>
        <w:t xml:space="preserve">Բաժնի 3-րդ </w:t>
      </w:r>
      <w:r>
        <w:rPr>
          <w:rFonts w:ascii="Sylfaen" w:hAnsi="Sylfaen"/>
          <w:bCs/>
          <w:sz w:val="24"/>
          <w:szCs w:val="24"/>
          <w:lang w:val="hy-AM"/>
        </w:rPr>
        <w:t>սկզբունքը</w:t>
      </w:r>
      <w:r w:rsidRPr="00C10AF5">
        <w:rPr>
          <w:rFonts w:ascii="Sylfaen" w:hAnsi="Sylfaen"/>
          <w:bCs/>
          <w:sz w:val="24"/>
          <w:szCs w:val="24"/>
          <w:lang w:val="hy-AM"/>
        </w:rPr>
        <w:t xml:space="preserve"> </w:t>
      </w:r>
      <w:r w:rsidR="001365DB" w:rsidRPr="00C10AF5">
        <w:rPr>
          <w:rFonts w:ascii="Sylfaen" w:hAnsi="Sylfaen"/>
          <w:bCs/>
          <w:sz w:val="24"/>
          <w:szCs w:val="24"/>
          <w:lang w:val="hy-AM"/>
        </w:rPr>
        <w:t>պահանջում է, որ արարքը կատարված լինի ատելության հստակ արտահայտված շարժառիթով</w:t>
      </w:r>
      <w:r w:rsidR="00606515" w:rsidRPr="00C10AF5">
        <w:rPr>
          <w:rFonts w:ascii="Sylfaen" w:hAnsi="Sylfaen"/>
          <w:bCs/>
          <w:sz w:val="24"/>
          <w:szCs w:val="24"/>
          <w:lang w:val="hy-AM"/>
        </w:rPr>
        <w:t xml:space="preserve"> </w:t>
      </w:r>
      <w:r w:rsidR="00606515">
        <w:rPr>
          <w:rFonts w:ascii="Sylfaen" w:hAnsi="Sylfaen"/>
          <w:bCs/>
          <w:sz w:val="24"/>
          <w:szCs w:val="24"/>
          <w:lang w:val="hy-AM"/>
        </w:rPr>
        <w:t xml:space="preserve">և </w:t>
      </w:r>
      <w:r w:rsidR="00606515" w:rsidRPr="00C10AF5">
        <w:rPr>
          <w:rFonts w:ascii="Sylfaen" w:hAnsi="Sylfaen"/>
          <w:bCs/>
          <w:sz w:val="24"/>
          <w:szCs w:val="24"/>
          <w:lang w:val="hy-AM"/>
        </w:rPr>
        <w:t>որ այս իմաստով անհրաժեշտ է տարբերակել ատելությունը խտր</w:t>
      </w:r>
      <w:r w:rsidR="009D70FA">
        <w:rPr>
          <w:rFonts w:ascii="Sylfaen" w:hAnsi="Sylfaen"/>
          <w:bCs/>
          <w:sz w:val="24"/>
          <w:szCs w:val="24"/>
          <w:lang w:val="hy-AM"/>
        </w:rPr>
        <w:t>ա</w:t>
      </w:r>
      <w:r w:rsidR="00606515" w:rsidRPr="00C10AF5">
        <w:rPr>
          <w:rFonts w:ascii="Sylfaen" w:hAnsi="Sylfaen"/>
          <w:bCs/>
          <w:sz w:val="24"/>
          <w:szCs w:val="24"/>
          <w:lang w:val="hy-AM"/>
        </w:rPr>
        <w:t>կանությունից. արարքը կարող է կատարված լինել խտրականության շարժառիթով, որը չունենա ատելության հատկանիշ</w:t>
      </w:r>
      <w:r w:rsidR="001365DB" w:rsidRPr="00C10AF5">
        <w:rPr>
          <w:rFonts w:ascii="Sylfaen" w:hAnsi="Sylfaen"/>
          <w:bCs/>
          <w:sz w:val="24"/>
          <w:szCs w:val="24"/>
          <w:lang w:val="hy-AM"/>
        </w:rPr>
        <w:t xml:space="preserve">։ Նման դեպքում արարքը չի համարվի հանցագործություն, սակայն կարող է հանգեցնել </w:t>
      </w:r>
      <w:r w:rsidR="001365DB" w:rsidRPr="00C10AF5">
        <w:rPr>
          <w:rFonts w:ascii="Sylfaen" w:hAnsi="Sylfaen"/>
          <w:bCs/>
          <w:sz w:val="24"/>
          <w:szCs w:val="24"/>
          <w:lang w:val="hy-AM"/>
        </w:rPr>
        <w:lastRenderedPageBreak/>
        <w:t xml:space="preserve">քաղաքացիաիրավական կամ վարչաիրավական պատասխանատվության խտրականության </w:t>
      </w:r>
      <w:r w:rsidR="00606515" w:rsidRPr="00C10AF5">
        <w:rPr>
          <w:rFonts w:ascii="Sylfaen" w:hAnsi="Sylfaen"/>
          <w:bCs/>
          <w:sz w:val="24"/>
          <w:szCs w:val="24"/>
          <w:lang w:val="hy-AM"/>
        </w:rPr>
        <w:t>հիմքով</w:t>
      </w:r>
      <w:r w:rsidR="001365DB" w:rsidRPr="00C10AF5">
        <w:rPr>
          <w:rFonts w:ascii="Sylfaen" w:hAnsi="Sylfaen"/>
          <w:bCs/>
          <w:sz w:val="24"/>
          <w:szCs w:val="24"/>
          <w:lang w:val="hy-AM"/>
        </w:rPr>
        <w:t xml:space="preserve">։ </w:t>
      </w:r>
      <w:r w:rsidR="00606515" w:rsidRPr="00C10AF5">
        <w:rPr>
          <w:rFonts w:ascii="Sylfaen" w:hAnsi="Sylfaen"/>
          <w:bCs/>
          <w:sz w:val="24"/>
          <w:szCs w:val="24"/>
          <w:lang w:val="hy-AM"/>
        </w:rPr>
        <w:t xml:space="preserve">Այս իմաստով, </w:t>
      </w:r>
      <w:r w:rsidR="001365DB" w:rsidRPr="00C10AF5">
        <w:rPr>
          <w:rFonts w:ascii="Sylfaen" w:hAnsi="Sylfaen"/>
          <w:bCs/>
          <w:sz w:val="24"/>
          <w:szCs w:val="24"/>
          <w:lang w:val="hy-AM"/>
        </w:rPr>
        <w:t xml:space="preserve">Քրեական օրենսգրքի բոլոր նշված հոդվածներում </w:t>
      </w:r>
      <w:r w:rsidR="007E7303">
        <w:rPr>
          <w:rFonts w:ascii="Sylfaen" w:hAnsi="Sylfaen"/>
          <w:bCs/>
          <w:sz w:val="24"/>
          <w:szCs w:val="24"/>
          <w:lang w:val="hy-AM"/>
        </w:rPr>
        <w:t xml:space="preserve">իրավախախտի </w:t>
      </w:r>
      <w:r w:rsidR="00606515" w:rsidRPr="00C10AF5">
        <w:rPr>
          <w:rFonts w:ascii="Sylfaen" w:hAnsi="Sylfaen"/>
          <w:bCs/>
          <w:sz w:val="24"/>
          <w:szCs w:val="24"/>
          <w:lang w:val="hy-AM"/>
        </w:rPr>
        <w:t xml:space="preserve">կանխակալությունը որպես շարժառիթ հստակորեն արտահայտված է ատելության կամ դրա հոմանիշներ «մոլեռանդության», «վրեժի» արտահայտություններով։ </w:t>
      </w:r>
      <w:r w:rsidR="007E7303" w:rsidRPr="00395CF9">
        <w:rPr>
          <w:rFonts w:ascii="Sylfaen" w:hAnsi="Sylfaen"/>
          <w:bCs/>
          <w:sz w:val="24"/>
          <w:szCs w:val="24"/>
          <w:lang w:val="hy-AM"/>
        </w:rPr>
        <w:t>Եվ հակառակը՝ 143</w:t>
      </w:r>
      <w:r w:rsidR="007E7303">
        <w:rPr>
          <w:rFonts w:ascii="Sylfaen" w:hAnsi="Sylfaen"/>
          <w:bCs/>
          <w:sz w:val="24"/>
          <w:szCs w:val="24"/>
          <w:lang w:val="hy-AM"/>
        </w:rPr>
        <w:t xml:space="preserve">-րդ հոդվածում սահմանված զոհի անձնական կամ սոցիալական բնույթի հատկանիշները չեն համարվում իրավախախտի ատելության շարժառիթներ, թեև դրանք համարվում են խտրականության շարժառիթ։ </w:t>
      </w:r>
    </w:p>
    <w:p w:rsidR="00AF6E58" w:rsidRPr="00C10AF5" w:rsidRDefault="00606515" w:rsidP="00256CC2">
      <w:pPr>
        <w:spacing w:after="0"/>
        <w:ind w:firstLine="360"/>
        <w:jc w:val="both"/>
        <w:rPr>
          <w:rFonts w:ascii="Sylfaen" w:hAnsi="Sylfaen"/>
          <w:bCs/>
          <w:sz w:val="24"/>
          <w:szCs w:val="24"/>
          <w:lang w:val="hy-AM"/>
        </w:rPr>
      </w:pPr>
      <w:r w:rsidRPr="00C10AF5">
        <w:rPr>
          <w:rFonts w:ascii="Sylfaen" w:hAnsi="Sylfaen"/>
          <w:bCs/>
          <w:sz w:val="24"/>
          <w:szCs w:val="24"/>
          <w:lang w:val="hy-AM"/>
        </w:rPr>
        <w:t xml:space="preserve">Այսինքն, Քրեական օրենսգիրքը հստակորեն տարանջատում է անցկացնում ատելության հիմքով հանցագործության </w:t>
      </w:r>
      <w:r>
        <w:rPr>
          <w:rFonts w:ascii="Sylfaen" w:hAnsi="Sylfaen"/>
          <w:bCs/>
          <w:sz w:val="24"/>
          <w:szCs w:val="24"/>
          <w:lang w:val="hy-AM"/>
        </w:rPr>
        <w:t>(</w:t>
      </w:r>
      <w:r w:rsidRPr="00C10AF5">
        <w:rPr>
          <w:rFonts w:ascii="Sylfaen" w:hAnsi="Sylfaen"/>
          <w:bCs/>
          <w:sz w:val="24"/>
          <w:szCs w:val="24"/>
          <w:lang w:val="hy-AM"/>
        </w:rPr>
        <w:t xml:space="preserve">որտեղ իրավախախտը զոհին ընտրում է ատելության շարժառիթով՝ պաշտպանված հատկանիշներից որևէ մեկի հիման վրա) և խտրականության միջև (որտեղ իրավախախտը զոհին ընտրում է </w:t>
      </w:r>
      <w:r>
        <w:rPr>
          <w:rFonts w:ascii="Sylfaen" w:hAnsi="Sylfaen"/>
          <w:bCs/>
          <w:sz w:val="24"/>
          <w:szCs w:val="24"/>
          <w:lang w:val="hy-AM"/>
        </w:rPr>
        <w:t>կրկին պաշտպանված հատկանիշներից որևէ մեկի հիման վրա, սակայն առանց ատելության շարժառիթի</w:t>
      </w:r>
      <w:r w:rsidRPr="00C10AF5">
        <w:rPr>
          <w:rFonts w:ascii="Sylfaen" w:hAnsi="Sylfaen"/>
          <w:bCs/>
          <w:sz w:val="24"/>
          <w:szCs w:val="24"/>
          <w:lang w:val="hy-AM"/>
        </w:rPr>
        <w:t xml:space="preserve">), որտեղ առաջինը կարգավորվում է քրեաիրավական </w:t>
      </w:r>
      <w:r w:rsidR="006C7139">
        <w:rPr>
          <w:rFonts w:ascii="Sylfaen" w:hAnsi="Sylfaen"/>
          <w:bCs/>
          <w:sz w:val="24"/>
          <w:szCs w:val="24"/>
          <w:lang w:val="hy-AM"/>
        </w:rPr>
        <w:t>տիրույթում</w:t>
      </w:r>
      <w:r w:rsidRPr="00C10AF5">
        <w:rPr>
          <w:rFonts w:ascii="Sylfaen" w:hAnsi="Sylfaen"/>
          <w:bCs/>
          <w:sz w:val="24"/>
          <w:szCs w:val="24"/>
          <w:lang w:val="hy-AM"/>
        </w:rPr>
        <w:t>, իսկ երկրորդը</w:t>
      </w:r>
      <w:r w:rsidR="00AF6E58">
        <w:rPr>
          <w:rFonts w:ascii="Sylfaen" w:hAnsi="Sylfaen"/>
          <w:bCs/>
          <w:sz w:val="24"/>
          <w:szCs w:val="24"/>
          <w:lang w:val="hy-AM"/>
        </w:rPr>
        <w:t xml:space="preserve"> </w:t>
      </w:r>
      <w:r w:rsidR="00AF6E58" w:rsidRPr="00C10AF5">
        <w:rPr>
          <w:rFonts w:ascii="Sylfaen" w:hAnsi="Sylfaen"/>
          <w:bCs/>
          <w:sz w:val="24"/>
          <w:szCs w:val="24"/>
          <w:lang w:val="hy-AM"/>
        </w:rPr>
        <w:t xml:space="preserve">կարող է կարգավորվել </w:t>
      </w:r>
      <w:r w:rsidRPr="00C10AF5">
        <w:rPr>
          <w:rFonts w:ascii="Sylfaen" w:hAnsi="Sylfaen"/>
          <w:bCs/>
          <w:sz w:val="24"/>
          <w:szCs w:val="24"/>
          <w:lang w:val="hy-AM"/>
        </w:rPr>
        <w:t xml:space="preserve">քաղաքացիաիրավական </w:t>
      </w:r>
      <w:r>
        <w:rPr>
          <w:rFonts w:ascii="Sylfaen" w:hAnsi="Sylfaen"/>
          <w:bCs/>
          <w:sz w:val="24"/>
          <w:szCs w:val="24"/>
          <w:lang w:val="hy-AM"/>
        </w:rPr>
        <w:t>կամ վարչաիրավական</w:t>
      </w:r>
      <w:r w:rsidR="006C7139">
        <w:rPr>
          <w:rFonts w:ascii="Sylfaen" w:hAnsi="Sylfaen"/>
          <w:bCs/>
          <w:sz w:val="24"/>
          <w:szCs w:val="24"/>
          <w:lang w:val="hy-AM"/>
        </w:rPr>
        <w:t xml:space="preserve"> տիրույթներում</w:t>
      </w:r>
      <w:r w:rsidR="00AF6E58" w:rsidRPr="00C10AF5">
        <w:rPr>
          <w:rFonts w:ascii="Sylfaen" w:hAnsi="Sylfaen"/>
          <w:bCs/>
          <w:sz w:val="24"/>
          <w:szCs w:val="24"/>
          <w:lang w:val="hy-AM"/>
        </w:rPr>
        <w:t xml:space="preserve">, քանի որ խտրականության բացառման մասին օրենքները կամ իրավական դրույթները ատելությունը որպես խտրականության անհրաժեշտ տարր անհրաժեշտաբար չեն սահմանում։ </w:t>
      </w:r>
    </w:p>
    <w:p w:rsidR="001A27E2" w:rsidRPr="00C10AF5" w:rsidRDefault="00AF6E58" w:rsidP="00256CC2">
      <w:pPr>
        <w:spacing w:after="0"/>
        <w:ind w:firstLine="360"/>
        <w:jc w:val="both"/>
        <w:rPr>
          <w:rFonts w:ascii="Sylfaen" w:hAnsi="Sylfaen"/>
          <w:bCs/>
          <w:sz w:val="24"/>
          <w:szCs w:val="24"/>
          <w:lang w:val="hy-AM"/>
        </w:rPr>
      </w:pPr>
      <w:r w:rsidRPr="00C10AF5">
        <w:rPr>
          <w:rFonts w:ascii="Sylfaen" w:hAnsi="Sylfaen"/>
          <w:bCs/>
          <w:sz w:val="24"/>
          <w:szCs w:val="24"/>
          <w:lang w:val="hy-AM"/>
        </w:rPr>
        <w:t>Վերը նշվածի համատեքստում անհրաժեշտ է ուշադրություն դարձնել այն հանգամանքի վրա, ինչպես արդեն նշվել է վերևում և որի վերաբերյալ անդրադարձներ կան միջազգային մարմինների կողմից,</w:t>
      </w:r>
      <w:r>
        <w:rPr>
          <w:rStyle w:val="FootnoteReference"/>
          <w:rFonts w:ascii="Sylfaen" w:hAnsi="Sylfaen"/>
          <w:bCs/>
          <w:sz w:val="24"/>
          <w:szCs w:val="24"/>
        </w:rPr>
        <w:footnoteReference w:id="52"/>
      </w:r>
      <w:r w:rsidRPr="00C10AF5">
        <w:rPr>
          <w:rFonts w:ascii="Sylfaen" w:hAnsi="Sylfaen"/>
          <w:bCs/>
          <w:sz w:val="24"/>
          <w:szCs w:val="24"/>
          <w:lang w:val="hy-AM"/>
        </w:rPr>
        <w:t xml:space="preserve"> որ ՀՀ-ում բացակայում է խտրականության արգելքի վերաբերյալ համապարփակ օրենք, իսկ քաղաքացիական և վարչական իրավունքների ոլորտներում խտրականության բացառումը ոչ բավարար կերպով է կարգավորվում։ Արդյունքում, անձը կարող է մնալ առանց իրավական պաշտպանության միջոցի իր նկատմամբ դրսևորված այնպիսի ոտնձգությունից, որը չունանա ատելության հիմքով հանցագործության անհրաժեշտ տարրեր, սակայն համարվի խտրական բնույթի արարք։ Օրինակ, ատելության խոսք</w:t>
      </w:r>
      <w:r w:rsidR="009D70FA">
        <w:rPr>
          <w:rFonts w:ascii="Sylfaen" w:hAnsi="Sylfaen"/>
          <w:bCs/>
          <w:sz w:val="24"/>
          <w:szCs w:val="24"/>
          <w:lang w:val="hy-AM"/>
        </w:rPr>
        <w:t xml:space="preserve">ը կարող է դրսևորվել այնպիսի եղանակով, որ չունենա Քրեական օրենսգրքի </w:t>
      </w:r>
      <w:r w:rsidR="009D70FA" w:rsidRPr="00C10AF5">
        <w:rPr>
          <w:rFonts w:ascii="Sylfaen" w:hAnsi="Sylfaen"/>
          <w:bCs/>
          <w:sz w:val="24"/>
          <w:szCs w:val="24"/>
          <w:lang w:val="hy-AM"/>
        </w:rPr>
        <w:t xml:space="preserve">226-րդ հոդվածի հատկանիշներ, սակայն, այդուհանդերձ, իր մեջ պարունակի խտրականության հատկանիշ և խախտի քաղաքացիների արժանապատվության իրավունքը։ Նման դեպքերում, խտրականության վերաբերյալ համապարփակ օրենքի բացակայության պատճառով, քաղաքացիները </w:t>
      </w:r>
      <w:r w:rsidR="00AF27B1" w:rsidRPr="00C10AF5">
        <w:rPr>
          <w:rFonts w:ascii="Sylfaen" w:hAnsi="Sylfaen"/>
          <w:bCs/>
          <w:sz w:val="24"/>
          <w:szCs w:val="24"/>
          <w:lang w:val="hy-AM"/>
        </w:rPr>
        <w:t xml:space="preserve">պրակտիկայում </w:t>
      </w:r>
      <w:r w:rsidR="009D70FA" w:rsidRPr="00C10AF5">
        <w:rPr>
          <w:rFonts w:ascii="Sylfaen" w:hAnsi="Sylfaen"/>
          <w:bCs/>
          <w:sz w:val="24"/>
          <w:szCs w:val="24"/>
          <w:lang w:val="hy-AM"/>
        </w:rPr>
        <w:t xml:space="preserve">իրավական պաշտպանություն են հայցում Քաղաքացիական օրենսգրքի </w:t>
      </w:r>
      <w:r w:rsidR="009D70FA">
        <w:rPr>
          <w:rFonts w:ascii="Sylfaen" w:hAnsi="Sylfaen"/>
          <w:bCs/>
          <w:sz w:val="24"/>
          <w:szCs w:val="24"/>
          <w:lang w:val="hy-AM"/>
        </w:rPr>
        <w:t>1087</w:t>
      </w:r>
      <w:r w:rsidR="00AA7C8E" w:rsidRPr="00C10AF5">
        <w:rPr>
          <w:rFonts w:ascii="Sylfaen" w:hAnsi="Sylfaen"/>
          <w:bCs/>
          <w:sz w:val="24"/>
          <w:szCs w:val="24"/>
          <w:lang w:val="hy-AM"/>
        </w:rPr>
        <w:t xml:space="preserve">.1 </w:t>
      </w:r>
      <w:r w:rsidR="009D70FA" w:rsidRPr="00C10AF5">
        <w:rPr>
          <w:rFonts w:ascii="Sylfaen" w:hAnsi="Sylfaen"/>
          <w:bCs/>
          <w:sz w:val="24"/>
          <w:szCs w:val="24"/>
          <w:lang w:val="hy-AM"/>
        </w:rPr>
        <w:t xml:space="preserve">հոդվածի՝ վիրավորանքից և զրպարտությունից պաշտպանվելու իրավական կառուցակարգերի միջոցով, որը, սակայն, ատելության խոսքից պաշտպանվելու արդյունավետ կառուցակարգ չէ, քանի որ </w:t>
      </w:r>
      <w:r w:rsidR="00AF27B1" w:rsidRPr="00C10AF5">
        <w:rPr>
          <w:rFonts w:ascii="Sylfaen" w:hAnsi="Sylfaen"/>
          <w:bCs/>
          <w:sz w:val="24"/>
          <w:szCs w:val="24"/>
          <w:lang w:val="hy-AM"/>
        </w:rPr>
        <w:t>այդ կառուցակարգը սահմանում է ա</w:t>
      </w:r>
      <w:r w:rsidR="009D70FA" w:rsidRPr="00C10AF5">
        <w:rPr>
          <w:rFonts w:ascii="Sylfaen" w:hAnsi="Sylfaen"/>
          <w:bCs/>
          <w:sz w:val="24"/>
          <w:szCs w:val="24"/>
          <w:lang w:val="hy-AM"/>
        </w:rPr>
        <w:t xml:space="preserve">զատ խոսքի պաշտպանության </w:t>
      </w:r>
      <w:r w:rsidR="00AF27B1" w:rsidRPr="00C10AF5">
        <w:rPr>
          <w:rFonts w:ascii="Sylfaen" w:hAnsi="Sylfaen"/>
          <w:bCs/>
          <w:sz w:val="24"/>
          <w:szCs w:val="24"/>
          <w:lang w:val="hy-AM"/>
        </w:rPr>
        <w:t xml:space="preserve">մի շարք լայն ու առանձնահատուկ </w:t>
      </w:r>
      <w:r w:rsidR="009D70FA" w:rsidRPr="00C10AF5">
        <w:rPr>
          <w:rFonts w:ascii="Sylfaen" w:hAnsi="Sylfaen"/>
          <w:bCs/>
          <w:sz w:val="24"/>
          <w:szCs w:val="24"/>
          <w:lang w:val="hy-AM"/>
        </w:rPr>
        <w:t>հնարավորություններ, որ</w:t>
      </w:r>
      <w:r w:rsidR="00AF27B1" w:rsidRPr="00C10AF5">
        <w:rPr>
          <w:rFonts w:ascii="Sylfaen" w:hAnsi="Sylfaen"/>
          <w:bCs/>
          <w:sz w:val="24"/>
          <w:szCs w:val="24"/>
          <w:lang w:val="hy-AM"/>
        </w:rPr>
        <w:t xml:space="preserve">ը խանգարում է հայցել արդյունավետ իրավական </w:t>
      </w:r>
      <w:r w:rsidR="00AF27B1" w:rsidRPr="00C10AF5">
        <w:rPr>
          <w:rFonts w:ascii="Sylfaen" w:hAnsi="Sylfaen"/>
          <w:bCs/>
          <w:sz w:val="24"/>
          <w:szCs w:val="24"/>
          <w:lang w:val="hy-AM"/>
        </w:rPr>
        <w:lastRenderedPageBreak/>
        <w:t xml:space="preserve">պաշտպանություն ատելության խոսքից։ </w:t>
      </w:r>
      <w:r w:rsidR="001A27E2" w:rsidRPr="00C10AF5">
        <w:rPr>
          <w:rFonts w:ascii="Sylfaen" w:hAnsi="Sylfaen"/>
          <w:bCs/>
          <w:sz w:val="24"/>
          <w:szCs w:val="24"/>
          <w:lang w:val="hy-AM"/>
        </w:rPr>
        <w:t xml:space="preserve">Ի հավելումն, պետք է հաշվի առնել, որ վարչական իրավունքում և քաղաքացիական իրավունքում ատելության խոսքը որպես ինքնուրույն կատեգորիա սահմանված չէ։ </w:t>
      </w:r>
    </w:p>
    <w:p w:rsidR="005E46CD" w:rsidRPr="00C10AF5" w:rsidRDefault="009D70FA" w:rsidP="005E46CD">
      <w:pPr>
        <w:spacing w:after="0"/>
        <w:ind w:firstLine="360"/>
        <w:jc w:val="both"/>
        <w:rPr>
          <w:rFonts w:ascii="Sylfaen" w:hAnsi="Sylfaen"/>
          <w:bCs/>
          <w:sz w:val="24"/>
          <w:szCs w:val="24"/>
          <w:lang w:val="hy-AM"/>
        </w:rPr>
      </w:pPr>
      <w:r w:rsidRPr="00C10AF5">
        <w:rPr>
          <w:rFonts w:ascii="Sylfaen" w:hAnsi="Sylfaen"/>
          <w:bCs/>
          <w:sz w:val="24"/>
          <w:szCs w:val="24"/>
          <w:lang w:val="hy-AM"/>
        </w:rPr>
        <w:t xml:space="preserve">  </w:t>
      </w:r>
      <w:r w:rsidR="001A27E2" w:rsidRPr="001A27E2">
        <w:rPr>
          <w:rFonts w:ascii="Sylfaen" w:hAnsi="Sylfaen"/>
          <w:bCs/>
          <w:sz w:val="24"/>
          <w:szCs w:val="24"/>
          <w:lang w:val="hy-AM"/>
        </w:rPr>
        <w:t>Ուղեցույցի</w:t>
      </w:r>
      <w:r w:rsidR="001A27E2" w:rsidRPr="00C10AF5">
        <w:rPr>
          <w:rFonts w:ascii="Sylfaen" w:hAnsi="Sylfaen"/>
          <w:bCs/>
          <w:sz w:val="24"/>
          <w:szCs w:val="24"/>
          <w:lang w:val="hy-AM"/>
        </w:rPr>
        <w:t xml:space="preserve"> </w:t>
      </w:r>
      <w:r w:rsidR="001A27E2" w:rsidRPr="001A27E2">
        <w:rPr>
          <w:rFonts w:ascii="Sylfaen" w:hAnsi="Sylfaen"/>
          <w:bCs/>
          <w:sz w:val="24"/>
          <w:szCs w:val="24"/>
          <w:lang w:val="hy-AM"/>
        </w:rPr>
        <w:t xml:space="preserve">II </w:t>
      </w:r>
      <w:r w:rsidR="001A27E2" w:rsidRPr="00C10AF5">
        <w:rPr>
          <w:rFonts w:ascii="Sylfaen" w:hAnsi="Sylfaen"/>
          <w:bCs/>
          <w:sz w:val="24"/>
          <w:szCs w:val="24"/>
          <w:lang w:val="hy-AM"/>
        </w:rPr>
        <w:t xml:space="preserve">Բաժնի </w:t>
      </w:r>
      <w:r w:rsidR="001A27E2">
        <w:rPr>
          <w:rFonts w:ascii="Sylfaen" w:hAnsi="Sylfaen"/>
          <w:bCs/>
          <w:sz w:val="24"/>
          <w:szCs w:val="24"/>
          <w:lang w:val="hy-AM"/>
        </w:rPr>
        <w:t>4</w:t>
      </w:r>
      <w:r w:rsidR="001A27E2" w:rsidRPr="00C10AF5">
        <w:rPr>
          <w:rFonts w:ascii="Sylfaen" w:hAnsi="Sylfaen"/>
          <w:bCs/>
          <w:sz w:val="24"/>
          <w:szCs w:val="24"/>
          <w:lang w:val="hy-AM"/>
        </w:rPr>
        <w:t>-րդ</w:t>
      </w:r>
      <w:r w:rsidR="001A27E2">
        <w:rPr>
          <w:rFonts w:ascii="Sylfaen" w:hAnsi="Sylfaen"/>
          <w:bCs/>
          <w:sz w:val="24"/>
          <w:szCs w:val="24"/>
          <w:lang w:val="hy-AM"/>
        </w:rPr>
        <w:t xml:space="preserve"> </w:t>
      </w:r>
      <w:r w:rsidR="001A27E2" w:rsidRPr="00C10AF5">
        <w:rPr>
          <w:rFonts w:ascii="Sylfaen" w:hAnsi="Sylfaen"/>
          <w:bCs/>
          <w:sz w:val="24"/>
          <w:szCs w:val="24"/>
          <w:lang w:val="hy-AM"/>
        </w:rPr>
        <w:t xml:space="preserve">սկզբունքը պահանջում է վերացնել այն սկզբունքը, ըստ որի ատելության շարժառիթով հանցագործության օբյեկտիվ հատկանիշ է համարվում հանցագործության զոհի՝ տվյալ էթնիկ, ազգային, կրոնական, ռասայական խմբին պատկանելիության պահանջը։ Պրակտիկայում սա նշանակում է, որ երբ հանցագործության զոհը նշված խմբերից ոչ մեկին չի պատկանում և չի կրում այս խմբերից ոչ մեկի հատկանիշները, սակայն նրա ընտրությունը որպես զոհ կատարվել է ենթադրության հիման վրա, որ նա պատկանում է կամ հարում է այդ խմբերից որևէ մեկին, նման անձի դեմ կատարված հանցագործությունը կարող է չհամարվել ատելության հիմքով հանցագործություն՝ օբյեկտիվ հատկանիշի բացակայության հիմքով։ ՀՀ քրեական օրենսգրքի համապատասխան հոդվածների ուսումնասիրությունը ցույց է տալիս, որ </w:t>
      </w:r>
      <w:r w:rsidR="00DA57C1">
        <w:rPr>
          <w:rFonts w:ascii="Sylfaen" w:hAnsi="Sylfaen"/>
          <w:bCs/>
          <w:sz w:val="24"/>
          <w:szCs w:val="24"/>
          <w:lang w:val="hy-AM"/>
        </w:rPr>
        <w:t xml:space="preserve">այդպիսի մոտեցում է ցուցաբերված </w:t>
      </w:r>
      <w:r w:rsidR="00DA57C1" w:rsidRPr="00395CF9">
        <w:rPr>
          <w:rFonts w:ascii="Sylfaen" w:hAnsi="Sylfaen"/>
          <w:bCs/>
          <w:sz w:val="24"/>
          <w:szCs w:val="24"/>
          <w:lang w:val="hy-AM"/>
        </w:rPr>
        <w:t xml:space="preserve">143-րդ հոդվածում, որում հանցագործության օբյեկտիվ հատկանիշ է տուժողի որոշակի հատկանիշներ ունենալը՝ սեռ, ռասա, էթնիկական ծագում, և այլն։ Այդուհանդերձ, մնացած հոդվածներում </w:t>
      </w:r>
      <w:r w:rsidR="001A27E2" w:rsidRPr="00C10AF5">
        <w:rPr>
          <w:rFonts w:ascii="Sylfaen" w:hAnsi="Sylfaen"/>
          <w:bCs/>
          <w:sz w:val="24"/>
          <w:szCs w:val="24"/>
          <w:lang w:val="hy-AM"/>
        </w:rPr>
        <w:t xml:space="preserve">հանցակազմը իր օբյեկտիվ հատկանիշներով </w:t>
      </w:r>
      <w:r w:rsidR="00DA57C1" w:rsidRPr="00395CF9">
        <w:rPr>
          <w:rFonts w:ascii="Sylfaen" w:hAnsi="Sylfaen"/>
          <w:bCs/>
          <w:sz w:val="24"/>
          <w:szCs w:val="24"/>
          <w:lang w:val="hy-AM"/>
        </w:rPr>
        <w:t xml:space="preserve">հանցագործության զոհի մոտ նման հատկանիշների առկայություն չի պահանջում՝ այդ հոդվածներում շեշտը դրված է հանցագործություն կատարող անձի շարժառիթների վրա։ Այսպես, </w:t>
      </w:r>
      <w:r w:rsidR="005E46CD" w:rsidRPr="00C10AF5">
        <w:rPr>
          <w:rFonts w:ascii="Sylfaen" w:hAnsi="Sylfaen"/>
          <w:bCs/>
          <w:sz w:val="24"/>
          <w:szCs w:val="24"/>
          <w:lang w:val="hy-AM"/>
        </w:rPr>
        <w:t xml:space="preserve">Քրեական օրենսգրքի </w:t>
      </w:r>
      <w:r w:rsidR="001A27E2" w:rsidRPr="00C10AF5">
        <w:rPr>
          <w:rFonts w:ascii="Sylfaen" w:hAnsi="Sylfaen"/>
          <w:bCs/>
          <w:sz w:val="24"/>
          <w:szCs w:val="24"/>
          <w:lang w:val="hy-AM"/>
        </w:rPr>
        <w:t>226</w:t>
      </w:r>
      <w:r w:rsidR="001A27E2">
        <w:rPr>
          <w:rFonts w:ascii="Sylfaen" w:hAnsi="Sylfaen"/>
          <w:bCs/>
          <w:sz w:val="24"/>
          <w:szCs w:val="24"/>
          <w:lang w:val="hy-AM"/>
        </w:rPr>
        <w:t>-րդ հոդվածը</w:t>
      </w:r>
      <w:r w:rsidR="005E46CD" w:rsidRPr="00C10AF5">
        <w:rPr>
          <w:rFonts w:ascii="Sylfaen" w:hAnsi="Sylfaen"/>
          <w:bCs/>
          <w:sz w:val="24"/>
          <w:szCs w:val="24"/>
          <w:lang w:val="hy-AM"/>
        </w:rPr>
        <w:t xml:space="preserve"> հանցակազմի օբյեկտիվ հատկանիշները չի սահմանափակում զոհի՝ ազգային, ռասայական կամ կրոնական պատկանելիոթյան </w:t>
      </w:r>
      <w:r w:rsidR="00DA57C1" w:rsidRPr="00395CF9">
        <w:rPr>
          <w:rFonts w:ascii="Sylfaen" w:hAnsi="Sylfaen"/>
          <w:bCs/>
          <w:sz w:val="24"/>
          <w:szCs w:val="24"/>
          <w:lang w:val="hy-AM"/>
        </w:rPr>
        <w:t>հանգամանքները</w:t>
      </w:r>
      <w:r w:rsidR="005E46CD" w:rsidRPr="00C10AF5">
        <w:rPr>
          <w:rFonts w:ascii="Sylfaen" w:hAnsi="Sylfaen"/>
          <w:bCs/>
          <w:sz w:val="24"/>
          <w:szCs w:val="24"/>
          <w:lang w:val="hy-AM"/>
        </w:rPr>
        <w:t xml:space="preserve">։ Ընդհակառակը, օբյեկտիվ հատկանիշը պայմանավորված է </w:t>
      </w:r>
      <w:r w:rsidR="00C67711">
        <w:rPr>
          <w:rFonts w:ascii="Sylfaen" w:hAnsi="Sylfaen"/>
          <w:bCs/>
          <w:sz w:val="24"/>
          <w:szCs w:val="24"/>
          <w:lang w:val="hy-AM"/>
        </w:rPr>
        <w:t>արարքը կատարող անձի</w:t>
      </w:r>
      <w:r w:rsidR="005E46CD" w:rsidRPr="00C10AF5">
        <w:rPr>
          <w:rFonts w:ascii="Sylfaen" w:hAnsi="Sylfaen"/>
          <w:bCs/>
          <w:sz w:val="24"/>
          <w:szCs w:val="24"/>
          <w:lang w:val="hy-AM"/>
        </w:rPr>
        <w:t xml:space="preserve"> մտադրությամբ՝ անկախ այն հանգամանքից, թե դրանք ինչ հատկանիշներով օժտված մարդկանց կամ մարդկանց խմբի դեմ </w:t>
      </w:r>
      <w:r w:rsidR="00C67711">
        <w:rPr>
          <w:rFonts w:ascii="Sylfaen" w:hAnsi="Sylfaen"/>
          <w:bCs/>
          <w:sz w:val="24"/>
          <w:szCs w:val="24"/>
          <w:lang w:val="hy-AM"/>
        </w:rPr>
        <w:t>է ուղղված եղել</w:t>
      </w:r>
      <w:r w:rsidR="005E46CD" w:rsidRPr="00C10AF5">
        <w:rPr>
          <w:rFonts w:ascii="Sylfaen" w:hAnsi="Sylfaen"/>
          <w:bCs/>
          <w:sz w:val="24"/>
          <w:szCs w:val="24"/>
          <w:lang w:val="hy-AM"/>
        </w:rPr>
        <w:t xml:space="preserve">։ Նույնը վերաբերում է նաև մյուս հոդվածներին և այդ հոդվածներում սահմանված գնահատող հատկանիշներով։ </w:t>
      </w:r>
      <w:r w:rsidR="005E46CD">
        <w:rPr>
          <w:rFonts w:ascii="Sylfaen" w:hAnsi="Sylfaen"/>
          <w:bCs/>
          <w:sz w:val="24"/>
          <w:szCs w:val="24"/>
          <w:lang w:val="hy-AM"/>
        </w:rPr>
        <w:t>Օրենսգրքի</w:t>
      </w:r>
      <w:r w:rsidR="005E46CD" w:rsidRPr="00C10AF5">
        <w:rPr>
          <w:rFonts w:ascii="Sylfaen" w:hAnsi="Sylfaen"/>
          <w:bCs/>
          <w:sz w:val="24"/>
          <w:szCs w:val="24"/>
          <w:lang w:val="hy-AM"/>
        </w:rPr>
        <w:t xml:space="preserve"> 104(2)(13), </w:t>
      </w:r>
      <w:r w:rsidR="005E46CD" w:rsidRPr="005E46CD">
        <w:rPr>
          <w:rFonts w:ascii="Sylfaen" w:hAnsi="Sylfaen"/>
          <w:bCs/>
          <w:sz w:val="24"/>
          <w:szCs w:val="24"/>
          <w:lang w:val="hy-AM"/>
        </w:rPr>
        <w:t>112(2)(12))</w:t>
      </w:r>
      <w:r w:rsidR="005E46CD" w:rsidRPr="00C10AF5">
        <w:rPr>
          <w:rFonts w:ascii="Sylfaen" w:hAnsi="Sylfaen"/>
          <w:bCs/>
          <w:sz w:val="24"/>
          <w:szCs w:val="24"/>
          <w:lang w:val="hy-AM"/>
        </w:rPr>
        <w:t xml:space="preserve">, 113(2)(7), </w:t>
      </w:r>
      <w:r w:rsidR="005E46CD" w:rsidRPr="005E46CD">
        <w:rPr>
          <w:rFonts w:ascii="Sylfaen" w:hAnsi="Sylfaen"/>
          <w:bCs/>
          <w:sz w:val="24"/>
          <w:szCs w:val="24"/>
          <w:lang w:val="hy-AM"/>
        </w:rPr>
        <w:t>119(2)(7))</w:t>
      </w:r>
      <w:r w:rsidR="005E46CD" w:rsidRPr="00C10AF5">
        <w:rPr>
          <w:rFonts w:ascii="Sylfaen" w:hAnsi="Sylfaen"/>
          <w:bCs/>
          <w:sz w:val="24"/>
          <w:szCs w:val="24"/>
          <w:lang w:val="hy-AM"/>
        </w:rPr>
        <w:t xml:space="preserve">, </w:t>
      </w:r>
      <w:r w:rsidR="005E46CD" w:rsidRPr="005E46CD">
        <w:rPr>
          <w:rFonts w:ascii="Sylfaen" w:hAnsi="Sylfaen"/>
          <w:bCs/>
          <w:sz w:val="24"/>
          <w:szCs w:val="24"/>
          <w:lang w:val="hy-AM"/>
        </w:rPr>
        <w:t>185(2)(4)</w:t>
      </w:r>
      <w:r w:rsidR="005E46CD" w:rsidRPr="00C10AF5">
        <w:rPr>
          <w:rFonts w:ascii="Sylfaen" w:hAnsi="Sylfaen"/>
          <w:bCs/>
          <w:sz w:val="24"/>
          <w:szCs w:val="24"/>
          <w:lang w:val="hy-AM"/>
        </w:rPr>
        <w:t xml:space="preserve">, </w:t>
      </w:r>
      <w:r w:rsidR="005E46CD" w:rsidRPr="005E46CD">
        <w:rPr>
          <w:rFonts w:ascii="Sylfaen" w:hAnsi="Sylfaen"/>
          <w:bCs/>
          <w:sz w:val="24"/>
          <w:szCs w:val="24"/>
          <w:lang w:val="hy-AM"/>
        </w:rPr>
        <w:t>26</w:t>
      </w:r>
      <w:r w:rsidR="005E46CD" w:rsidRPr="00C10AF5">
        <w:rPr>
          <w:rFonts w:ascii="Sylfaen" w:hAnsi="Sylfaen"/>
          <w:bCs/>
          <w:sz w:val="24"/>
          <w:szCs w:val="24"/>
          <w:lang w:val="hy-AM"/>
        </w:rPr>
        <w:t xml:space="preserve">5(2)(2)) հոդվածներում </w:t>
      </w:r>
      <w:r w:rsidR="002C2F0D" w:rsidRPr="00C10AF5">
        <w:rPr>
          <w:rFonts w:ascii="Sylfaen" w:hAnsi="Sylfaen"/>
          <w:bCs/>
          <w:sz w:val="24"/>
          <w:szCs w:val="24"/>
          <w:lang w:val="hy-AM"/>
        </w:rPr>
        <w:t xml:space="preserve">գնահատող հատկանիշները սահմանված են ըստ </w:t>
      </w:r>
      <w:r w:rsidR="00B77CD2" w:rsidRPr="00C10AF5">
        <w:rPr>
          <w:rFonts w:ascii="Sylfaen" w:hAnsi="Sylfaen"/>
          <w:bCs/>
          <w:sz w:val="24"/>
          <w:szCs w:val="24"/>
          <w:lang w:val="hy-AM"/>
        </w:rPr>
        <w:t xml:space="preserve">արարքի շարժառիթի </w:t>
      </w:r>
      <w:r w:rsidR="00B77CD2">
        <w:rPr>
          <w:rFonts w:ascii="Sylfaen" w:hAnsi="Sylfaen"/>
          <w:bCs/>
          <w:sz w:val="24"/>
          <w:szCs w:val="24"/>
          <w:lang w:val="hy-AM"/>
        </w:rPr>
        <w:t>(</w:t>
      </w:r>
      <w:r w:rsidR="00B77CD2" w:rsidRPr="00C10AF5">
        <w:rPr>
          <w:rFonts w:ascii="Sylfaen" w:hAnsi="Sylfaen"/>
          <w:bCs/>
          <w:sz w:val="24"/>
          <w:szCs w:val="24"/>
          <w:lang w:val="hy-AM"/>
        </w:rPr>
        <w:t>ազգային, ռասայական կամ կրոնական ատելության կամ կրոնական մոլեռանդության շարժառիթով</w:t>
      </w:r>
      <w:r w:rsidR="00B77CD2">
        <w:rPr>
          <w:rFonts w:ascii="Sylfaen" w:hAnsi="Sylfaen"/>
          <w:bCs/>
          <w:sz w:val="24"/>
          <w:szCs w:val="24"/>
          <w:lang w:val="hy-AM"/>
        </w:rPr>
        <w:t xml:space="preserve">), </w:t>
      </w:r>
      <w:r w:rsidR="00B77CD2" w:rsidRPr="00C10AF5">
        <w:rPr>
          <w:rFonts w:ascii="Sylfaen" w:hAnsi="Sylfaen"/>
          <w:bCs/>
          <w:sz w:val="24"/>
          <w:szCs w:val="24"/>
          <w:lang w:val="hy-AM"/>
        </w:rPr>
        <w:t>այլ ոչ թե ըստ հանցագործության զոհի</w:t>
      </w:r>
      <w:r w:rsidR="00B77CD2">
        <w:rPr>
          <w:rFonts w:ascii="Sylfaen" w:hAnsi="Sylfaen"/>
          <w:bCs/>
          <w:sz w:val="24"/>
          <w:szCs w:val="24"/>
          <w:lang w:val="hy-AM"/>
        </w:rPr>
        <w:t xml:space="preserve"> </w:t>
      </w:r>
      <w:r w:rsidR="00B77CD2" w:rsidRPr="00C10AF5">
        <w:rPr>
          <w:rFonts w:ascii="Sylfaen" w:hAnsi="Sylfaen"/>
          <w:bCs/>
          <w:sz w:val="24"/>
          <w:szCs w:val="24"/>
          <w:lang w:val="hy-AM"/>
        </w:rPr>
        <w:t>հատկանիշի։ Նույնը վերաբերում է նաև 63</w:t>
      </w:r>
      <w:r w:rsidR="00B77CD2">
        <w:rPr>
          <w:rFonts w:ascii="Sylfaen" w:hAnsi="Sylfaen"/>
          <w:bCs/>
          <w:sz w:val="24"/>
          <w:szCs w:val="24"/>
          <w:lang w:val="hy-AM"/>
        </w:rPr>
        <w:t xml:space="preserve">-րդ հոդվածի </w:t>
      </w:r>
      <w:r w:rsidR="00B77CD2" w:rsidRPr="00C10AF5">
        <w:rPr>
          <w:rFonts w:ascii="Sylfaen" w:hAnsi="Sylfaen"/>
          <w:bCs/>
          <w:sz w:val="24"/>
          <w:szCs w:val="24"/>
          <w:lang w:val="hy-AM"/>
        </w:rPr>
        <w:t xml:space="preserve">1-ին մասի </w:t>
      </w:r>
      <w:r w:rsidR="00B77CD2">
        <w:rPr>
          <w:rFonts w:ascii="Sylfaen" w:hAnsi="Sylfaen"/>
          <w:bCs/>
          <w:sz w:val="24"/>
          <w:szCs w:val="24"/>
          <w:lang w:val="hy-AM"/>
        </w:rPr>
        <w:t>6</w:t>
      </w:r>
      <w:r w:rsidR="00B77CD2" w:rsidRPr="00C10AF5">
        <w:rPr>
          <w:rFonts w:ascii="Sylfaen" w:hAnsi="Sylfaen"/>
          <w:bCs/>
          <w:sz w:val="24"/>
          <w:szCs w:val="24"/>
          <w:lang w:val="hy-AM"/>
        </w:rPr>
        <w:t xml:space="preserve">-րդ կետով սահմանված ընդհանուր կանոնին։ Այդուհանդերձ, նշվածի իմաստով խնդրահարույց կարող են լինել 392, 393 </w:t>
      </w:r>
      <w:r w:rsidR="00B77CD2">
        <w:rPr>
          <w:rFonts w:ascii="Sylfaen" w:hAnsi="Sylfaen"/>
          <w:bCs/>
          <w:sz w:val="24"/>
          <w:szCs w:val="24"/>
          <w:lang w:val="hy-AM"/>
        </w:rPr>
        <w:t xml:space="preserve">և </w:t>
      </w:r>
      <w:r w:rsidR="00B77CD2" w:rsidRPr="00C10AF5">
        <w:rPr>
          <w:rFonts w:ascii="Sylfaen" w:hAnsi="Sylfaen"/>
          <w:bCs/>
          <w:sz w:val="24"/>
          <w:szCs w:val="24"/>
          <w:lang w:val="hy-AM"/>
        </w:rPr>
        <w:t>397</w:t>
      </w:r>
      <w:r w:rsidR="00B77CD2" w:rsidRPr="00C10AF5">
        <w:rPr>
          <w:rFonts w:ascii="Sylfaen" w:hAnsi="Sylfaen"/>
          <w:bCs/>
          <w:sz w:val="24"/>
          <w:szCs w:val="24"/>
          <w:vertAlign w:val="superscript"/>
          <w:lang w:val="hy-AM"/>
        </w:rPr>
        <w:t>1</w:t>
      </w:r>
      <w:r w:rsidR="00B77CD2" w:rsidRPr="00C10AF5">
        <w:rPr>
          <w:rFonts w:ascii="Sylfaen" w:hAnsi="Sylfaen"/>
          <w:bCs/>
          <w:sz w:val="24"/>
          <w:szCs w:val="24"/>
          <w:lang w:val="hy-AM"/>
        </w:rPr>
        <w:t xml:space="preserve"> հոդվածները, որոնք արարքի օբյեկտիվ հատկանիշ են սահմանում  ոչ թե շարժառիթը, այլ հանցագործության թիրախ խմբի հատկանիշը։ </w:t>
      </w:r>
      <w:r w:rsidR="005E46CD" w:rsidRPr="00C10AF5">
        <w:rPr>
          <w:rFonts w:ascii="Sylfaen" w:hAnsi="Sylfaen"/>
          <w:bCs/>
          <w:sz w:val="24"/>
          <w:szCs w:val="24"/>
          <w:lang w:val="hy-AM"/>
        </w:rPr>
        <w:t xml:space="preserve"> </w:t>
      </w:r>
    </w:p>
    <w:p w:rsidR="00E3546A" w:rsidRDefault="00E3546A" w:rsidP="00E3546A">
      <w:pPr>
        <w:spacing w:after="0"/>
        <w:ind w:firstLine="360"/>
        <w:jc w:val="both"/>
        <w:rPr>
          <w:rFonts w:ascii="Sylfaen" w:hAnsi="Sylfaen"/>
          <w:bCs/>
          <w:sz w:val="24"/>
          <w:szCs w:val="24"/>
          <w:lang w:val="hy-AM"/>
        </w:rPr>
      </w:pPr>
      <w:r w:rsidRPr="00C10AF5">
        <w:rPr>
          <w:rFonts w:ascii="Sylfaen" w:hAnsi="Sylfaen"/>
          <w:bCs/>
          <w:sz w:val="24"/>
          <w:szCs w:val="24"/>
          <w:lang w:val="hy-AM"/>
        </w:rPr>
        <w:t xml:space="preserve">Օրենսդրությունը գնահատելիս անհրաժեշտ է հաշվի առնել նաև ՄԱԿ- ռասայական խտրականության վերացման կոմիտեի </w:t>
      </w:r>
      <w:r>
        <w:rPr>
          <w:rFonts w:ascii="Sylfaen" w:hAnsi="Sylfaen"/>
          <w:bCs/>
          <w:sz w:val="24"/>
          <w:szCs w:val="24"/>
          <w:lang w:val="hy-AM"/>
        </w:rPr>
        <w:t>(</w:t>
      </w:r>
      <w:r w:rsidRPr="00C10AF5">
        <w:rPr>
          <w:rFonts w:ascii="Sylfaen" w:hAnsi="Sylfaen"/>
          <w:bCs/>
          <w:sz w:val="24"/>
          <w:szCs w:val="24"/>
          <w:lang w:val="hy-AM"/>
        </w:rPr>
        <w:t>կետ 6.1.</w:t>
      </w:r>
      <w:r w:rsidR="00C43E1B" w:rsidRPr="00C10AF5">
        <w:rPr>
          <w:rFonts w:ascii="Sylfaen" w:hAnsi="Sylfaen"/>
          <w:bCs/>
          <w:sz w:val="24"/>
          <w:szCs w:val="24"/>
          <w:lang w:val="hy-AM"/>
        </w:rPr>
        <w:t>1.</w:t>
      </w:r>
      <w:r>
        <w:rPr>
          <w:rFonts w:ascii="Sylfaen" w:hAnsi="Sylfaen"/>
          <w:bCs/>
          <w:sz w:val="24"/>
          <w:szCs w:val="24"/>
          <w:lang w:val="hy-AM"/>
        </w:rPr>
        <w:t xml:space="preserve"> վերևում</w:t>
      </w:r>
      <w:r w:rsidRPr="00C10AF5">
        <w:rPr>
          <w:rFonts w:ascii="Sylfaen" w:hAnsi="Sylfaen"/>
          <w:bCs/>
          <w:sz w:val="24"/>
          <w:szCs w:val="24"/>
          <w:lang w:val="hy-AM"/>
        </w:rPr>
        <w:t>) և</w:t>
      </w:r>
      <w:r>
        <w:rPr>
          <w:rFonts w:ascii="Sylfaen" w:hAnsi="Sylfaen"/>
          <w:bCs/>
          <w:sz w:val="24"/>
          <w:szCs w:val="24"/>
          <w:lang w:val="hy-AM"/>
        </w:rPr>
        <w:t xml:space="preserve"> </w:t>
      </w:r>
      <w:r w:rsidRPr="00C10AF5">
        <w:rPr>
          <w:rFonts w:ascii="Sylfaen" w:hAnsi="Sylfaen"/>
          <w:bCs/>
          <w:sz w:val="24"/>
          <w:szCs w:val="24"/>
          <w:lang w:val="hy-AM"/>
        </w:rPr>
        <w:t>ԵԽ-ի Ռասիզմի և անհանդրուժողականության դեմ եվրոպական հանձնաժողովի (</w:t>
      </w:r>
      <w:r>
        <w:rPr>
          <w:rFonts w:ascii="Sylfaen" w:hAnsi="Sylfaen"/>
          <w:bCs/>
          <w:sz w:val="24"/>
          <w:szCs w:val="24"/>
          <w:lang w:val="hy-AM"/>
        </w:rPr>
        <w:t xml:space="preserve">կետ </w:t>
      </w:r>
      <w:r w:rsidRPr="00C10AF5">
        <w:rPr>
          <w:rFonts w:ascii="Sylfaen" w:hAnsi="Sylfaen"/>
          <w:bCs/>
          <w:sz w:val="24"/>
          <w:szCs w:val="24"/>
          <w:lang w:val="hy-AM"/>
        </w:rPr>
        <w:t>7.1</w:t>
      </w:r>
      <w:r w:rsidR="00C43E1B" w:rsidRPr="00C10AF5">
        <w:rPr>
          <w:rFonts w:ascii="Sylfaen" w:hAnsi="Sylfaen"/>
          <w:bCs/>
          <w:sz w:val="24"/>
          <w:szCs w:val="24"/>
          <w:lang w:val="hy-AM"/>
        </w:rPr>
        <w:t>.1.</w:t>
      </w:r>
      <w:r>
        <w:rPr>
          <w:rFonts w:ascii="Sylfaen" w:hAnsi="Sylfaen"/>
          <w:bCs/>
          <w:sz w:val="24"/>
          <w:szCs w:val="24"/>
          <w:lang w:val="hy-AM"/>
        </w:rPr>
        <w:t>)</w:t>
      </w:r>
      <w:r w:rsidRPr="00C10AF5">
        <w:rPr>
          <w:rFonts w:ascii="Sylfaen" w:hAnsi="Sylfaen"/>
          <w:bCs/>
          <w:sz w:val="24"/>
          <w:szCs w:val="24"/>
          <w:lang w:val="hy-AM"/>
        </w:rPr>
        <w:t xml:space="preserve"> առաջարկությունները ՀՀ իշխանություներին Քրեական օրենսգրքի 226-րդ հոդվածի </w:t>
      </w:r>
      <w:r>
        <w:rPr>
          <w:rFonts w:ascii="Sylfaen" w:hAnsi="Sylfaen"/>
          <w:bCs/>
          <w:sz w:val="24"/>
          <w:szCs w:val="24"/>
          <w:lang w:val="hy-AM"/>
        </w:rPr>
        <w:t>2</w:t>
      </w:r>
      <w:r w:rsidRPr="00C10AF5">
        <w:rPr>
          <w:rFonts w:ascii="Sylfaen" w:hAnsi="Sylfaen"/>
          <w:bCs/>
          <w:sz w:val="24"/>
          <w:szCs w:val="24"/>
          <w:lang w:val="hy-AM"/>
        </w:rPr>
        <w:t>-</w:t>
      </w:r>
      <w:r w:rsidRPr="00C10AF5">
        <w:rPr>
          <w:rFonts w:ascii="Sylfaen" w:hAnsi="Sylfaen"/>
          <w:bCs/>
          <w:sz w:val="24"/>
          <w:szCs w:val="24"/>
          <w:lang w:val="hy-AM"/>
        </w:rPr>
        <w:lastRenderedPageBreak/>
        <w:t>րդ մասի 4</w:t>
      </w:r>
      <w:r>
        <w:rPr>
          <w:rFonts w:ascii="Sylfaen" w:hAnsi="Sylfaen"/>
          <w:bCs/>
          <w:sz w:val="24"/>
          <w:szCs w:val="24"/>
          <w:lang w:val="hy-AM"/>
        </w:rPr>
        <w:t xml:space="preserve">-րդ կետի բարեփոխման մասին։ Այս երկու մարմինները առաջարկել են նշված դրույթը բարեփոխել և քրեօրեն հետապնդելի արարք սահմանել </w:t>
      </w:r>
      <w:r w:rsidRPr="00C10AF5">
        <w:rPr>
          <w:rFonts w:ascii="Sylfaen" w:hAnsi="Sylfaen"/>
          <w:bCs/>
          <w:sz w:val="24"/>
          <w:szCs w:val="24"/>
          <w:lang w:val="hy-AM"/>
        </w:rPr>
        <w:t xml:space="preserve">դիտավորությամբ կատարված </w:t>
      </w:r>
      <w:r>
        <w:rPr>
          <w:rFonts w:ascii="Sylfaen" w:hAnsi="Sylfaen"/>
          <w:bCs/>
          <w:sz w:val="24"/>
          <w:szCs w:val="24"/>
          <w:lang w:val="hy-AM"/>
        </w:rPr>
        <w:t>այնպիսի գործողությունները, ինչպիսին են ռ</w:t>
      </w:r>
      <w:r w:rsidRPr="00C10AF5">
        <w:rPr>
          <w:rFonts w:ascii="Sylfaen" w:hAnsi="Sylfaen"/>
          <w:bCs/>
          <w:sz w:val="24"/>
          <w:szCs w:val="24"/>
          <w:lang w:val="hy-AM"/>
        </w:rPr>
        <w:t>ասիզմին աջակցող խմբի ստեղծում</w:t>
      </w:r>
      <w:r>
        <w:rPr>
          <w:rFonts w:ascii="Sylfaen" w:hAnsi="Sylfaen"/>
          <w:bCs/>
          <w:sz w:val="24"/>
          <w:szCs w:val="24"/>
          <w:lang w:val="hy-AM"/>
        </w:rPr>
        <w:t>ն</w:t>
      </w:r>
      <w:r w:rsidRPr="00C10AF5">
        <w:rPr>
          <w:rFonts w:ascii="Sylfaen" w:hAnsi="Sylfaen"/>
          <w:bCs/>
          <w:sz w:val="24"/>
          <w:szCs w:val="24"/>
          <w:lang w:val="hy-AM"/>
        </w:rPr>
        <w:t xml:space="preserve"> ու ղեկավարում</w:t>
      </w:r>
      <w:r>
        <w:rPr>
          <w:rFonts w:ascii="Sylfaen" w:hAnsi="Sylfaen"/>
          <w:bCs/>
          <w:sz w:val="24"/>
          <w:szCs w:val="24"/>
          <w:lang w:val="hy-AM"/>
        </w:rPr>
        <w:t>ը, նման խմբին աջակցելը և նման խմբի գործողություներին մասնակցելը, որտեղ</w:t>
      </w:r>
      <w:r w:rsidRPr="00C10AF5">
        <w:rPr>
          <w:rFonts w:ascii="Sylfaen" w:hAnsi="Sylfaen"/>
          <w:bCs/>
          <w:sz w:val="24"/>
          <w:szCs w:val="24"/>
          <w:lang w:val="hy-AM"/>
        </w:rPr>
        <w:t xml:space="preserve"> դիտավորությունը </w:t>
      </w:r>
      <w:r>
        <w:rPr>
          <w:rFonts w:ascii="Sylfaen" w:hAnsi="Sylfaen"/>
          <w:bCs/>
          <w:sz w:val="24"/>
          <w:szCs w:val="24"/>
          <w:lang w:val="hy-AM"/>
        </w:rPr>
        <w:t xml:space="preserve">պետք է մեկնաբանվի ըստ ՌԱԵՀ-ի թիվ </w:t>
      </w:r>
      <w:r w:rsidRPr="00C10AF5">
        <w:rPr>
          <w:rFonts w:ascii="Sylfaen" w:hAnsi="Sylfaen"/>
          <w:bCs/>
          <w:sz w:val="24"/>
          <w:szCs w:val="24"/>
          <w:lang w:val="hy-AM"/>
        </w:rPr>
        <w:t xml:space="preserve">7 Մեկնաբանության հիմքերով։ </w:t>
      </w:r>
      <w:r w:rsidR="00F31C4D" w:rsidRPr="00395CF9">
        <w:rPr>
          <w:rFonts w:ascii="Sylfaen" w:hAnsi="Sylfaen"/>
          <w:bCs/>
          <w:color w:val="FF0000"/>
          <w:sz w:val="24"/>
          <w:szCs w:val="24"/>
          <w:lang w:val="hy-AM"/>
        </w:rPr>
        <w:t>Սույն ուսումնասիրությունը կատարելու պահին հրապարակվեց քրեական նոր օրենսգրքի հայեցակարգը,</w:t>
      </w:r>
      <w:r w:rsidR="00103A53">
        <w:rPr>
          <w:rStyle w:val="FootnoteReference"/>
          <w:rFonts w:ascii="Sylfaen" w:hAnsi="Sylfaen"/>
          <w:bCs/>
          <w:color w:val="FF0000"/>
          <w:sz w:val="24"/>
          <w:szCs w:val="24"/>
          <w:lang w:val="ru-RU"/>
        </w:rPr>
        <w:footnoteReference w:id="53"/>
      </w:r>
      <w:r w:rsidR="00F31C4D" w:rsidRPr="00395CF9">
        <w:rPr>
          <w:rFonts w:ascii="Sylfaen" w:hAnsi="Sylfaen"/>
          <w:bCs/>
          <w:color w:val="FF0000"/>
          <w:sz w:val="24"/>
          <w:szCs w:val="24"/>
          <w:lang w:val="hy-AM"/>
        </w:rPr>
        <w:t xml:space="preserve"> որ</w:t>
      </w:r>
      <w:r w:rsidR="00874D7F" w:rsidRPr="00395CF9">
        <w:rPr>
          <w:rFonts w:ascii="Sylfaen" w:hAnsi="Sylfaen"/>
          <w:bCs/>
          <w:color w:val="FF0000"/>
          <w:sz w:val="24"/>
          <w:szCs w:val="24"/>
          <w:lang w:val="hy-AM"/>
        </w:rPr>
        <w:t xml:space="preserve">ով </w:t>
      </w:r>
      <w:r w:rsidR="00F31C4D" w:rsidRPr="00395CF9">
        <w:rPr>
          <w:rFonts w:ascii="Sylfaen" w:hAnsi="Sylfaen"/>
          <w:bCs/>
          <w:color w:val="FF0000"/>
          <w:sz w:val="24"/>
          <w:szCs w:val="24"/>
          <w:lang w:val="hy-AM"/>
        </w:rPr>
        <w:t>նախատեսվում է քրեական պատասխանատվություն սահմանել նաև իրավաբանական անձանց համար</w:t>
      </w:r>
      <w:r w:rsidR="00874D7F" w:rsidRPr="00395CF9">
        <w:rPr>
          <w:rFonts w:ascii="Sylfaen" w:hAnsi="Sylfaen"/>
          <w:bCs/>
          <w:color w:val="FF0000"/>
          <w:sz w:val="24"/>
          <w:szCs w:val="24"/>
          <w:lang w:val="hy-AM"/>
        </w:rPr>
        <w:t xml:space="preserve">։ </w:t>
      </w:r>
      <w:r w:rsidR="00F31C4D" w:rsidRPr="00395CF9">
        <w:rPr>
          <w:rFonts w:ascii="Sylfaen" w:hAnsi="Sylfaen"/>
          <w:bCs/>
          <w:color w:val="FF0000"/>
          <w:sz w:val="24"/>
          <w:szCs w:val="24"/>
          <w:lang w:val="hy-AM"/>
        </w:rPr>
        <w:t xml:space="preserve"> </w:t>
      </w:r>
      <w:r w:rsidR="00F31C4D" w:rsidRPr="00874D7F">
        <w:rPr>
          <w:rFonts w:ascii="Sylfaen" w:hAnsi="Sylfaen"/>
          <w:bCs/>
          <w:color w:val="FF0000"/>
          <w:sz w:val="24"/>
          <w:szCs w:val="24"/>
          <w:lang w:val="ru-RU"/>
        </w:rPr>
        <w:t xml:space="preserve">Նշված բարեփոխումը հնարավորություն կտա կատարել վերը նշված պարտավորությունը։  </w:t>
      </w:r>
      <w:r w:rsidRPr="00874D7F">
        <w:rPr>
          <w:rFonts w:ascii="Sylfaen" w:hAnsi="Sylfaen"/>
          <w:bCs/>
          <w:color w:val="FF0000"/>
          <w:sz w:val="24"/>
          <w:szCs w:val="24"/>
          <w:lang w:val="hy-AM"/>
        </w:rPr>
        <w:t xml:space="preserve"> </w:t>
      </w:r>
    </w:p>
    <w:p w:rsidR="00E3546A" w:rsidRDefault="00E3546A" w:rsidP="00E3546A">
      <w:pPr>
        <w:spacing w:after="0"/>
        <w:ind w:firstLine="360"/>
        <w:jc w:val="both"/>
        <w:rPr>
          <w:rFonts w:ascii="Sylfaen" w:hAnsi="Sylfaen"/>
          <w:bCs/>
          <w:sz w:val="24"/>
          <w:szCs w:val="24"/>
          <w:lang w:val="hy-AM"/>
        </w:rPr>
      </w:pPr>
    </w:p>
    <w:p w:rsidR="00E3546A" w:rsidRPr="00E1390F" w:rsidRDefault="00E3546A" w:rsidP="00E3546A">
      <w:pPr>
        <w:numPr>
          <w:ilvl w:val="1"/>
          <w:numId w:val="1"/>
        </w:numPr>
        <w:spacing w:after="0"/>
        <w:ind w:left="990" w:hanging="630"/>
        <w:rPr>
          <w:rFonts w:ascii="Sylfaen" w:hAnsi="Sylfaen"/>
          <w:sz w:val="24"/>
          <w:szCs w:val="24"/>
        </w:rPr>
      </w:pPr>
      <w:r>
        <w:rPr>
          <w:rFonts w:ascii="Sylfaen" w:hAnsi="Sylfaen"/>
          <w:sz w:val="24"/>
          <w:szCs w:val="24"/>
          <w:lang w:val="ru-RU"/>
        </w:rPr>
        <w:t>Ներպետական պրակտիկան</w:t>
      </w:r>
    </w:p>
    <w:p w:rsidR="00E3546A" w:rsidRDefault="00E3546A" w:rsidP="00E3546A">
      <w:pPr>
        <w:spacing w:after="0"/>
        <w:ind w:firstLine="360"/>
        <w:jc w:val="both"/>
        <w:rPr>
          <w:rFonts w:ascii="Sylfaen" w:hAnsi="Sylfaen"/>
          <w:sz w:val="24"/>
          <w:szCs w:val="24"/>
          <w:lang w:val="ru-RU"/>
        </w:rPr>
      </w:pPr>
    </w:p>
    <w:p w:rsidR="00DB7E6D" w:rsidRDefault="005E6B04" w:rsidP="00C43E1B">
      <w:pPr>
        <w:spacing w:after="0"/>
        <w:ind w:firstLine="360"/>
        <w:jc w:val="both"/>
        <w:rPr>
          <w:rFonts w:ascii="Sylfaen" w:hAnsi="Sylfaen"/>
          <w:sz w:val="24"/>
          <w:szCs w:val="24"/>
          <w:lang w:val="ru-RU"/>
        </w:rPr>
      </w:pPr>
      <w:r>
        <w:rPr>
          <w:rFonts w:ascii="Sylfaen" w:hAnsi="Sylfaen"/>
          <w:sz w:val="24"/>
          <w:szCs w:val="24"/>
          <w:lang w:val="ru-RU"/>
        </w:rPr>
        <w:t>Ինֆորմացիոն կե</w:t>
      </w:r>
      <w:r w:rsidR="0038585C">
        <w:rPr>
          <w:rFonts w:ascii="Sylfaen" w:hAnsi="Sylfaen"/>
          <w:sz w:val="24"/>
          <w:szCs w:val="24"/>
          <w:lang w:val="hy-AM"/>
        </w:rPr>
        <w:t>ն</w:t>
      </w:r>
      <w:r>
        <w:rPr>
          <w:rFonts w:ascii="Sylfaen" w:hAnsi="Sylfaen"/>
          <w:sz w:val="24"/>
          <w:szCs w:val="24"/>
          <w:lang w:val="ru-RU"/>
        </w:rPr>
        <w:t>տրոնի տվյալներ</w:t>
      </w:r>
      <w:r w:rsidR="00C43E1B">
        <w:rPr>
          <w:rFonts w:ascii="Sylfaen" w:hAnsi="Sylfaen"/>
          <w:sz w:val="24"/>
          <w:szCs w:val="24"/>
          <w:lang w:val="hy-AM"/>
        </w:rPr>
        <w:t>ի</w:t>
      </w:r>
      <w:r>
        <w:rPr>
          <w:rFonts w:ascii="Sylfaen" w:hAnsi="Sylfaen"/>
          <w:sz w:val="24"/>
          <w:szCs w:val="24"/>
          <w:lang w:val="ru-RU"/>
        </w:rPr>
        <w:t xml:space="preserve"> համաձայն, </w:t>
      </w:r>
      <w:r>
        <w:rPr>
          <w:rFonts w:ascii="Sylfaen" w:hAnsi="Sylfaen"/>
          <w:sz w:val="24"/>
          <w:szCs w:val="24"/>
          <w:lang w:val="hy-AM"/>
        </w:rPr>
        <w:t xml:space="preserve">2014 </w:t>
      </w:r>
      <w:r w:rsidRPr="00C10AF5">
        <w:rPr>
          <w:rFonts w:ascii="Sylfaen" w:hAnsi="Sylfaen"/>
          <w:sz w:val="24"/>
          <w:szCs w:val="24"/>
          <w:lang w:val="ru-RU"/>
        </w:rPr>
        <w:t xml:space="preserve"> </w:t>
      </w:r>
      <w:r>
        <w:rPr>
          <w:rFonts w:ascii="Sylfaen" w:hAnsi="Sylfaen"/>
          <w:sz w:val="24"/>
          <w:szCs w:val="24"/>
        </w:rPr>
        <w:t>թվականին</w:t>
      </w:r>
      <w:r w:rsidRPr="00C10AF5">
        <w:rPr>
          <w:rFonts w:ascii="Sylfaen" w:hAnsi="Sylfaen"/>
          <w:sz w:val="24"/>
          <w:szCs w:val="24"/>
          <w:lang w:val="ru-RU"/>
        </w:rPr>
        <w:t xml:space="preserve"> </w:t>
      </w:r>
      <w:r>
        <w:rPr>
          <w:rFonts w:ascii="Sylfaen" w:hAnsi="Sylfaen"/>
          <w:sz w:val="24"/>
          <w:szCs w:val="24"/>
        </w:rPr>
        <w:t>ատելության</w:t>
      </w:r>
      <w:r w:rsidRPr="00C10AF5">
        <w:rPr>
          <w:rFonts w:ascii="Sylfaen" w:hAnsi="Sylfaen"/>
          <w:sz w:val="24"/>
          <w:szCs w:val="24"/>
          <w:lang w:val="ru-RU"/>
        </w:rPr>
        <w:t xml:space="preserve"> </w:t>
      </w:r>
      <w:r>
        <w:rPr>
          <w:rFonts w:ascii="Sylfaen" w:hAnsi="Sylfaen"/>
          <w:sz w:val="24"/>
          <w:szCs w:val="24"/>
        </w:rPr>
        <w:t>շարժառիթով</w:t>
      </w:r>
      <w:r w:rsidRPr="00C10AF5">
        <w:rPr>
          <w:rFonts w:ascii="Sylfaen" w:hAnsi="Sylfaen"/>
          <w:sz w:val="24"/>
          <w:szCs w:val="24"/>
          <w:lang w:val="ru-RU"/>
        </w:rPr>
        <w:t xml:space="preserve"> </w:t>
      </w:r>
      <w:r>
        <w:rPr>
          <w:rFonts w:ascii="Sylfaen" w:hAnsi="Sylfaen"/>
          <w:sz w:val="24"/>
          <w:szCs w:val="24"/>
        </w:rPr>
        <w:t>հանցագործության</w:t>
      </w:r>
      <w:r w:rsidRPr="00C10AF5">
        <w:rPr>
          <w:rFonts w:ascii="Sylfaen" w:hAnsi="Sylfaen"/>
          <w:sz w:val="24"/>
          <w:szCs w:val="24"/>
          <w:lang w:val="ru-RU"/>
        </w:rPr>
        <w:t xml:space="preserve"> </w:t>
      </w:r>
      <w:r>
        <w:rPr>
          <w:rFonts w:ascii="Sylfaen" w:hAnsi="Sylfaen"/>
          <w:sz w:val="24"/>
          <w:szCs w:val="24"/>
        </w:rPr>
        <w:t>դեպք</w:t>
      </w:r>
      <w:r w:rsidRPr="00C10AF5">
        <w:rPr>
          <w:rFonts w:ascii="Sylfaen" w:hAnsi="Sylfaen"/>
          <w:sz w:val="24"/>
          <w:szCs w:val="24"/>
          <w:lang w:val="ru-RU"/>
        </w:rPr>
        <w:t xml:space="preserve"> </w:t>
      </w:r>
      <w:r>
        <w:rPr>
          <w:rFonts w:ascii="Sylfaen" w:hAnsi="Sylfaen"/>
          <w:sz w:val="24"/>
          <w:szCs w:val="24"/>
        </w:rPr>
        <w:t>չի</w:t>
      </w:r>
      <w:r w:rsidRPr="00C10AF5">
        <w:rPr>
          <w:rFonts w:ascii="Sylfaen" w:hAnsi="Sylfaen"/>
          <w:sz w:val="24"/>
          <w:szCs w:val="24"/>
          <w:lang w:val="ru-RU"/>
        </w:rPr>
        <w:t xml:space="preserve"> </w:t>
      </w:r>
      <w:r>
        <w:rPr>
          <w:rFonts w:ascii="Sylfaen" w:hAnsi="Sylfaen"/>
          <w:sz w:val="24"/>
          <w:szCs w:val="24"/>
        </w:rPr>
        <w:t>գրանցվել</w:t>
      </w:r>
      <w:r>
        <w:rPr>
          <w:rFonts w:ascii="Sylfaen" w:hAnsi="Sylfaen"/>
          <w:sz w:val="24"/>
          <w:szCs w:val="24"/>
          <w:lang w:val="ru-RU"/>
        </w:rPr>
        <w:t xml:space="preserve"> </w:t>
      </w:r>
      <w:hyperlink w:anchor="Հավելված5" w:history="1">
        <w:r w:rsidRPr="005E6B04">
          <w:rPr>
            <w:rStyle w:val="Hyperlink"/>
            <w:rFonts w:ascii="Sylfaen" w:hAnsi="Sylfaen"/>
            <w:sz w:val="24"/>
            <w:szCs w:val="24"/>
            <w:lang w:val="ru-RU"/>
          </w:rPr>
          <w:t>(</w:t>
        </w:r>
        <w:r w:rsidRPr="005E6B04">
          <w:rPr>
            <w:rStyle w:val="Hyperlink"/>
            <w:rFonts w:ascii="Sylfaen" w:hAnsi="Sylfaen"/>
            <w:sz w:val="24"/>
            <w:szCs w:val="24"/>
            <w:lang w:val="hy-AM"/>
          </w:rPr>
          <w:t xml:space="preserve">Հավելված </w:t>
        </w:r>
        <w:r w:rsidRPr="00C10AF5">
          <w:rPr>
            <w:rStyle w:val="Hyperlink"/>
            <w:rFonts w:ascii="Sylfaen" w:hAnsi="Sylfaen"/>
            <w:sz w:val="24"/>
            <w:szCs w:val="24"/>
            <w:lang w:val="ru-RU"/>
          </w:rPr>
          <w:t>5)</w:t>
        </w:r>
      </w:hyperlink>
      <w:r>
        <w:rPr>
          <w:rFonts w:ascii="Sylfaen" w:hAnsi="Sylfaen"/>
          <w:sz w:val="24"/>
          <w:szCs w:val="24"/>
        </w:rPr>
        <w:t>։</w:t>
      </w:r>
      <w:r w:rsidRPr="00C10AF5">
        <w:rPr>
          <w:rFonts w:ascii="Sylfaen" w:hAnsi="Sylfaen"/>
          <w:sz w:val="24"/>
          <w:szCs w:val="24"/>
          <w:lang w:val="ru-RU"/>
        </w:rPr>
        <w:t xml:space="preserve"> </w:t>
      </w:r>
      <w:r>
        <w:rPr>
          <w:rFonts w:ascii="Sylfaen" w:hAnsi="Sylfaen"/>
          <w:sz w:val="24"/>
          <w:szCs w:val="24"/>
        </w:rPr>
        <w:t>Ըստ</w:t>
      </w:r>
      <w:r w:rsidRPr="00C10AF5">
        <w:rPr>
          <w:rFonts w:ascii="Sylfaen" w:hAnsi="Sylfaen"/>
          <w:sz w:val="24"/>
          <w:szCs w:val="24"/>
          <w:lang w:val="ru-RU"/>
        </w:rPr>
        <w:t xml:space="preserve"> </w:t>
      </w:r>
      <w:r>
        <w:rPr>
          <w:rFonts w:ascii="Sylfaen" w:hAnsi="Sylfaen"/>
          <w:sz w:val="24"/>
          <w:szCs w:val="24"/>
        </w:rPr>
        <w:t>նույն</w:t>
      </w:r>
      <w:r w:rsidRPr="00C10AF5">
        <w:rPr>
          <w:rFonts w:ascii="Sylfaen" w:hAnsi="Sylfaen"/>
          <w:sz w:val="24"/>
          <w:szCs w:val="24"/>
          <w:lang w:val="ru-RU"/>
        </w:rPr>
        <w:t xml:space="preserve"> </w:t>
      </w:r>
      <w:r>
        <w:rPr>
          <w:rFonts w:ascii="Sylfaen" w:hAnsi="Sylfaen"/>
          <w:sz w:val="24"/>
          <w:szCs w:val="24"/>
        </w:rPr>
        <w:t>աղբյուրի</w:t>
      </w:r>
      <w:r w:rsidRPr="00C10AF5">
        <w:rPr>
          <w:rFonts w:ascii="Sylfaen" w:hAnsi="Sylfaen"/>
          <w:sz w:val="24"/>
          <w:szCs w:val="24"/>
          <w:lang w:val="ru-RU"/>
        </w:rPr>
        <w:t xml:space="preserve">, </w:t>
      </w:r>
      <w:r>
        <w:rPr>
          <w:rFonts w:ascii="Sylfaen" w:hAnsi="Sylfaen"/>
          <w:sz w:val="24"/>
          <w:szCs w:val="24"/>
        </w:rPr>
        <w:t>նման</w:t>
      </w:r>
      <w:r w:rsidRPr="00C10AF5">
        <w:rPr>
          <w:rFonts w:ascii="Sylfaen" w:hAnsi="Sylfaen"/>
          <w:sz w:val="24"/>
          <w:szCs w:val="24"/>
          <w:lang w:val="ru-RU"/>
        </w:rPr>
        <w:t xml:space="preserve"> </w:t>
      </w:r>
      <w:r>
        <w:rPr>
          <w:rFonts w:ascii="Sylfaen" w:hAnsi="Sylfaen"/>
          <w:sz w:val="24"/>
          <w:szCs w:val="24"/>
        </w:rPr>
        <w:t>հանցագործություններ</w:t>
      </w:r>
      <w:r w:rsidRPr="00C10AF5">
        <w:rPr>
          <w:rFonts w:ascii="Sylfaen" w:hAnsi="Sylfaen"/>
          <w:sz w:val="24"/>
          <w:szCs w:val="24"/>
          <w:lang w:val="ru-RU"/>
        </w:rPr>
        <w:t xml:space="preserve"> </w:t>
      </w:r>
      <w:r>
        <w:rPr>
          <w:rFonts w:ascii="Sylfaen" w:hAnsi="Sylfaen"/>
          <w:sz w:val="24"/>
          <w:szCs w:val="24"/>
        </w:rPr>
        <w:t>չեն</w:t>
      </w:r>
      <w:r w:rsidRPr="00C10AF5">
        <w:rPr>
          <w:rFonts w:ascii="Sylfaen" w:hAnsi="Sylfaen"/>
          <w:sz w:val="24"/>
          <w:szCs w:val="24"/>
          <w:lang w:val="ru-RU"/>
        </w:rPr>
        <w:t xml:space="preserve"> </w:t>
      </w:r>
      <w:r>
        <w:rPr>
          <w:rFonts w:ascii="Sylfaen" w:hAnsi="Sylfaen"/>
          <w:sz w:val="24"/>
          <w:szCs w:val="24"/>
        </w:rPr>
        <w:t>գրանցվել</w:t>
      </w:r>
      <w:r w:rsidRPr="00C10AF5">
        <w:rPr>
          <w:rFonts w:ascii="Sylfaen" w:hAnsi="Sylfaen"/>
          <w:sz w:val="24"/>
          <w:szCs w:val="24"/>
          <w:lang w:val="ru-RU"/>
        </w:rPr>
        <w:t xml:space="preserve"> </w:t>
      </w:r>
      <w:r>
        <w:rPr>
          <w:rFonts w:ascii="Sylfaen" w:hAnsi="Sylfaen"/>
          <w:sz w:val="24"/>
          <w:szCs w:val="24"/>
        </w:rPr>
        <w:t>նաև</w:t>
      </w:r>
      <w:r w:rsidRPr="00C10AF5">
        <w:rPr>
          <w:rFonts w:ascii="Sylfaen" w:hAnsi="Sylfaen"/>
          <w:sz w:val="24"/>
          <w:szCs w:val="24"/>
          <w:lang w:val="ru-RU"/>
        </w:rPr>
        <w:t xml:space="preserve"> </w:t>
      </w:r>
      <w:r>
        <w:rPr>
          <w:rFonts w:ascii="Sylfaen" w:hAnsi="Sylfaen"/>
          <w:sz w:val="24"/>
          <w:szCs w:val="24"/>
          <w:lang w:val="ru-RU"/>
        </w:rPr>
        <w:t>201</w:t>
      </w:r>
      <w:r w:rsidRPr="00C10AF5">
        <w:rPr>
          <w:rFonts w:ascii="Sylfaen" w:hAnsi="Sylfaen"/>
          <w:sz w:val="24"/>
          <w:szCs w:val="24"/>
          <w:lang w:val="ru-RU"/>
        </w:rPr>
        <w:t>2</w:t>
      </w:r>
      <w:r>
        <w:rPr>
          <w:rFonts w:ascii="Sylfaen" w:hAnsi="Sylfaen"/>
          <w:sz w:val="24"/>
          <w:szCs w:val="24"/>
          <w:lang w:val="ru-RU"/>
        </w:rPr>
        <w:t xml:space="preserve">-ին, </w:t>
      </w:r>
      <w:r>
        <w:rPr>
          <w:rFonts w:ascii="Sylfaen" w:hAnsi="Sylfaen"/>
          <w:sz w:val="24"/>
          <w:szCs w:val="24"/>
          <w:lang w:val="hy-AM"/>
        </w:rPr>
        <w:t>2009</w:t>
      </w:r>
      <w:r w:rsidRPr="00C10AF5">
        <w:rPr>
          <w:rFonts w:ascii="Sylfaen" w:hAnsi="Sylfaen"/>
          <w:sz w:val="24"/>
          <w:szCs w:val="24"/>
          <w:lang w:val="ru-RU"/>
        </w:rPr>
        <w:t>-</w:t>
      </w:r>
      <w:r>
        <w:rPr>
          <w:rFonts w:ascii="Sylfaen" w:hAnsi="Sylfaen"/>
          <w:sz w:val="24"/>
          <w:szCs w:val="24"/>
        </w:rPr>
        <w:t>ին</w:t>
      </w:r>
      <w:r w:rsidRPr="00C10AF5">
        <w:rPr>
          <w:rFonts w:ascii="Sylfaen" w:hAnsi="Sylfaen"/>
          <w:sz w:val="24"/>
          <w:szCs w:val="24"/>
          <w:lang w:val="ru-RU"/>
        </w:rPr>
        <w:t xml:space="preserve">, </w:t>
      </w:r>
      <w:r>
        <w:rPr>
          <w:rFonts w:ascii="Sylfaen" w:hAnsi="Sylfaen"/>
          <w:sz w:val="24"/>
          <w:szCs w:val="24"/>
          <w:lang w:val="ru-RU"/>
        </w:rPr>
        <w:t>2010</w:t>
      </w:r>
      <w:r>
        <w:rPr>
          <w:rFonts w:ascii="Sylfaen" w:hAnsi="Sylfaen"/>
          <w:sz w:val="24"/>
          <w:szCs w:val="24"/>
          <w:lang w:val="hy-AM"/>
        </w:rPr>
        <w:t xml:space="preserve">-ին, </w:t>
      </w:r>
      <w:r w:rsidRPr="00C10AF5">
        <w:rPr>
          <w:rFonts w:ascii="Sylfaen" w:hAnsi="Sylfaen"/>
          <w:sz w:val="24"/>
          <w:szCs w:val="24"/>
          <w:lang w:val="ru-RU"/>
        </w:rPr>
        <w:t>2006-2007</w:t>
      </w:r>
      <w:r>
        <w:rPr>
          <w:rFonts w:ascii="Sylfaen" w:hAnsi="Sylfaen"/>
          <w:sz w:val="24"/>
          <w:szCs w:val="24"/>
          <w:lang w:val="ru-RU"/>
        </w:rPr>
        <w:t xml:space="preserve">թթ.-ին, իսկ </w:t>
      </w:r>
      <w:r>
        <w:rPr>
          <w:rFonts w:ascii="Sylfaen" w:hAnsi="Sylfaen"/>
          <w:sz w:val="24"/>
          <w:szCs w:val="24"/>
          <w:lang w:val="hy-AM"/>
        </w:rPr>
        <w:t>2005</w:t>
      </w:r>
      <w:r w:rsidRPr="00C10AF5">
        <w:rPr>
          <w:rFonts w:ascii="Sylfaen" w:hAnsi="Sylfaen"/>
          <w:sz w:val="24"/>
          <w:szCs w:val="24"/>
          <w:lang w:val="ru-RU"/>
        </w:rPr>
        <w:t>-</w:t>
      </w:r>
      <w:r>
        <w:rPr>
          <w:rFonts w:ascii="Sylfaen" w:hAnsi="Sylfaen"/>
          <w:sz w:val="24"/>
          <w:szCs w:val="24"/>
        </w:rPr>
        <w:t>ին</w:t>
      </w:r>
      <w:r w:rsidRPr="00C10AF5">
        <w:rPr>
          <w:rFonts w:ascii="Sylfaen" w:hAnsi="Sylfaen"/>
          <w:sz w:val="24"/>
          <w:szCs w:val="24"/>
          <w:lang w:val="ru-RU"/>
        </w:rPr>
        <w:t xml:space="preserve"> </w:t>
      </w:r>
      <w:r>
        <w:rPr>
          <w:rFonts w:ascii="Sylfaen" w:hAnsi="Sylfaen"/>
          <w:sz w:val="24"/>
          <w:szCs w:val="24"/>
        </w:rPr>
        <w:t>գրացվել</w:t>
      </w:r>
      <w:r w:rsidRPr="00C10AF5">
        <w:rPr>
          <w:rFonts w:ascii="Sylfaen" w:hAnsi="Sylfaen"/>
          <w:sz w:val="24"/>
          <w:szCs w:val="24"/>
          <w:lang w:val="ru-RU"/>
        </w:rPr>
        <w:t xml:space="preserve"> </w:t>
      </w:r>
      <w:r>
        <w:rPr>
          <w:rFonts w:ascii="Sylfaen" w:hAnsi="Sylfaen"/>
          <w:sz w:val="24"/>
          <w:szCs w:val="24"/>
        </w:rPr>
        <w:t>է</w:t>
      </w:r>
      <w:r w:rsidRPr="00C10AF5">
        <w:rPr>
          <w:rFonts w:ascii="Sylfaen" w:hAnsi="Sylfaen"/>
          <w:sz w:val="24"/>
          <w:szCs w:val="24"/>
          <w:lang w:val="ru-RU"/>
        </w:rPr>
        <w:t xml:space="preserve"> </w:t>
      </w:r>
      <w:r>
        <w:rPr>
          <w:rFonts w:ascii="Sylfaen" w:hAnsi="Sylfaen"/>
          <w:sz w:val="24"/>
          <w:szCs w:val="24"/>
        </w:rPr>
        <w:t>մեկ</w:t>
      </w:r>
      <w:r w:rsidRPr="00C10AF5">
        <w:rPr>
          <w:rFonts w:ascii="Sylfaen" w:hAnsi="Sylfaen"/>
          <w:sz w:val="24"/>
          <w:szCs w:val="24"/>
          <w:lang w:val="ru-RU"/>
        </w:rPr>
        <w:t xml:space="preserve">, </w:t>
      </w:r>
      <w:r>
        <w:rPr>
          <w:rFonts w:ascii="Sylfaen" w:hAnsi="Sylfaen"/>
          <w:sz w:val="24"/>
          <w:szCs w:val="24"/>
          <w:lang w:val="ru-RU"/>
        </w:rPr>
        <w:t>2008</w:t>
      </w:r>
      <w:r>
        <w:rPr>
          <w:rFonts w:ascii="Sylfaen" w:hAnsi="Sylfaen"/>
          <w:sz w:val="24"/>
          <w:szCs w:val="24"/>
          <w:lang w:val="hy-AM"/>
        </w:rPr>
        <w:t xml:space="preserve">թ.-ին՝ երկու և </w:t>
      </w:r>
      <w:r w:rsidRPr="00C10AF5">
        <w:rPr>
          <w:rFonts w:ascii="Sylfaen" w:hAnsi="Sylfaen"/>
          <w:sz w:val="24"/>
          <w:szCs w:val="24"/>
          <w:lang w:val="ru-RU"/>
        </w:rPr>
        <w:t>2011</w:t>
      </w:r>
      <w:r>
        <w:rPr>
          <w:rFonts w:ascii="Sylfaen" w:hAnsi="Sylfaen"/>
          <w:sz w:val="24"/>
          <w:szCs w:val="24"/>
          <w:lang w:val="ru-RU"/>
        </w:rPr>
        <w:t xml:space="preserve">թ.-ին նույնպես երկու դեպք։ </w:t>
      </w:r>
    </w:p>
    <w:p w:rsidR="005E6B04" w:rsidRDefault="005E6B04" w:rsidP="005E6B04">
      <w:pPr>
        <w:spacing w:after="0"/>
        <w:jc w:val="both"/>
        <w:rPr>
          <w:rFonts w:ascii="Sylfaen" w:hAnsi="Sylfaen"/>
          <w:sz w:val="24"/>
          <w:szCs w:val="24"/>
          <w:lang w:val="hy-AM"/>
        </w:rPr>
      </w:pPr>
      <w:r>
        <w:rPr>
          <w:rFonts w:ascii="Sylfaen" w:hAnsi="Sylfaen"/>
          <w:sz w:val="24"/>
          <w:szCs w:val="24"/>
          <w:lang w:val="ru-RU"/>
        </w:rPr>
        <w:t xml:space="preserve">Նման ցուցանիշները, որպես կանոն, միջազգային մարմիններին </w:t>
      </w:r>
      <w:r w:rsidR="00C43E1B">
        <w:rPr>
          <w:rFonts w:ascii="Sylfaen" w:hAnsi="Sylfaen"/>
          <w:sz w:val="24"/>
          <w:szCs w:val="24"/>
          <w:lang w:val="hy-AM"/>
        </w:rPr>
        <w:t>վստահություն չեն ներշնչում այն իմաստով, որ, հավանաբար, ոչ բավարար օրենսդրական կարգավորման, հանրային իրազեկման կամ համակարգային այլ խնդիրների պատճառով շատ արարքներ, որոնք օբյեկտիվորեն ունեն ատելության շարժառիթով հանցագործությունների հատկանիշներ, որպես այդպիսին չեն գրանցվում և համապատասխան արձագանքի իրավապահ մարմինների կողմից չեն արժանանում։</w:t>
      </w:r>
      <w:r w:rsidR="00C43E1B">
        <w:rPr>
          <w:rStyle w:val="FootnoteReference"/>
          <w:rFonts w:ascii="Sylfaen" w:hAnsi="Sylfaen"/>
          <w:sz w:val="24"/>
          <w:szCs w:val="24"/>
          <w:lang w:val="hy-AM"/>
        </w:rPr>
        <w:footnoteReference w:id="54"/>
      </w:r>
      <w:r w:rsidR="00C43E1B">
        <w:rPr>
          <w:rFonts w:ascii="Sylfaen" w:hAnsi="Sylfaen"/>
          <w:sz w:val="24"/>
          <w:szCs w:val="24"/>
          <w:lang w:val="hy-AM"/>
        </w:rPr>
        <w:t xml:space="preserve"> </w:t>
      </w:r>
    </w:p>
    <w:p w:rsidR="000938FD" w:rsidRDefault="000938FD" w:rsidP="005E6B04">
      <w:pPr>
        <w:spacing w:after="0"/>
        <w:jc w:val="both"/>
        <w:rPr>
          <w:rFonts w:ascii="Sylfaen" w:hAnsi="Sylfaen"/>
          <w:sz w:val="24"/>
          <w:szCs w:val="24"/>
          <w:lang w:val="hy-AM"/>
        </w:rPr>
      </w:pPr>
      <w:r>
        <w:rPr>
          <w:rFonts w:ascii="Sylfaen" w:hAnsi="Sylfaen"/>
          <w:sz w:val="24"/>
          <w:szCs w:val="24"/>
          <w:lang w:val="hy-AM"/>
        </w:rPr>
        <w:t xml:space="preserve">Վերլուծենք, թե արդյոք նման մտահոգությունները հիմնավոր են։ </w:t>
      </w:r>
    </w:p>
    <w:p w:rsidR="000938FD" w:rsidRPr="00C10AF5" w:rsidRDefault="000938FD" w:rsidP="000F6629">
      <w:pPr>
        <w:spacing w:after="0"/>
        <w:ind w:firstLine="270"/>
        <w:jc w:val="both"/>
        <w:rPr>
          <w:rFonts w:ascii="Sylfaen" w:hAnsi="Sylfaen"/>
          <w:sz w:val="24"/>
          <w:szCs w:val="24"/>
          <w:lang w:val="hy-AM"/>
        </w:rPr>
      </w:pPr>
      <w:r w:rsidRPr="00C10AF5">
        <w:rPr>
          <w:rFonts w:ascii="Sylfaen" w:hAnsi="Sylfaen"/>
          <w:sz w:val="24"/>
          <w:szCs w:val="24"/>
          <w:lang w:val="hy-AM"/>
        </w:rPr>
        <w:t xml:space="preserve">Ըստ հասարակական կազմակերպությունների տվյալների, </w:t>
      </w:r>
      <w:r>
        <w:rPr>
          <w:rFonts w:ascii="Sylfaen" w:hAnsi="Sylfaen"/>
          <w:sz w:val="24"/>
          <w:szCs w:val="24"/>
          <w:lang w:val="hy-AM"/>
        </w:rPr>
        <w:t>2014</w:t>
      </w:r>
      <w:r w:rsidRPr="00C10AF5">
        <w:rPr>
          <w:rFonts w:ascii="Sylfaen" w:hAnsi="Sylfaen"/>
          <w:sz w:val="24"/>
          <w:szCs w:val="24"/>
          <w:lang w:val="hy-AM"/>
        </w:rPr>
        <w:t xml:space="preserve"> թվականին տեղի են ունեցել դեպքեր, որոնք կարող էին բնորոշվել որպես ատելության շարժառիթով հանցագործություններ։ </w:t>
      </w:r>
      <w:r w:rsidR="000F6629" w:rsidRPr="00C10AF5">
        <w:rPr>
          <w:rFonts w:ascii="Sylfaen" w:hAnsi="Sylfaen"/>
          <w:sz w:val="24"/>
          <w:szCs w:val="24"/>
          <w:lang w:val="hy-AM"/>
        </w:rPr>
        <w:t>Ազատ խոսքի պաշտպանության կոմիտեի տվյալների համաձայն, մամուլում տարածված է ատելության խոսքը և անցած տարված տվյալների համաձայն</w:t>
      </w:r>
      <w:r w:rsidR="00081C73" w:rsidRPr="00C10AF5">
        <w:rPr>
          <w:rFonts w:ascii="Sylfaen" w:hAnsi="Sylfaen"/>
          <w:sz w:val="24"/>
          <w:szCs w:val="24"/>
          <w:lang w:val="hy-AM"/>
        </w:rPr>
        <w:t>,</w:t>
      </w:r>
      <w:r w:rsidR="000F6629" w:rsidRPr="00C10AF5">
        <w:rPr>
          <w:rFonts w:ascii="Sylfaen" w:hAnsi="Sylfaen"/>
          <w:sz w:val="24"/>
          <w:szCs w:val="24"/>
          <w:lang w:val="hy-AM"/>
        </w:rPr>
        <w:t xml:space="preserve"> </w:t>
      </w:r>
      <w:r w:rsidR="000F6629">
        <w:rPr>
          <w:rFonts w:ascii="Sylfaen" w:hAnsi="Sylfaen"/>
          <w:sz w:val="24"/>
          <w:szCs w:val="24"/>
          <w:lang w:val="hy-AM"/>
        </w:rPr>
        <w:t xml:space="preserve">բոլոր ուսումնասիրված լրատվանյութերի </w:t>
      </w:r>
      <w:r w:rsidR="000F6629" w:rsidRPr="00C10AF5">
        <w:rPr>
          <w:rFonts w:ascii="Sylfaen" w:hAnsi="Sylfaen"/>
          <w:sz w:val="24"/>
          <w:szCs w:val="24"/>
          <w:lang w:val="hy-AM"/>
        </w:rPr>
        <w:t>1%-ում պարունակվել է ատելության խոսք</w:t>
      </w:r>
      <w:r w:rsidR="00081C73" w:rsidRPr="00C10AF5">
        <w:rPr>
          <w:rFonts w:ascii="Sylfaen" w:hAnsi="Sylfaen"/>
          <w:sz w:val="24"/>
          <w:szCs w:val="24"/>
          <w:lang w:val="hy-AM"/>
        </w:rPr>
        <w:t xml:space="preserve"> </w:t>
      </w:r>
      <w:r w:rsidR="00081C73">
        <w:rPr>
          <w:rFonts w:ascii="Sylfaen" w:hAnsi="Sylfaen"/>
          <w:sz w:val="24"/>
          <w:szCs w:val="24"/>
          <w:lang w:val="hy-AM"/>
        </w:rPr>
        <w:t>(</w:t>
      </w:r>
      <w:r w:rsidR="00081C73" w:rsidRPr="00C10AF5">
        <w:rPr>
          <w:rFonts w:ascii="Sylfaen" w:hAnsi="Sylfaen"/>
          <w:sz w:val="24"/>
          <w:szCs w:val="24"/>
          <w:lang w:val="hy-AM"/>
        </w:rPr>
        <w:t>կետ 8.1.)</w:t>
      </w:r>
      <w:r w:rsidR="000F6629" w:rsidRPr="00C10AF5">
        <w:rPr>
          <w:rFonts w:ascii="Sylfaen" w:hAnsi="Sylfaen"/>
          <w:sz w:val="24"/>
          <w:szCs w:val="24"/>
          <w:lang w:val="hy-AM"/>
        </w:rPr>
        <w:t xml:space="preserve">։ Այդուհանդերձ, ինչպես նշվեց վերևում, հարկավոր է նկատի ունենալ, որ ատելության խոսքը օբյեկտիվորեն կարող է առաջացնել նաև քաղաքացիաիրավական և վարչաիրավական հետևանքներ և պարտադիր չէ, որ դա </w:t>
      </w:r>
      <w:r w:rsidR="000F6629" w:rsidRPr="00C10AF5">
        <w:rPr>
          <w:rFonts w:ascii="Sylfaen" w:hAnsi="Sylfaen"/>
          <w:sz w:val="24"/>
          <w:szCs w:val="24"/>
          <w:lang w:val="hy-AM"/>
        </w:rPr>
        <w:lastRenderedPageBreak/>
        <w:t>կարգավորվի բացառապես քրեաիրավական եղանակով։</w:t>
      </w:r>
      <w:r w:rsidR="000F6629">
        <w:rPr>
          <w:rStyle w:val="FootnoteReference"/>
          <w:rFonts w:ascii="Sylfaen" w:hAnsi="Sylfaen"/>
          <w:sz w:val="24"/>
          <w:szCs w:val="24"/>
          <w:lang w:val="ru-RU"/>
        </w:rPr>
        <w:footnoteReference w:id="55"/>
      </w:r>
      <w:r w:rsidR="000F6629" w:rsidRPr="00C10AF5">
        <w:rPr>
          <w:rFonts w:ascii="Sylfaen" w:hAnsi="Sylfaen"/>
          <w:sz w:val="24"/>
          <w:szCs w:val="24"/>
          <w:lang w:val="hy-AM"/>
        </w:rPr>
        <w:t xml:space="preserve"> </w:t>
      </w:r>
      <w:r w:rsidR="00081C73" w:rsidRPr="00C10AF5">
        <w:rPr>
          <w:rFonts w:ascii="Sylfaen" w:hAnsi="Sylfaen"/>
          <w:sz w:val="24"/>
          <w:szCs w:val="24"/>
          <w:lang w:val="hy-AM"/>
        </w:rPr>
        <w:t>Հետևաբար, նշված տվյալին մենք կմոտենանք վերապահումով։</w:t>
      </w:r>
    </w:p>
    <w:p w:rsidR="006D32DD" w:rsidRPr="008E7DB2" w:rsidRDefault="00081C73" w:rsidP="00081C73">
      <w:pPr>
        <w:tabs>
          <w:tab w:val="left" w:pos="4320"/>
        </w:tabs>
        <w:spacing w:after="0"/>
        <w:ind w:firstLine="270"/>
        <w:jc w:val="both"/>
        <w:rPr>
          <w:rFonts w:ascii="Sylfaen" w:hAnsi="Sylfaen"/>
          <w:sz w:val="24"/>
          <w:szCs w:val="24"/>
          <w:lang w:val="hy-AM"/>
        </w:rPr>
      </w:pPr>
      <w:r>
        <w:rPr>
          <w:rFonts w:ascii="Sylfaen" w:hAnsi="Sylfaen"/>
          <w:sz w:val="24"/>
          <w:szCs w:val="24"/>
          <w:lang w:val="hy-AM"/>
        </w:rPr>
        <w:t xml:space="preserve">Human Rights Watcհ միջազգային իրավապաշտպան կառույցը և Մարդու իրավունքների պաշտպանի կառույցը նշում են սեռական կողմնորոշման և գենդերային հատկանիշներով արարքների մասին, որոնք իրենց հատկանիշներով հանցագործություններ են, թեև նշված փաստերով հանցագործության դեպք չի գրանցվել և քրեական հետապնդում չի իրականացվել </w:t>
      </w:r>
      <w:r w:rsidRPr="00C10AF5">
        <w:rPr>
          <w:rFonts w:ascii="Sylfaen" w:hAnsi="Sylfaen"/>
          <w:sz w:val="24"/>
          <w:szCs w:val="24"/>
          <w:lang w:val="hy-AM"/>
        </w:rPr>
        <w:t xml:space="preserve">(կետ </w:t>
      </w:r>
      <w:r>
        <w:rPr>
          <w:rFonts w:ascii="Sylfaen" w:hAnsi="Sylfaen"/>
          <w:sz w:val="24"/>
          <w:szCs w:val="24"/>
          <w:lang w:val="hy-AM"/>
        </w:rPr>
        <w:t xml:space="preserve">8.3 </w:t>
      </w:r>
      <w:r w:rsidRPr="00C10AF5">
        <w:rPr>
          <w:rFonts w:ascii="Sylfaen" w:hAnsi="Sylfaen"/>
          <w:sz w:val="24"/>
          <w:szCs w:val="24"/>
          <w:lang w:val="hy-AM"/>
        </w:rPr>
        <w:t>և 8.5)։ Այնպիսի արարքներ, ինչպիսին են կին ակտիվիստների նկատմամբ բռնության սպառնալիքները</w:t>
      </w:r>
      <w:r w:rsidR="00D01036" w:rsidRPr="00C10AF5">
        <w:rPr>
          <w:rFonts w:ascii="Sylfaen" w:hAnsi="Sylfaen"/>
          <w:sz w:val="24"/>
          <w:szCs w:val="24"/>
          <w:lang w:val="hy-AM"/>
        </w:rPr>
        <w:t>՝ կապված նրանց իրավապաշտպան գործունեության հետ, որոնք հնչեցվել են հրապարակայնորեն, այդ թվում նաև հրապարակային կոչերը նրանց հետ հաշվեհարդար տեսնելու մասին, օբյեկտիվորեն պարունակում են ատելության շարժառիթով հանցագործության հատկանիշներ։ Այդուհանդերձ, հիշենք, ինչպես նշվեց վերևում, որ Քրեական օրենսգրքի 226</w:t>
      </w:r>
      <w:r w:rsidR="00D01036">
        <w:rPr>
          <w:rFonts w:ascii="Sylfaen" w:hAnsi="Sylfaen"/>
          <w:sz w:val="24"/>
          <w:szCs w:val="24"/>
          <w:lang w:val="hy-AM"/>
        </w:rPr>
        <w:t xml:space="preserve">-րդ հոդվածը, ինչպես նաև համապատասխան մյուս հոդվածները, գենդերային հատկանիշը </w:t>
      </w:r>
      <w:r w:rsidR="00485E8C" w:rsidRPr="00C10AF5">
        <w:rPr>
          <w:rFonts w:ascii="Sylfaen" w:hAnsi="Sylfaen"/>
          <w:sz w:val="24"/>
          <w:szCs w:val="24"/>
          <w:lang w:val="hy-AM"/>
        </w:rPr>
        <w:t>(</w:t>
      </w:r>
      <w:r w:rsidR="00485E8C">
        <w:rPr>
          <w:rFonts w:ascii="Sylfaen" w:hAnsi="Sylfaen"/>
          <w:sz w:val="24"/>
          <w:szCs w:val="24"/>
          <w:lang w:val="hy-AM"/>
        </w:rPr>
        <w:t xml:space="preserve">տե´ս Ուղեցույցի </w:t>
      </w:r>
      <w:r w:rsidR="00485E8C" w:rsidRPr="00C10AF5">
        <w:rPr>
          <w:rFonts w:ascii="Sylfaen" w:hAnsi="Sylfaen"/>
          <w:sz w:val="24"/>
          <w:szCs w:val="24"/>
          <w:lang w:val="hy-AM"/>
        </w:rPr>
        <w:t xml:space="preserve">II բաժնի </w:t>
      </w:r>
      <w:r w:rsidR="00485E8C">
        <w:rPr>
          <w:rFonts w:ascii="Sylfaen" w:hAnsi="Sylfaen"/>
          <w:sz w:val="24"/>
          <w:szCs w:val="24"/>
          <w:lang w:val="hy-AM"/>
        </w:rPr>
        <w:t>2</w:t>
      </w:r>
      <w:r w:rsidR="00485E8C" w:rsidRPr="00C10AF5">
        <w:rPr>
          <w:rFonts w:ascii="Sylfaen" w:hAnsi="Sylfaen"/>
          <w:sz w:val="24"/>
          <w:szCs w:val="24"/>
          <w:lang w:val="hy-AM"/>
        </w:rPr>
        <w:t xml:space="preserve">-րդ սկզբունքը) </w:t>
      </w:r>
      <w:r w:rsidR="00D01036">
        <w:rPr>
          <w:rFonts w:ascii="Sylfaen" w:hAnsi="Sylfaen"/>
          <w:sz w:val="24"/>
          <w:szCs w:val="24"/>
          <w:lang w:val="hy-AM"/>
        </w:rPr>
        <w:t xml:space="preserve">կամ նման հատկանիշ ունեցող մարդկանց խմբին հարելու հանգամանքը </w:t>
      </w:r>
      <w:r w:rsidR="00485E8C" w:rsidRPr="00C10AF5">
        <w:rPr>
          <w:rFonts w:ascii="Sylfaen" w:hAnsi="Sylfaen"/>
          <w:sz w:val="24"/>
          <w:szCs w:val="24"/>
          <w:lang w:val="hy-AM"/>
        </w:rPr>
        <w:t xml:space="preserve">(Ուղեցույցի </w:t>
      </w:r>
      <w:r w:rsidR="00485E8C">
        <w:rPr>
          <w:rFonts w:ascii="Sylfaen" w:hAnsi="Sylfaen"/>
          <w:sz w:val="24"/>
          <w:szCs w:val="24"/>
          <w:lang w:val="hy-AM"/>
        </w:rPr>
        <w:t xml:space="preserve">II </w:t>
      </w:r>
      <w:r w:rsidR="00485E8C" w:rsidRPr="00C10AF5">
        <w:rPr>
          <w:rFonts w:ascii="Sylfaen" w:hAnsi="Sylfaen"/>
          <w:sz w:val="24"/>
          <w:szCs w:val="24"/>
          <w:lang w:val="hy-AM"/>
        </w:rPr>
        <w:t>բաժնի 4</w:t>
      </w:r>
      <w:r w:rsidR="00485E8C">
        <w:rPr>
          <w:rFonts w:ascii="Sylfaen" w:hAnsi="Sylfaen"/>
          <w:sz w:val="24"/>
          <w:szCs w:val="24"/>
          <w:lang w:val="hy-AM"/>
        </w:rPr>
        <w:t>-րդ սկզբունքը</w:t>
      </w:r>
      <w:r w:rsidR="00485E8C" w:rsidRPr="00C10AF5">
        <w:rPr>
          <w:rFonts w:ascii="Sylfaen" w:hAnsi="Sylfaen"/>
          <w:sz w:val="24"/>
          <w:szCs w:val="24"/>
          <w:lang w:val="hy-AM"/>
        </w:rPr>
        <w:t xml:space="preserve">) </w:t>
      </w:r>
      <w:r w:rsidR="00D01036">
        <w:rPr>
          <w:rFonts w:ascii="Sylfaen" w:hAnsi="Sylfaen"/>
          <w:sz w:val="24"/>
          <w:szCs w:val="24"/>
          <w:lang w:val="hy-AM"/>
        </w:rPr>
        <w:t xml:space="preserve">հանցագործության օբյեկտիվ հատկանիշ չի սահմանում։ Հետևաբար, նույնիսկ եթե իրականացվեր քրեական հետապնդում, առավելագույնը, որ հնարավոր կլիներ անել նման հանգամանքների ներքո, դա կլիներ քրեական պատասխանատվության ենթարկելը </w:t>
      </w:r>
      <w:r w:rsidR="00D01036" w:rsidRPr="00C10AF5">
        <w:rPr>
          <w:rFonts w:ascii="Sylfaen" w:hAnsi="Sylfaen"/>
          <w:sz w:val="24"/>
          <w:szCs w:val="24"/>
          <w:lang w:val="hy-AM"/>
        </w:rPr>
        <w:t xml:space="preserve">137-րդ հոդվածի ներքո՝ </w:t>
      </w:r>
      <w:r w:rsidR="00D01036">
        <w:rPr>
          <w:rFonts w:ascii="Sylfaen" w:hAnsi="Sylfaen"/>
          <w:sz w:val="24"/>
          <w:szCs w:val="24"/>
          <w:lang w:val="hy-AM"/>
        </w:rPr>
        <w:t xml:space="preserve"> </w:t>
      </w:r>
      <w:r w:rsidR="00D01036" w:rsidRPr="00C10AF5">
        <w:rPr>
          <w:rFonts w:ascii="Sylfaen" w:hAnsi="Sylfaen"/>
          <w:sz w:val="24"/>
          <w:szCs w:val="24"/>
          <w:lang w:val="hy-AM"/>
        </w:rPr>
        <w:t>սպանության, առողջությանը ծանր վնաս պատճառելու կամ գույք ոչնչացնելու սպառնալիքը</w:t>
      </w:r>
      <w:r w:rsidR="00A76A92">
        <w:rPr>
          <w:rFonts w:ascii="Sylfaen" w:hAnsi="Sylfaen"/>
          <w:sz w:val="24"/>
          <w:szCs w:val="24"/>
          <w:lang w:val="hy-AM"/>
        </w:rPr>
        <w:t xml:space="preserve">՝ առանց պաշտպանված որևէ հատկանիշով պատասխանատվությունը խստացնող ատելության </w:t>
      </w:r>
      <w:r w:rsidR="00485E8C" w:rsidRPr="00C10AF5">
        <w:rPr>
          <w:rFonts w:ascii="Sylfaen" w:hAnsi="Sylfaen"/>
          <w:sz w:val="24"/>
          <w:szCs w:val="24"/>
          <w:lang w:val="hy-AM"/>
        </w:rPr>
        <w:t xml:space="preserve">շարժառիթի </w:t>
      </w:r>
      <w:r w:rsidR="00A76A92">
        <w:rPr>
          <w:rFonts w:ascii="Sylfaen" w:hAnsi="Sylfaen"/>
          <w:sz w:val="24"/>
          <w:szCs w:val="24"/>
          <w:lang w:val="hy-AM"/>
        </w:rPr>
        <w:t xml:space="preserve">հատկանիշի։ Արդյունքում, անձը կկրի քրեական պատասխանատվություն տուգանքի կամ առավելագույնը երկու տարվա ազատարկման չափով, որն էապես մեղմ պատիժ է, քան այն պատիժը, որը կսահմանվեր, եթե նույն </w:t>
      </w:r>
      <w:r w:rsidR="00485E8C">
        <w:rPr>
          <w:rFonts w:ascii="Sylfaen" w:hAnsi="Sylfaen"/>
          <w:sz w:val="24"/>
          <w:szCs w:val="24"/>
          <w:lang w:val="hy-AM"/>
        </w:rPr>
        <w:t>արարք</w:t>
      </w:r>
      <w:r w:rsidR="00485E8C" w:rsidRPr="00C10AF5">
        <w:rPr>
          <w:rFonts w:ascii="Sylfaen" w:hAnsi="Sylfaen"/>
          <w:sz w:val="24"/>
          <w:szCs w:val="24"/>
          <w:lang w:val="hy-AM"/>
        </w:rPr>
        <w:t xml:space="preserve">ի օբյեկտիվ հատկանիշը ներառեր նաև ատելության շարժառիթը, որի դեպքում պատասխանատվությունը անհամեմատ խիստ կլիներ։ </w:t>
      </w:r>
      <w:r w:rsidR="008E7DB2">
        <w:rPr>
          <w:rFonts w:ascii="Sylfaen" w:hAnsi="Sylfaen"/>
          <w:sz w:val="24"/>
          <w:szCs w:val="24"/>
          <w:lang w:val="hy-AM"/>
        </w:rPr>
        <w:t>Հնարավոր է, որ օրենքի նշված թերությունն է պատճառը, որ նշված փաստերով ատելության շարժառիթով քրեական գործեր չեն հարուցվել և համապատասխան տվյալներ շտեմարաններում չեն մուտքագրվել։</w:t>
      </w:r>
      <w:r w:rsidR="00E3398D" w:rsidRPr="00395CF9">
        <w:rPr>
          <w:rFonts w:ascii="Sylfaen" w:hAnsi="Sylfaen"/>
          <w:sz w:val="24"/>
          <w:szCs w:val="24"/>
          <w:lang w:val="hy-AM"/>
        </w:rPr>
        <w:t xml:space="preserve"> Դրությունը կարող է փոքր ինչ շտկել 143</w:t>
      </w:r>
      <w:r w:rsidR="00E3398D">
        <w:rPr>
          <w:rFonts w:ascii="Sylfaen" w:hAnsi="Sylfaen"/>
          <w:sz w:val="24"/>
          <w:szCs w:val="24"/>
          <w:lang w:val="hy-AM"/>
        </w:rPr>
        <w:t xml:space="preserve">-րդ հոդվածը, որը սահմանում է քրեական պատասխանատվություն քաղաքացու հիմնարական իրավունքները «անձնական կամ սոցիալական բնույթի» ցանկացած հատկանիշով խախտելու համար, սակայն այս հոդվածը սահմանում է նույնանման խստության պատիժը, ինչ վերևում նշված հոդվածը։ Բացի այդ, այս </w:t>
      </w:r>
      <w:r w:rsidR="00E3398D">
        <w:rPr>
          <w:rFonts w:ascii="Sylfaen" w:hAnsi="Sylfaen"/>
          <w:sz w:val="24"/>
          <w:szCs w:val="24"/>
          <w:lang w:val="hy-AM"/>
        </w:rPr>
        <w:lastRenderedPageBreak/>
        <w:t xml:space="preserve">հոդվածը չի շեշտում նշված հատկանիշը որպես ատելության շարժառիթ, հետևաբար սա չի կարող համարվել իրավական պաշտպանության արդյունավետ միջոց։ </w:t>
      </w:r>
      <w:r w:rsidR="008E7DB2">
        <w:rPr>
          <w:rFonts w:ascii="Sylfaen" w:hAnsi="Sylfaen"/>
          <w:sz w:val="24"/>
          <w:szCs w:val="24"/>
          <w:lang w:val="hy-AM"/>
        </w:rPr>
        <w:t xml:space="preserve"> </w:t>
      </w:r>
    </w:p>
    <w:p w:rsidR="008E7DB2" w:rsidRDefault="008E7DB2" w:rsidP="00081C73">
      <w:pPr>
        <w:tabs>
          <w:tab w:val="left" w:pos="4320"/>
        </w:tabs>
        <w:spacing w:after="0"/>
        <w:ind w:firstLine="270"/>
        <w:jc w:val="both"/>
        <w:rPr>
          <w:rFonts w:ascii="Sylfaen" w:hAnsi="Sylfaen"/>
          <w:sz w:val="24"/>
          <w:szCs w:val="24"/>
          <w:lang w:val="hy-AM"/>
        </w:rPr>
      </w:pPr>
      <w:r>
        <w:rPr>
          <w:rFonts w:ascii="Sylfaen" w:hAnsi="Sylfaen"/>
          <w:sz w:val="24"/>
          <w:szCs w:val="24"/>
          <w:lang w:val="hy-AM"/>
        </w:rPr>
        <w:t>Վերը նշվածը կարելիէ պնդել նաև սեռական փոքրամասնու</w:t>
      </w:r>
      <w:r w:rsidR="00FC2E26">
        <w:rPr>
          <w:rFonts w:ascii="Sylfaen" w:hAnsi="Sylfaen"/>
          <w:sz w:val="24"/>
          <w:szCs w:val="24"/>
          <w:lang w:val="hy-AM"/>
        </w:rPr>
        <w:t>թ</w:t>
      </w:r>
      <w:r>
        <w:rPr>
          <w:rFonts w:ascii="Sylfaen" w:hAnsi="Sylfaen"/>
          <w:sz w:val="24"/>
          <w:szCs w:val="24"/>
          <w:lang w:val="hy-AM"/>
        </w:rPr>
        <w:t>յան</w:t>
      </w:r>
      <w:r w:rsidR="00FC2E26">
        <w:rPr>
          <w:rFonts w:ascii="Sylfaen" w:hAnsi="Sylfaen"/>
          <w:sz w:val="24"/>
          <w:szCs w:val="24"/>
          <w:lang w:val="hy-AM"/>
        </w:rPr>
        <w:t xml:space="preserve"> ներկայացուցիչների</w:t>
      </w:r>
      <w:r>
        <w:rPr>
          <w:rFonts w:ascii="Sylfaen" w:hAnsi="Sylfaen"/>
          <w:sz w:val="24"/>
          <w:szCs w:val="24"/>
          <w:lang w:val="hy-AM"/>
        </w:rPr>
        <w:t xml:space="preserve"> կամ այդ խմբին հարող կամ ենթադրաբար հարող անձանց առնչությամբ։ </w:t>
      </w:r>
      <w:r w:rsidR="00FC2E26">
        <w:rPr>
          <w:rFonts w:ascii="Sylfaen" w:hAnsi="Sylfaen"/>
          <w:sz w:val="24"/>
          <w:szCs w:val="24"/>
          <w:lang w:val="hy-AM"/>
        </w:rPr>
        <w:t xml:space="preserve">Ըստ </w:t>
      </w:r>
      <w:r w:rsidR="00FC2E26" w:rsidRPr="00C10AF5">
        <w:rPr>
          <w:rFonts w:ascii="Sylfaen" w:hAnsi="Sylfaen"/>
          <w:sz w:val="24"/>
          <w:szCs w:val="24"/>
          <w:lang w:val="hy-AM"/>
        </w:rPr>
        <w:t>Huma</w:t>
      </w:r>
      <w:r w:rsidR="0087229F">
        <w:rPr>
          <w:rFonts w:ascii="Sylfaen" w:hAnsi="Sylfaen"/>
          <w:sz w:val="24"/>
          <w:szCs w:val="24"/>
          <w:lang w:val="hy-AM"/>
        </w:rPr>
        <w:t>n</w:t>
      </w:r>
      <w:r w:rsidR="00FC2E26" w:rsidRPr="00C10AF5">
        <w:rPr>
          <w:rFonts w:ascii="Sylfaen" w:hAnsi="Sylfaen"/>
          <w:sz w:val="24"/>
          <w:szCs w:val="24"/>
          <w:lang w:val="hy-AM"/>
        </w:rPr>
        <w:t xml:space="preserve"> Rights Watch միջազգային իրավապաշտպան կազմակերպ</w:t>
      </w:r>
      <w:r w:rsidR="00190209" w:rsidRPr="00C10AF5">
        <w:rPr>
          <w:rFonts w:ascii="Sylfaen" w:hAnsi="Sylfaen"/>
          <w:sz w:val="24"/>
          <w:szCs w:val="24"/>
          <w:lang w:val="hy-AM"/>
        </w:rPr>
        <w:t xml:space="preserve">ության </w:t>
      </w:r>
      <w:r w:rsidR="0087229F" w:rsidRPr="00C10AF5">
        <w:rPr>
          <w:rFonts w:ascii="Sylfaen" w:hAnsi="Sylfaen"/>
          <w:sz w:val="24"/>
          <w:szCs w:val="24"/>
          <w:lang w:val="hy-AM"/>
        </w:rPr>
        <w:t xml:space="preserve">և Մարդու իրավունքների պաշտպանի գրասենյակի տվյալների, ԼԳՏՊ համայնքի անդամները ենթարկվում են հետապնդումների, ֆիզիկական և հոգեբանական բռնությունների, իսկ ատելության քարոզը լայնորեն տարածված է ԶԼՄ-ներով և սոցիալական ցանցերով։ </w:t>
      </w:r>
      <w:r w:rsidR="00BE1832" w:rsidRPr="00395CF9">
        <w:rPr>
          <w:rFonts w:ascii="Sylfaen" w:hAnsi="Sylfaen"/>
          <w:color w:val="FF0000"/>
          <w:sz w:val="24"/>
          <w:szCs w:val="24"/>
          <w:lang w:val="hy-AM"/>
        </w:rPr>
        <w:t xml:space="preserve">Ընդ որում, հետապնդումների ու բռնությունների ենթարկվում են ոչ միայն </w:t>
      </w:r>
      <w:r w:rsidR="00F72E9A" w:rsidRPr="00395CF9">
        <w:rPr>
          <w:rFonts w:ascii="Sylfaen" w:hAnsi="Sylfaen"/>
          <w:color w:val="FF0000"/>
          <w:sz w:val="24"/>
          <w:szCs w:val="24"/>
          <w:lang w:val="hy-AM"/>
        </w:rPr>
        <w:t xml:space="preserve">սովորական </w:t>
      </w:r>
      <w:r w:rsidR="00BE1832" w:rsidRPr="00395CF9">
        <w:rPr>
          <w:rFonts w:ascii="Sylfaen" w:hAnsi="Sylfaen"/>
          <w:color w:val="FF0000"/>
          <w:sz w:val="24"/>
          <w:szCs w:val="24"/>
          <w:lang w:val="hy-AM"/>
        </w:rPr>
        <w:t>քաղաքացիների, այլ նաև պաշտոնատար անձանց, մասնավորապես, ոստիկանների կողմից։ Նույնիսկ ազգային ժողովի պատգամավորներն են ընդունակ ատելության և անհանդուրժողականության խոսքով հանդես գալ օրենսդիր մարմնի առջև։ Վերը նշված դեպքերի բազմաթիվ նկարագրություն</w:t>
      </w:r>
      <w:r w:rsidR="00F72E9A" w:rsidRPr="00395CF9">
        <w:rPr>
          <w:rFonts w:ascii="Sylfaen" w:hAnsi="Sylfaen"/>
          <w:color w:val="FF0000"/>
          <w:sz w:val="24"/>
          <w:szCs w:val="24"/>
          <w:lang w:val="hy-AM"/>
        </w:rPr>
        <w:t>ներ</w:t>
      </w:r>
      <w:r w:rsidR="00BE1832" w:rsidRPr="00395CF9">
        <w:rPr>
          <w:rFonts w:ascii="Sylfaen" w:hAnsi="Sylfaen"/>
          <w:color w:val="FF0000"/>
          <w:sz w:val="24"/>
          <w:szCs w:val="24"/>
          <w:lang w:val="hy-AM"/>
        </w:rPr>
        <w:t xml:space="preserve"> կա</w:t>
      </w:r>
      <w:r w:rsidR="00F72E9A" w:rsidRPr="00395CF9">
        <w:rPr>
          <w:rFonts w:ascii="Sylfaen" w:hAnsi="Sylfaen"/>
          <w:color w:val="FF0000"/>
          <w:sz w:val="24"/>
          <w:szCs w:val="24"/>
          <w:lang w:val="hy-AM"/>
        </w:rPr>
        <w:t>ն</w:t>
      </w:r>
      <w:r w:rsidR="00BE1832" w:rsidRPr="00395CF9">
        <w:rPr>
          <w:rFonts w:ascii="Sylfaen" w:hAnsi="Sylfaen"/>
          <w:color w:val="FF0000"/>
          <w:sz w:val="24"/>
          <w:szCs w:val="24"/>
          <w:lang w:val="hy-AM"/>
        </w:rPr>
        <w:t xml:space="preserve"> ԼԳՏՊ անձանց իրավունքների մասին </w:t>
      </w:r>
      <w:r w:rsidR="00BE1832" w:rsidRPr="00103A53">
        <w:rPr>
          <w:rFonts w:ascii="Sylfaen" w:hAnsi="Sylfaen"/>
          <w:color w:val="FF0000"/>
          <w:sz w:val="24"/>
          <w:szCs w:val="24"/>
          <w:lang w:val="hy-AM"/>
        </w:rPr>
        <w:t>2014</w:t>
      </w:r>
      <w:r w:rsidR="00BE1832" w:rsidRPr="00395CF9">
        <w:rPr>
          <w:rFonts w:ascii="Sylfaen" w:hAnsi="Sylfaen"/>
          <w:color w:val="FF0000"/>
          <w:sz w:val="24"/>
          <w:szCs w:val="24"/>
          <w:lang w:val="hy-AM"/>
        </w:rPr>
        <w:t xml:space="preserve"> թվականի տարեկան զեկույցում։</w:t>
      </w:r>
      <w:r w:rsidR="00BE1832" w:rsidRPr="00103A53">
        <w:rPr>
          <w:rStyle w:val="FootnoteReference"/>
          <w:rFonts w:ascii="Sylfaen" w:hAnsi="Sylfaen"/>
          <w:color w:val="FF0000"/>
          <w:sz w:val="24"/>
          <w:szCs w:val="24"/>
        </w:rPr>
        <w:footnoteReference w:id="56"/>
      </w:r>
      <w:r w:rsidR="00BE1832" w:rsidRPr="00395CF9">
        <w:rPr>
          <w:rFonts w:ascii="Sylfaen" w:hAnsi="Sylfaen"/>
          <w:sz w:val="24"/>
          <w:szCs w:val="24"/>
          <w:lang w:val="hy-AM"/>
        </w:rPr>
        <w:t xml:space="preserve"> </w:t>
      </w:r>
      <w:r w:rsidR="0087229F" w:rsidRPr="00C10AF5">
        <w:rPr>
          <w:rFonts w:ascii="Sylfaen" w:hAnsi="Sylfaen"/>
          <w:sz w:val="24"/>
          <w:szCs w:val="24"/>
          <w:lang w:val="hy-AM"/>
        </w:rPr>
        <w:t>Այ</w:t>
      </w:r>
      <w:r w:rsidR="00F72E9A" w:rsidRPr="00395CF9">
        <w:rPr>
          <w:rFonts w:ascii="Sylfaen" w:hAnsi="Sylfaen"/>
          <w:sz w:val="24"/>
          <w:szCs w:val="24"/>
          <w:lang w:val="hy-AM"/>
        </w:rPr>
        <w:t>դ</w:t>
      </w:r>
      <w:r w:rsidR="0087229F" w:rsidRPr="00C10AF5">
        <w:rPr>
          <w:rFonts w:ascii="Sylfaen" w:hAnsi="Sylfaen"/>
          <w:sz w:val="24"/>
          <w:szCs w:val="24"/>
          <w:lang w:val="hy-AM"/>
        </w:rPr>
        <w:t xml:space="preserve"> դեպքերը իրենց հատկանիշներով լիովին կարող են օբյեկտիվորեն, ըստ ՌԱԵՀ թիվ Մեկնաբանության IV </w:t>
      </w:r>
      <w:r w:rsidR="0087229F">
        <w:rPr>
          <w:rFonts w:ascii="Sylfaen" w:hAnsi="Sylfaen"/>
          <w:sz w:val="24"/>
          <w:szCs w:val="24"/>
          <w:lang w:val="hy-AM"/>
        </w:rPr>
        <w:t>բաժնի չափանիշների ներքո,</w:t>
      </w:r>
      <w:r w:rsidR="00190209" w:rsidRPr="00C10AF5">
        <w:rPr>
          <w:rFonts w:ascii="Sylfaen" w:hAnsi="Sylfaen"/>
          <w:sz w:val="24"/>
          <w:szCs w:val="24"/>
          <w:lang w:val="hy-AM"/>
        </w:rPr>
        <w:t xml:space="preserve"> որակվել որպես ատելության շարժառիթով հանցագործություններ։ Այդուհանդերձ, հաշվի առնելով սեռական կողմնորոշման որպես պաշտպանված հատկանիշի բացակայությունը Քրեական օրենսգրքում ատելության շարժառիթով հանցագործություններ սահմանող հոդվածներում, դրանց կիրառումը դառնում է անհնար։ Արդյունքում, լավագույն դեպքում կկիրառվեն բռնության սպառնալիքի վերաբերյալ հոդվածները՝ առանց ատելության շարժառիթը հատկանիշի, որոնք էապես նվազ խստության պատիժ են սահմանում։ Ավելին, կարող է որոշվել նման դեպքերն ընդհանրապես դուրս հանել քրեաիրավական տիրույթից և հարցը տեղափոխել քաղաքացիաիրավական տիրույթ։ </w:t>
      </w:r>
    </w:p>
    <w:p w:rsidR="00421013" w:rsidRPr="00C10AF5" w:rsidRDefault="001C665D" w:rsidP="0045265D">
      <w:pPr>
        <w:tabs>
          <w:tab w:val="left" w:pos="4320"/>
        </w:tabs>
        <w:spacing w:after="0"/>
        <w:ind w:firstLine="274"/>
        <w:jc w:val="both"/>
        <w:rPr>
          <w:rFonts w:ascii="Sylfaen" w:hAnsi="Sylfaen"/>
          <w:sz w:val="24"/>
          <w:szCs w:val="24"/>
          <w:lang w:val="hy-AM"/>
        </w:rPr>
      </w:pPr>
      <w:r>
        <w:rPr>
          <w:rFonts w:ascii="Sylfaen" w:hAnsi="Sylfaen"/>
          <w:sz w:val="24"/>
          <w:szCs w:val="24"/>
          <w:lang w:val="hy-AM"/>
        </w:rPr>
        <w:t>Բերենք երկու օրինակ նշվածը հիմնավորելու համար։ Մի քանի տարի առաջ հասարակական մեծ հնչեղություն ստացա</w:t>
      </w:r>
      <w:r w:rsidRPr="00C10AF5">
        <w:rPr>
          <w:rFonts w:ascii="Sylfaen" w:hAnsi="Sylfaen"/>
          <w:sz w:val="24"/>
          <w:szCs w:val="24"/>
          <w:lang w:val="hy-AM"/>
        </w:rPr>
        <w:t>վ Երևանում գործող</w:t>
      </w:r>
      <w:r>
        <w:rPr>
          <w:rFonts w:ascii="Sylfaen" w:hAnsi="Sylfaen"/>
          <w:sz w:val="24"/>
          <w:szCs w:val="24"/>
          <w:lang w:val="hy-AM"/>
        </w:rPr>
        <w:t xml:space="preserve"> </w:t>
      </w:r>
      <w:r w:rsidRPr="00C10AF5">
        <w:rPr>
          <w:rFonts w:ascii="Sylfaen" w:hAnsi="Sylfaen"/>
          <w:sz w:val="24"/>
          <w:szCs w:val="24"/>
          <w:lang w:val="hy-AM"/>
        </w:rPr>
        <w:t>DIY ակումբի գործը, որի շրջանակներում երկու երիտասարդներ</w:t>
      </w:r>
      <w:r w:rsidR="00172861" w:rsidRPr="00C10AF5">
        <w:rPr>
          <w:rFonts w:ascii="Sylfaen" w:hAnsi="Sylfaen"/>
          <w:sz w:val="24"/>
          <w:szCs w:val="24"/>
          <w:lang w:val="hy-AM"/>
        </w:rPr>
        <w:t>՝ եղբայրներ,</w:t>
      </w:r>
      <w:r w:rsidRPr="00C10AF5">
        <w:rPr>
          <w:rFonts w:ascii="Sylfaen" w:hAnsi="Sylfaen"/>
          <w:sz w:val="24"/>
          <w:szCs w:val="24"/>
          <w:lang w:val="hy-AM"/>
        </w:rPr>
        <w:t xml:space="preserve"> հրկիզել էին մի փաբ ակումբ, որը</w:t>
      </w:r>
      <w:r w:rsidR="00507156">
        <w:rPr>
          <w:rFonts w:ascii="Sylfaen" w:hAnsi="Sylfaen"/>
          <w:sz w:val="24"/>
          <w:szCs w:val="24"/>
          <w:lang w:val="hy-AM"/>
        </w:rPr>
        <w:t xml:space="preserve"> հասարակությունում հայտնի էր սեռական փոքրամասնության նկատմամբ իր հանդուրժողականությամբ</w:t>
      </w:r>
      <w:r w:rsidRPr="00C10AF5">
        <w:rPr>
          <w:rFonts w:ascii="Sylfaen" w:hAnsi="Sylfaen"/>
          <w:sz w:val="24"/>
          <w:szCs w:val="24"/>
          <w:lang w:val="hy-AM"/>
        </w:rPr>
        <w:t xml:space="preserve">։ </w:t>
      </w:r>
      <w:r w:rsidR="00172861" w:rsidRPr="00C10AF5">
        <w:rPr>
          <w:rFonts w:ascii="Sylfaen" w:hAnsi="Sylfaen"/>
          <w:sz w:val="24"/>
          <w:szCs w:val="24"/>
          <w:lang w:val="hy-AM"/>
        </w:rPr>
        <w:t xml:space="preserve">Երիտասարդներն ի վերջո դատապարտվեցին Քրեական օրենսգրքի </w:t>
      </w:r>
      <w:r w:rsidR="00172861">
        <w:rPr>
          <w:rFonts w:ascii="Sylfaen" w:hAnsi="Sylfaen"/>
          <w:sz w:val="24"/>
          <w:szCs w:val="24"/>
          <w:lang w:val="hy-AM"/>
        </w:rPr>
        <w:t>185</w:t>
      </w:r>
      <w:r w:rsidR="00172861" w:rsidRPr="00C10AF5">
        <w:rPr>
          <w:rFonts w:ascii="Sylfaen" w:hAnsi="Sylfaen"/>
          <w:sz w:val="24"/>
          <w:szCs w:val="24"/>
          <w:lang w:val="hy-AM"/>
        </w:rPr>
        <w:t>-րդ հոդվածի 3</w:t>
      </w:r>
      <w:r w:rsidR="00172861">
        <w:rPr>
          <w:rFonts w:ascii="Sylfaen" w:hAnsi="Sylfaen"/>
          <w:sz w:val="24"/>
          <w:szCs w:val="24"/>
          <w:lang w:val="hy-AM"/>
        </w:rPr>
        <w:t xml:space="preserve">-րդ մասի </w:t>
      </w:r>
      <w:r w:rsidR="00172861" w:rsidRPr="00C10AF5">
        <w:rPr>
          <w:rFonts w:ascii="Sylfaen" w:hAnsi="Sylfaen"/>
          <w:sz w:val="24"/>
          <w:szCs w:val="24"/>
          <w:lang w:val="hy-AM"/>
        </w:rPr>
        <w:t xml:space="preserve">1-ին կետի հիմքով՝ ուրիշի գույքը դիտավորությամբ ոչնչացնելը կամ վնասելը։ </w:t>
      </w:r>
      <w:r w:rsidR="00172861" w:rsidRPr="000C24A5">
        <w:rPr>
          <w:rFonts w:ascii="Sylfaen" w:hAnsi="Sylfaen"/>
          <w:sz w:val="24"/>
          <w:szCs w:val="24"/>
          <w:lang w:val="hy-AM"/>
        </w:rPr>
        <w:t>Նրանց նկատմամբ որպես պատիժ սահմանվեց երկու տարված ազատազրկումը։ Այդուհանդերձ, առաջին ատյանի դատարանը որոշեց նրանց նկատմամբ պատիժը պայմանականորեն չկիրառել՝  Քր. Օր. 70</w:t>
      </w:r>
      <w:r w:rsidR="00172861">
        <w:rPr>
          <w:rFonts w:ascii="Sylfaen" w:hAnsi="Sylfaen"/>
          <w:sz w:val="24"/>
          <w:szCs w:val="24"/>
          <w:lang w:val="hy-AM"/>
        </w:rPr>
        <w:t xml:space="preserve">-րդ հոդվածի հիմքով, իսկ Վերաքննիչ դատարանը </w:t>
      </w:r>
      <w:r w:rsidR="00507156">
        <w:rPr>
          <w:rFonts w:ascii="Sylfaen" w:hAnsi="Sylfaen"/>
          <w:sz w:val="24"/>
          <w:szCs w:val="24"/>
          <w:lang w:val="hy-AM"/>
        </w:rPr>
        <w:t xml:space="preserve">իր հերթին </w:t>
      </w:r>
      <w:r w:rsidR="00172861">
        <w:rPr>
          <w:rFonts w:ascii="Sylfaen" w:hAnsi="Sylfaen"/>
          <w:sz w:val="24"/>
          <w:szCs w:val="24"/>
          <w:lang w:val="hy-AM"/>
        </w:rPr>
        <w:t xml:space="preserve">նրանց նկատմամբ </w:t>
      </w:r>
      <w:r w:rsidR="00172861">
        <w:rPr>
          <w:rFonts w:ascii="Sylfaen" w:hAnsi="Sylfaen"/>
          <w:sz w:val="24"/>
          <w:szCs w:val="24"/>
          <w:lang w:val="hy-AM"/>
        </w:rPr>
        <w:lastRenderedPageBreak/>
        <w:t>կիրառե</w:t>
      </w:r>
      <w:r w:rsidR="00507156">
        <w:rPr>
          <w:rFonts w:ascii="Sylfaen" w:hAnsi="Sylfaen"/>
          <w:sz w:val="24"/>
          <w:szCs w:val="24"/>
          <w:lang w:val="hy-AM"/>
        </w:rPr>
        <w:t>ց համաներում և նրանք ազատվեցին պատժի կրումից։</w:t>
      </w:r>
      <w:r w:rsidR="00507156">
        <w:rPr>
          <w:rStyle w:val="FootnoteReference"/>
          <w:rFonts w:ascii="Sylfaen" w:hAnsi="Sylfaen"/>
          <w:sz w:val="24"/>
          <w:szCs w:val="24"/>
          <w:lang w:val="hy-AM"/>
        </w:rPr>
        <w:footnoteReference w:id="57"/>
      </w:r>
      <w:r w:rsidR="00507156">
        <w:rPr>
          <w:rFonts w:ascii="Sylfaen" w:hAnsi="Sylfaen"/>
          <w:sz w:val="24"/>
          <w:szCs w:val="24"/>
          <w:lang w:val="hy-AM"/>
        </w:rPr>
        <w:t xml:space="preserve"> </w:t>
      </w:r>
      <w:r w:rsidR="00507156" w:rsidRPr="00C10AF5">
        <w:rPr>
          <w:rFonts w:ascii="Sylfaen" w:hAnsi="Sylfaen"/>
          <w:sz w:val="24"/>
          <w:szCs w:val="24"/>
          <w:lang w:val="hy-AM"/>
        </w:rPr>
        <w:t xml:space="preserve">Այս գործի առանձնահատկությունը կայանում էր նրանում, որ թեև հանրային հարթակում </w:t>
      </w:r>
      <w:r w:rsidR="00507156">
        <w:rPr>
          <w:rFonts w:ascii="Sylfaen" w:hAnsi="Sylfaen"/>
          <w:sz w:val="24"/>
          <w:szCs w:val="24"/>
          <w:lang w:val="hy-AM"/>
        </w:rPr>
        <w:t>(</w:t>
      </w:r>
      <w:r w:rsidR="00507156" w:rsidRPr="00C10AF5">
        <w:rPr>
          <w:rFonts w:ascii="Sylfaen" w:hAnsi="Sylfaen"/>
          <w:sz w:val="24"/>
          <w:szCs w:val="24"/>
          <w:lang w:val="hy-AM"/>
        </w:rPr>
        <w:t>լրատվամիջոցներով, սոցիալական ցանցերով)</w:t>
      </w:r>
      <w:r w:rsidR="00507156">
        <w:rPr>
          <w:rFonts w:ascii="Sylfaen" w:hAnsi="Sylfaen"/>
          <w:sz w:val="24"/>
          <w:szCs w:val="24"/>
          <w:lang w:val="hy-AM"/>
        </w:rPr>
        <w:t xml:space="preserve"> լայնորեն հոսում էր ինֆորմացիա այն մասին, որ արարքի շարժառիթը այս երիտասարդների ատելությունն էր սեռական փոքրամասնության համայնքի նկատմամբ և ո´չ իրենք, և ո´չ էլ նրանց հանրորեն աջակցող քաղաքական և հասարակական խմբերը ոչ միայն չէին ժխտում դա, այլ նաև խրախուսում էին այդ արարք, քրեական գործի քննությունը ընդհանրապես չիրականացվեց հնարավոր խտրականության, ատելության շարժառիթների հայտնաբերման ուղղությամբ։ Սակայն նույնիսկ եթե այդպիսի փորձ էլ արվեր, </w:t>
      </w:r>
      <w:r w:rsidR="00507156" w:rsidRPr="00C10AF5">
        <w:rPr>
          <w:rFonts w:ascii="Sylfaen" w:hAnsi="Sylfaen"/>
          <w:sz w:val="24"/>
          <w:szCs w:val="24"/>
          <w:lang w:val="hy-AM"/>
        </w:rPr>
        <w:t>18</w:t>
      </w:r>
      <w:r w:rsidR="00507156">
        <w:rPr>
          <w:rFonts w:ascii="Sylfaen" w:hAnsi="Sylfaen"/>
          <w:sz w:val="24"/>
          <w:szCs w:val="24"/>
          <w:lang w:val="hy-AM"/>
        </w:rPr>
        <w:t>5</w:t>
      </w:r>
      <w:r w:rsidR="00507156" w:rsidRPr="00C10AF5">
        <w:rPr>
          <w:rFonts w:ascii="Sylfaen" w:hAnsi="Sylfaen"/>
          <w:sz w:val="24"/>
          <w:szCs w:val="24"/>
          <w:lang w:val="hy-AM"/>
        </w:rPr>
        <w:t>-րդ հոդվածի 2</w:t>
      </w:r>
      <w:r w:rsidR="00507156">
        <w:rPr>
          <w:rFonts w:ascii="Sylfaen" w:hAnsi="Sylfaen"/>
          <w:sz w:val="24"/>
          <w:szCs w:val="24"/>
          <w:lang w:val="hy-AM"/>
        </w:rPr>
        <w:t xml:space="preserve">-րդ մասի </w:t>
      </w:r>
      <w:r w:rsidR="00507156" w:rsidRPr="00C10AF5">
        <w:rPr>
          <w:rFonts w:ascii="Sylfaen" w:hAnsi="Sylfaen"/>
          <w:sz w:val="24"/>
          <w:szCs w:val="24"/>
          <w:lang w:val="hy-AM"/>
        </w:rPr>
        <w:t>4-րդ կետը ատելության շարժառիթները սահմանում է միայն ազգային, ռասայական և կրոնական հատկանիշներով</w:t>
      </w:r>
      <w:r w:rsidR="00421013" w:rsidRPr="00C10AF5">
        <w:rPr>
          <w:rFonts w:ascii="Sylfaen" w:hAnsi="Sylfaen"/>
          <w:sz w:val="24"/>
          <w:szCs w:val="24"/>
          <w:lang w:val="hy-AM"/>
        </w:rPr>
        <w:t xml:space="preserve">, իսկ սեռական կողմնորոշման հատկանիշով նյութաիրավական հիմք չի սահմանված։ Դա կհանգեցներ նրան, որ անհնարին կլիներ քրեական գործ հարուցել և քրեական հետապնդման ենթարկել ատելության շարժառիթով կատարված հանցագործության համար նյութաիրավական հիմքի բացակայության պատճառով։ Ավելին, Քրեական օրենսգրքի 63-րդ հոդվածի </w:t>
      </w:r>
      <w:r w:rsidR="00421013">
        <w:rPr>
          <w:rFonts w:ascii="Sylfaen" w:hAnsi="Sylfaen"/>
          <w:sz w:val="24"/>
          <w:szCs w:val="24"/>
          <w:lang w:val="hy-AM"/>
        </w:rPr>
        <w:t>1</w:t>
      </w:r>
      <w:r w:rsidR="00421013" w:rsidRPr="00C10AF5">
        <w:rPr>
          <w:rFonts w:ascii="Sylfaen" w:hAnsi="Sylfaen"/>
          <w:sz w:val="24"/>
          <w:szCs w:val="24"/>
          <w:lang w:val="hy-AM"/>
        </w:rPr>
        <w:t>-ին մասի 6</w:t>
      </w:r>
      <w:r w:rsidR="00421013">
        <w:rPr>
          <w:rFonts w:ascii="Sylfaen" w:hAnsi="Sylfaen"/>
          <w:sz w:val="24"/>
          <w:szCs w:val="24"/>
          <w:lang w:val="hy-AM"/>
        </w:rPr>
        <w:t xml:space="preserve">-րդ կետով սահմանված ընդհանուր նորմը նույնպես կիրառելի չէր լինի, քանի որ դա նույպես ատելության շարժառիթները սահմանում է վերը նշված շրջանակներով՝ բացառելով սեռը, սեռական կողմնորոշումը որպես ինքնուրույն նյութաիրավական հիմք սահմանող հատկանիշ։ Արդյունքում, երկու երիտասարդներ, ովքեր կյանքի համար վտանգավոր եղանակով կատարել էին ատելության շարժառիթով հանցագործություն, ենթարկվեցին խիստ անհամաչափ պատժի, իսկ հետո ընդհանրապես ազատվեցին պատժի կրումից։ Ավելին, նրանց նկատմամբ դատաքննությունը անցկացվեց արագացված կարգով </w:t>
      </w:r>
      <w:r w:rsidR="00421013" w:rsidRPr="00C10AF5">
        <w:rPr>
          <w:rFonts w:ascii="Sylfaen" w:hAnsi="Sylfaen"/>
          <w:sz w:val="24"/>
          <w:szCs w:val="24"/>
          <w:lang w:val="hy-AM"/>
        </w:rPr>
        <w:t>(առանց ապացույցների հետազոտման, վկաների հարցաքննության, և այլն</w:t>
      </w:r>
      <w:r w:rsidR="00421013">
        <w:rPr>
          <w:rFonts w:ascii="Sylfaen" w:hAnsi="Sylfaen"/>
          <w:sz w:val="24"/>
          <w:szCs w:val="24"/>
          <w:lang w:val="hy-AM"/>
        </w:rPr>
        <w:t>), որի համար բավարար էր միայն, որ նրանք ընդուն</w:t>
      </w:r>
      <w:r w:rsidR="00421013" w:rsidRPr="00C10AF5">
        <w:rPr>
          <w:rFonts w:ascii="Sylfaen" w:hAnsi="Sylfaen"/>
          <w:sz w:val="24"/>
          <w:szCs w:val="24"/>
          <w:lang w:val="hy-AM"/>
        </w:rPr>
        <w:t xml:space="preserve">եին իրենց </w:t>
      </w:r>
      <w:r w:rsidR="00421013">
        <w:rPr>
          <w:rFonts w:ascii="Sylfaen" w:hAnsi="Sylfaen"/>
          <w:sz w:val="24"/>
          <w:szCs w:val="24"/>
          <w:lang w:val="hy-AM"/>
        </w:rPr>
        <w:t>մեղքը և փոխհատուցեին պատճառած գույքային վնասը։ Մինչդեռ</w:t>
      </w:r>
      <w:r w:rsidR="00421013" w:rsidRPr="00C10AF5">
        <w:rPr>
          <w:rFonts w:ascii="Sylfaen" w:hAnsi="Sylfaen"/>
          <w:sz w:val="24"/>
          <w:szCs w:val="24"/>
          <w:lang w:val="hy-AM"/>
        </w:rPr>
        <w:t>,</w:t>
      </w:r>
      <w:r w:rsidR="00421013">
        <w:rPr>
          <w:rFonts w:ascii="Sylfaen" w:hAnsi="Sylfaen"/>
          <w:sz w:val="24"/>
          <w:szCs w:val="24"/>
          <w:lang w:val="hy-AM"/>
        </w:rPr>
        <w:t xml:space="preserve"> </w:t>
      </w:r>
      <w:r w:rsidR="00421013" w:rsidRPr="00C10AF5">
        <w:rPr>
          <w:rFonts w:ascii="Sylfaen" w:hAnsi="Sylfaen"/>
          <w:sz w:val="24"/>
          <w:szCs w:val="24"/>
          <w:lang w:val="hy-AM"/>
        </w:rPr>
        <w:t>եթե հանցակազմը պարունակեր ատելության շարժառիթ, և´ դատավարության եղանակը կփոխվեր (</w:t>
      </w:r>
      <w:r w:rsidR="00421013">
        <w:rPr>
          <w:rFonts w:ascii="Sylfaen" w:hAnsi="Sylfaen"/>
          <w:sz w:val="24"/>
          <w:szCs w:val="24"/>
          <w:lang w:val="hy-AM"/>
        </w:rPr>
        <w:t>հարկ կլիներ անցկացնել դատական քննություն գործի ողջ ծավալով</w:t>
      </w:r>
      <w:r w:rsidR="00421013" w:rsidRPr="00C10AF5">
        <w:rPr>
          <w:rFonts w:ascii="Sylfaen" w:hAnsi="Sylfaen"/>
          <w:sz w:val="24"/>
          <w:szCs w:val="24"/>
          <w:lang w:val="hy-AM"/>
        </w:rPr>
        <w:t>),  և´ արարքի վտագավորությունը կշեշտվեր, և´ նշանակված պատիժը նկատելիորեն խիստ կլիներ</w:t>
      </w:r>
      <w:r w:rsidR="0045265D" w:rsidRPr="00C10AF5">
        <w:rPr>
          <w:rFonts w:ascii="Sylfaen" w:hAnsi="Sylfaen"/>
          <w:sz w:val="24"/>
          <w:szCs w:val="24"/>
          <w:lang w:val="hy-AM"/>
        </w:rPr>
        <w:t>, ու</w:t>
      </w:r>
      <w:r w:rsidR="00421013" w:rsidRPr="00C10AF5">
        <w:rPr>
          <w:rFonts w:ascii="Sylfaen" w:hAnsi="Sylfaen"/>
          <w:sz w:val="24"/>
          <w:szCs w:val="24"/>
          <w:lang w:val="hy-AM"/>
        </w:rPr>
        <w:t xml:space="preserve"> </w:t>
      </w:r>
      <w:r w:rsidR="0045265D" w:rsidRPr="00C10AF5">
        <w:rPr>
          <w:rFonts w:ascii="Sylfaen" w:hAnsi="Sylfaen"/>
          <w:sz w:val="24"/>
          <w:szCs w:val="24"/>
          <w:lang w:val="hy-AM"/>
        </w:rPr>
        <w:t xml:space="preserve">նրանց նկատմամբ </w:t>
      </w:r>
      <w:r w:rsidR="00421013" w:rsidRPr="00C10AF5">
        <w:rPr>
          <w:rFonts w:ascii="Sylfaen" w:hAnsi="Sylfaen"/>
          <w:sz w:val="24"/>
          <w:szCs w:val="24"/>
          <w:lang w:val="hy-AM"/>
        </w:rPr>
        <w:t>պատիժը պայմանականորեն չկրելու</w:t>
      </w:r>
      <w:r w:rsidR="0045265D" w:rsidRPr="00C10AF5">
        <w:rPr>
          <w:rFonts w:ascii="Sylfaen" w:hAnsi="Sylfaen"/>
          <w:sz w:val="24"/>
          <w:szCs w:val="24"/>
          <w:lang w:val="hy-AM"/>
        </w:rPr>
        <w:t xml:space="preserve"> արտոնություն </w:t>
      </w:r>
      <w:r w:rsidR="00421013" w:rsidRPr="00C10AF5">
        <w:rPr>
          <w:rFonts w:ascii="Sylfaen" w:hAnsi="Sylfaen"/>
          <w:sz w:val="24"/>
          <w:szCs w:val="24"/>
          <w:lang w:val="hy-AM"/>
        </w:rPr>
        <w:t>և</w:t>
      </w:r>
      <w:r w:rsidR="0045265D" w:rsidRPr="00C10AF5">
        <w:rPr>
          <w:rFonts w:ascii="Sylfaen" w:hAnsi="Sylfaen"/>
          <w:sz w:val="24"/>
          <w:szCs w:val="24"/>
          <w:lang w:val="hy-AM"/>
        </w:rPr>
        <w:t>,</w:t>
      </w:r>
      <w:r w:rsidR="00421013" w:rsidRPr="00C10AF5">
        <w:rPr>
          <w:rFonts w:ascii="Sylfaen" w:hAnsi="Sylfaen"/>
          <w:sz w:val="24"/>
          <w:szCs w:val="24"/>
          <w:lang w:val="hy-AM"/>
        </w:rPr>
        <w:t xml:space="preserve"> առավել ևս</w:t>
      </w:r>
      <w:r w:rsidR="0045265D" w:rsidRPr="00C10AF5">
        <w:rPr>
          <w:rFonts w:ascii="Sylfaen" w:hAnsi="Sylfaen"/>
          <w:sz w:val="24"/>
          <w:szCs w:val="24"/>
          <w:lang w:val="hy-AM"/>
        </w:rPr>
        <w:t>,</w:t>
      </w:r>
      <w:r w:rsidR="00421013" w:rsidRPr="00C10AF5">
        <w:rPr>
          <w:rFonts w:ascii="Sylfaen" w:hAnsi="Sylfaen"/>
          <w:sz w:val="24"/>
          <w:szCs w:val="24"/>
          <w:lang w:val="hy-AM"/>
        </w:rPr>
        <w:t xml:space="preserve"> </w:t>
      </w:r>
      <w:r w:rsidR="0045265D" w:rsidRPr="00C10AF5">
        <w:rPr>
          <w:rFonts w:ascii="Sylfaen" w:hAnsi="Sylfaen"/>
          <w:sz w:val="24"/>
          <w:szCs w:val="24"/>
          <w:lang w:val="hy-AM"/>
        </w:rPr>
        <w:t xml:space="preserve">համաներում չէր կիրառվի։ </w:t>
      </w:r>
    </w:p>
    <w:p w:rsidR="00552F80" w:rsidRDefault="0045265D" w:rsidP="0045265D">
      <w:pPr>
        <w:tabs>
          <w:tab w:val="left" w:pos="4320"/>
        </w:tabs>
        <w:spacing w:after="0"/>
        <w:ind w:firstLine="274"/>
        <w:jc w:val="both"/>
        <w:rPr>
          <w:rFonts w:ascii="Sylfaen" w:hAnsi="Sylfaen"/>
          <w:sz w:val="24"/>
          <w:szCs w:val="24"/>
          <w:lang w:val="ru-RU"/>
        </w:rPr>
      </w:pPr>
      <w:r w:rsidRPr="000C24A5">
        <w:rPr>
          <w:rFonts w:ascii="Sylfaen" w:hAnsi="Sylfaen"/>
          <w:sz w:val="24"/>
          <w:szCs w:val="24"/>
          <w:lang w:val="hy-AM"/>
        </w:rPr>
        <w:t xml:space="preserve">Երկրորդ օրինակը վերաբերում է հետևյալ փաստերին. </w:t>
      </w:r>
      <w:r w:rsidR="00190209" w:rsidRPr="000C24A5">
        <w:rPr>
          <w:rFonts w:ascii="Sylfaen" w:hAnsi="Sylfaen"/>
          <w:sz w:val="24"/>
          <w:szCs w:val="24"/>
          <w:lang w:val="hy-AM"/>
        </w:rPr>
        <w:t>2014</w:t>
      </w:r>
      <w:r w:rsidR="00190209">
        <w:rPr>
          <w:rFonts w:ascii="Sylfaen" w:hAnsi="Sylfaen"/>
          <w:sz w:val="24"/>
          <w:szCs w:val="24"/>
          <w:lang w:val="hy-AM"/>
        </w:rPr>
        <w:t xml:space="preserve"> </w:t>
      </w:r>
      <w:r w:rsidR="00190209" w:rsidRPr="000C24A5">
        <w:rPr>
          <w:rFonts w:ascii="Sylfaen" w:hAnsi="Sylfaen"/>
          <w:sz w:val="24"/>
          <w:szCs w:val="24"/>
          <w:lang w:val="hy-AM"/>
        </w:rPr>
        <w:t>թվականի մայիսի 17</w:t>
      </w:r>
      <w:r w:rsidR="00190209">
        <w:rPr>
          <w:rFonts w:ascii="Sylfaen" w:hAnsi="Sylfaen"/>
          <w:sz w:val="24"/>
          <w:szCs w:val="24"/>
          <w:lang w:val="hy-AM"/>
        </w:rPr>
        <w:t xml:space="preserve">-ին </w:t>
      </w:r>
      <w:hyperlink r:id="rId34" w:history="1">
        <w:r w:rsidR="00190209" w:rsidRPr="000C24A5">
          <w:rPr>
            <w:rFonts w:ascii="Sylfaen" w:hAnsi="Sylfaen"/>
            <w:color w:val="0000FF" w:themeColor="hyperlink"/>
            <w:sz w:val="24"/>
            <w:szCs w:val="24"/>
            <w:u w:val="single"/>
            <w:lang w:val="hy-AM"/>
          </w:rPr>
          <w:t>www.Iravunk.com</w:t>
        </w:r>
      </w:hyperlink>
      <w:r w:rsidR="00190209" w:rsidRPr="000C24A5">
        <w:rPr>
          <w:rFonts w:ascii="Sylfaen" w:hAnsi="Sylfaen"/>
          <w:sz w:val="24"/>
          <w:szCs w:val="24"/>
          <w:lang w:val="hy-AM"/>
        </w:rPr>
        <w:t xml:space="preserve"> առցանց լրատվական կայքում հրապարակվե</w:t>
      </w:r>
      <w:r w:rsidR="00AB1923">
        <w:rPr>
          <w:rFonts w:ascii="Sylfaen" w:hAnsi="Sylfaen"/>
          <w:sz w:val="24"/>
          <w:szCs w:val="24"/>
          <w:lang w:val="hy-AM"/>
        </w:rPr>
        <w:t xml:space="preserve">ց </w:t>
      </w:r>
      <w:r w:rsidR="00190209" w:rsidRPr="000C24A5">
        <w:rPr>
          <w:rFonts w:ascii="Sylfaen" w:hAnsi="Sylfaen"/>
          <w:sz w:val="24"/>
          <w:szCs w:val="24"/>
          <w:lang w:val="hy-AM"/>
        </w:rPr>
        <w:t>«</w:t>
      </w:r>
      <w:r w:rsidR="00190209" w:rsidRPr="000C24A5">
        <w:rPr>
          <w:rFonts w:ascii="Sylfaen" w:hAnsi="Sylfaen"/>
          <w:i/>
          <w:sz w:val="24"/>
          <w:szCs w:val="24"/>
          <w:lang w:val="hy-AM"/>
        </w:rPr>
        <w:t xml:space="preserve">Նրանք սպասարկում են միջազգային համասեռամոլ լոբբինգի շահերը. Ազգի և պետության թշնամիների սև </w:t>
      </w:r>
      <w:r w:rsidR="00190209" w:rsidRPr="000C24A5">
        <w:rPr>
          <w:rFonts w:ascii="Sylfaen" w:hAnsi="Sylfaen"/>
          <w:i/>
          <w:sz w:val="24"/>
          <w:szCs w:val="24"/>
          <w:lang w:val="hy-AM"/>
        </w:rPr>
        <w:lastRenderedPageBreak/>
        <w:t>ցուցակը»</w:t>
      </w:r>
      <w:r w:rsidR="00190209" w:rsidRPr="000C24A5">
        <w:rPr>
          <w:rFonts w:ascii="Sylfaen" w:hAnsi="Sylfaen"/>
          <w:sz w:val="24"/>
          <w:szCs w:val="24"/>
          <w:lang w:val="hy-AM"/>
        </w:rPr>
        <w:t xml:space="preserve"> վերնագրով</w:t>
      </w:r>
      <w:r w:rsidR="00AB1923">
        <w:rPr>
          <w:rFonts w:ascii="Sylfaen" w:hAnsi="Sylfaen"/>
          <w:sz w:val="24"/>
          <w:szCs w:val="24"/>
          <w:lang w:val="hy-AM"/>
        </w:rPr>
        <w:t xml:space="preserve"> մի </w:t>
      </w:r>
      <w:hyperlink r:id="rId35" w:history="1">
        <w:r w:rsidR="00190209" w:rsidRPr="000C24A5">
          <w:rPr>
            <w:rFonts w:ascii="Sylfaen" w:hAnsi="Sylfaen"/>
            <w:color w:val="0000FF" w:themeColor="hyperlink"/>
            <w:sz w:val="24"/>
            <w:szCs w:val="24"/>
            <w:u w:val="single"/>
            <w:lang w:val="hy-AM"/>
          </w:rPr>
          <w:t>հոդված</w:t>
        </w:r>
      </w:hyperlink>
      <w:r w:rsidR="00190209" w:rsidRPr="00190209">
        <w:rPr>
          <w:rFonts w:ascii="Sylfaen" w:hAnsi="Sylfaen"/>
          <w:sz w:val="24"/>
          <w:szCs w:val="24"/>
          <w:vertAlign w:val="superscript"/>
        </w:rPr>
        <w:footnoteReference w:id="58"/>
      </w:r>
      <w:r w:rsidR="00190209" w:rsidRPr="000C24A5">
        <w:rPr>
          <w:rFonts w:ascii="Sylfaen" w:hAnsi="Sylfaen"/>
          <w:sz w:val="24"/>
          <w:szCs w:val="24"/>
          <w:lang w:val="hy-AM"/>
        </w:rPr>
        <w:t>, որ</w:t>
      </w:r>
      <w:r w:rsidR="00AB1923">
        <w:rPr>
          <w:rFonts w:ascii="Sylfaen" w:hAnsi="Sylfaen"/>
          <w:sz w:val="24"/>
          <w:szCs w:val="24"/>
          <w:lang w:val="hy-AM"/>
        </w:rPr>
        <w:t>ի հեղինակ</w:t>
      </w:r>
      <w:r w:rsidR="00DD29BA" w:rsidRPr="000C24A5">
        <w:rPr>
          <w:rFonts w:ascii="Sylfaen" w:hAnsi="Sylfaen"/>
          <w:sz w:val="24"/>
          <w:szCs w:val="24"/>
          <w:lang w:val="hy-AM"/>
        </w:rPr>
        <w:t>ը</w:t>
      </w:r>
      <w:r w:rsidR="00AB1923">
        <w:rPr>
          <w:rFonts w:ascii="Sylfaen" w:hAnsi="Sylfaen"/>
          <w:sz w:val="24"/>
          <w:szCs w:val="24"/>
          <w:lang w:val="hy-AM"/>
        </w:rPr>
        <w:t xml:space="preserve"> նշված լրատվամիջոցի գլխավոր խմբագիր </w:t>
      </w:r>
      <w:r w:rsidR="00190209" w:rsidRPr="000C24A5">
        <w:rPr>
          <w:rFonts w:ascii="Sylfaen" w:hAnsi="Sylfaen"/>
          <w:sz w:val="24"/>
          <w:szCs w:val="24"/>
          <w:lang w:val="hy-AM"/>
        </w:rPr>
        <w:t>Հովհաննես Գալաջյան</w:t>
      </w:r>
      <w:r w:rsidR="00DD29BA" w:rsidRPr="000C24A5">
        <w:rPr>
          <w:rFonts w:ascii="Sylfaen" w:hAnsi="Sylfaen"/>
          <w:sz w:val="24"/>
          <w:szCs w:val="24"/>
          <w:lang w:val="hy-AM"/>
        </w:rPr>
        <w:t>ն էր</w:t>
      </w:r>
      <w:r w:rsidR="00190209" w:rsidRPr="000C24A5">
        <w:rPr>
          <w:rFonts w:ascii="Sylfaen" w:hAnsi="Sylfaen"/>
          <w:sz w:val="24"/>
          <w:szCs w:val="24"/>
          <w:lang w:val="hy-AM"/>
        </w:rPr>
        <w:t xml:space="preserve">։ </w:t>
      </w:r>
      <w:r w:rsidR="00AB1923">
        <w:rPr>
          <w:rFonts w:ascii="Sylfaen" w:hAnsi="Sylfaen"/>
          <w:sz w:val="24"/>
          <w:szCs w:val="24"/>
          <w:lang w:val="hy-AM"/>
        </w:rPr>
        <w:t xml:space="preserve">Հոդվածով հեղինակը </w:t>
      </w:r>
      <w:r w:rsidR="00AB1923" w:rsidRPr="000C24A5">
        <w:rPr>
          <w:rFonts w:ascii="Sylfaen" w:hAnsi="Sylfaen"/>
          <w:sz w:val="24"/>
          <w:szCs w:val="24"/>
          <w:lang w:val="hy-AM"/>
        </w:rPr>
        <w:t>հրապարակել է մոտ վեց տասնյակ քաղաքացիների անհատական տվյալներ և ֆեյսբուքի հասցեներ (այսպես կոչված՝ սև ցուցակ</w:t>
      </w:r>
      <w:r w:rsidR="00AB1923">
        <w:rPr>
          <w:rFonts w:ascii="Sylfaen" w:hAnsi="Sylfaen"/>
          <w:sz w:val="24"/>
          <w:szCs w:val="24"/>
          <w:lang w:val="hy-AM"/>
        </w:rPr>
        <w:t xml:space="preserve">) </w:t>
      </w:r>
      <w:r w:rsidR="00AB1923" w:rsidRPr="000C24A5">
        <w:rPr>
          <w:rFonts w:ascii="Sylfaen" w:hAnsi="Sylfaen"/>
          <w:sz w:val="24"/>
          <w:szCs w:val="24"/>
          <w:lang w:val="hy-AM"/>
        </w:rPr>
        <w:t>և կոչ է արել</w:t>
      </w:r>
      <w:r w:rsidR="00AB1923">
        <w:rPr>
          <w:rFonts w:ascii="Sylfaen" w:hAnsi="Sylfaen"/>
          <w:sz w:val="24"/>
          <w:szCs w:val="24"/>
          <w:lang w:val="hy-AM"/>
        </w:rPr>
        <w:t xml:space="preserve"> </w:t>
      </w:r>
      <w:r w:rsidR="00AB1923" w:rsidRPr="000C24A5">
        <w:rPr>
          <w:rFonts w:ascii="Sylfaen" w:hAnsi="Sylfaen"/>
          <w:sz w:val="24"/>
          <w:szCs w:val="24"/>
          <w:lang w:val="hy-AM"/>
        </w:rPr>
        <w:t xml:space="preserve">իր թերթի էջերից </w:t>
      </w:r>
      <w:r w:rsidR="00641334" w:rsidRPr="000C24A5">
        <w:rPr>
          <w:rFonts w:ascii="Sylfaen" w:hAnsi="Sylfaen"/>
          <w:sz w:val="24"/>
          <w:szCs w:val="24"/>
          <w:lang w:val="hy-AM"/>
        </w:rPr>
        <w:t>«զրո հանդուրժողականություն»</w:t>
      </w:r>
      <w:r w:rsidR="00AB1923" w:rsidRPr="000C24A5">
        <w:rPr>
          <w:rFonts w:ascii="Sylfaen" w:hAnsi="Sylfaen"/>
          <w:sz w:val="24"/>
          <w:szCs w:val="24"/>
          <w:lang w:val="hy-AM"/>
        </w:rPr>
        <w:t xml:space="preserve"> ցուցաբերել նրանց նկատմամբ։ Մասնավորապես, կոչ է արել «սովորական մարդկանց»</w:t>
      </w:r>
      <w:r w:rsidR="00641334" w:rsidRPr="000C24A5">
        <w:rPr>
          <w:rFonts w:ascii="Sylfaen" w:hAnsi="Sylfaen"/>
          <w:sz w:val="24"/>
          <w:szCs w:val="24"/>
          <w:lang w:val="hy-AM"/>
        </w:rPr>
        <w:t>՝</w:t>
      </w:r>
      <w:r w:rsidR="00AB1923" w:rsidRPr="000C24A5">
        <w:rPr>
          <w:rFonts w:ascii="Sylfaen" w:hAnsi="Sylfaen"/>
          <w:sz w:val="24"/>
          <w:szCs w:val="24"/>
          <w:lang w:val="hy-AM"/>
        </w:rPr>
        <w:t xml:space="preserve"> դադարեցնել նրանց հետ շփումներին, «պետական պաշտոնյաներին»՝ չընդունել նրանց ծառայության, իսկ եթե նրանք աշխատում են պետական կառույցներում՝ հեռացնել նրանց, </w:t>
      </w:r>
      <w:r w:rsidR="00EF0BD9" w:rsidRPr="000C24A5">
        <w:rPr>
          <w:rFonts w:ascii="Sylfaen" w:hAnsi="Sylfaen"/>
          <w:sz w:val="24"/>
          <w:szCs w:val="24"/>
          <w:lang w:val="hy-AM"/>
        </w:rPr>
        <w:t xml:space="preserve">«գործատուներին»՝ աշխատանք չտան նրանց, «լրատվամիջոցների սեփականատերերին»՝ հնարավորություն չտան նրանց ազդելու հանրային կարծիքի վրա, «կրթոջախի ղեկավարներին»՝ հնարավորություն չտալ նրանց զբաղվել երեխաների դաստիարակությամբ։ Հոդվածագիրն այնուհետև նշել է, որ նշվածով չեն սահմանափակվում ոլորտները, որտեղ պետք է արգելել նրանց գործունեությունը։ </w:t>
      </w:r>
      <w:r w:rsidR="00356B32" w:rsidRPr="000C24A5">
        <w:rPr>
          <w:rFonts w:ascii="Sylfaen" w:hAnsi="Sylfaen"/>
          <w:sz w:val="24"/>
          <w:szCs w:val="24"/>
          <w:lang w:val="hy-AM"/>
        </w:rPr>
        <w:t xml:space="preserve">Հոդվածագրի «սև ցուցակում» ընդգրկված էին այն անձանց ցուցակները, ովքեր հոդվածագրի կարծիքով պաշտպանում էին սեռական փոքրամասնությունների շահերը կամ կարծիք էին հայտնել նրանց իրավունքները հարգելու ուղղությամբ կամ էլ որպես այդպիսին էին ընկալվում հոդվածագրի կողմից՝ ելնելով ինչ-ինչ կարծրատիպերից։ </w:t>
      </w:r>
      <w:r w:rsidR="00FC3814" w:rsidRPr="000C24A5">
        <w:rPr>
          <w:rFonts w:ascii="Sylfaen" w:hAnsi="Sylfaen"/>
          <w:sz w:val="24"/>
          <w:szCs w:val="24"/>
          <w:lang w:val="hy-AM"/>
        </w:rPr>
        <w:t xml:space="preserve">Այս արարքը իր բնույթով աննախադեպ էր երկու առումով՝ անձը սեգրեգացիայի հրապարակային կոչ էր անում, երկրորդ, դա կատարվում էր լրատվամիջոցի գլխավոր խմբագրի կողմից։ </w:t>
      </w:r>
      <w:r w:rsidR="00AA7C8E" w:rsidRPr="000C24A5">
        <w:rPr>
          <w:rFonts w:ascii="Sylfaen" w:hAnsi="Sylfaen"/>
          <w:sz w:val="24"/>
          <w:szCs w:val="24"/>
          <w:lang w:val="hy-AM"/>
        </w:rPr>
        <w:t xml:space="preserve">Հոդվածի հրապարակումից կարճ ժամանակ անց երկու խումբ  </w:t>
      </w:r>
      <w:r w:rsidR="00DD29BA" w:rsidRPr="000C24A5">
        <w:rPr>
          <w:rFonts w:ascii="Sylfaen" w:hAnsi="Sylfaen"/>
          <w:sz w:val="24"/>
          <w:szCs w:val="24"/>
          <w:lang w:val="hy-AM"/>
        </w:rPr>
        <w:t>քաղաքացիների տար</w:t>
      </w:r>
      <w:r w:rsidR="00AA7C8E" w:rsidRPr="000C24A5">
        <w:rPr>
          <w:rFonts w:ascii="Sylfaen" w:hAnsi="Sylfaen"/>
          <w:sz w:val="24"/>
          <w:szCs w:val="24"/>
          <w:lang w:val="hy-AM"/>
        </w:rPr>
        <w:t>րբեր ժամանակներում դիմեցին երկու տարբեր քաղաքացիական դատարան</w:t>
      </w:r>
      <w:r w:rsidR="00DD29BA" w:rsidRPr="000C24A5">
        <w:rPr>
          <w:rFonts w:ascii="Sylfaen" w:hAnsi="Sylfaen"/>
          <w:sz w:val="24"/>
          <w:szCs w:val="24"/>
          <w:lang w:val="hy-AM"/>
        </w:rPr>
        <w:t>ներ</w:t>
      </w:r>
      <w:r w:rsidR="00AA7C8E" w:rsidRPr="000C24A5">
        <w:rPr>
          <w:rFonts w:ascii="Sylfaen" w:hAnsi="Sylfaen"/>
          <w:sz w:val="24"/>
          <w:szCs w:val="24"/>
          <w:lang w:val="hy-AM"/>
        </w:rPr>
        <w:t xml:space="preserve">՝ հայցելով դատարանից իրավական պաշտպանություն </w:t>
      </w:r>
      <w:r w:rsidR="00DD29BA" w:rsidRPr="000C24A5">
        <w:rPr>
          <w:rFonts w:ascii="Sylfaen" w:hAnsi="Sylfaen"/>
          <w:sz w:val="24"/>
          <w:szCs w:val="24"/>
          <w:lang w:val="hy-AM"/>
        </w:rPr>
        <w:t xml:space="preserve">երկու հիմքով. առաջին, որ </w:t>
      </w:r>
      <w:r w:rsidR="00AA7C8E" w:rsidRPr="000C24A5">
        <w:rPr>
          <w:rFonts w:ascii="Sylfaen" w:hAnsi="Sylfaen"/>
          <w:sz w:val="24"/>
          <w:szCs w:val="24"/>
          <w:lang w:val="hy-AM"/>
        </w:rPr>
        <w:t>հոդվածի հեղինակի իրենց նկատմամբ դրսևորել է</w:t>
      </w:r>
      <w:r w:rsidR="00DD29BA" w:rsidRPr="000C24A5">
        <w:rPr>
          <w:rFonts w:ascii="Sylfaen" w:hAnsi="Sylfaen"/>
          <w:sz w:val="24"/>
          <w:szCs w:val="24"/>
          <w:lang w:val="hy-AM"/>
        </w:rPr>
        <w:t>ր</w:t>
      </w:r>
      <w:r w:rsidR="00AA7C8E" w:rsidRPr="000C24A5">
        <w:rPr>
          <w:rFonts w:ascii="Sylfaen" w:hAnsi="Sylfaen"/>
          <w:sz w:val="24"/>
          <w:szCs w:val="24"/>
          <w:lang w:val="hy-AM"/>
        </w:rPr>
        <w:t xml:space="preserve"> խտրականություն՝ ատելության խոսքի տեսքով, երկրորդ, որ հոդվածի հեղինակը հրապարակավ վիրավորել </w:t>
      </w:r>
      <w:r w:rsidR="00DD29BA" w:rsidRPr="000C24A5">
        <w:rPr>
          <w:rFonts w:ascii="Sylfaen" w:hAnsi="Sylfaen"/>
          <w:sz w:val="24"/>
          <w:szCs w:val="24"/>
          <w:lang w:val="hy-AM"/>
        </w:rPr>
        <w:t>էր իրենց։ Առաջին խմբի գործով դատարանը դիմումն ամբողջությամբ մերժեց՝ հոդվածը որակելով որպես լրագրողի կողմից ազատ արտահայտման իրավունքի իրացում, որն արվել էր հանրային հետաքրքրություն ներկայացնող երևույթի վերաբերյալ խիստ քննադատական մտքերի արտահայտումով, որոնց մեծ մասը կատարվել էր գնահատական դատողությունների տեսքով։ Երկրորդ խմբի գործով դատարանը մերժեց դիմումը խտրականության հիմքով՝ վկայակոչելով Քաղաքացիական օրենսգրքում նյութաիրավական հիմքի բացակայությունը։ Այդուհանդերձ, դատարանը բավարարեց դիմումը երկրորդ հիմքով՝ սահմանելով, որ հոդվածագիրը վիրավորել էր հայցվորների պատիվն ու արժանապատվությունը։</w:t>
      </w:r>
      <w:r w:rsidR="00552F80" w:rsidRPr="000C24A5">
        <w:rPr>
          <w:rFonts w:ascii="Sylfaen" w:hAnsi="Sylfaen"/>
          <w:sz w:val="24"/>
          <w:szCs w:val="24"/>
          <w:lang w:val="hy-AM"/>
        </w:rPr>
        <w:t xml:space="preserve"> </w:t>
      </w:r>
      <w:r w:rsidR="00552F80">
        <w:rPr>
          <w:rFonts w:ascii="Sylfaen" w:hAnsi="Sylfaen"/>
          <w:sz w:val="24"/>
          <w:szCs w:val="24"/>
          <w:lang w:val="ru-RU"/>
        </w:rPr>
        <w:t>Ներկայումս դատական գործը դեռ ընթացքի մեջ է վերադաս ատյաններում։</w:t>
      </w:r>
    </w:p>
    <w:p w:rsidR="00C85EC6" w:rsidRDefault="00552F80" w:rsidP="000D607E">
      <w:pPr>
        <w:tabs>
          <w:tab w:val="left" w:pos="4320"/>
        </w:tabs>
        <w:spacing w:after="0"/>
        <w:ind w:firstLine="270"/>
        <w:jc w:val="both"/>
        <w:rPr>
          <w:rFonts w:ascii="Sylfaen" w:hAnsi="Sylfaen"/>
          <w:sz w:val="24"/>
          <w:szCs w:val="24"/>
          <w:lang w:val="hy-AM"/>
        </w:rPr>
      </w:pPr>
      <w:proofErr w:type="gramStart"/>
      <w:r>
        <w:rPr>
          <w:rFonts w:ascii="Sylfaen" w:hAnsi="Sylfaen"/>
          <w:sz w:val="24"/>
          <w:szCs w:val="24"/>
          <w:lang w:val="ru-RU"/>
        </w:rPr>
        <w:lastRenderedPageBreak/>
        <w:t xml:space="preserve">Այս գործի վերլուծությունը </w:t>
      </w:r>
      <w:r w:rsidR="00535268">
        <w:rPr>
          <w:rFonts w:ascii="Sylfaen" w:hAnsi="Sylfaen"/>
          <w:sz w:val="24"/>
          <w:szCs w:val="24"/>
          <w:lang w:val="hy-AM"/>
        </w:rPr>
        <w:t xml:space="preserve">իրավամբ կարող է ցույց տալ </w:t>
      </w:r>
      <w:r>
        <w:rPr>
          <w:rFonts w:ascii="Sylfaen" w:hAnsi="Sylfaen"/>
          <w:sz w:val="24"/>
          <w:szCs w:val="24"/>
          <w:lang w:val="ru-RU"/>
        </w:rPr>
        <w:t xml:space="preserve">օրենսդրության և պրակտիկայի իրական պատկերը։ Հոդվածագիրը կատարել է թշնամանք հարուցելուն ուղղված հրապարակային կոչ խումբ մարդկանց նկատմամբ, որոնց ընտրությունը նա կատարել է զուտ </w:t>
      </w:r>
      <w:r w:rsidR="00564843">
        <w:rPr>
          <w:rFonts w:ascii="Sylfaen" w:hAnsi="Sylfaen"/>
          <w:sz w:val="24"/>
          <w:szCs w:val="24"/>
        </w:rPr>
        <w:t>իր</w:t>
      </w:r>
      <w:r w:rsidR="00564843" w:rsidRPr="00C10AF5">
        <w:rPr>
          <w:rFonts w:ascii="Sylfaen" w:hAnsi="Sylfaen"/>
          <w:sz w:val="24"/>
          <w:szCs w:val="24"/>
          <w:lang w:val="ru-RU"/>
        </w:rPr>
        <w:t xml:space="preserve"> </w:t>
      </w:r>
      <w:r>
        <w:rPr>
          <w:rFonts w:ascii="Sylfaen" w:hAnsi="Sylfaen"/>
          <w:sz w:val="24"/>
          <w:szCs w:val="24"/>
          <w:lang w:val="ru-RU"/>
        </w:rPr>
        <w:t>տպավորության հիման վրա</w:t>
      </w:r>
      <w:r w:rsidR="00564843" w:rsidRPr="00C10AF5">
        <w:rPr>
          <w:rFonts w:ascii="Sylfaen" w:hAnsi="Sylfaen"/>
          <w:sz w:val="24"/>
          <w:szCs w:val="24"/>
          <w:lang w:val="ru-RU"/>
        </w:rPr>
        <w:t xml:space="preserve"> </w:t>
      </w:r>
      <w:r w:rsidR="00564843">
        <w:rPr>
          <w:rFonts w:ascii="Sylfaen" w:hAnsi="Sylfaen"/>
          <w:sz w:val="24"/>
          <w:szCs w:val="24"/>
        </w:rPr>
        <w:t>առ</w:t>
      </w:r>
      <w:r w:rsidR="00564843" w:rsidRPr="00C10AF5">
        <w:rPr>
          <w:rFonts w:ascii="Sylfaen" w:hAnsi="Sylfaen"/>
          <w:sz w:val="24"/>
          <w:szCs w:val="24"/>
          <w:lang w:val="ru-RU"/>
        </w:rPr>
        <w:t xml:space="preserve"> </w:t>
      </w:r>
      <w:r w:rsidR="00564843">
        <w:rPr>
          <w:rFonts w:ascii="Sylfaen" w:hAnsi="Sylfaen"/>
          <w:sz w:val="24"/>
          <w:szCs w:val="24"/>
        </w:rPr>
        <w:t>այն</w:t>
      </w:r>
      <w:r w:rsidR="00564843" w:rsidRPr="00C10AF5">
        <w:rPr>
          <w:rFonts w:ascii="Sylfaen" w:hAnsi="Sylfaen"/>
          <w:sz w:val="24"/>
          <w:szCs w:val="24"/>
          <w:lang w:val="ru-RU"/>
        </w:rPr>
        <w:t>,</w:t>
      </w:r>
      <w:r>
        <w:rPr>
          <w:rFonts w:ascii="Sylfaen" w:hAnsi="Sylfaen"/>
          <w:sz w:val="24"/>
          <w:szCs w:val="24"/>
          <w:lang w:val="ru-RU"/>
        </w:rPr>
        <w:t xml:space="preserve"> որ այդ մարդիկ հարում </w:t>
      </w:r>
      <w:r w:rsidR="00564843">
        <w:rPr>
          <w:rFonts w:ascii="Sylfaen" w:hAnsi="Sylfaen"/>
          <w:sz w:val="24"/>
          <w:szCs w:val="24"/>
        </w:rPr>
        <w:t>էին</w:t>
      </w:r>
      <w:r>
        <w:rPr>
          <w:rFonts w:ascii="Sylfaen" w:hAnsi="Sylfaen"/>
          <w:sz w:val="24"/>
          <w:szCs w:val="24"/>
          <w:lang w:val="ru-RU"/>
        </w:rPr>
        <w:t xml:space="preserve"> սեռական փոքրամասնության խմբերին կամ զբաղվում են նրանց </w:t>
      </w:r>
      <w:r w:rsidR="005803F1">
        <w:rPr>
          <w:rFonts w:ascii="Sylfaen" w:hAnsi="Sylfaen"/>
          <w:sz w:val="24"/>
          <w:szCs w:val="24"/>
          <w:lang w:val="ru-RU"/>
        </w:rPr>
        <w:t xml:space="preserve">իրավական </w:t>
      </w:r>
      <w:r>
        <w:rPr>
          <w:rFonts w:ascii="Sylfaen" w:hAnsi="Sylfaen"/>
          <w:sz w:val="24"/>
          <w:szCs w:val="24"/>
          <w:lang w:val="ru-RU"/>
        </w:rPr>
        <w:t>պաշտպանությամբ</w:t>
      </w:r>
      <w:r w:rsidR="005803F1">
        <w:rPr>
          <w:rFonts w:ascii="Sylfaen" w:hAnsi="Sylfaen"/>
          <w:sz w:val="24"/>
          <w:szCs w:val="24"/>
          <w:lang w:val="ru-RU"/>
        </w:rPr>
        <w:t xml:space="preserve">։ </w:t>
      </w:r>
      <w:r w:rsidR="00910C29">
        <w:rPr>
          <w:rFonts w:ascii="Sylfaen" w:hAnsi="Sylfaen"/>
          <w:sz w:val="24"/>
          <w:szCs w:val="24"/>
        </w:rPr>
        <w:t>Օբյեկտիվորեն</w:t>
      </w:r>
      <w:r w:rsidR="00910C29" w:rsidRPr="00C10AF5">
        <w:rPr>
          <w:rFonts w:ascii="Sylfaen" w:hAnsi="Sylfaen"/>
          <w:sz w:val="24"/>
          <w:szCs w:val="24"/>
          <w:lang w:val="ru-RU"/>
        </w:rPr>
        <w:t xml:space="preserve">, </w:t>
      </w:r>
      <w:r w:rsidR="00910C29">
        <w:rPr>
          <w:rFonts w:ascii="Sylfaen" w:hAnsi="Sylfaen"/>
          <w:sz w:val="24"/>
          <w:szCs w:val="24"/>
        </w:rPr>
        <w:t>ա</w:t>
      </w:r>
      <w:r w:rsidR="005803F1">
        <w:rPr>
          <w:rFonts w:ascii="Sylfaen" w:hAnsi="Sylfaen"/>
          <w:sz w:val="24"/>
          <w:szCs w:val="24"/>
          <w:lang w:val="ru-RU"/>
        </w:rPr>
        <w:t xml:space="preserve">ռկա է և´ </w:t>
      </w:r>
      <w:r w:rsidR="00564843">
        <w:rPr>
          <w:rFonts w:ascii="Sylfaen" w:hAnsi="Sylfaen"/>
          <w:sz w:val="24"/>
          <w:szCs w:val="24"/>
        </w:rPr>
        <w:t>առաջին</w:t>
      </w:r>
      <w:r w:rsidR="00564843" w:rsidRPr="00C10AF5">
        <w:rPr>
          <w:rFonts w:ascii="Sylfaen" w:hAnsi="Sylfaen"/>
          <w:sz w:val="24"/>
          <w:szCs w:val="24"/>
          <w:lang w:val="ru-RU"/>
        </w:rPr>
        <w:t xml:space="preserve"> </w:t>
      </w:r>
      <w:r w:rsidR="00564843">
        <w:rPr>
          <w:rFonts w:ascii="Sylfaen" w:hAnsi="Sylfaen"/>
          <w:sz w:val="24"/>
          <w:szCs w:val="24"/>
        </w:rPr>
        <w:t>տարրը՝</w:t>
      </w:r>
      <w:r w:rsidR="00564843" w:rsidRPr="00C10AF5">
        <w:rPr>
          <w:rFonts w:ascii="Sylfaen" w:hAnsi="Sylfaen"/>
          <w:sz w:val="24"/>
          <w:szCs w:val="24"/>
          <w:lang w:val="ru-RU"/>
        </w:rPr>
        <w:t xml:space="preserve"> </w:t>
      </w:r>
      <w:r w:rsidR="005803F1">
        <w:rPr>
          <w:rFonts w:ascii="Sylfaen" w:hAnsi="Sylfaen"/>
          <w:sz w:val="24"/>
          <w:szCs w:val="24"/>
          <w:lang w:val="ru-RU"/>
        </w:rPr>
        <w:t xml:space="preserve">հանցագործության հատկանիշը ըստ քրեական օրենսգրքի, </w:t>
      </w:r>
      <w:r w:rsidR="005803F1" w:rsidRPr="00C10AF5">
        <w:rPr>
          <w:rFonts w:ascii="Sylfaen" w:hAnsi="Sylfaen"/>
          <w:sz w:val="24"/>
          <w:szCs w:val="24"/>
          <w:lang w:val="ru-RU"/>
        </w:rPr>
        <w:t xml:space="preserve"> </w:t>
      </w:r>
      <w:r w:rsidR="005803F1">
        <w:rPr>
          <w:rFonts w:ascii="Sylfaen" w:hAnsi="Sylfaen"/>
          <w:sz w:val="24"/>
          <w:szCs w:val="24"/>
        </w:rPr>
        <w:t>և</w:t>
      </w:r>
      <w:r w:rsidR="005803F1" w:rsidRPr="00C10AF5">
        <w:rPr>
          <w:rFonts w:ascii="Sylfaen" w:hAnsi="Sylfaen"/>
          <w:sz w:val="24"/>
          <w:szCs w:val="24"/>
          <w:lang w:val="ru-RU"/>
        </w:rPr>
        <w:t xml:space="preserve">´ </w:t>
      </w:r>
      <w:r w:rsidR="00564843">
        <w:rPr>
          <w:rFonts w:ascii="Sylfaen" w:hAnsi="Sylfaen"/>
          <w:sz w:val="24"/>
          <w:szCs w:val="24"/>
        </w:rPr>
        <w:t>երկրորդ</w:t>
      </w:r>
      <w:r w:rsidR="00564843" w:rsidRPr="00C10AF5">
        <w:rPr>
          <w:rFonts w:ascii="Sylfaen" w:hAnsi="Sylfaen"/>
          <w:sz w:val="24"/>
          <w:szCs w:val="24"/>
          <w:lang w:val="ru-RU"/>
        </w:rPr>
        <w:t xml:space="preserve"> </w:t>
      </w:r>
      <w:r w:rsidR="00564843">
        <w:rPr>
          <w:rFonts w:ascii="Sylfaen" w:hAnsi="Sylfaen"/>
          <w:sz w:val="24"/>
          <w:szCs w:val="24"/>
        </w:rPr>
        <w:t>տարրը՝</w:t>
      </w:r>
      <w:r w:rsidR="00564843" w:rsidRPr="00C10AF5">
        <w:rPr>
          <w:rFonts w:ascii="Sylfaen" w:hAnsi="Sylfaen"/>
          <w:sz w:val="24"/>
          <w:szCs w:val="24"/>
          <w:lang w:val="ru-RU"/>
        </w:rPr>
        <w:t xml:space="preserve"> </w:t>
      </w:r>
      <w:r w:rsidR="005803F1">
        <w:rPr>
          <w:rFonts w:ascii="Sylfaen" w:hAnsi="Sylfaen"/>
          <w:sz w:val="24"/>
          <w:szCs w:val="24"/>
        </w:rPr>
        <w:t>կանխակալությունը</w:t>
      </w:r>
      <w:r w:rsidR="00564843" w:rsidRPr="00C10AF5">
        <w:rPr>
          <w:rFonts w:ascii="Sylfaen" w:hAnsi="Sylfaen"/>
          <w:sz w:val="24"/>
          <w:szCs w:val="24"/>
          <w:lang w:val="ru-RU"/>
        </w:rPr>
        <w:t xml:space="preserve"> </w:t>
      </w:r>
      <w:r w:rsidR="00910C29">
        <w:rPr>
          <w:rFonts w:ascii="Sylfaen" w:hAnsi="Sylfaen"/>
          <w:sz w:val="24"/>
          <w:szCs w:val="24"/>
          <w:lang w:val="ru-RU"/>
        </w:rPr>
        <w:t>(</w:t>
      </w:r>
      <w:r w:rsidR="00910C29">
        <w:rPr>
          <w:rFonts w:ascii="Sylfaen" w:hAnsi="Sylfaen"/>
          <w:sz w:val="24"/>
          <w:szCs w:val="24"/>
        </w:rPr>
        <w:t>bias</w:t>
      </w:r>
      <w:r w:rsidR="00910C29" w:rsidRPr="00C10AF5">
        <w:rPr>
          <w:rFonts w:ascii="Sylfaen" w:hAnsi="Sylfaen"/>
          <w:sz w:val="24"/>
          <w:szCs w:val="24"/>
          <w:lang w:val="ru-RU"/>
        </w:rPr>
        <w:t xml:space="preserve">) </w:t>
      </w:r>
      <w:r w:rsidR="00564843">
        <w:rPr>
          <w:rFonts w:ascii="Sylfaen" w:hAnsi="Sylfaen"/>
          <w:sz w:val="24"/>
          <w:szCs w:val="24"/>
        </w:rPr>
        <w:t>որպես</w:t>
      </w:r>
      <w:r w:rsidR="00564843" w:rsidRPr="00C10AF5">
        <w:rPr>
          <w:rFonts w:ascii="Sylfaen" w:hAnsi="Sylfaen"/>
          <w:sz w:val="24"/>
          <w:szCs w:val="24"/>
          <w:lang w:val="ru-RU"/>
        </w:rPr>
        <w:t xml:space="preserve"> </w:t>
      </w:r>
      <w:r w:rsidR="00564843">
        <w:rPr>
          <w:rFonts w:ascii="Sylfaen" w:hAnsi="Sylfaen"/>
          <w:sz w:val="24"/>
          <w:szCs w:val="24"/>
        </w:rPr>
        <w:t>շարժառիթ</w:t>
      </w:r>
      <w:r w:rsidR="00436E3A">
        <w:rPr>
          <w:rFonts w:ascii="Sylfaen" w:hAnsi="Sylfaen"/>
          <w:sz w:val="24"/>
          <w:szCs w:val="24"/>
          <w:lang w:val="hy-AM"/>
        </w:rPr>
        <w:t xml:space="preserve">։ Այդուհանդերձ, </w:t>
      </w:r>
      <w:r w:rsidR="00910C29" w:rsidRPr="00C10AF5">
        <w:rPr>
          <w:rFonts w:ascii="Sylfaen" w:hAnsi="Sylfaen"/>
          <w:sz w:val="24"/>
          <w:szCs w:val="24"/>
          <w:lang w:val="hy-AM"/>
        </w:rPr>
        <w:t xml:space="preserve">որպեսզի սույն արարքը համարվի ատելության շարժառիթով հանցանք </w:t>
      </w:r>
      <w:r w:rsidR="00910C29">
        <w:rPr>
          <w:rFonts w:ascii="Sylfaen" w:hAnsi="Sylfaen"/>
          <w:sz w:val="24"/>
          <w:szCs w:val="24"/>
          <w:lang w:val="hy-AM"/>
        </w:rPr>
        <w:t xml:space="preserve">Քրեական օրենսգրքի </w:t>
      </w:r>
      <w:r w:rsidR="00910C29" w:rsidRPr="00C10AF5">
        <w:rPr>
          <w:rFonts w:ascii="Sylfaen" w:hAnsi="Sylfaen"/>
          <w:sz w:val="24"/>
          <w:szCs w:val="24"/>
          <w:lang w:val="hy-AM"/>
        </w:rPr>
        <w:t xml:space="preserve">226-րդ հոդվածի հիմքով, անհրաժեշտ է, որպեսզի </w:t>
      </w:r>
      <w:r w:rsidR="00910C29">
        <w:rPr>
          <w:rFonts w:ascii="Sylfaen" w:hAnsi="Sylfaen"/>
          <w:sz w:val="24"/>
          <w:szCs w:val="24"/>
          <w:lang w:val="hy-AM"/>
        </w:rPr>
        <w:t>թշնամանք հարուցելուն ուղղված գործողությունը</w:t>
      </w:r>
      <w:r w:rsidR="00910C29" w:rsidRPr="00C10AF5">
        <w:rPr>
          <w:rFonts w:ascii="Sylfaen" w:hAnsi="Sylfaen"/>
          <w:sz w:val="24"/>
          <w:szCs w:val="24"/>
          <w:lang w:val="hy-AM"/>
        </w:rPr>
        <w:t xml:space="preserve"> </w:t>
      </w:r>
      <w:r w:rsidR="00910C29">
        <w:rPr>
          <w:rFonts w:ascii="Sylfaen" w:hAnsi="Sylfaen"/>
          <w:sz w:val="24"/>
          <w:szCs w:val="24"/>
          <w:lang w:val="hy-AM"/>
        </w:rPr>
        <w:t>(</w:t>
      </w:r>
      <w:r w:rsidR="00910C29" w:rsidRPr="00C10AF5">
        <w:rPr>
          <w:rFonts w:ascii="Sylfaen" w:hAnsi="Sylfaen"/>
          <w:sz w:val="24"/>
          <w:szCs w:val="24"/>
          <w:lang w:val="hy-AM"/>
        </w:rPr>
        <w:t xml:space="preserve">տվյալ դեպքում սեգրեգացիայի հրապարակային կոչը) կատարված լինի </w:t>
      </w:r>
      <w:r w:rsidR="001A16CD" w:rsidRPr="00C10AF5">
        <w:rPr>
          <w:rFonts w:ascii="Sylfaen" w:hAnsi="Sylfaen"/>
          <w:sz w:val="24"/>
          <w:szCs w:val="24"/>
          <w:lang w:val="hy-AM"/>
        </w:rPr>
        <w:t>մարդ</w:t>
      </w:r>
      <w:r w:rsidR="001A16CD">
        <w:rPr>
          <w:rFonts w:ascii="Sylfaen" w:hAnsi="Sylfaen"/>
          <w:sz w:val="24"/>
          <w:szCs w:val="24"/>
          <w:lang w:val="hy-AM"/>
        </w:rPr>
        <w:t xml:space="preserve">ու կամ մարդկանց </w:t>
      </w:r>
      <w:r w:rsidR="00910C29" w:rsidRPr="00C10AF5">
        <w:rPr>
          <w:rFonts w:ascii="Sylfaen" w:hAnsi="Sylfaen"/>
          <w:sz w:val="24"/>
          <w:szCs w:val="24"/>
          <w:lang w:val="hy-AM"/>
        </w:rPr>
        <w:t xml:space="preserve">մի խմբի նկատմամբ, որոնց ընտրությունը </w:t>
      </w:r>
      <w:r w:rsidR="00910C29">
        <w:rPr>
          <w:rFonts w:ascii="Sylfaen" w:hAnsi="Sylfaen"/>
          <w:sz w:val="24"/>
          <w:szCs w:val="24"/>
          <w:lang w:val="hy-AM"/>
        </w:rPr>
        <w:t xml:space="preserve">իրավախախտը կատարած լինի </w:t>
      </w:r>
      <w:r w:rsidR="001A16CD">
        <w:rPr>
          <w:rFonts w:ascii="Sylfaen" w:hAnsi="Sylfaen"/>
          <w:sz w:val="24"/>
          <w:szCs w:val="24"/>
          <w:lang w:val="hy-AM"/>
        </w:rPr>
        <w:t xml:space="preserve">նրանց </w:t>
      </w:r>
      <w:r w:rsidR="00910C29" w:rsidRPr="00C10AF5">
        <w:rPr>
          <w:rFonts w:ascii="Sylfaen" w:hAnsi="Sylfaen"/>
          <w:sz w:val="24"/>
          <w:szCs w:val="24"/>
          <w:lang w:val="hy-AM"/>
        </w:rPr>
        <w:t>ազգային, ռասայական կամ կրոնական պատկանելիության հիմքով։</w:t>
      </w:r>
      <w:r w:rsidR="001A16CD">
        <w:rPr>
          <w:rFonts w:ascii="Sylfaen" w:hAnsi="Sylfaen"/>
          <w:sz w:val="24"/>
          <w:szCs w:val="24"/>
          <w:lang w:val="hy-AM"/>
        </w:rPr>
        <w:t xml:space="preserve"> Մինչդեռ, տվյալ դեպքում թիրախ խմբի ընտրությունը կատարվել է նրանց սեռական կողմնորոշման հիմքով՝ սեռական փոքրամասնության խմբին հարելու իր ենթադրության կամ պատկերացման հիմքով, որը </w:t>
      </w:r>
      <w:r w:rsidR="001A16CD" w:rsidRPr="00C10AF5">
        <w:rPr>
          <w:rFonts w:ascii="Sylfaen" w:hAnsi="Sylfaen"/>
          <w:sz w:val="24"/>
          <w:szCs w:val="24"/>
          <w:lang w:val="hy-AM"/>
        </w:rPr>
        <w:t xml:space="preserve">226-րդ հոդվածով սահմանված հանցագործության օբյեկտիվ հատկանիշ չի համարվում։ Արդյունքում, </w:t>
      </w:r>
      <w:r w:rsidR="001A16CD">
        <w:rPr>
          <w:rFonts w:ascii="Sylfaen" w:hAnsi="Sylfaen"/>
          <w:sz w:val="24"/>
          <w:szCs w:val="24"/>
          <w:lang w:val="hy-AM"/>
        </w:rPr>
        <w:t>226-</w:t>
      </w:r>
      <w:r w:rsidR="001A16CD" w:rsidRPr="00C10AF5">
        <w:rPr>
          <w:rFonts w:ascii="Sylfaen" w:hAnsi="Sylfaen"/>
          <w:sz w:val="24"/>
          <w:szCs w:val="24"/>
          <w:lang w:val="hy-AM"/>
        </w:rPr>
        <w:t>րդ հոդվածը չի կարող կիրառելի լինել տվյալ գործի նկատմամբ։ Ավելին, կիրառելի չ</w:t>
      </w:r>
      <w:r w:rsidR="0000572D" w:rsidRPr="00C10AF5">
        <w:rPr>
          <w:rFonts w:ascii="Sylfaen" w:hAnsi="Sylfaen"/>
          <w:sz w:val="24"/>
          <w:szCs w:val="24"/>
          <w:lang w:val="hy-AM"/>
        </w:rPr>
        <w:t xml:space="preserve">ի լինի նաև </w:t>
      </w:r>
      <w:r w:rsidR="0000572D">
        <w:rPr>
          <w:rFonts w:ascii="Sylfaen" w:hAnsi="Sylfaen"/>
          <w:sz w:val="24"/>
          <w:szCs w:val="24"/>
          <w:lang w:val="hy-AM"/>
        </w:rPr>
        <w:t>63</w:t>
      </w:r>
      <w:r w:rsidR="0000572D" w:rsidRPr="00C10AF5">
        <w:rPr>
          <w:rFonts w:ascii="Sylfaen" w:hAnsi="Sylfaen"/>
          <w:sz w:val="24"/>
          <w:szCs w:val="24"/>
          <w:lang w:val="hy-AM"/>
        </w:rPr>
        <w:t>-րդ հոդվածի 1-ին մասի 6</w:t>
      </w:r>
      <w:r w:rsidR="0000572D">
        <w:rPr>
          <w:rFonts w:ascii="Sylfaen" w:hAnsi="Sylfaen"/>
          <w:sz w:val="24"/>
          <w:szCs w:val="24"/>
          <w:lang w:val="hy-AM"/>
        </w:rPr>
        <w:t xml:space="preserve">-րդ կետով սահմանված ծանրացնող հանգամանքը քանի որ այս </w:t>
      </w:r>
      <w:r w:rsidR="0000572D" w:rsidRPr="00C10AF5">
        <w:rPr>
          <w:rFonts w:ascii="Sylfaen" w:hAnsi="Sylfaen"/>
          <w:sz w:val="24"/>
          <w:szCs w:val="24"/>
          <w:lang w:val="hy-AM"/>
        </w:rPr>
        <w:t xml:space="preserve">ընդհանուր </w:t>
      </w:r>
      <w:r w:rsidR="0000572D">
        <w:rPr>
          <w:rFonts w:ascii="Sylfaen" w:hAnsi="Sylfaen"/>
          <w:sz w:val="24"/>
          <w:szCs w:val="24"/>
          <w:lang w:val="hy-AM"/>
        </w:rPr>
        <w:t xml:space="preserve">նորմով սահմանված շարժառիթները վերաբերում են </w:t>
      </w:r>
      <w:r w:rsidR="0000572D" w:rsidRPr="00C10AF5">
        <w:rPr>
          <w:rFonts w:ascii="Sylfaen" w:hAnsi="Sylfaen"/>
          <w:sz w:val="24"/>
          <w:szCs w:val="24"/>
          <w:lang w:val="hy-AM"/>
        </w:rPr>
        <w:t xml:space="preserve">միայն </w:t>
      </w:r>
      <w:r w:rsidR="0000572D">
        <w:rPr>
          <w:rFonts w:ascii="Sylfaen" w:hAnsi="Sylfaen"/>
          <w:sz w:val="24"/>
          <w:szCs w:val="24"/>
          <w:lang w:val="hy-AM"/>
        </w:rPr>
        <w:t xml:space="preserve">ազգային, ռասայական կամ կրոնական հատկանիշներին։ </w:t>
      </w:r>
      <w:r w:rsidR="00E3398D">
        <w:rPr>
          <w:rFonts w:ascii="Sylfaen" w:hAnsi="Sylfaen"/>
          <w:sz w:val="24"/>
          <w:szCs w:val="24"/>
          <w:lang w:val="hy-AM"/>
        </w:rPr>
        <w:t xml:space="preserve">Ինչ վերաբերում է </w:t>
      </w:r>
      <w:r w:rsidR="00E3398D" w:rsidRPr="00395CF9">
        <w:rPr>
          <w:rFonts w:ascii="Sylfaen" w:hAnsi="Sylfaen"/>
          <w:sz w:val="24"/>
          <w:szCs w:val="24"/>
          <w:lang w:val="hy-AM"/>
        </w:rPr>
        <w:t>143</w:t>
      </w:r>
      <w:proofErr w:type="gramEnd"/>
      <w:r w:rsidR="00E3398D" w:rsidRPr="00395CF9">
        <w:rPr>
          <w:rFonts w:ascii="Sylfaen" w:hAnsi="Sylfaen"/>
          <w:sz w:val="24"/>
          <w:szCs w:val="24"/>
          <w:lang w:val="hy-AM"/>
        </w:rPr>
        <w:t xml:space="preserve">-րդ հոդվածին, ապա, ինչպես արդեն նշվեց վերևում, այս հոդվածը որպես հանցագործության օբյեկտիվ հատկանիշ պաշտպանված հատկանիշը շեշտում է որպես տուժողի «անձնական կամ սոցիալական բնույթի» հատկանիշ, այլ ոչ թե հանցագործություն կատարած անձի ատելության շարժառիթ։ Բացի այդ, այս հոդվածը սահմանում է մոտավորապես նույն խստության պատիժ, ինչ այն հոդվածը, որի հիմքով իրականացվել էր քրեական հետապնդում վերը նշված գործով։ </w:t>
      </w:r>
      <w:r w:rsidR="0000572D" w:rsidRPr="00C10AF5">
        <w:rPr>
          <w:rFonts w:ascii="Sylfaen" w:hAnsi="Sylfaen"/>
          <w:sz w:val="24"/>
          <w:szCs w:val="24"/>
          <w:lang w:val="hy-AM"/>
        </w:rPr>
        <w:t xml:space="preserve">Այսպիսով, օրենսդրության անկատարությունը թույլ չի տա քրեական գործ հարուցել նշված հայտարարության </w:t>
      </w:r>
      <w:r w:rsidR="00E3398D" w:rsidRPr="00395CF9">
        <w:rPr>
          <w:rFonts w:ascii="Sylfaen" w:hAnsi="Sylfaen"/>
          <w:sz w:val="24"/>
          <w:szCs w:val="24"/>
          <w:lang w:val="hy-AM"/>
        </w:rPr>
        <w:t>առիթով</w:t>
      </w:r>
      <w:r w:rsidR="0000572D" w:rsidRPr="00C10AF5">
        <w:rPr>
          <w:rFonts w:ascii="Sylfaen" w:hAnsi="Sylfaen"/>
          <w:sz w:val="24"/>
          <w:szCs w:val="24"/>
          <w:lang w:val="hy-AM"/>
        </w:rPr>
        <w:t>, որ</w:t>
      </w:r>
      <w:r w:rsidR="00E3398D" w:rsidRPr="00395CF9">
        <w:rPr>
          <w:rFonts w:ascii="Sylfaen" w:hAnsi="Sylfaen"/>
          <w:sz w:val="24"/>
          <w:szCs w:val="24"/>
          <w:lang w:val="hy-AM"/>
        </w:rPr>
        <w:t xml:space="preserve">ը, սակայն, </w:t>
      </w:r>
      <w:r w:rsidR="0000572D" w:rsidRPr="00C10AF5">
        <w:rPr>
          <w:rFonts w:ascii="Sylfaen" w:hAnsi="Sylfaen"/>
          <w:sz w:val="24"/>
          <w:szCs w:val="24"/>
          <w:lang w:val="hy-AM"/>
        </w:rPr>
        <w:t xml:space="preserve">օբյեկտիվորեն ատելության շարժառիթով </w:t>
      </w:r>
      <w:r w:rsidR="00C85EC6">
        <w:rPr>
          <w:rFonts w:ascii="Sylfaen" w:hAnsi="Sylfaen"/>
          <w:sz w:val="24"/>
          <w:szCs w:val="24"/>
          <w:lang w:val="hy-AM"/>
        </w:rPr>
        <w:t>հանցագործություն է</w:t>
      </w:r>
      <w:r w:rsidR="0000572D" w:rsidRPr="00C10AF5">
        <w:rPr>
          <w:rFonts w:ascii="Sylfaen" w:hAnsi="Sylfaen"/>
          <w:sz w:val="24"/>
          <w:szCs w:val="24"/>
          <w:lang w:val="hy-AM"/>
        </w:rPr>
        <w:t xml:space="preserve">։ </w:t>
      </w:r>
      <w:r w:rsidR="00731D5B" w:rsidRPr="00C10AF5">
        <w:rPr>
          <w:rFonts w:ascii="Sylfaen" w:hAnsi="Sylfaen"/>
          <w:sz w:val="24"/>
          <w:szCs w:val="24"/>
          <w:lang w:val="hy-AM"/>
        </w:rPr>
        <w:t xml:space="preserve"> Թերևս դա է պատճառը, որ իշխանությունները սույն հրապարակային հայտարարությունների հիմքով քրեական գործ չհարուցեցին, և քաղաքացիները ստիպված էին հայցել պաշտպանություն քաղաքացիաիրավական հարթությունում՝ Քաղաքացիական օրենսգրքի հիմքով։</w:t>
      </w:r>
      <w:r w:rsidR="00C85EC6">
        <w:rPr>
          <w:rFonts w:ascii="Sylfaen" w:hAnsi="Sylfaen"/>
          <w:sz w:val="24"/>
          <w:szCs w:val="24"/>
          <w:lang w:val="hy-AM"/>
        </w:rPr>
        <w:t xml:space="preserve"> </w:t>
      </w:r>
      <w:r w:rsidR="00731D5B" w:rsidRPr="00C10AF5">
        <w:rPr>
          <w:rFonts w:ascii="Sylfaen" w:hAnsi="Sylfaen"/>
          <w:sz w:val="24"/>
          <w:szCs w:val="24"/>
          <w:lang w:val="hy-AM"/>
        </w:rPr>
        <w:t>Սակայն այստեղ էլ իրավական պաշտպանության միջոցները արդյունավետ չեն</w:t>
      </w:r>
      <w:r w:rsidR="007B6C17">
        <w:rPr>
          <w:rFonts w:ascii="Sylfaen" w:hAnsi="Sylfaen"/>
          <w:sz w:val="24"/>
          <w:szCs w:val="24"/>
          <w:lang w:val="hy-AM"/>
        </w:rPr>
        <w:t xml:space="preserve">։ Առաջին, </w:t>
      </w:r>
      <w:r w:rsidR="00731D5B" w:rsidRPr="00C10AF5">
        <w:rPr>
          <w:rFonts w:ascii="Sylfaen" w:hAnsi="Sylfaen"/>
          <w:sz w:val="24"/>
          <w:szCs w:val="24"/>
          <w:lang w:val="hy-AM"/>
        </w:rPr>
        <w:t>Քաղաքացիական օրենսգիրքը չի պարունակում խտրականության արգելքի մասին դրույթ</w:t>
      </w:r>
      <w:r w:rsidR="007B6C17" w:rsidRPr="00C10AF5">
        <w:rPr>
          <w:rFonts w:ascii="Sylfaen" w:hAnsi="Sylfaen"/>
          <w:sz w:val="24"/>
          <w:szCs w:val="24"/>
          <w:lang w:val="hy-AM"/>
        </w:rPr>
        <w:t xml:space="preserve">։ Դա նշանակում է, որ դատարանը կմերժի խտրականության զոհ հանդիսանալու մասին կողմի պահանջը </w:t>
      </w:r>
      <w:r w:rsidR="007B6C17">
        <w:rPr>
          <w:rFonts w:ascii="Sylfaen" w:hAnsi="Sylfaen"/>
          <w:sz w:val="24"/>
          <w:szCs w:val="24"/>
          <w:lang w:val="hy-AM"/>
        </w:rPr>
        <w:t>նյութաիրավական հիմքի բացակայության պատճառաբանությամբ</w:t>
      </w:r>
      <w:r w:rsidR="007B6C17" w:rsidRPr="00C10AF5">
        <w:rPr>
          <w:rFonts w:ascii="Sylfaen" w:hAnsi="Sylfaen"/>
          <w:sz w:val="24"/>
          <w:szCs w:val="24"/>
          <w:lang w:val="hy-AM"/>
        </w:rPr>
        <w:t xml:space="preserve"> </w:t>
      </w:r>
      <w:r w:rsidR="007B6C17">
        <w:rPr>
          <w:rFonts w:ascii="Sylfaen" w:hAnsi="Sylfaen"/>
          <w:sz w:val="24"/>
          <w:szCs w:val="24"/>
          <w:lang w:val="hy-AM"/>
        </w:rPr>
        <w:t>(</w:t>
      </w:r>
      <w:r w:rsidR="007B6C17" w:rsidRPr="00C10AF5">
        <w:rPr>
          <w:rFonts w:ascii="Sylfaen" w:hAnsi="Sylfaen"/>
          <w:sz w:val="24"/>
          <w:szCs w:val="24"/>
          <w:lang w:val="hy-AM"/>
        </w:rPr>
        <w:t>որն էլ այս գործում տեղի ունեցավ)</w:t>
      </w:r>
      <w:r w:rsidR="007B6C17">
        <w:rPr>
          <w:rFonts w:ascii="Sylfaen" w:hAnsi="Sylfaen"/>
          <w:sz w:val="24"/>
          <w:szCs w:val="24"/>
          <w:lang w:val="hy-AM"/>
        </w:rPr>
        <w:t xml:space="preserve">։ </w:t>
      </w:r>
      <w:r w:rsidR="00C85EC6">
        <w:rPr>
          <w:rFonts w:ascii="Sylfaen" w:hAnsi="Sylfaen"/>
          <w:sz w:val="24"/>
          <w:szCs w:val="24"/>
          <w:lang w:val="hy-AM"/>
        </w:rPr>
        <w:t xml:space="preserve">Երկրորդ, քաղաքացիները </w:t>
      </w:r>
      <w:r w:rsidR="00C85EC6">
        <w:rPr>
          <w:rFonts w:ascii="Sylfaen" w:hAnsi="Sylfaen"/>
          <w:sz w:val="24"/>
          <w:szCs w:val="24"/>
          <w:lang w:val="hy-AM"/>
        </w:rPr>
        <w:lastRenderedPageBreak/>
        <w:t xml:space="preserve">ստիպված պետք է լինեն հայցել պաշտպանություն վիրավորանքից՝ Քաղաքացիական օրենսգրքի </w:t>
      </w:r>
      <w:r w:rsidR="00C85EC6" w:rsidRPr="00C10AF5">
        <w:rPr>
          <w:rFonts w:ascii="Sylfaen" w:hAnsi="Sylfaen"/>
          <w:sz w:val="24"/>
          <w:szCs w:val="24"/>
          <w:lang w:val="hy-AM"/>
        </w:rPr>
        <w:t xml:space="preserve">1087.1 </w:t>
      </w:r>
      <w:r w:rsidR="00C85EC6">
        <w:rPr>
          <w:rFonts w:ascii="Sylfaen" w:hAnsi="Sylfaen"/>
          <w:sz w:val="24"/>
          <w:szCs w:val="24"/>
          <w:lang w:val="hy-AM"/>
        </w:rPr>
        <w:t>հոդվածի հիմքով, որն էլ մի ամբողջ կառուցակարգ է, որում կան լրագրողական ազատության վերաբերյալ բազմաթիվ դրույթներ, որոն կարող են խոչընդոտներ հարուցել։</w:t>
      </w:r>
    </w:p>
    <w:p w:rsidR="00C85EC6" w:rsidRDefault="00C85EC6" w:rsidP="000D607E">
      <w:pPr>
        <w:tabs>
          <w:tab w:val="left" w:pos="4320"/>
        </w:tabs>
        <w:spacing w:after="0"/>
        <w:ind w:firstLine="270"/>
        <w:jc w:val="both"/>
        <w:rPr>
          <w:rFonts w:ascii="Sylfaen" w:hAnsi="Sylfaen"/>
          <w:sz w:val="24"/>
          <w:szCs w:val="24"/>
          <w:lang w:val="hy-AM"/>
        </w:rPr>
      </w:pPr>
      <w:r>
        <w:rPr>
          <w:rFonts w:ascii="Sylfaen" w:hAnsi="Sylfaen"/>
          <w:sz w:val="24"/>
          <w:szCs w:val="24"/>
          <w:lang w:val="hy-AM"/>
        </w:rPr>
        <w:t>Այսպիսով, վերը նշված օրինակ</w:t>
      </w:r>
      <w:r w:rsidR="00535268">
        <w:rPr>
          <w:rFonts w:ascii="Sylfaen" w:hAnsi="Sylfaen"/>
          <w:sz w:val="24"/>
          <w:szCs w:val="24"/>
          <w:lang w:val="hy-AM"/>
        </w:rPr>
        <w:t xml:space="preserve">ները, այդ թվում նաև պրակտիկայի ամբողջական վերլուծությունը օրենսդրական կարգավորման հետ ցույց են տալիս, որ </w:t>
      </w:r>
      <w:r>
        <w:rPr>
          <w:rFonts w:ascii="Sylfaen" w:hAnsi="Sylfaen"/>
          <w:sz w:val="24"/>
          <w:szCs w:val="24"/>
          <w:lang w:val="hy-AM"/>
        </w:rPr>
        <w:t>որ օրենսդր</w:t>
      </w:r>
      <w:r w:rsidR="00535268">
        <w:rPr>
          <w:rFonts w:ascii="Sylfaen" w:hAnsi="Sylfaen"/>
          <w:sz w:val="24"/>
          <w:szCs w:val="24"/>
          <w:lang w:val="hy-AM"/>
        </w:rPr>
        <w:t xml:space="preserve">ության </w:t>
      </w:r>
      <w:r>
        <w:rPr>
          <w:rFonts w:ascii="Sylfaen" w:hAnsi="Sylfaen"/>
          <w:sz w:val="24"/>
          <w:szCs w:val="24"/>
          <w:lang w:val="hy-AM"/>
        </w:rPr>
        <w:t>անկատարությ</w:t>
      </w:r>
      <w:r w:rsidR="005325ED">
        <w:rPr>
          <w:rFonts w:ascii="Sylfaen" w:hAnsi="Sylfaen"/>
          <w:sz w:val="24"/>
          <w:szCs w:val="24"/>
          <w:lang w:val="hy-AM"/>
        </w:rPr>
        <w:t xml:space="preserve">ան պատճառով </w:t>
      </w:r>
      <w:r>
        <w:rPr>
          <w:rFonts w:ascii="Sylfaen" w:hAnsi="Sylfaen"/>
          <w:sz w:val="24"/>
          <w:szCs w:val="24"/>
          <w:lang w:val="hy-AM"/>
        </w:rPr>
        <w:t xml:space="preserve">որոշ քրեական բնույթի արարքներ կարող են մնալ Քրեական օրենսգրքից դուրս, որի պատճառով կարող է տպավորություն ստեղծվել, թե ատելության հիմքով հանցագործություններ չեն կատարվում, կամ </w:t>
      </w:r>
      <w:r w:rsidR="005325ED">
        <w:rPr>
          <w:rFonts w:ascii="Sylfaen" w:hAnsi="Sylfaen"/>
          <w:sz w:val="24"/>
          <w:szCs w:val="24"/>
          <w:lang w:val="hy-AM"/>
        </w:rPr>
        <w:t>էլ, նույնիսկ եթե կատարվում են</w:t>
      </w:r>
      <w:r>
        <w:rPr>
          <w:rFonts w:ascii="Sylfaen" w:hAnsi="Sylfaen"/>
          <w:sz w:val="24"/>
          <w:szCs w:val="24"/>
          <w:lang w:val="hy-AM"/>
        </w:rPr>
        <w:t xml:space="preserve">՝ աննշան </w:t>
      </w:r>
      <w:r w:rsidR="005325ED">
        <w:rPr>
          <w:rFonts w:ascii="Sylfaen" w:hAnsi="Sylfaen"/>
          <w:sz w:val="24"/>
          <w:szCs w:val="24"/>
          <w:lang w:val="hy-AM"/>
        </w:rPr>
        <w:t>քանակության են</w:t>
      </w:r>
      <w:r>
        <w:rPr>
          <w:rFonts w:ascii="Sylfaen" w:hAnsi="Sylfaen"/>
          <w:sz w:val="24"/>
          <w:szCs w:val="24"/>
          <w:lang w:val="hy-AM"/>
        </w:rPr>
        <w:t xml:space="preserve">։ </w:t>
      </w:r>
    </w:p>
    <w:p w:rsidR="00153AFE" w:rsidRDefault="00153AFE" w:rsidP="000D607E">
      <w:pPr>
        <w:tabs>
          <w:tab w:val="left" w:pos="4320"/>
        </w:tabs>
        <w:spacing w:after="0"/>
        <w:ind w:firstLine="270"/>
        <w:jc w:val="both"/>
        <w:rPr>
          <w:rFonts w:ascii="Sylfaen" w:hAnsi="Sylfaen"/>
          <w:sz w:val="24"/>
          <w:szCs w:val="24"/>
          <w:lang w:val="hy-AM"/>
        </w:rPr>
      </w:pPr>
    </w:p>
    <w:p w:rsidR="005E4F0C" w:rsidRPr="00E1390F" w:rsidRDefault="005E4F0C" w:rsidP="000D607E">
      <w:pPr>
        <w:numPr>
          <w:ilvl w:val="1"/>
          <w:numId w:val="1"/>
        </w:numPr>
        <w:spacing w:after="0"/>
        <w:rPr>
          <w:rFonts w:ascii="Sylfaen" w:hAnsi="Sylfaen"/>
          <w:sz w:val="24"/>
          <w:szCs w:val="24"/>
        </w:rPr>
      </w:pPr>
      <w:r>
        <w:rPr>
          <w:rFonts w:ascii="Sylfaen" w:hAnsi="Sylfaen"/>
          <w:sz w:val="24"/>
          <w:szCs w:val="24"/>
          <w:lang w:val="hy-AM"/>
        </w:rPr>
        <w:t>Հարցումների վերլուծությունը</w:t>
      </w:r>
    </w:p>
    <w:p w:rsidR="00153AFE" w:rsidRDefault="00153AFE" w:rsidP="000D607E">
      <w:pPr>
        <w:tabs>
          <w:tab w:val="left" w:pos="4320"/>
        </w:tabs>
        <w:spacing w:after="0"/>
        <w:ind w:firstLine="270"/>
        <w:jc w:val="both"/>
        <w:rPr>
          <w:rFonts w:ascii="Sylfaen" w:hAnsi="Sylfaen"/>
          <w:sz w:val="24"/>
          <w:szCs w:val="24"/>
          <w:lang w:val="hy-AM"/>
        </w:rPr>
      </w:pPr>
    </w:p>
    <w:p w:rsidR="009C7978" w:rsidRPr="00395CF9" w:rsidRDefault="009C7978" w:rsidP="000D607E">
      <w:pPr>
        <w:tabs>
          <w:tab w:val="left" w:pos="4320"/>
        </w:tabs>
        <w:spacing w:after="0"/>
        <w:ind w:firstLine="270"/>
        <w:jc w:val="both"/>
        <w:rPr>
          <w:rFonts w:ascii="Sylfaen" w:hAnsi="Sylfaen"/>
          <w:color w:val="000000" w:themeColor="text1"/>
          <w:sz w:val="24"/>
          <w:szCs w:val="24"/>
          <w:lang w:val="hy-AM"/>
        </w:rPr>
      </w:pPr>
      <w:r w:rsidRPr="00395CF9">
        <w:rPr>
          <w:rFonts w:ascii="Sylfaen" w:hAnsi="Sylfaen"/>
          <w:color w:val="000000" w:themeColor="text1"/>
          <w:sz w:val="24"/>
          <w:szCs w:val="24"/>
          <w:lang w:val="hy-AM"/>
        </w:rPr>
        <w:t>Սույն Զեկույցի հեղինակները պատրաստել են հարցաշար, որոնց պատասխանել են իրավապաշտպաններ, փաստաբաններ և իրավաբաններ: Հարցաշարը լրացնելու համար նամակով ուղարկվել են սույն խնդիրներին առընչվող պետական մարմիններին:</w:t>
      </w:r>
      <w:r w:rsidR="005A616C" w:rsidRPr="00395CF9">
        <w:rPr>
          <w:rFonts w:ascii="Sylfaen" w:hAnsi="Sylfaen"/>
          <w:color w:val="000000" w:themeColor="text1"/>
          <w:sz w:val="24"/>
          <w:szCs w:val="24"/>
          <w:lang w:val="hy-AM"/>
        </w:rPr>
        <w:t xml:space="preserve"> Հարցաշարերը լրացվել են 2015թ հուլիս-օգոստոս ամիսներին:</w:t>
      </w:r>
    </w:p>
    <w:p w:rsidR="009C7978" w:rsidRPr="00395CF9" w:rsidRDefault="009C7978" w:rsidP="000D607E">
      <w:pPr>
        <w:tabs>
          <w:tab w:val="left" w:pos="4320"/>
        </w:tabs>
        <w:spacing w:after="0"/>
        <w:ind w:firstLine="270"/>
        <w:jc w:val="both"/>
        <w:rPr>
          <w:rFonts w:ascii="Sylfaen" w:hAnsi="Sylfaen"/>
          <w:color w:val="000000" w:themeColor="text1"/>
          <w:sz w:val="24"/>
          <w:szCs w:val="24"/>
          <w:lang w:val="hy-AM"/>
        </w:rPr>
      </w:pPr>
      <w:r w:rsidRPr="00395CF9">
        <w:rPr>
          <w:rFonts w:ascii="Sylfaen" w:hAnsi="Sylfaen"/>
          <w:color w:val="000000" w:themeColor="text1"/>
          <w:sz w:val="24"/>
          <w:szCs w:val="24"/>
          <w:lang w:val="hy-AM"/>
        </w:rPr>
        <w:t>Հարցաշարում հիմնական հարցերն են եղել.</w:t>
      </w:r>
    </w:p>
    <w:p w:rsidR="00DA74B1" w:rsidRPr="00395CF9" w:rsidRDefault="00DA74B1" w:rsidP="000D607E">
      <w:pPr>
        <w:tabs>
          <w:tab w:val="left" w:pos="4320"/>
        </w:tabs>
        <w:spacing w:after="0"/>
        <w:ind w:firstLine="270"/>
        <w:jc w:val="both"/>
        <w:rPr>
          <w:rFonts w:ascii="Sylfaen" w:hAnsi="Sylfaen"/>
          <w:color w:val="000000" w:themeColor="text1"/>
          <w:sz w:val="24"/>
          <w:szCs w:val="24"/>
          <w:lang w:val="hy-AM"/>
        </w:rPr>
      </w:pPr>
    </w:p>
    <w:p w:rsidR="009C7978" w:rsidRPr="009C7978" w:rsidRDefault="009C7978" w:rsidP="000D607E">
      <w:pPr>
        <w:numPr>
          <w:ilvl w:val="0"/>
          <w:numId w:val="28"/>
        </w:numPr>
        <w:spacing w:after="0"/>
        <w:contextualSpacing/>
        <w:jc w:val="both"/>
        <w:rPr>
          <w:rFonts w:ascii="Sylfaen" w:eastAsia="Calibri" w:hAnsi="Sylfaen" w:cs="Times New Roman"/>
          <w:sz w:val="24"/>
          <w:szCs w:val="24"/>
          <w:lang w:val="hy-AM"/>
        </w:rPr>
      </w:pPr>
      <w:r w:rsidRPr="00395CF9">
        <w:rPr>
          <w:rFonts w:ascii="Sylfaen" w:hAnsi="Sylfaen"/>
          <w:color w:val="000000" w:themeColor="text1"/>
          <w:sz w:val="24"/>
          <w:szCs w:val="24"/>
          <w:lang w:val="hy-AM"/>
        </w:rPr>
        <w:t xml:space="preserve">  </w:t>
      </w:r>
      <w:r w:rsidRPr="009C7978">
        <w:rPr>
          <w:rFonts w:ascii="Sylfaen" w:eastAsia="Calibri" w:hAnsi="Sylfaen" w:cs="Times New Roman"/>
          <w:sz w:val="24"/>
          <w:szCs w:val="24"/>
          <w:lang w:val="hy-AM"/>
        </w:rPr>
        <w:t>Ըստ ձեզ, հնարավո՞ր է, որ այնուամենայնիվ նման հիմքով հանցագործությունները առկա են, սակայն  համապատասխան մեխանիզմների բացակայության պատճառով դրանք չեն բացահայտվում, կամ չեն որակվում որպես այդպիսին:  Եթե դա այդպես է, ապա թվարկված պատճառներից որոնք են Ձեր կարծիքով հիմնավոր.</w:t>
      </w:r>
    </w:p>
    <w:p w:rsidR="009C7978" w:rsidRPr="009C7978" w:rsidRDefault="009C7978" w:rsidP="000D607E">
      <w:pPr>
        <w:spacing w:after="0"/>
        <w:ind w:left="720"/>
        <w:contextualSpacing/>
        <w:jc w:val="both"/>
        <w:rPr>
          <w:rFonts w:ascii="Sylfaen" w:eastAsia="Calibri" w:hAnsi="Sylfaen" w:cs="Times New Roman"/>
          <w:sz w:val="24"/>
          <w:szCs w:val="24"/>
          <w:lang w:val="hy-AM"/>
        </w:rPr>
      </w:pPr>
    </w:p>
    <w:p w:rsidR="009C7978" w:rsidRPr="009C7978" w:rsidRDefault="009C7978" w:rsidP="000D607E">
      <w:pPr>
        <w:numPr>
          <w:ilvl w:val="0"/>
          <w:numId w:val="31"/>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ատելության հիմքով հանցագործությունների իրավական պաշտպանության միջոցների մասին հանրային իրազեկումը վատ է կատարվում, </w:t>
      </w:r>
    </w:p>
    <w:p w:rsidR="009C7978" w:rsidRPr="009C7978" w:rsidRDefault="009C7978" w:rsidP="000D607E">
      <w:pPr>
        <w:numPr>
          <w:ilvl w:val="0"/>
          <w:numId w:val="31"/>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անձինքն չեն դիմում իրավապահ մարմիններին՝ վախենալով վրեժխնդրությունից, </w:t>
      </w:r>
    </w:p>
    <w:p w:rsidR="009C7978" w:rsidRPr="009C7978" w:rsidRDefault="009C7978" w:rsidP="000D607E">
      <w:pPr>
        <w:numPr>
          <w:ilvl w:val="0"/>
          <w:numId w:val="31"/>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անձինք դիմում են իրավապահ մարմիններին, սակայն արարքը չի որակվում  որպես հանցագործություն ատելության դրդապատճառով, </w:t>
      </w:r>
    </w:p>
    <w:p w:rsidR="009C7978" w:rsidRPr="009C7978" w:rsidRDefault="009C7978" w:rsidP="000D607E">
      <w:pPr>
        <w:numPr>
          <w:ilvl w:val="0"/>
          <w:numId w:val="31"/>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իրավապահ մարմինները ունեն համապատասխան պատրաստվածության կարիք, որպեսզի կարողանան որակել նման հիմքերով հանցագործությունները,</w:t>
      </w:r>
    </w:p>
    <w:p w:rsidR="009C7978" w:rsidRPr="009C7978" w:rsidRDefault="009C7978" w:rsidP="000D607E">
      <w:pPr>
        <w:numPr>
          <w:ilvl w:val="0"/>
          <w:numId w:val="31"/>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lastRenderedPageBreak/>
        <w:t>ունենք թերի օրենսդրություն, որի պատճառով շատ արարքներ չեն որակվում որպես ատելության հիմքով հանցագործություն, մինչդեռ օբյեկտիվորեն այդպիսի հատկանիշներ ունեն,</w:t>
      </w:r>
    </w:p>
    <w:p w:rsidR="009C7978" w:rsidRPr="009C7978" w:rsidRDefault="009C7978" w:rsidP="000D607E">
      <w:pPr>
        <w:numPr>
          <w:ilvl w:val="0"/>
          <w:numId w:val="28"/>
        </w:numPr>
        <w:spacing w:after="0"/>
        <w:contextualSpacing/>
        <w:jc w:val="both"/>
        <w:rPr>
          <w:rFonts w:ascii="Sylfaen" w:eastAsia="Calibri" w:hAnsi="Sylfaen" w:cs="Times New Roman"/>
          <w:sz w:val="24"/>
          <w:szCs w:val="24"/>
          <w:lang w:val="hy-AM"/>
        </w:rPr>
      </w:pPr>
      <w:r w:rsidRPr="009C7978">
        <w:rPr>
          <w:rFonts w:ascii="Sylfaen" w:eastAsia="Calibri" w:hAnsi="Sylfaen" w:cs="Sylfaen"/>
          <w:sz w:val="24"/>
          <w:szCs w:val="24"/>
          <w:lang w:val="hy-AM"/>
        </w:rPr>
        <w:t>Ըստ Ձեր տվյալների Հայաստանի</w:t>
      </w:r>
      <w:r w:rsidRPr="009C7978">
        <w:rPr>
          <w:rFonts w:ascii="Sylfaen" w:eastAsia="Calibri" w:hAnsi="Sylfaen" w:cs="Times New Roman"/>
          <w:sz w:val="24"/>
          <w:szCs w:val="24"/>
          <w:lang w:val="hy-AM"/>
        </w:rPr>
        <w:t xml:space="preserve"> Հանրապետությունում գոյություն ունի՞ մարմին, որը զբաղվում է ատելության հիմքով հանցագործությունների մոնիթորինգով, տվյալների գրանցումով, միասնական վիճակագրության վարումով (օրինակ, դատական գործերի վիճակագրությամբ) և այլն։  </w:t>
      </w:r>
      <w:r w:rsidRPr="009C7978">
        <w:rPr>
          <w:rFonts w:ascii="Sylfaen" w:eastAsia="Calibri" w:hAnsi="Sylfaen" w:cs="Times New Roman"/>
          <w:sz w:val="24"/>
          <w:szCs w:val="24"/>
          <w:lang w:val="ru-RU"/>
        </w:rPr>
        <w:t>Եթե այո, ապա որոն՞ք են այդ մարմինները:</w:t>
      </w:r>
    </w:p>
    <w:p w:rsidR="009C7978" w:rsidRPr="009C7978" w:rsidRDefault="009C7978" w:rsidP="000D607E">
      <w:pPr>
        <w:numPr>
          <w:ilvl w:val="0"/>
          <w:numId w:val="28"/>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Ատելության հիմքով Հայաստանում կատարվող հանցագործություններ ստորև նշված որ արարքներով ըստ Ձեզ  պետք է  խմբավորվում.</w:t>
      </w:r>
    </w:p>
    <w:p w:rsidR="009C7978" w:rsidRPr="009C7978" w:rsidRDefault="009C7978" w:rsidP="000D607E">
      <w:pPr>
        <w:spacing w:after="0"/>
        <w:ind w:left="720"/>
        <w:contextualSpacing/>
        <w:rPr>
          <w:rFonts w:ascii="Sylfaen" w:eastAsia="Calibri" w:hAnsi="Sylfaen" w:cs="Times New Roman"/>
          <w:sz w:val="24"/>
          <w:szCs w:val="24"/>
          <w:lang w:val="hy-AM"/>
        </w:rPr>
      </w:pP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Սպանություն,</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ֆիզիկական բռնություն,</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գույքային վնաս,</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գերազմանատների պղծում,</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վանդալիզմ,</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սպառնալիքներ,</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հարձակում պաշտամունքի վայրերի վրա,</w:t>
      </w:r>
    </w:p>
    <w:p w:rsidR="009C7978" w:rsidRPr="009C7978" w:rsidRDefault="009C7978" w:rsidP="000D607E">
      <w:pPr>
        <w:numPr>
          <w:ilvl w:val="0"/>
          <w:numId w:val="32"/>
        </w:numPr>
        <w:spacing w:after="0"/>
        <w:contextualSpacing/>
        <w:jc w:val="both"/>
        <w:rPr>
          <w:rFonts w:ascii="Sylfaen" w:eastAsia="Calibri" w:hAnsi="Sylfaen" w:cs="Times New Roman"/>
          <w:sz w:val="24"/>
          <w:szCs w:val="24"/>
          <w:lang w:val="ru-RU"/>
        </w:rPr>
      </w:pPr>
      <w:r w:rsidRPr="009C7978">
        <w:rPr>
          <w:rFonts w:ascii="Sylfaen" w:eastAsia="Calibri" w:hAnsi="Sylfaen" w:cs="Times New Roman"/>
          <w:sz w:val="24"/>
          <w:szCs w:val="24"/>
          <w:lang w:val="ru-RU"/>
        </w:rPr>
        <w:t>այլ</w:t>
      </w:r>
      <w:r w:rsidRPr="009C7978">
        <w:rPr>
          <w:rFonts w:ascii="Sylfaen" w:eastAsia="Calibri" w:hAnsi="Sylfaen" w:cs="Times New Roman"/>
          <w:sz w:val="24"/>
          <w:szCs w:val="24"/>
        </w:rPr>
        <w:t xml:space="preserve"> պատճառներ</w:t>
      </w:r>
      <w:r w:rsidRPr="009C7978">
        <w:rPr>
          <w:rFonts w:ascii="Sylfaen" w:eastAsia="Calibri" w:hAnsi="Sylfaen" w:cs="Times New Roman"/>
          <w:sz w:val="24"/>
          <w:szCs w:val="24"/>
          <w:lang w:val="ru-RU"/>
        </w:rPr>
        <w:t>:</w:t>
      </w:r>
    </w:p>
    <w:p w:rsidR="009C7978" w:rsidRPr="009C7978" w:rsidRDefault="009C7978" w:rsidP="000D607E">
      <w:pPr>
        <w:spacing w:after="0"/>
        <w:ind w:left="720"/>
        <w:contextualSpacing/>
        <w:rPr>
          <w:rFonts w:ascii="Sylfaen" w:eastAsia="Calibri" w:hAnsi="Sylfaen" w:cs="Times New Roman"/>
          <w:sz w:val="24"/>
          <w:szCs w:val="24"/>
          <w:lang w:val="hy-AM"/>
        </w:rPr>
      </w:pPr>
    </w:p>
    <w:p w:rsidR="009C7978" w:rsidRPr="009C7978" w:rsidRDefault="009C7978" w:rsidP="000D607E">
      <w:pPr>
        <w:numPr>
          <w:ilvl w:val="0"/>
          <w:numId w:val="28"/>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Ըստ Ձեր տվյալների հավաքվում  է արդյոք վիճակագրություն, թե ստորև նշված բնագավառներից որում են առկա  անհանդուրժողականության առավել վտանգավոր դրսևորումներ: Եթե տվյալներ չունեք, ապա ըստ Ձեզ թվարկված բնագավառներից որոնք են Հայաստանի համար արդիական.  </w:t>
      </w:r>
    </w:p>
    <w:p w:rsidR="009C7978" w:rsidRPr="009C7978" w:rsidRDefault="009C7978" w:rsidP="000D607E">
      <w:pPr>
        <w:spacing w:after="0"/>
        <w:ind w:left="1211"/>
        <w:contextualSpacing/>
        <w:jc w:val="both"/>
        <w:rPr>
          <w:rFonts w:ascii="Sylfaen" w:eastAsia="Calibri" w:hAnsi="Sylfaen" w:cs="Times New Roman"/>
          <w:sz w:val="24"/>
          <w:szCs w:val="24"/>
          <w:lang w:val="hy-AM"/>
        </w:rPr>
      </w:pPr>
    </w:p>
    <w:p w:rsidR="009C7978" w:rsidRPr="009C7978" w:rsidRDefault="009C7978" w:rsidP="000D607E">
      <w:pPr>
        <w:numPr>
          <w:ilvl w:val="0"/>
          <w:numId w:val="29"/>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դավանանք, </w:t>
      </w:r>
    </w:p>
    <w:p w:rsidR="009C7978" w:rsidRPr="009C7978" w:rsidRDefault="009C7978" w:rsidP="000D607E">
      <w:pPr>
        <w:numPr>
          <w:ilvl w:val="0"/>
          <w:numId w:val="29"/>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գենդերային ինքնություն և սեռական կողմնորոշում, </w:t>
      </w:r>
    </w:p>
    <w:p w:rsidR="009C7978" w:rsidRPr="009C7978" w:rsidRDefault="009C7978" w:rsidP="000D607E">
      <w:pPr>
        <w:numPr>
          <w:ilvl w:val="0"/>
          <w:numId w:val="29"/>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ազգային կամ էթնիկ ծագում,</w:t>
      </w:r>
    </w:p>
    <w:p w:rsidR="009C7978" w:rsidRPr="009C7978" w:rsidRDefault="009C7978" w:rsidP="000D607E">
      <w:pPr>
        <w:numPr>
          <w:ilvl w:val="0"/>
          <w:numId w:val="29"/>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 xml:space="preserve">ռասայական պատկանելիություն, </w:t>
      </w:r>
    </w:p>
    <w:p w:rsidR="009C7978" w:rsidRPr="009C7978" w:rsidRDefault="009C7978" w:rsidP="000D607E">
      <w:pPr>
        <w:numPr>
          <w:ilvl w:val="0"/>
          <w:numId w:val="29"/>
        </w:numPr>
        <w:spacing w:after="0"/>
        <w:contextualSpacing/>
        <w:rPr>
          <w:rFonts w:ascii="Sylfaen" w:eastAsia="Calibri" w:hAnsi="Sylfaen" w:cs="Times New Roman"/>
          <w:sz w:val="24"/>
          <w:szCs w:val="24"/>
          <w:lang w:val="hy-AM"/>
        </w:rPr>
      </w:pPr>
      <w:r w:rsidRPr="009C7978">
        <w:rPr>
          <w:rFonts w:ascii="Sylfaen" w:eastAsia="Calibri" w:hAnsi="Sylfaen" w:cs="Times New Roman"/>
          <w:sz w:val="24"/>
          <w:szCs w:val="24"/>
          <w:lang w:val="hy-AM"/>
        </w:rPr>
        <w:t>ներգաղթային կարգավիճակ, օրինակ, փախստականներ,    ապաստանի իրավունք հայցող  օտարերկրյա քաղաքացիներ,</w:t>
      </w:r>
    </w:p>
    <w:p w:rsidR="009C7978" w:rsidRPr="009C7978" w:rsidRDefault="009C7978" w:rsidP="000D607E">
      <w:pPr>
        <w:numPr>
          <w:ilvl w:val="0"/>
          <w:numId w:val="29"/>
        </w:numPr>
        <w:spacing w:after="0"/>
        <w:contextualSpacing/>
        <w:rPr>
          <w:rFonts w:ascii="Sylfaen" w:eastAsia="Calibri" w:hAnsi="Sylfaen" w:cs="Times New Roman"/>
          <w:sz w:val="24"/>
          <w:szCs w:val="24"/>
          <w:lang w:val="hy-AM"/>
        </w:rPr>
      </w:pPr>
      <w:r w:rsidRPr="009C7978">
        <w:rPr>
          <w:rFonts w:ascii="Sylfaen" w:eastAsia="Calibri" w:hAnsi="Sylfaen" w:cs="Times New Roman"/>
          <w:sz w:val="24"/>
          <w:szCs w:val="24"/>
          <w:lang w:val="hy-AM"/>
        </w:rPr>
        <w:t>լեզու,</w:t>
      </w:r>
    </w:p>
    <w:p w:rsidR="009C7978" w:rsidRPr="009C7978" w:rsidRDefault="009C7978" w:rsidP="000D607E">
      <w:pPr>
        <w:numPr>
          <w:ilvl w:val="0"/>
          <w:numId w:val="29"/>
        </w:numPr>
        <w:spacing w:after="0"/>
        <w:contextualSpacing/>
        <w:rPr>
          <w:rFonts w:ascii="Sylfaen" w:eastAsia="Calibri" w:hAnsi="Sylfaen" w:cs="Times New Roman"/>
          <w:sz w:val="24"/>
          <w:szCs w:val="24"/>
          <w:lang w:val="hy-AM"/>
        </w:rPr>
      </w:pPr>
      <w:r w:rsidRPr="009C7978">
        <w:rPr>
          <w:rFonts w:ascii="Sylfaen" w:eastAsia="Calibri" w:hAnsi="Sylfaen" w:cs="Times New Roman"/>
          <w:sz w:val="24"/>
          <w:szCs w:val="24"/>
        </w:rPr>
        <w:t>հաշմանդամություն</w:t>
      </w:r>
    </w:p>
    <w:p w:rsidR="009C7978" w:rsidRPr="009C7978" w:rsidRDefault="009C7978" w:rsidP="000D607E">
      <w:pPr>
        <w:numPr>
          <w:ilvl w:val="0"/>
          <w:numId w:val="29"/>
        </w:numPr>
        <w:spacing w:after="0"/>
        <w:contextualSpacing/>
        <w:rPr>
          <w:rFonts w:ascii="Sylfaen" w:eastAsia="Calibri" w:hAnsi="Sylfaen" w:cs="Times New Roman"/>
          <w:sz w:val="24"/>
          <w:szCs w:val="24"/>
          <w:lang w:val="hy-AM"/>
        </w:rPr>
      </w:pPr>
      <w:r w:rsidRPr="009C7978">
        <w:rPr>
          <w:rFonts w:ascii="Sylfaen" w:eastAsia="Calibri" w:hAnsi="Sylfaen" w:cs="Times New Roman"/>
          <w:sz w:val="24"/>
          <w:szCs w:val="24"/>
          <w:lang w:val="hy-AM"/>
        </w:rPr>
        <w:t>քաղաքացիություն</w:t>
      </w:r>
    </w:p>
    <w:p w:rsidR="009C7978" w:rsidRPr="009C7978" w:rsidRDefault="009C7978" w:rsidP="000D607E">
      <w:pPr>
        <w:numPr>
          <w:ilvl w:val="0"/>
          <w:numId w:val="29"/>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այլք:</w:t>
      </w:r>
    </w:p>
    <w:p w:rsidR="009C7978" w:rsidRPr="009C7978" w:rsidRDefault="009C7978" w:rsidP="000D607E">
      <w:pPr>
        <w:spacing w:after="0"/>
        <w:jc w:val="both"/>
        <w:rPr>
          <w:rFonts w:ascii="Sylfaen" w:eastAsia="Calibri" w:hAnsi="Sylfaen" w:cs="Times New Roman"/>
          <w:sz w:val="24"/>
          <w:szCs w:val="24"/>
          <w:lang w:val="hy-AM"/>
        </w:rPr>
      </w:pPr>
    </w:p>
    <w:p w:rsidR="009C7978" w:rsidRPr="009C7978" w:rsidRDefault="009C7978" w:rsidP="000D607E">
      <w:pPr>
        <w:numPr>
          <w:ilvl w:val="0"/>
          <w:numId w:val="28"/>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lastRenderedPageBreak/>
        <w:t>Ձեր կարծիքով</w:t>
      </w:r>
      <w:r w:rsidRPr="009C7978">
        <w:rPr>
          <w:rFonts w:ascii="Sylfaen" w:eastAsia="Calibri" w:hAnsi="Sylfaen" w:cs="Sylfaen"/>
          <w:lang w:val="hy-AM"/>
        </w:rPr>
        <w:t xml:space="preserve"> անհրաժե՞շտ է արդյոք Հայաստանում ընդունել </w:t>
      </w:r>
      <w:r w:rsidRPr="009C7978">
        <w:rPr>
          <w:rFonts w:ascii="Sylfaen" w:eastAsia="Calibri" w:hAnsi="Sylfaen" w:cs="Times New Roman"/>
          <w:sz w:val="24"/>
          <w:szCs w:val="24"/>
          <w:lang w:val="hy-AM"/>
        </w:rPr>
        <w:t xml:space="preserve">ատելության շարժառիթներով կատարվող հանցագործությունների վերաբերյալ հատուկ օրենք: </w:t>
      </w:r>
    </w:p>
    <w:p w:rsidR="009C7978" w:rsidRPr="009C7978" w:rsidRDefault="009C7978" w:rsidP="000D607E">
      <w:pPr>
        <w:numPr>
          <w:ilvl w:val="0"/>
          <w:numId w:val="28"/>
        </w:numPr>
        <w:spacing w:after="0"/>
        <w:contextualSpacing/>
        <w:jc w:val="both"/>
        <w:rPr>
          <w:rFonts w:ascii="Sylfaen" w:eastAsia="Calibri" w:hAnsi="Sylfaen" w:cs="Times New Roman"/>
          <w:sz w:val="24"/>
          <w:szCs w:val="24"/>
          <w:lang w:val="hy-AM"/>
        </w:rPr>
      </w:pPr>
      <w:r w:rsidRPr="009C7978">
        <w:rPr>
          <w:rFonts w:ascii="Sylfaen" w:eastAsia="Calibri" w:hAnsi="Sylfaen" w:cs="Times New Roman"/>
          <w:sz w:val="24"/>
          <w:szCs w:val="24"/>
          <w:lang w:val="hy-AM"/>
        </w:rPr>
        <w:t>Ձեր կարծիքով արդյոք կա անհրաժեշտություն իրավապահ մարմինների, փաստաբանների և քաղաքացիական հասարակության ներկայացուցիչների համար կազմակերպել</w:t>
      </w:r>
      <w:r w:rsidRPr="009C7978">
        <w:rPr>
          <w:rFonts w:ascii="Sylfaen" w:eastAsia="Calibri" w:hAnsi="Sylfaen" w:cs="Sylfaen"/>
          <w:lang w:val="hy-AM"/>
        </w:rPr>
        <w:t xml:space="preserve"> </w:t>
      </w:r>
      <w:r w:rsidRPr="009C7978">
        <w:rPr>
          <w:rFonts w:ascii="Sylfaen" w:eastAsia="Calibri" w:hAnsi="Sylfaen" w:cs="Times New Roman"/>
          <w:sz w:val="24"/>
          <w:szCs w:val="24"/>
          <w:lang w:val="hy-AM"/>
        </w:rPr>
        <w:t>ատելության հիմքով հանցագործություններին նվիրված  հատուկ դասընթացներ:</w:t>
      </w:r>
    </w:p>
    <w:p w:rsidR="009C7978" w:rsidRPr="009C7978" w:rsidRDefault="009C7978" w:rsidP="000D607E">
      <w:pPr>
        <w:spacing w:after="0"/>
        <w:ind w:left="720"/>
        <w:contextualSpacing/>
        <w:jc w:val="both"/>
        <w:rPr>
          <w:rFonts w:ascii="Sylfaen" w:eastAsia="Calibri" w:hAnsi="Sylfaen" w:cs="Times New Roman"/>
          <w:sz w:val="24"/>
          <w:szCs w:val="24"/>
          <w:lang w:val="hy-AM"/>
        </w:rPr>
      </w:pPr>
    </w:p>
    <w:p w:rsidR="00DA74B1" w:rsidRPr="00395CF9" w:rsidRDefault="00DA74B1" w:rsidP="000D607E">
      <w:pPr>
        <w:tabs>
          <w:tab w:val="left" w:pos="4320"/>
        </w:tabs>
        <w:spacing w:after="0"/>
        <w:ind w:firstLine="270"/>
        <w:jc w:val="both"/>
        <w:rPr>
          <w:rFonts w:ascii="Sylfaen" w:hAnsi="Sylfaen"/>
          <w:color w:val="000000" w:themeColor="text1"/>
          <w:sz w:val="24"/>
          <w:szCs w:val="24"/>
          <w:lang w:val="hy-AM"/>
        </w:rPr>
      </w:pPr>
      <w:r w:rsidRPr="00395CF9">
        <w:rPr>
          <w:rFonts w:ascii="Sylfaen" w:hAnsi="Sylfaen"/>
          <w:color w:val="000000" w:themeColor="text1"/>
          <w:sz w:val="24"/>
          <w:szCs w:val="24"/>
          <w:lang w:val="hy-AM"/>
        </w:rPr>
        <w:t>Իրավապահ մարմիններին տրվել են լրացուցիչ հարցեր.</w:t>
      </w:r>
    </w:p>
    <w:p w:rsidR="00DA74B1" w:rsidRPr="00395CF9" w:rsidRDefault="00DA74B1" w:rsidP="000D607E">
      <w:pPr>
        <w:pStyle w:val="ListParagraph"/>
        <w:numPr>
          <w:ilvl w:val="0"/>
          <w:numId w:val="30"/>
        </w:numPr>
        <w:tabs>
          <w:tab w:val="left" w:pos="4320"/>
        </w:tabs>
        <w:spacing w:after="0"/>
        <w:jc w:val="both"/>
        <w:rPr>
          <w:rFonts w:ascii="Sylfaen" w:hAnsi="Sylfaen"/>
          <w:color w:val="000000" w:themeColor="text1"/>
          <w:sz w:val="24"/>
          <w:szCs w:val="24"/>
          <w:lang w:val="hy-AM"/>
        </w:rPr>
      </w:pPr>
      <w:r w:rsidRPr="00395CF9">
        <w:rPr>
          <w:rFonts w:ascii="Sylfaen" w:hAnsi="Sylfaen" w:cs="Sylfaen"/>
          <w:color w:val="000000" w:themeColor="text1"/>
          <w:sz w:val="24"/>
          <w:szCs w:val="24"/>
          <w:lang w:val="hy-AM"/>
        </w:rPr>
        <w:t>Եթե</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նման</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տվյալները</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կան</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արդյոք</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դրանք</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բա՞ց</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են</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հանրության</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համար</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Եթե</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այո</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ապա</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ո՞ր</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տվյլաների</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բազայում</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են</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դրանք</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տեղադրված</w:t>
      </w:r>
      <w:r w:rsidR="00811C9D" w:rsidRPr="00395CF9">
        <w:rPr>
          <w:rFonts w:ascii="Sylfaen" w:hAnsi="Sylfaen"/>
          <w:color w:val="000000" w:themeColor="text1"/>
          <w:sz w:val="24"/>
          <w:szCs w:val="24"/>
          <w:lang w:val="hy-AM"/>
        </w:rPr>
        <w:t>,</w:t>
      </w:r>
    </w:p>
    <w:p w:rsidR="00DA74B1" w:rsidRPr="00395CF9" w:rsidRDefault="00DA74B1" w:rsidP="000D607E">
      <w:pPr>
        <w:pStyle w:val="ListParagraph"/>
        <w:numPr>
          <w:ilvl w:val="0"/>
          <w:numId w:val="30"/>
        </w:numPr>
        <w:tabs>
          <w:tab w:val="left" w:pos="4320"/>
        </w:tabs>
        <w:spacing w:after="0"/>
        <w:jc w:val="both"/>
        <w:rPr>
          <w:rFonts w:ascii="Sylfaen" w:hAnsi="Sylfaen"/>
          <w:color w:val="000000" w:themeColor="text1"/>
          <w:sz w:val="24"/>
          <w:szCs w:val="24"/>
          <w:lang w:val="hy-AM"/>
        </w:rPr>
      </w:pPr>
      <w:r w:rsidRPr="00395CF9">
        <w:rPr>
          <w:rFonts w:ascii="Sylfaen" w:hAnsi="Sylfaen" w:cs="Sylfaen"/>
          <w:color w:val="000000" w:themeColor="text1"/>
          <w:sz w:val="24"/>
          <w:szCs w:val="24"/>
          <w:lang w:val="hy-AM"/>
        </w:rPr>
        <w:t>Ձեր</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կազմակերպությունը</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վարո՞ւմ</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է</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նման</w:t>
      </w:r>
      <w:r w:rsidRPr="00395CF9">
        <w:rPr>
          <w:rFonts w:ascii="Sylfaen" w:hAnsi="Sylfaen"/>
          <w:color w:val="000000" w:themeColor="text1"/>
          <w:sz w:val="24"/>
          <w:szCs w:val="24"/>
          <w:lang w:val="hy-AM"/>
        </w:rPr>
        <w:t xml:space="preserve"> </w:t>
      </w:r>
      <w:r w:rsidRPr="00395CF9">
        <w:rPr>
          <w:rFonts w:ascii="Sylfaen" w:hAnsi="Sylfaen" w:cs="Sylfaen"/>
          <w:color w:val="000000" w:themeColor="text1"/>
          <w:sz w:val="24"/>
          <w:szCs w:val="24"/>
          <w:lang w:val="hy-AM"/>
        </w:rPr>
        <w:t>վիճակագրություն</w:t>
      </w:r>
      <w:r w:rsidRPr="00395CF9">
        <w:rPr>
          <w:rFonts w:ascii="Sylfaen" w:hAnsi="Sylfaen"/>
          <w:color w:val="000000" w:themeColor="text1"/>
          <w:sz w:val="24"/>
          <w:szCs w:val="24"/>
          <w:lang w:val="hy-AM"/>
        </w:rPr>
        <w:t>:</w:t>
      </w:r>
    </w:p>
    <w:p w:rsidR="009C7978" w:rsidRPr="00DA74B1" w:rsidRDefault="009C7978" w:rsidP="000D607E">
      <w:pPr>
        <w:tabs>
          <w:tab w:val="left" w:pos="4320"/>
        </w:tabs>
        <w:spacing w:after="0"/>
        <w:ind w:firstLine="270"/>
        <w:jc w:val="both"/>
        <w:rPr>
          <w:rFonts w:ascii="Sylfaen" w:hAnsi="Sylfaen"/>
          <w:color w:val="000000" w:themeColor="text1"/>
          <w:sz w:val="24"/>
          <w:szCs w:val="24"/>
          <w:lang w:val="hy-AM"/>
        </w:rPr>
      </w:pPr>
    </w:p>
    <w:p w:rsidR="000B67D3" w:rsidRDefault="000B67D3" w:rsidP="000D607E">
      <w:pPr>
        <w:tabs>
          <w:tab w:val="left" w:pos="4320"/>
        </w:tabs>
        <w:spacing w:after="0"/>
        <w:ind w:firstLine="270"/>
        <w:jc w:val="both"/>
        <w:rPr>
          <w:rFonts w:ascii="Sylfaen" w:hAnsi="Sylfaen"/>
          <w:sz w:val="24"/>
          <w:szCs w:val="24"/>
          <w:lang w:val="hy-AM"/>
        </w:rPr>
      </w:pPr>
      <w:r w:rsidRPr="009C7978">
        <w:rPr>
          <w:rFonts w:ascii="Sylfaen" w:hAnsi="Sylfaen"/>
          <w:color w:val="000000" w:themeColor="text1"/>
          <w:sz w:val="24"/>
          <w:szCs w:val="24"/>
          <w:lang w:val="hy-AM"/>
        </w:rPr>
        <w:t>Հարցման ենթարկվածների մեծ մասը նշել է, որ ատելության շարժառիթով հանցագործությունների վերաբերյալ տվյալներ</w:t>
      </w:r>
      <w:r w:rsidR="00E30F3F" w:rsidRPr="009C7978">
        <w:rPr>
          <w:rFonts w:ascii="Sylfaen" w:hAnsi="Sylfaen"/>
          <w:color w:val="000000" w:themeColor="text1"/>
          <w:sz w:val="24"/>
          <w:szCs w:val="24"/>
          <w:lang w:val="hy-AM"/>
        </w:rPr>
        <w:t>ի աննշան քանակի կամ նման տվյալների բացակայությունը կ</w:t>
      </w:r>
      <w:r w:rsidRPr="009C7978">
        <w:rPr>
          <w:rFonts w:ascii="Sylfaen" w:hAnsi="Sylfaen"/>
          <w:color w:val="000000" w:themeColor="text1"/>
          <w:sz w:val="24"/>
          <w:szCs w:val="24"/>
          <w:lang w:val="hy-AM"/>
        </w:rPr>
        <w:t xml:space="preserve">արող է պայմանավորված լինել </w:t>
      </w:r>
      <w:r w:rsidR="000B06A3" w:rsidRPr="009C7978">
        <w:rPr>
          <w:rFonts w:ascii="Sylfaen" w:hAnsi="Sylfaen"/>
          <w:color w:val="000000" w:themeColor="text1"/>
          <w:sz w:val="24"/>
          <w:szCs w:val="24"/>
          <w:lang w:val="hy-AM"/>
        </w:rPr>
        <w:t>մի շարք հանգամանքներով, որոնք են</w:t>
      </w:r>
      <w:r w:rsidR="00E30F3F" w:rsidRPr="009C7978">
        <w:rPr>
          <w:rFonts w:ascii="Sylfaen" w:hAnsi="Sylfaen"/>
          <w:color w:val="000000" w:themeColor="text1"/>
          <w:sz w:val="24"/>
          <w:szCs w:val="24"/>
          <w:lang w:val="hy-AM"/>
        </w:rPr>
        <w:t xml:space="preserve"> </w:t>
      </w:r>
      <w:r w:rsidRPr="009C7978">
        <w:rPr>
          <w:rFonts w:ascii="Sylfaen" w:hAnsi="Sylfaen"/>
          <w:color w:val="000000" w:themeColor="text1"/>
          <w:sz w:val="24"/>
          <w:szCs w:val="24"/>
          <w:lang w:val="hy-AM"/>
        </w:rPr>
        <w:t>ռասիզմի մասին</w:t>
      </w:r>
      <w:r w:rsidR="00E30F3F" w:rsidRPr="009C7978">
        <w:rPr>
          <w:rFonts w:ascii="Sylfaen" w:hAnsi="Sylfaen"/>
          <w:color w:val="000000" w:themeColor="text1"/>
          <w:sz w:val="24"/>
          <w:szCs w:val="24"/>
          <w:lang w:val="hy-AM"/>
        </w:rPr>
        <w:t xml:space="preserve"> բնակչության վատ տեղեկացված լինելը</w:t>
      </w:r>
      <w:r w:rsidRPr="009C7978">
        <w:rPr>
          <w:rFonts w:ascii="Sylfaen" w:hAnsi="Sylfaen"/>
          <w:color w:val="000000" w:themeColor="text1"/>
          <w:sz w:val="24"/>
          <w:szCs w:val="24"/>
          <w:lang w:val="hy-AM"/>
        </w:rPr>
        <w:t xml:space="preserve">, կամ </w:t>
      </w:r>
      <w:r w:rsidR="000B06A3" w:rsidRPr="009C7978">
        <w:rPr>
          <w:rFonts w:ascii="Sylfaen" w:hAnsi="Sylfaen"/>
          <w:color w:val="000000" w:themeColor="text1"/>
          <w:sz w:val="24"/>
          <w:szCs w:val="24"/>
          <w:lang w:val="hy-AM"/>
        </w:rPr>
        <w:t xml:space="preserve">նման հանցագործության վերաբերյալ ոստիկանություն հաղորդում տալուց կաշկանդվածությունը։ Նշվել է նաև թերի օրենսդրական կարգավորումը, որի արդյունքում </w:t>
      </w:r>
      <w:r w:rsidRPr="009C7978">
        <w:rPr>
          <w:rFonts w:ascii="Sylfaen" w:hAnsi="Sylfaen"/>
          <w:color w:val="000000" w:themeColor="text1"/>
          <w:sz w:val="24"/>
          <w:szCs w:val="24"/>
          <w:lang w:val="hy-AM"/>
        </w:rPr>
        <w:t xml:space="preserve">արարքը </w:t>
      </w:r>
      <w:r w:rsidR="000B06A3" w:rsidRPr="009C7978">
        <w:rPr>
          <w:rFonts w:ascii="Sylfaen" w:hAnsi="Sylfaen"/>
          <w:color w:val="000000" w:themeColor="text1"/>
          <w:sz w:val="24"/>
          <w:szCs w:val="24"/>
          <w:lang w:val="hy-AM"/>
        </w:rPr>
        <w:t xml:space="preserve">հաճախ </w:t>
      </w:r>
      <w:r w:rsidRPr="009C7978">
        <w:rPr>
          <w:rFonts w:ascii="Sylfaen" w:hAnsi="Sylfaen"/>
          <w:color w:val="000000" w:themeColor="text1"/>
          <w:sz w:val="24"/>
          <w:szCs w:val="24"/>
          <w:lang w:val="hy-AM"/>
        </w:rPr>
        <w:t>չի որակվում որպես ատ</w:t>
      </w:r>
      <w:r w:rsidR="000B06A3" w:rsidRPr="009C7978">
        <w:rPr>
          <w:rFonts w:ascii="Sylfaen" w:hAnsi="Sylfaen"/>
          <w:color w:val="000000" w:themeColor="text1"/>
          <w:sz w:val="24"/>
          <w:szCs w:val="24"/>
          <w:lang w:val="hy-AM"/>
        </w:rPr>
        <w:t xml:space="preserve">ելության </w:t>
      </w:r>
      <w:r w:rsidRPr="009C7978">
        <w:rPr>
          <w:rFonts w:ascii="Sylfaen" w:hAnsi="Sylfaen"/>
          <w:color w:val="000000" w:themeColor="text1"/>
          <w:sz w:val="24"/>
          <w:szCs w:val="24"/>
          <w:lang w:val="hy-AM"/>
        </w:rPr>
        <w:t>շարժառիթով կատարված հանցագործություն։</w:t>
      </w:r>
      <w:r w:rsidR="000B06A3" w:rsidRPr="009C7978">
        <w:rPr>
          <w:rFonts w:ascii="Sylfaen" w:hAnsi="Sylfaen"/>
          <w:color w:val="000000" w:themeColor="text1"/>
          <w:sz w:val="24"/>
          <w:szCs w:val="24"/>
          <w:lang w:val="hy-AM"/>
        </w:rPr>
        <w:t xml:space="preserve"> Ընդ որում, նման կարծիք արտահայտել են գրեթե բոլոր մասնագիտական խմբերի ներկայացուցիչները՝ ինչպես քաղաքացիական հասարակության ներկայացուցիչները, այ</w:t>
      </w:r>
      <w:r w:rsidR="000B06A3" w:rsidRPr="00925B46">
        <w:rPr>
          <w:rFonts w:ascii="Sylfaen" w:hAnsi="Sylfaen"/>
          <w:sz w:val="24"/>
          <w:szCs w:val="24"/>
          <w:lang w:val="hy-AM"/>
        </w:rPr>
        <w:t xml:space="preserve">նպես էլ ազգային ժողովի պատգամավորները, պետական պաշտոնատար անձին, իրավապահ մարմինները աշխատակիցները, փաստաբանները, և այլն։ Այդուհանդերձ, պետական մարմինների աշխատակիցները հիմնականում հայտնել են, որ </w:t>
      </w:r>
      <w:r w:rsidRPr="00925B46">
        <w:rPr>
          <w:rFonts w:ascii="Sylfaen" w:hAnsi="Sylfaen"/>
          <w:sz w:val="24"/>
          <w:szCs w:val="24"/>
          <w:lang w:val="hy-AM"/>
        </w:rPr>
        <w:t xml:space="preserve">տվյալների քանակը պայմանավորված է կատարված արարքների քանակով՝ այսինքն տվյալները քիչ են, քանի որ նման հանցագործությունները </w:t>
      </w:r>
      <w:r w:rsidR="000B06A3" w:rsidRPr="00925B46">
        <w:rPr>
          <w:rFonts w:ascii="Sylfaen" w:hAnsi="Sylfaen"/>
          <w:sz w:val="24"/>
          <w:szCs w:val="24"/>
          <w:lang w:val="hy-AM"/>
        </w:rPr>
        <w:t xml:space="preserve">իրականում </w:t>
      </w:r>
      <w:r w:rsidRPr="00925B46">
        <w:rPr>
          <w:rFonts w:ascii="Sylfaen" w:hAnsi="Sylfaen"/>
          <w:sz w:val="24"/>
          <w:szCs w:val="24"/>
          <w:lang w:val="hy-AM"/>
        </w:rPr>
        <w:t xml:space="preserve">քիչ են կատարվում։ </w:t>
      </w:r>
      <w:r w:rsidR="006E45ED" w:rsidRPr="00925B46">
        <w:rPr>
          <w:rFonts w:ascii="Sylfaen" w:hAnsi="Sylfaen"/>
          <w:sz w:val="24"/>
          <w:szCs w:val="24"/>
          <w:lang w:val="hy-AM"/>
        </w:rPr>
        <w:t xml:space="preserve">ՀՀ գլխավոր դատախազությունը պատասխանել է, որ նման հանցագործությունների քանակի </w:t>
      </w:r>
      <w:r w:rsidR="000B06A3" w:rsidRPr="00925B46">
        <w:rPr>
          <w:rFonts w:ascii="Sylfaen" w:hAnsi="Sylfaen"/>
          <w:sz w:val="24"/>
          <w:szCs w:val="24"/>
          <w:lang w:val="hy-AM"/>
        </w:rPr>
        <w:t xml:space="preserve">մասին </w:t>
      </w:r>
      <w:r w:rsidR="006E45ED" w:rsidRPr="00925B46">
        <w:rPr>
          <w:rFonts w:ascii="Sylfaen" w:hAnsi="Sylfaen"/>
          <w:sz w:val="24"/>
          <w:szCs w:val="24"/>
          <w:lang w:val="hy-AM"/>
        </w:rPr>
        <w:t>տվյալներ ամեն տարի ներկայացվում է Արտաքին գործերի նախարարություն՝ վերջինիս խնդրանքով, որն այնուհետև տրամադրվում է ԵԱՀԿ գրասենյակին։</w:t>
      </w:r>
      <w:r w:rsidR="000B06A3" w:rsidRPr="00925B46">
        <w:rPr>
          <w:rFonts w:ascii="Sylfaen" w:hAnsi="Sylfaen"/>
          <w:sz w:val="24"/>
          <w:szCs w:val="24"/>
          <w:lang w:val="hy-AM"/>
        </w:rPr>
        <w:t xml:space="preserve"> </w:t>
      </w:r>
      <w:r w:rsidR="006E45ED" w:rsidRPr="00925B46">
        <w:rPr>
          <w:rFonts w:ascii="Sylfaen" w:hAnsi="Sylfaen"/>
          <w:sz w:val="24"/>
          <w:szCs w:val="24"/>
          <w:lang w:val="hy-AM"/>
        </w:rPr>
        <w:t>Ամենակոնկրետ տվյալը ներկայացվեց ոստիկանության Ինֆորմացիոն կենտրոնի պետի կողմից</w:t>
      </w:r>
      <w:r w:rsidR="009E3EDD" w:rsidRPr="00925B46">
        <w:rPr>
          <w:rFonts w:ascii="Sylfaen" w:hAnsi="Sylfaen"/>
          <w:sz w:val="24"/>
          <w:szCs w:val="24"/>
          <w:lang w:val="hy-AM"/>
        </w:rPr>
        <w:t xml:space="preserve">, </w:t>
      </w:r>
      <w:r w:rsidR="000B06A3" w:rsidRPr="00925B46">
        <w:rPr>
          <w:rFonts w:ascii="Sylfaen" w:hAnsi="Sylfaen"/>
          <w:sz w:val="24"/>
          <w:szCs w:val="24"/>
          <w:lang w:val="hy-AM"/>
        </w:rPr>
        <w:t xml:space="preserve">ով իր նամակում նշել է, որ </w:t>
      </w:r>
      <w:r w:rsidR="009E3EDD" w:rsidRPr="00925B46">
        <w:rPr>
          <w:rFonts w:ascii="Sylfaen" w:hAnsi="Sylfaen"/>
          <w:sz w:val="24"/>
          <w:szCs w:val="24"/>
          <w:lang w:val="hy-AM"/>
        </w:rPr>
        <w:t xml:space="preserve">Կենտրոնի կողմից </w:t>
      </w:r>
      <w:r w:rsidR="006E45ED" w:rsidRPr="00925B46">
        <w:rPr>
          <w:rFonts w:ascii="Sylfaen" w:hAnsi="Sylfaen"/>
          <w:sz w:val="24"/>
          <w:szCs w:val="24"/>
          <w:lang w:val="hy-AM"/>
        </w:rPr>
        <w:t>2005</w:t>
      </w:r>
      <w:r w:rsidR="006E45ED">
        <w:rPr>
          <w:rFonts w:ascii="Sylfaen" w:hAnsi="Sylfaen"/>
          <w:sz w:val="24"/>
          <w:szCs w:val="24"/>
          <w:lang w:val="hy-AM"/>
        </w:rPr>
        <w:t xml:space="preserve"> թվականից ի վե</w:t>
      </w:r>
      <w:r w:rsidR="009E3EDD" w:rsidRPr="00925B46">
        <w:rPr>
          <w:rFonts w:ascii="Sylfaen" w:hAnsi="Sylfaen"/>
          <w:sz w:val="24"/>
          <w:szCs w:val="24"/>
          <w:lang w:val="hy-AM"/>
        </w:rPr>
        <w:t xml:space="preserve">ր գրանցվել է </w:t>
      </w:r>
      <w:r w:rsidR="006E45ED">
        <w:rPr>
          <w:rFonts w:ascii="Sylfaen" w:hAnsi="Sylfaen"/>
          <w:sz w:val="24"/>
          <w:szCs w:val="24"/>
          <w:lang w:val="hy-AM"/>
        </w:rPr>
        <w:t>ատելության շարժառիթով վեց գործ։</w:t>
      </w:r>
      <w:r w:rsidR="009E3EDD" w:rsidRPr="00925B46">
        <w:rPr>
          <w:rFonts w:ascii="Sylfaen" w:hAnsi="Sylfaen"/>
          <w:sz w:val="24"/>
          <w:szCs w:val="24"/>
          <w:lang w:val="hy-AM"/>
        </w:rPr>
        <w:t xml:space="preserve"> Ինչպես արդեն նշել ենք, այս տվյալը չի համընկնում Գլխավոր դատախազության տարեկան հաղորդումների հետ</w:t>
      </w:r>
      <w:r w:rsidR="001378FA" w:rsidRPr="00925B46">
        <w:rPr>
          <w:rFonts w:ascii="Sylfaen" w:hAnsi="Sylfaen"/>
          <w:sz w:val="24"/>
          <w:szCs w:val="24"/>
          <w:lang w:val="hy-AM"/>
        </w:rPr>
        <w:t>, որոնցում նշվում է մինչև երկու տասնյակի հասնող քրեական գործեր</w:t>
      </w:r>
      <w:r w:rsidR="000B06A3" w:rsidRPr="00925B46">
        <w:rPr>
          <w:rFonts w:ascii="Sylfaen" w:hAnsi="Sylfaen"/>
          <w:sz w:val="24"/>
          <w:szCs w:val="24"/>
          <w:lang w:val="hy-AM"/>
        </w:rPr>
        <w:t xml:space="preserve"> մեկ տարված ընթացքում</w:t>
      </w:r>
      <w:r w:rsidR="001378FA" w:rsidRPr="00925B46">
        <w:rPr>
          <w:rFonts w:ascii="Sylfaen" w:hAnsi="Sylfaen"/>
          <w:sz w:val="24"/>
          <w:szCs w:val="24"/>
          <w:lang w:val="hy-AM"/>
        </w:rPr>
        <w:t xml:space="preserve">, որոնք ներառում են </w:t>
      </w:r>
      <w:r w:rsidR="001378FA" w:rsidRPr="00925B46">
        <w:rPr>
          <w:rFonts w:ascii="Sylfaen" w:hAnsi="Sylfaen"/>
          <w:sz w:val="24"/>
          <w:szCs w:val="24"/>
          <w:lang w:val="hy-AM"/>
        </w:rPr>
        <w:lastRenderedPageBreak/>
        <w:t>ատելության շարժառիթով հանցագործություններ։ Կարծում ենք</w:t>
      </w:r>
      <w:r w:rsidR="000B06A3" w:rsidRPr="00925B46">
        <w:rPr>
          <w:rFonts w:ascii="Sylfaen" w:hAnsi="Sylfaen"/>
          <w:sz w:val="24"/>
          <w:szCs w:val="24"/>
          <w:lang w:val="hy-AM"/>
        </w:rPr>
        <w:t xml:space="preserve"> տվյալների հակասությունը պայմանավորված է այն հանգամանքով, որ </w:t>
      </w:r>
      <w:r w:rsidR="009E3EDD" w:rsidRPr="00925B46">
        <w:rPr>
          <w:rFonts w:ascii="Sylfaen" w:hAnsi="Sylfaen"/>
          <w:sz w:val="24"/>
          <w:szCs w:val="24"/>
          <w:lang w:val="hy-AM"/>
        </w:rPr>
        <w:t xml:space="preserve">դատախազությունը </w:t>
      </w:r>
      <w:r w:rsidR="000B06A3" w:rsidRPr="00925B46">
        <w:rPr>
          <w:rFonts w:ascii="Sylfaen" w:hAnsi="Sylfaen"/>
          <w:sz w:val="24"/>
          <w:szCs w:val="24"/>
          <w:lang w:val="hy-AM"/>
        </w:rPr>
        <w:t xml:space="preserve">իր տարեկան հաղորդումներում ներառել են նաև այն </w:t>
      </w:r>
      <w:r w:rsidR="009E3EDD" w:rsidRPr="00925B46">
        <w:rPr>
          <w:rFonts w:ascii="Sylfaen" w:hAnsi="Sylfaen"/>
          <w:sz w:val="24"/>
          <w:szCs w:val="24"/>
          <w:lang w:val="hy-AM"/>
        </w:rPr>
        <w:t xml:space="preserve">քրեական գործերը, որոնք հարուցվել են հանցագործության դեպքի մասով, </w:t>
      </w:r>
      <w:r w:rsidR="000B06A3" w:rsidRPr="00925B46">
        <w:rPr>
          <w:rFonts w:ascii="Sylfaen" w:hAnsi="Sylfaen"/>
          <w:sz w:val="24"/>
          <w:szCs w:val="24"/>
          <w:lang w:val="hy-AM"/>
        </w:rPr>
        <w:t>սակայն</w:t>
      </w:r>
      <w:r w:rsidR="009E3EDD" w:rsidRPr="00925B46">
        <w:rPr>
          <w:rFonts w:ascii="Sylfaen" w:hAnsi="Sylfaen"/>
          <w:sz w:val="24"/>
          <w:szCs w:val="24"/>
          <w:lang w:val="hy-AM"/>
        </w:rPr>
        <w:t xml:space="preserve"> քրեական հետապնդում չի իրականացվնել, </w:t>
      </w:r>
      <w:r w:rsidR="000B06A3" w:rsidRPr="00925B46">
        <w:rPr>
          <w:rFonts w:ascii="Sylfaen" w:hAnsi="Sylfaen"/>
          <w:sz w:val="24"/>
          <w:szCs w:val="24"/>
          <w:lang w:val="hy-AM"/>
        </w:rPr>
        <w:t xml:space="preserve">մինչդեռ </w:t>
      </w:r>
      <w:r w:rsidR="009E3EDD" w:rsidRPr="00925B46">
        <w:rPr>
          <w:rFonts w:ascii="Sylfaen" w:hAnsi="Sylfaen"/>
          <w:sz w:val="24"/>
          <w:szCs w:val="24"/>
          <w:lang w:val="hy-AM"/>
        </w:rPr>
        <w:t>Ինֆորմացիոն կենտրոնը գրանցում է միայն այն տվյալները, որոնք վերաբերում են կոնկրետ ֆիզիկական անձին</w:t>
      </w:r>
      <w:r w:rsidR="000B06A3" w:rsidRPr="00925B46">
        <w:rPr>
          <w:rFonts w:ascii="Sylfaen" w:hAnsi="Sylfaen"/>
          <w:sz w:val="24"/>
          <w:szCs w:val="24"/>
          <w:lang w:val="hy-AM"/>
        </w:rPr>
        <w:t>՝</w:t>
      </w:r>
      <w:r w:rsidR="009E3EDD" w:rsidRPr="00925B46">
        <w:rPr>
          <w:rFonts w:ascii="Sylfaen" w:hAnsi="Sylfaen"/>
          <w:sz w:val="24"/>
          <w:szCs w:val="24"/>
          <w:lang w:val="hy-AM"/>
        </w:rPr>
        <w:t xml:space="preserve"> որպես մեղադրյալ, դատապարտյալ կամ հատախուզվո</w:t>
      </w:r>
      <w:r w:rsidR="000B06A3" w:rsidRPr="00925B46">
        <w:rPr>
          <w:rFonts w:ascii="Sylfaen" w:hAnsi="Sylfaen"/>
          <w:sz w:val="24"/>
          <w:szCs w:val="24"/>
          <w:lang w:val="hy-AM"/>
        </w:rPr>
        <w:t>ղ</w:t>
      </w:r>
      <w:r w:rsidR="009E3EDD" w:rsidRPr="00925B46">
        <w:rPr>
          <w:rFonts w:ascii="Sylfaen" w:hAnsi="Sylfaen"/>
          <w:sz w:val="24"/>
          <w:szCs w:val="24"/>
          <w:lang w:val="hy-AM"/>
        </w:rPr>
        <w:t>։</w:t>
      </w:r>
      <w:r w:rsidR="006E45ED">
        <w:rPr>
          <w:rFonts w:ascii="Sylfaen" w:hAnsi="Sylfaen"/>
          <w:sz w:val="24"/>
          <w:szCs w:val="24"/>
          <w:lang w:val="hy-AM"/>
        </w:rPr>
        <w:t xml:space="preserve"> </w:t>
      </w:r>
      <w:r w:rsidR="006E45ED" w:rsidRPr="00925B46">
        <w:rPr>
          <w:rFonts w:ascii="Sylfaen" w:hAnsi="Sylfaen"/>
          <w:sz w:val="24"/>
          <w:szCs w:val="24"/>
          <w:lang w:val="hy-AM"/>
        </w:rPr>
        <w:t xml:space="preserve"> </w:t>
      </w:r>
      <w:r w:rsidRPr="00925B46">
        <w:rPr>
          <w:rFonts w:ascii="Sylfaen" w:hAnsi="Sylfaen"/>
          <w:sz w:val="24"/>
          <w:szCs w:val="24"/>
          <w:lang w:val="hy-AM"/>
        </w:rPr>
        <w:t xml:space="preserve"> </w:t>
      </w:r>
    </w:p>
    <w:p w:rsidR="00084FC1" w:rsidRPr="0028004D" w:rsidRDefault="006E45ED" w:rsidP="00084FC1">
      <w:pPr>
        <w:tabs>
          <w:tab w:val="left" w:pos="4320"/>
        </w:tabs>
        <w:spacing w:after="0"/>
        <w:ind w:firstLine="270"/>
        <w:jc w:val="both"/>
        <w:rPr>
          <w:rFonts w:ascii="Sylfaen" w:eastAsia="Calibri" w:hAnsi="Sylfaen" w:cs="Times New Roman"/>
          <w:sz w:val="24"/>
          <w:szCs w:val="24"/>
          <w:lang w:val="hy-AM"/>
        </w:rPr>
      </w:pPr>
      <w:r>
        <w:rPr>
          <w:rFonts w:ascii="Sylfaen" w:hAnsi="Sylfaen"/>
          <w:sz w:val="24"/>
          <w:szCs w:val="24"/>
          <w:lang w:val="hy-AM"/>
        </w:rPr>
        <w:t>Մեծ մասը նշել է, որ անտեղյակ է ատելության շարժառիթներով հանցագործությունների գրանցման, տվյալների հավաքման ու մշակման որևէ կենտրոնացված մարմնի գոյության մասին։ Որոշ պետական մարմիններ վկայակոչել են Ինֆորմացիոն կենտրոնը</w:t>
      </w:r>
      <w:r w:rsidRPr="00925B46">
        <w:rPr>
          <w:rFonts w:ascii="Sylfaen" w:hAnsi="Sylfaen"/>
          <w:sz w:val="24"/>
          <w:szCs w:val="24"/>
          <w:lang w:val="hy-AM"/>
        </w:rPr>
        <w:t>։</w:t>
      </w:r>
      <w:r w:rsidR="00084FC1" w:rsidRPr="00925B46">
        <w:rPr>
          <w:rFonts w:ascii="Sylfaen" w:hAnsi="Sylfaen"/>
          <w:sz w:val="24"/>
          <w:szCs w:val="24"/>
          <w:lang w:val="hy-AM"/>
        </w:rPr>
        <w:t xml:space="preserve"> </w:t>
      </w:r>
      <w:r w:rsidR="000B06A3" w:rsidRPr="00925B46">
        <w:rPr>
          <w:rFonts w:ascii="Sylfaen" w:hAnsi="Sylfaen"/>
          <w:sz w:val="24"/>
          <w:szCs w:val="24"/>
          <w:lang w:val="hy-AM"/>
        </w:rPr>
        <w:t xml:space="preserve">Հարցին, թե անհրաժեշտ է արդյոք ստեղծել ատելության շարծառիթով կատարված հանցագործությունների մշտադիտարկման, գրանցման, տվյալների մշակման համար առանձին մարմին հարցվածների մի մասը կարծիք է հայտնել դրա անհրաժեշտության մասին, իսկ մի մասն էլ ներկայացրել է, որ </w:t>
      </w:r>
      <w:r w:rsidR="00084FC1" w:rsidRPr="00925B46">
        <w:rPr>
          <w:rFonts w:ascii="Sylfaen" w:hAnsi="Sylfaen"/>
          <w:sz w:val="24"/>
          <w:szCs w:val="24"/>
          <w:lang w:val="hy-AM"/>
        </w:rPr>
        <w:t xml:space="preserve">նման մարմին ստեղծելու անհրաժեշտություն չկա, քանի որ կան մի քանի մարմիններ, որոնք արդեն իսկ կրում եմ օրենքով սահմանված պարտականություն հանցագործությունների մասին վիճակագրություն վարելու հարցում։ Այս իմաստով առաջարկվել է, որ հենց այդ մարմինները կամ նրանցից մեկը վարի առաջարկվող վիճակագրությունը՝ փոքր ինչ ձևափոխելով կամ բարելավելով վիճակագրության վարման եղանակը և հիմքերը և դրանում առանձին հիմքով ներառելով ատելության հիմքով հանցագործություններ ենթատեսակները։ Որպես օրինակ ներկայացվել է Դատական դեպարտամենտի պրակտիկան, որը իրականացնելով դատական վիճակագրություն և ամփոփելով </w:t>
      </w:r>
      <w:r w:rsidR="00084FC1" w:rsidRPr="00084FC1">
        <w:rPr>
          <w:rFonts w:ascii="Sylfaen" w:eastAsia="Calibri" w:hAnsi="Sylfaen" w:cs="Times New Roman"/>
          <w:sz w:val="24"/>
          <w:szCs w:val="24"/>
          <w:lang w:val="hy-AM"/>
        </w:rPr>
        <w:t>բոլոր դատական գործերն ըստ քրեական, վարչական և քաղաքացիական իրավունքի</w:t>
      </w:r>
      <w:r w:rsidR="00084FC1" w:rsidRPr="00925B46">
        <w:rPr>
          <w:rFonts w:ascii="Sylfaen" w:eastAsia="Calibri" w:hAnsi="Sylfaen" w:cs="Times New Roman"/>
          <w:sz w:val="24"/>
          <w:szCs w:val="24"/>
          <w:lang w:val="hy-AM"/>
        </w:rPr>
        <w:t xml:space="preserve"> ոլորտների, </w:t>
      </w:r>
      <w:r w:rsidR="00084FC1">
        <w:rPr>
          <w:rFonts w:ascii="Sylfaen" w:eastAsia="Calibri" w:hAnsi="Sylfaen" w:cs="Times New Roman"/>
          <w:sz w:val="24"/>
          <w:szCs w:val="24"/>
          <w:lang w:val="hy-AM"/>
        </w:rPr>
        <w:t>միաժամանակ ներկայացնում է նաև մանրամասներ, օրինակ, քրեական օրենսգրքով սահմանված հանցագործության յուրաքանչյուր տեսակի վերաբերյալ</w:t>
      </w:r>
      <w:r w:rsidR="001F6504">
        <w:rPr>
          <w:rFonts w:ascii="Sylfaen" w:eastAsia="Calibri" w:hAnsi="Sylfaen" w:cs="Times New Roman"/>
          <w:sz w:val="24"/>
          <w:szCs w:val="24"/>
          <w:lang w:val="hy-AM"/>
        </w:rPr>
        <w:t xml:space="preserve">, իսկ կախված տվյալ ոլորտում առկա խնդիրներից, Դատավորների նախագահների խորհուրդը </w:t>
      </w:r>
      <w:r w:rsidR="009E6D6C" w:rsidRPr="00925B46">
        <w:rPr>
          <w:rFonts w:ascii="Sylfaen" w:eastAsia="Calibri" w:hAnsi="Sylfaen" w:cs="Times New Roman"/>
          <w:sz w:val="24"/>
          <w:szCs w:val="24"/>
          <w:lang w:val="hy-AM"/>
        </w:rPr>
        <w:t xml:space="preserve">կարող է կատարել </w:t>
      </w:r>
      <w:r w:rsidR="001F6504">
        <w:rPr>
          <w:rFonts w:ascii="Sylfaen" w:eastAsia="Calibri" w:hAnsi="Sylfaen" w:cs="Times New Roman"/>
          <w:sz w:val="24"/>
          <w:szCs w:val="24"/>
          <w:lang w:val="hy-AM"/>
        </w:rPr>
        <w:t>տվյալների որակա</w:t>
      </w:r>
      <w:r w:rsidR="009E6D6C" w:rsidRPr="00925B46">
        <w:rPr>
          <w:rFonts w:ascii="Sylfaen" w:eastAsia="Calibri" w:hAnsi="Sylfaen" w:cs="Times New Roman"/>
          <w:sz w:val="24"/>
          <w:szCs w:val="24"/>
          <w:lang w:val="hy-AM"/>
        </w:rPr>
        <w:t>կան վերլուծություն</w:t>
      </w:r>
      <w:r w:rsidR="001F6504">
        <w:rPr>
          <w:rFonts w:ascii="Sylfaen" w:eastAsia="Calibri" w:hAnsi="Sylfaen" w:cs="Times New Roman"/>
          <w:sz w:val="24"/>
          <w:szCs w:val="24"/>
          <w:lang w:val="hy-AM"/>
        </w:rPr>
        <w:t xml:space="preserve"> և գնահատակ</w:t>
      </w:r>
      <w:r w:rsidR="009E6D6C" w:rsidRPr="00925B46">
        <w:rPr>
          <w:rFonts w:ascii="Sylfaen" w:eastAsia="Calibri" w:hAnsi="Sylfaen" w:cs="Times New Roman"/>
          <w:sz w:val="24"/>
          <w:szCs w:val="24"/>
          <w:lang w:val="hy-AM"/>
        </w:rPr>
        <w:t>ան</w:t>
      </w:r>
      <w:r w:rsidR="001F6504">
        <w:rPr>
          <w:rFonts w:ascii="Sylfaen" w:eastAsia="Calibri" w:hAnsi="Sylfaen" w:cs="Times New Roman"/>
          <w:sz w:val="24"/>
          <w:szCs w:val="24"/>
          <w:lang w:val="hy-AM"/>
        </w:rPr>
        <w:t xml:space="preserve">։ Որպես ամփոփում, նոր մարմին ստեղծելու փոխարեն առաջարկվում է Դատական դեպարտամենտի կամ նման գործառույթներ իրականացնող  այլ մարմնի լիազորություններում կատարել որոշ որակական փոփոխություններ և ստանալ ցանկալի արդյունքը։ </w:t>
      </w:r>
      <w:r w:rsidR="003C62E8">
        <w:rPr>
          <w:rFonts w:ascii="Sylfaen" w:eastAsia="Calibri" w:hAnsi="Sylfaen" w:cs="Times New Roman"/>
          <w:sz w:val="24"/>
          <w:szCs w:val="24"/>
          <w:lang w:val="hy-AM"/>
        </w:rPr>
        <w:t xml:space="preserve">Որպես </w:t>
      </w:r>
      <w:r w:rsidR="009E6D6C" w:rsidRPr="00925B46">
        <w:rPr>
          <w:rFonts w:ascii="Sylfaen" w:eastAsia="Calibri" w:hAnsi="Sylfaen" w:cs="Times New Roman"/>
          <w:sz w:val="24"/>
          <w:szCs w:val="24"/>
          <w:lang w:val="hy-AM"/>
        </w:rPr>
        <w:t>այլընտրանք</w:t>
      </w:r>
      <w:r w:rsidR="003C62E8">
        <w:rPr>
          <w:rFonts w:ascii="Sylfaen" w:eastAsia="Calibri" w:hAnsi="Sylfaen" w:cs="Times New Roman"/>
          <w:sz w:val="24"/>
          <w:szCs w:val="24"/>
          <w:lang w:val="hy-AM"/>
        </w:rPr>
        <w:t xml:space="preserve"> վկայակոչվում են ոստիկանության Ինֆորմացիոն կենտրոնը կամ ՀՀ գլխավոր դատախազության համապատասխան բաժինը, որը կազմում է դատախազության տարեկան հաղորդումները, որոնք ներկայացվում են Ազգային ժողովին։ </w:t>
      </w:r>
      <w:r w:rsidR="009E6D6C">
        <w:rPr>
          <w:rFonts w:ascii="Sylfaen" w:eastAsia="Calibri" w:hAnsi="Sylfaen" w:cs="Times New Roman"/>
          <w:sz w:val="24"/>
          <w:szCs w:val="24"/>
          <w:lang w:val="hy-AM"/>
        </w:rPr>
        <w:t xml:space="preserve">Նշված առաջարկությունը առավել հետաքրքիր է ՀՀ գլխավոր դատախազության մասով՝ հաշվի առնելով դատախազության վերահսկողական գործառույթները, ինչպես նաև Գլխավո դատախազի՝ </w:t>
      </w:r>
      <w:r w:rsidR="009E6D6C">
        <w:rPr>
          <w:rFonts w:ascii="Sylfaen" w:eastAsia="Calibri" w:hAnsi="Sylfaen" w:cs="Times New Roman"/>
          <w:sz w:val="24"/>
          <w:szCs w:val="24"/>
          <w:lang w:val="hy-AM"/>
        </w:rPr>
        <w:lastRenderedPageBreak/>
        <w:t xml:space="preserve">Սահմանադրությամբ նախատեսված տարեկան զեկույցի ներկայացումը Ազգային ժողովին։ </w:t>
      </w:r>
    </w:p>
    <w:p w:rsidR="006E45ED" w:rsidRDefault="006E45ED" w:rsidP="00FC3814">
      <w:pPr>
        <w:tabs>
          <w:tab w:val="left" w:pos="4320"/>
        </w:tabs>
        <w:spacing w:after="0"/>
        <w:ind w:firstLine="270"/>
        <w:jc w:val="both"/>
        <w:rPr>
          <w:rFonts w:ascii="Sylfaen" w:hAnsi="Sylfaen"/>
          <w:sz w:val="24"/>
          <w:szCs w:val="24"/>
          <w:lang w:val="hy-AM"/>
        </w:rPr>
      </w:pPr>
      <w:r w:rsidRPr="0028004D">
        <w:rPr>
          <w:rFonts w:ascii="Sylfaen" w:hAnsi="Sylfaen"/>
          <w:sz w:val="24"/>
          <w:szCs w:val="24"/>
          <w:lang w:val="hy-AM"/>
        </w:rPr>
        <w:t>Հարցվածների մեծ մասը նշել է, որ անհանդուրժողականության առավել վտանգավոր դրսևորումներ</w:t>
      </w:r>
      <w:r w:rsidR="0099483D">
        <w:rPr>
          <w:rFonts w:ascii="Sylfaen" w:hAnsi="Sylfaen"/>
          <w:sz w:val="24"/>
          <w:szCs w:val="24"/>
          <w:lang w:val="hy-AM"/>
        </w:rPr>
        <w:t>ը</w:t>
      </w:r>
      <w:r w:rsidRPr="0028004D">
        <w:rPr>
          <w:rFonts w:ascii="Sylfaen" w:hAnsi="Sylfaen"/>
          <w:sz w:val="24"/>
          <w:szCs w:val="24"/>
          <w:lang w:val="hy-AM"/>
        </w:rPr>
        <w:t xml:space="preserve"> տեսնում է </w:t>
      </w:r>
      <w:r w:rsidR="00805666" w:rsidRPr="0028004D">
        <w:rPr>
          <w:rFonts w:ascii="Sylfaen" w:hAnsi="Sylfaen"/>
          <w:sz w:val="24"/>
          <w:szCs w:val="24"/>
          <w:lang w:val="hy-AM"/>
        </w:rPr>
        <w:t>կրոնական համոզմունքների</w:t>
      </w:r>
      <w:r w:rsidR="0099483D" w:rsidRPr="0028004D">
        <w:rPr>
          <w:rFonts w:ascii="Sylfaen" w:hAnsi="Sylfaen"/>
          <w:sz w:val="24"/>
          <w:szCs w:val="24"/>
          <w:lang w:val="hy-AM"/>
        </w:rPr>
        <w:t xml:space="preserve">, </w:t>
      </w:r>
      <w:r w:rsidR="00805666" w:rsidRPr="0028004D">
        <w:rPr>
          <w:rFonts w:ascii="Sylfaen" w:hAnsi="Sylfaen"/>
          <w:sz w:val="24"/>
          <w:szCs w:val="24"/>
          <w:lang w:val="hy-AM"/>
        </w:rPr>
        <w:t xml:space="preserve">գենդերային ինքնության </w:t>
      </w:r>
      <w:r w:rsidR="009E3EDD" w:rsidRPr="0028004D">
        <w:rPr>
          <w:rFonts w:ascii="Sylfaen" w:hAnsi="Sylfaen"/>
          <w:sz w:val="24"/>
          <w:szCs w:val="24"/>
          <w:lang w:val="hy-AM"/>
        </w:rPr>
        <w:t>և</w:t>
      </w:r>
      <w:r w:rsidR="00805666" w:rsidRPr="0028004D">
        <w:rPr>
          <w:rFonts w:ascii="Sylfaen" w:hAnsi="Sylfaen"/>
          <w:sz w:val="24"/>
          <w:szCs w:val="24"/>
          <w:lang w:val="hy-AM"/>
        </w:rPr>
        <w:t xml:space="preserve"> սեռական կողմնորոշման հատկանիշների հիման վրա։ </w:t>
      </w:r>
      <w:r w:rsidR="0099483D" w:rsidRPr="0028004D">
        <w:rPr>
          <w:rFonts w:ascii="Sylfaen" w:hAnsi="Sylfaen"/>
          <w:sz w:val="24"/>
          <w:szCs w:val="24"/>
          <w:lang w:val="hy-AM"/>
        </w:rPr>
        <w:t xml:space="preserve">Մնացած հատկանիշերի վերաբերյալ </w:t>
      </w:r>
      <w:r w:rsidR="0099483D">
        <w:rPr>
          <w:rFonts w:ascii="Sylfaen" w:hAnsi="Sylfaen"/>
          <w:sz w:val="24"/>
          <w:szCs w:val="24"/>
          <w:lang w:val="hy-AM"/>
        </w:rPr>
        <w:t>(</w:t>
      </w:r>
      <w:r w:rsidR="0099483D" w:rsidRPr="0028004D">
        <w:rPr>
          <w:rFonts w:ascii="Sylfaen" w:hAnsi="Sylfaen"/>
          <w:sz w:val="24"/>
          <w:szCs w:val="24"/>
          <w:lang w:val="hy-AM"/>
        </w:rPr>
        <w:t>ռասա, տարիք, մաշկի գույն</w:t>
      </w:r>
      <w:r w:rsidR="0099483D">
        <w:rPr>
          <w:rFonts w:ascii="Sylfaen" w:hAnsi="Sylfaen"/>
          <w:sz w:val="24"/>
          <w:szCs w:val="24"/>
          <w:lang w:val="hy-AM"/>
        </w:rPr>
        <w:t>, առողջական վիճակ</w:t>
      </w:r>
      <w:r w:rsidR="0099483D" w:rsidRPr="0028004D">
        <w:rPr>
          <w:rFonts w:ascii="Sylfaen" w:hAnsi="Sylfaen"/>
          <w:sz w:val="24"/>
          <w:szCs w:val="24"/>
          <w:lang w:val="hy-AM"/>
        </w:rPr>
        <w:t>)</w:t>
      </w:r>
      <w:r w:rsidR="0099483D">
        <w:rPr>
          <w:rFonts w:ascii="Sylfaen" w:hAnsi="Sylfaen"/>
          <w:sz w:val="24"/>
          <w:szCs w:val="24"/>
          <w:lang w:val="hy-AM"/>
        </w:rPr>
        <w:t xml:space="preserve"> հարցվածները պատասխանել են, որ այդ հիմքերով ատելության շարժառիթներով հանցագործությունների մասին տեղեկություններ չունեն։ Վերը նշվածը հաստատում է մեր եզրահանգումը վերևում այն մասին, որ Քրեական օրենսգրքի համապատասխան հոդվածներում անհրաժեշտությունը կլինի նշված հատկանիշները ավելացնել պաշտպանված հիմքերի շրջանակներում </w:t>
      </w:r>
      <w:r w:rsidR="0099483D" w:rsidRPr="0028004D">
        <w:rPr>
          <w:rFonts w:ascii="Sylfaen" w:hAnsi="Sylfaen"/>
          <w:sz w:val="24"/>
          <w:szCs w:val="24"/>
          <w:lang w:val="hy-AM"/>
        </w:rPr>
        <w:t>(օրինակ՝ Քրեական օրենսգրքի 226</w:t>
      </w:r>
      <w:r w:rsidR="0099483D">
        <w:rPr>
          <w:rFonts w:ascii="Sylfaen" w:hAnsi="Sylfaen"/>
          <w:sz w:val="24"/>
          <w:szCs w:val="24"/>
          <w:lang w:val="hy-AM"/>
        </w:rPr>
        <w:t>-րդ հոդվածում)</w:t>
      </w:r>
      <w:r w:rsidR="0099483D" w:rsidRPr="0028004D">
        <w:rPr>
          <w:rFonts w:ascii="Sylfaen" w:hAnsi="Sylfaen"/>
          <w:sz w:val="24"/>
          <w:szCs w:val="24"/>
          <w:lang w:val="hy-AM"/>
        </w:rPr>
        <w:t xml:space="preserve">։ </w:t>
      </w:r>
    </w:p>
    <w:p w:rsidR="00980333" w:rsidRPr="00980333" w:rsidRDefault="00980333" w:rsidP="00FC3814">
      <w:pPr>
        <w:tabs>
          <w:tab w:val="left" w:pos="4320"/>
        </w:tabs>
        <w:spacing w:after="0"/>
        <w:ind w:firstLine="270"/>
        <w:jc w:val="both"/>
        <w:rPr>
          <w:rFonts w:ascii="Sylfaen" w:hAnsi="Sylfaen"/>
          <w:sz w:val="24"/>
          <w:szCs w:val="24"/>
          <w:lang w:val="hy-AM"/>
        </w:rPr>
      </w:pPr>
      <w:r>
        <w:rPr>
          <w:rFonts w:ascii="Sylfaen" w:hAnsi="Sylfaen"/>
          <w:sz w:val="24"/>
          <w:szCs w:val="24"/>
          <w:lang w:val="hy-AM"/>
        </w:rPr>
        <w:t xml:space="preserve">Հարցվածների ճնշող մեծամասնությունը նշել է, որ </w:t>
      </w:r>
      <w:r w:rsidR="006046FC">
        <w:rPr>
          <w:rFonts w:ascii="Sylfaen" w:hAnsi="Sylfaen"/>
          <w:sz w:val="24"/>
          <w:szCs w:val="24"/>
          <w:lang w:val="hy-AM"/>
        </w:rPr>
        <w:t xml:space="preserve">կարիք չկա ընդունել ատելության շարժառիթով հանցագործությունների վերաբերյալ առանձին, ինքնուրույն օրենք, քանի որ առկա օրենսդրական կարգավորումները </w:t>
      </w:r>
      <w:r w:rsidR="006046FC" w:rsidRPr="0028004D">
        <w:rPr>
          <w:rFonts w:ascii="Sylfaen" w:hAnsi="Sylfaen"/>
          <w:sz w:val="24"/>
          <w:szCs w:val="24"/>
          <w:lang w:val="hy-AM"/>
        </w:rPr>
        <w:t>(հիմնականում Քրեական օրենսգրքում</w:t>
      </w:r>
      <w:r w:rsidR="006046FC">
        <w:rPr>
          <w:rFonts w:ascii="Sylfaen" w:hAnsi="Sylfaen"/>
          <w:sz w:val="24"/>
          <w:szCs w:val="24"/>
          <w:lang w:val="hy-AM"/>
        </w:rPr>
        <w:t>), ինչպես նաև խտրականության արգելքի վերաբերյալ առանձին օրենքի ընդունման հեռանկարները լի</w:t>
      </w:r>
      <w:r w:rsidR="00D00DE8" w:rsidRPr="0028004D">
        <w:rPr>
          <w:rFonts w:ascii="Sylfaen" w:hAnsi="Sylfaen"/>
          <w:sz w:val="24"/>
          <w:szCs w:val="24"/>
          <w:lang w:val="hy-AM"/>
        </w:rPr>
        <w:t>ո</w:t>
      </w:r>
      <w:r w:rsidR="006046FC">
        <w:rPr>
          <w:rFonts w:ascii="Sylfaen" w:hAnsi="Sylfaen"/>
          <w:sz w:val="24"/>
          <w:szCs w:val="24"/>
          <w:lang w:val="hy-AM"/>
        </w:rPr>
        <w:t>վին բավարար են, որպեսզի խնդրին տրվի համակարգային լուծում և, արդյունքում, ապահովվի իրավական պաշտպանության արդյունավետ համակարգ։</w:t>
      </w:r>
      <w:r w:rsidR="00D00DE8" w:rsidRPr="0028004D">
        <w:rPr>
          <w:rFonts w:ascii="Sylfaen" w:hAnsi="Sylfaen"/>
          <w:sz w:val="24"/>
          <w:szCs w:val="24"/>
          <w:lang w:val="hy-AM"/>
        </w:rPr>
        <w:t xml:space="preserve"> Այս իմաստով անդրադարձ է կատարվել նաև քրեական օրենսգրքի բարեփոխումների վրա, մասնավորապես, որ հրապարակվել է արդեն նոր Քրեական օրենսգրքի հայեցակարգը, որով առաջարկվող նոր լուծումները ապագա նոր քրեական օրենսգրքում հանցագործության տեսակների, ծանրության աստիճանի և այլ հատկանիշների մասին կարող են էապես բարելավել ատելության շարժառիթով հանցագործությունների իրավական կարգավորման արդյունավետությունը։ </w:t>
      </w:r>
      <w:r w:rsidR="006046FC">
        <w:rPr>
          <w:rFonts w:ascii="Sylfaen" w:hAnsi="Sylfaen"/>
          <w:sz w:val="24"/>
          <w:szCs w:val="24"/>
          <w:lang w:val="hy-AM"/>
        </w:rPr>
        <w:t xml:space="preserve"> </w:t>
      </w:r>
    </w:p>
    <w:p w:rsidR="00D00DE8" w:rsidRPr="0028004D" w:rsidRDefault="009E6D6C" w:rsidP="00D00DE8">
      <w:pPr>
        <w:tabs>
          <w:tab w:val="left" w:pos="4320"/>
        </w:tabs>
        <w:spacing w:after="0"/>
        <w:ind w:firstLine="270"/>
        <w:jc w:val="both"/>
        <w:rPr>
          <w:rFonts w:ascii="Sylfaen" w:hAnsi="Sylfaen"/>
          <w:sz w:val="24"/>
          <w:szCs w:val="24"/>
          <w:lang w:val="hy-AM"/>
        </w:rPr>
      </w:pPr>
      <w:r w:rsidRPr="0028004D">
        <w:rPr>
          <w:rFonts w:ascii="Sylfaen" w:hAnsi="Sylfaen"/>
          <w:sz w:val="24"/>
          <w:szCs w:val="24"/>
          <w:lang w:val="hy-AM"/>
        </w:rPr>
        <w:t xml:space="preserve">Ինչ վերաբերում է դասընթացներին, այս հարցի շուրջ կարծիքները գրեթե չեն բաժանվել։ Հարցվածների ճնշող մեծամասնությունը գտնում է, որ դասընթացներ անհրաժեշտ են բոլոր մասնագիտական խմբերի համար, քանի որ դա կնպաստի ոլորտի ճանաչմանը, </w:t>
      </w:r>
      <w:r w:rsidR="00D00DE8" w:rsidRPr="0028004D">
        <w:rPr>
          <w:rFonts w:ascii="Sylfaen" w:hAnsi="Sylfaen"/>
          <w:sz w:val="24"/>
          <w:szCs w:val="24"/>
          <w:lang w:val="hy-AM"/>
        </w:rPr>
        <w:t xml:space="preserve">ոլորտի մասին բազային գիտելիքների տարածմանը, ինչպես նաև </w:t>
      </w:r>
      <w:r w:rsidRPr="0028004D">
        <w:rPr>
          <w:rFonts w:ascii="Sylfaen" w:hAnsi="Sylfaen"/>
          <w:sz w:val="24"/>
          <w:szCs w:val="24"/>
          <w:lang w:val="hy-AM"/>
        </w:rPr>
        <w:t>ոլորտում մասնագիտացված մասնագետներ</w:t>
      </w:r>
      <w:r w:rsidR="00D00DE8" w:rsidRPr="0028004D">
        <w:rPr>
          <w:rFonts w:ascii="Sylfaen" w:hAnsi="Sylfaen"/>
          <w:sz w:val="24"/>
          <w:szCs w:val="24"/>
          <w:lang w:val="hy-AM"/>
        </w:rPr>
        <w:t xml:space="preserve">ի պատրաստմանը։ Հնչել են նաև կարծիքներ, որ </w:t>
      </w:r>
      <w:r w:rsidRPr="009E6D6C">
        <w:rPr>
          <w:rFonts w:ascii="Sylfaen" w:hAnsi="Sylfaen"/>
          <w:sz w:val="24"/>
          <w:szCs w:val="24"/>
          <w:lang w:val="hy-AM"/>
        </w:rPr>
        <w:t>վերապատրաստումը կնպաստի ռազմավարական դատավարության (strategic litigation) միջոցով</w:t>
      </w:r>
      <w:r w:rsidRPr="0028004D">
        <w:rPr>
          <w:rFonts w:ascii="Sylfaen" w:hAnsi="Sylfaen"/>
          <w:sz w:val="24"/>
          <w:szCs w:val="24"/>
          <w:lang w:val="hy-AM"/>
        </w:rPr>
        <w:t xml:space="preserve"> սույն </w:t>
      </w:r>
      <w:r w:rsidRPr="009E6D6C">
        <w:rPr>
          <w:rFonts w:ascii="Sylfaen" w:hAnsi="Sylfaen"/>
          <w:sz w:val="24"/>
          <w:szCs w:val="24"/>
          <w:lang w:val="hy-AM"/>
        </w:rPr>
        <w:t xml:space="preserve"> ոլորտի զարգացմանը: </w:t>
      </w:r>
    </w:p>
    <w:p w:rsidR="005E4F0C" w:rsidRDefault="005E4F0C" w:rsidP="00FC3814">
      <w:pPr>
        <w:tabs>
          <w:tab w:val="left" w:pos="4320"/>
        </w:tabs>
        <w:spacing w:after="0"/>
        <w:ind w:firstLine="270"/>
        <w:jc w:val="both"/>
        <w:rPr>
          <w:rFonts w:ascii="Sylfaen" w:hAnsi="Sylfaen"/>
          <w:sz w:val="24"/>
          <w:szCs w:val="24"/>
          <w:lang w:val="hy-AM"/>
        </w:rPr>
      </w:pPr>
    </w:p>
    <w:p w:rsidR="005E4F0C" w:rsidRPr="002B7097" w:rsidRDefault="005E4F0C" w:rsidP="005E4F0C">
      <w:pPr>
        <w:numPr>
          <w:ilvl w:val="0"/>
          <w:numId w:val="1"/>
        </w:numPr>
        <w:spacing w:after="0"/>
        <w:rPr>
          <w:rFonts w:ascii="Sylfaen" w:hAnsi="Sylfaen"/>
          <w:b/>
          <w:color w:val="000000" w:themeColor="text1"/>
          <w:sz w:val="24"/>
          <w:szCs w:val="24"/>
        </w:rPr>
      </w:pPr>
      <w:r w:rsidRPr="002B7097">
        <w:rPr>
          <w:rFonts w:ascii="Sylfaen" w:hAnsi="Sylfaen"/>
          <w:b/>
          <w:color w:val="000000" w:themeColor="text1"/>
          <w:sz w:val="24"/>
          <w:szCs w:val="24"/>
          <w:lang w:val="hy-AM"/>
        </w:rPr>
        <w:t>Առաջարկություններ</w:t>
      </w:r>
    </w:p>
    <w:p w:rsidR="00153AFE" w:rsidRPr="00C10AF5" w:rsidRDefault="00153AFE" w:rsidP="00FC3814">
      <w:pPr>
        <w:tabs>
          <w:tab w:val="left" w:pos="4320"/>
        </w:tabs>
        <w:spacing w:after="0"/>
        <w:ind w:firstLine="270"/>
        <w:jc w:val="both"/>
        <w:rPr>
          <w:rFonts w:ascii="Sylfaen" w:hAnsi="Sylfaen"/>
          <w:sz w:val="24"/>
          <w:szCs w:val="24"/>
          <w:lang w:val="hy-AM"/>
        </w:rPr>
      </w:pPr>
    </w:p>
    <w:p w:rsidR="0005748A" w:rsidRDefault="000D607E" w:rsidP="00FC3814">
      <w:pPr>
        <w:tabs>
          <w:tab w:val="left" w:pos="4320"/>
        </w:tabs>
        <w:spacing w:after="0"/>
        <w:ind w:firstLine="270"/>
        <w:jc w:val="both"/>
        <w:rPr>
          <w:rFonts w:ascii="Sylfaen" w:hAnsi="Sylfaen"/>
          <w:sz w:val="24"/>
          <w:szCs w:val="24"/>
          <w:lang w:val="hy-AM"/>
        </w:rPr>
      </w:pPr>
      <w:r>
        <w:rPr>
          <w:rFonts w:ascii="Sylfaen" w:hAnsi="Sylfaen"/>
          <w:sz w:val="24"/>
          <w:szCs w:val="24"/>
          <w:lang w:val="hy-AM"/>
        </w:rPr>
        <w:t xml:space="preserve">Հիմնվելով հետազոտության արդյունքների վրա, ներկայացնում ենք հետևյալ առաջարկությունները. </w:t>
      </w:r>
    </w:p>
    <w:p w:rsidR="000D607E" w:rsidRDefault="000D607E" w:rsidP="00FC3814">
      <w:pPr>
        <w:tabs>
          <w:tab w:val="left" w:pos="4320"/>
        </w:tabs>
        <w:spacing w:after="0"/>
        <w:ind w:firstLine="270"/>
        <w:jc w:val="both"/>
        <w:rPr>
          <w:rFonts w:ascii="Sylfaen" w:hAnsi="Sylfaen"/>
          <w:sz w:val="24"/>
          <w:szCs w:val="24"/>
          <w:lang w:val="hy-AM"/>
        </w:rPr>
      </w:pPr>
    </w:p>
    <w:p w:rsidR="000D607E" w:rsidRPr="00395CF9" w:rsidRDefault="00316DAC" w:rsidP="000D607E">
      <w:pPr>
        <w:pStyle w:val="ListParagraph"/>
        <w:numPr>
          <w:ilvl w:val="0"/>
          <w:numId w:val="34"/>
        </w:numPr>
        <w:tabs>
          <w:tab w:val="left" w:pos="4320"/>
        </w:tabs>
        <w:spacing w:after="0"/>
        <w:jc w:val="both"/>
        <w:rPr>
          <w:rFonts w:ascii="Sylfaen" w:hAnsi="Sylfaen"/>
          <w:sz w:val="24"/>
          <w:szCs w:val="24"/>
          <w:lang w:val="hy-AM"/>
        </w:rPr>
      </w:pPr>
      <w:r>
        <w:rPr>
          <w:rFonts w:ascii="Sylfaen" w:hAnsi="Sylfaen"/>
          <w:sz w:val="24"/>
          <w:szCs w:val="24"/>
          <w:lang w:val="hy-AM"/>
        </w:rPr>
        <w:lastRenderedPageBreak/>
        <w:t xml:space="preserve">Ատելության շարժառիթով հանցագործությունների մասին </w:t>
      </w:r>
      <w:r w:rsidR="00225904" w:rsidRPr="00395CF9">
        <w:rPr>
          <w:rFonts w:ascii="Sylfaen" w:hAnsi="Sylfaen"/>
          <w:sz w:val="24"/>
          <w:szCs w:val="24"/>
          <w:lang w:val="hy-AM"/>
        </w:rPr>
        <w:t>տվյալների հավաքման</w:t>
      </w:r>
      <w:r>
        <w:rPr>
          <w:rFonts w:ascii="Sylfaen" w:hAnsi="Sylfaen"/>
          <w:sz w:val="24"/>
          <w:szCs w:val="24"/>
          <w:lang w:val="hy-AM"/>
        </w:rPr>
        <w:t xml:space="preserve">, մշակման ու գրանցման </w:t>
      </w:r>
      <w:r w:rsidR="00225904" w:rsidRPr="00395CF9">
        <w:rPr>
          <w:rFonts w:ascii="Sylfaen" w:hAnsi="Sylfaen"/>
          <w:sz w:val="24"/>
          <w:szCs w:val="24"/>
          <w:lang w:val="hy-AM"/>
        </w:rPr>
        <w:t>համակարգ</w:t>
      </w:r>
      <w:r w:rsidR="009F1F0F">
        <w:rPr>
          <w:rFonts w:ascii="Sylfaen" w:hAnsi="Sylfaen"/>
          <w:sz w:val="24"/>
          <w:szCs w:val="24"/>
          <w:lang w:val="hy-AM"/>
        </w:rPr>
        <w:t>ը</w:t>
      </w:r>
      <w:r w:rsidR="00225904" w:rsidRPr="00395CF9">
        <w:rPr>
          <w:rFonts w:ascii="Sylfaen" w:hAnsi="Sylfaen"/>
          <w:sz w:val="24"/>
          <w:szCs w:val="24"/>
          <w:lang w:val="hy-AM"/>
        </w:rPr>
        <w:t xml:space="preserve"> </w:t>
      </w:r>
      <w:r>
        <w:rPr>
          <w:rFonts w:ascii="Sylfaen" w:hAnsi="Sylfaen"/>
          <w:sz w:val="24"/>
          <w:szCs w:val="24"/>
          <w:lang w:val="hy-AM"/>
        </w:rPr>
        <w:t xml:space="preserve">առաջարկվում է </w:t>
      </w:r>
      <w:r w:rsidR="00225904" w:rsidRPr="00395CF9">
        <w:rPr>
          <w:rFonts w:ascii="Sylfaen" w:hAnsi="Sylfaen"/>
          <w:sz w:val="24"/>
          <w:szCs w:val="24"/>
          <w:lang w:val="hy-AM"/>
        </w:rPr>
        <w:t xml:space="preserve">ստեղծել Գլխավոր դատախազության </w:t>
      </w:r>
      <w:r w:rsidR="005C4740">
        <w:rPr>
          <w:rFonts w:ascii="Sylfaen" w:hAnsi="Sylfaen"/>
          <w:sz w:val="24"/>
          <w:szCs w:val="24"/>
          <w:lang w:val="hy-AM"/>
        </w:rPr>
        <w:t>համակարգում՝ նման տվյ</w:t>
      </w:r>
      <w:r w:rsidR="006927E3">
        <w:rPr>
          <w:rFonts w:ascii="Sylfaen" w:hAnsi="Sylfaen"/>
          <w:sz w:val="24"/>
          <w:szCs w:val="24"/>
          <w:lang w:val="hy-AM"/>
        </w:rPr>
        <w:t>ալները</w:t>
      </w:r>
      <w:r w:rsidR="005C4740">
        <w:rPr>
          <w:rFonts w:ascii="Sylfaen" w:hAnsi="Sylfaen"/>
          <w:sz w:val="24"/>
          <w:szCs w:val="24"/>
          <w:lang w:val="hy-AM"/>
        </w:rPr>
        <w:t xml:space="preserve"> ներառելով Գլխավոր դատախ</w:t>
      </w:r>
      <w:r w:rsidR="006927E3">
        <w:rPr>
          <w:rFonts w:ascii="Sylfaen" w:hAnsi="Sylfaen"/>
          <w:sz w:val="24"/>
          <w:szCs w:val="24"/>
          <w:lang w:val="hy-AM"/>
        </w:rPr>
        <w:t xml:space="preserve">ազության </w:t>
      </w:r>
      <w:r w:rsidR="00225904" w:rsidRPr="00395CF9">
        <w:rPr>
          <w:rFonts w:ascii="Sylfaen" w:hAnsi="Sylfaen"/>
          <w:sz w:val="24"/>
          <w:szCs w:val="24"/>
          <w:lang w:val="hy-AM"/>
        </w:rPr>
        <w:t>տարեկան հաղորդումներ</w:t>
      </w:r>
      <w:r w:rsidR="006927E3">
        <w:rPr>
          <w:rFonts w:ascii="Sylfaen" w:hAnsi="Sylfaen"/>
          <w:sz w:val="24"/>
          <w:szCs w:val="24"/>
          <w:lang w:val="hy-AM"/>
        </w:rPr>
        <w:t>ում</w:t>
      </w:r>
      <w:r w:rsidR="00225904" w:rsidRPr="00395CF9">
        <w:rPr>
          <w:rFonts w:ascii="Sylfaen" w:hAnsi="Sylfaen"/>
          <w:sz w:val="24"/>
          <w:szCs w:val="24"/>
          <w:lang w:val="hy-AM"/>
        </w:rPr>
        <w:t xml:space="preserve">։ Սա առավել նպատակահարմար է նաև հաշվի առնելով այն հանգամանքը, որ Գլխավոր դատախազը </w:t>
      </w:r>
      <w:r w:rsidR="00B225FD" w:rsidRPr="00395CF9">
        <w:rPr>
          <w:rFonts w:ascii="Sylfaen" w:hAnsi="Sylfaen"/>
          <w:sz w:val="24"/>
          <w:szCs w:val="24"/>
          <w:lang w:val="hy-AM"/>
        </w:rPr>
        <w:t xml:space="preserve">տարեկան մեկ անգամ պարտավոր է ներկայացնել հաղորդում Ազգային ժողովին, որում ներառվում են ոչ միայն հանցագործությունների մասին վիճակագրական կամ բովանդակային տվյալներ, այլ նաև ներկայացվում են </w:t>
      </w:r>
      <w:r w:rsidR="009F1F0F">
        <w:rPr>
          <w:rFonts w:ascii="Sylfaen" w:hAnsi="Sylfaen"/>
          <w:sz w:val="24"/>
          <w:szCs w:val="24"/>
          <w:lang w:val="hy-AM"/>
        </w:rPr>
        <w:t xml:space="preserve">առկա </w:t>
      </w:r>
      <w:r w:rsidR="00B225FD" w:rsidRPr="00395CF9">
        <w:rPr>
          <w:rFonts w:ascii="Sylfaen" w:hAnsi="Sylfaen"/>
          <w:sz w:val="24"/>
          <w:szCs w:val="24"/>
          <w:lang w:val="hy-AM"/>
        </w:rPr>
        <w:t xml:space="preserve">համակարգային խնդիրներ։  </w:t>
      </w:r>
      <w:r w:rsidR="00225904" w:rsidRPr="00395CF9">
        <w:rPr>
          <w:rFonts w:ascii="Sylfaen" w:hAnsi="Sylfaen"/>
          <w:sz w:val="24"/>
          <w:szCs w:val="24"/>
          <w:lang w:val="hy-AM"/>
        </w:rPr>
        <w:t xml:space="preserve"> </w:t>
      </w:r>
    </w:p>
    <w:p w:rsidR="000D607E" w:rsidRPr="00395CF9" w:rsidRDefault="000D607E" w:rsidP="00225904">
      <w:pPr>
        <w:pStyle w:val="ListParagraph"/>
        <w:tabs>
          <w:tab w:val="left" w:pos="4320"/>
        </w:tabs>
        <w:spacing w:after="0"/>
        <w:ind w:left="630"/>
        <w:jc w:val="both"/>
        <w:rPr>
          <w:rFonts w:ascii="Sylfaen" w:hAnsi="Sylfaen"/>
          <w:sz w:val="24"/>
          <w:szCs w:val="24"/>
          <w:lang w:val="hy-AM"/>
        </w:rPr>
      </w:pPr>
    </w:p>
    <w:p w:rsidR="005C4740" w:rsidRPr="00395CF9" w:rsidRDefault="00435197" w:rsidP="000D607E">
      <w:pPr>
        <w:pStyle w:val="ListParagraph"/>
        <w:numPr>
          <w:ilvl w:val="0"/>
          <w:numId w:val="34"/>
        </w:numPr>
        <w:tabs>
          <w:tab w:val="left" w:pos="4320"/>
        </w:tabs>
        <w:spacing w:after="0"/>
        <w:jc w:val="both"/>
        <w:rPr>
          <w:rFonts w:ascii="Sylfaen" w:hAnsi="Sylfaen"/>
          <w:sz w:val="24"/>
          <w:szCs w:val="24"/>
          <w:lang w:val="hy-AM"/>
        </w:rPr>
      </w:pPr>
      <w:r w:rsidRPr="00395CF9">
        <w:rPr>
          <w:rFonts w:ascii="Sylfaen" w:hAnsi="Sylfaen"/>
          <w:sz w:val="24"/>
          <w:szCs w:val="24"/>
          <w:lang w:val="hy-AM"/>
        </w:rPr>
        <w:t xml:space="preserve">ՀՀ քրեական օրենսգրքի </w:t>
      </w:r>
      <w:r w:rsidRPr="005C4740">
        <w:rPr>
          <w:rFonts w:ascii="Sylfaen" w:hAnsi="Sylfaen"/>
          <w:sz w:val="24"/>
          <w:szCs w:val="24"/>
          <w:lang w:val="hy-AM"/>
        </w:rPr>
        <w:t>226</w:t>
      </w:r>
      <w:r w:rsidRPr="00395CF9">
        <w:rPr>
          <w:rFonts w:ascii="Sylfaen" w:hAnsi="Sylfaen"/>
          <w:sz w:val="24"/>
          <w:szCs w:val="24"/>
          <w:lang w:val="hy-AM"/>
        </w:rPr>
        <w:t>-</w:t>
      </w:r>
      <w:r w:rsidRPr="005C4740">
        <w:rPr>
          <w:rFonts w:ascii="Sylfaen" w:hAnsi="Sylfaen"/>
          <w:sz w:val="24"/>
          <w:szCs w:val="24"/>
          <w:lang w:val="hy-AM"/>
        </w:rPr>
        <w:t xml:space="preserve">րդ հոդվածում </w:t>
      </w:r>
      <w:r w:rsidRPr="00395CF9">
        <w:rPr>
          <w:rFonts w:ascii="Sylfaen" w:hAnsi="Sylfaen"/>
          <w:sz w:val="24"/>
          <w:szCs w:val="24"/>
          <w:lang w:val="hy-AM"/>
        </w:rPr>
        <w:t xml:space="preserve">անհրաժեշտ է </w:t>
      </w:r>
      <w:r w:rsidRPr="005C4740">
        <w:rPr>
          <w:rFonts w:ascii="Sylfaen" w:hAnsi="Sylfaen"/>
          <w:sz w:val="24"/>
          <w:szCs w:val="24"/>
          <w:lang w:val="hy-AM"/>
        </w:rPr>
        <w:t>ավելացնել ոչ միայն նյութաիրավական</w:t>
      </w:r>
      <w:r w:rsidRPr="00395CF9">
        <w:rPr>
          <w:rFonts w:ascii="Sylfaen" w:hAnsi="Sylfaen"/>
          <w:sz w:val="24"/>
          <w:szCs w:val="24"/>
          <w:lang w:val="hy-AM"/>
        </w:rPr>
        <w:t xml:space="preserve"> այն</w:t>
      </w:r>
      <w:r w:rsidRPr="005C4740">
        <w:rPr>
          <w:rFonts w:ascii="Sylfaen" w:hAnsi="Sylfaen"/>
          <w:sz w:val="24"/>
          <w:szCs w:val="24"/>
          <w:lang w:val="hy-AM"/>
        </w:rPr>
        <w:t xml:space="preserve"> հիմքերը, որոնք առաջարկվել է Ռասիզմի և անհանդուրժողականության դեմ եվրոպական հանձնաժողով</w:t>
      </w:r>
      <w:r w:rsidRPr="00395CF9">
        <w:rPr>
          <w:rFonts w:ascii="Sylfaen" w:hAnsi="Sylfaen"/>
          <w:sz w:val="24"/>
          <w:szCs w:val="24"/>
          <w:lang w:val="hy-AM"/>
        </w:rPr>
        <w:t xml:space="preserve">ի կողմից </w:t>
      </w:r>
      <w:r w:rsidRPr="005C4740">
        <w:rPr>
          <w:rFonts w:ascii="Sylfaen" w:hAnsi="Sylfaen"/>
          <w:sz w:val="24"/>
          <w:szCs w:val="24"/>
          <w:lang w:val="hy-AM"/>
        </w:rPr>
        <w:t>(</w:t>
      </w:r>
      <w:r w:rsidR="005C4740" w:rsidRPr="00395CF9">
        <w:rPr>
          <w:rFonts w:ascii="Sylfaen" w:hAnsi="Sylfaen"/>
          <w:sz w:val="24"/>
          <w:szCs w:val="24"/>
          <w:lang w:val="hy-AM"/>
        </w:rPr>
        <w:t xml:space="preserve">ռասիզմին աջակցող խմբի ստեղծում, ղեկավարում, աջակցում, նման խմբի գործողություններին մասնակցում), </w:t>
      </w:r>
      <w:r w:rsidR="005C4740" w:rsidRPr="005C4740">
        <w:rPr>
          <w:rFonts w:ascii="Sylfaen" w:hAnsi="Sylfaen"/>
          <w:sz w:val="24"/>
          <w:szCs w:val="24"/>
          <w:lang w:val="hy-AM"/>
        </w:rPr>
        <w:t>այլ նաև</w:t>
      </w:r>
      <w:r w:rsidRPr="00395CF9">
        <w:rPr>
          <w:rFonts w:ascii="Sylfaen" w:hAnsi="Sylfaen"/>
          <w:sz w:val="24"/>
          <w:szCs w:val="24"/>
          <w:lang w:val="hy-AM"/>
        </w:rPr>
        <w:t xml:space="preserve"> </w:t>
      </w:r>
      <w:r w:rsidR="005C4740" w:rsidRPr="00395CF9">
        <w:rPr>
          <w:rFonts w:ascii="Sylfaen" w:hAnsi="Sylfaen"/>
          <w:sz w:val="24"/>
          <w:szCs w:val="24"/>
          <w:lang w:val="hy-AM"/>
        </w:rPr>
        <w:t>այնպիսի պաշտպանված հատկանիշներ, ինչպիսին են գենդերային ինքնությունը</w:t>
      </w:r>
      <w:r w:rsidR="005C4740">
        <w:rPr>
          <w:rFonts w:ascii="Sylfaen" w:hAnsi="Sylfaen"/>
          <w:sz w:val="24"/>
          <w:szCs w:val="24"/>
          <w:lang w:val="hy-AM"/>
        </w:rPr>
        <w:t xml:space="preserve"> և </w:t>
      </w:r>
      <w:r w:rsidR="005C4740" w:rsidRPr="00395CF9">
        <w:rPr>
          <w:rFonts w:ascii="Sylfaen" w:hAnsi="Sylfaen"/>
          <w:sz w:val="24"/>
          <w:szCs w:val="24"/>
          <w:lang w:val="hy-AM"/>
        </w:rPr>
        <w:t>սեռական կողմնորոշումը</w:t>
      </w:r>
      <w:r w:rsidR="005C4740">
        <w:rPr>
          <w:rFonts w:ascii="Sylfaen" w:hAnsi="Sylfaen"/>
          <w:sz w:val="24"/>
          <w:szCs w:val="24"/>
          <w:lang w:val="hy-AM"/>
        </w:rPr>
        <w:t xml:space="preserve">, քանի որ </w:t>
      </w:r>
      <w:r w:rsidR="009F1F0F">
        <w:rPr>
          <w:rFonts w:ascii="Sylfaen" w:hAnsi="Sylfaen"/>
          <w:sz w:val="24"/>
          <w:szCs w:val="24"/>
          <w:lang w:val="hy-AM"/>
        </w:rPr>
        <w:t xml:space="preserve">փաստերը ցույց են տալիս, որ </w:t>
      </w:r>
      <w:r w:rsidR="005C4740">
        <w:rPr>
          <w:rFonts w:ascii="Sylfaen" w:hAnsi="Sylfaen"/>
          <w:sz w:val="24"/>
          <w:szCs w:val="24"/>
          <w:lang w:val="hy-AM"/>
        </w:rPr>
        <w:t>հաճախ Քրեական օրենսգրքով արգելված արարք</w:t>
      </w:r>
      <w:r w:rsidR="009F1F0F">
        <w:rPr>
          <w:rFonts w:ascii="Sylfaen" w:hAnsi="Sylfaen"/>
          <w:sz w:val="24"/>
          <w:szCs w:val="24"/>
          <w:lang w:val="hy-AM"/>
        </w:rPr>
        <w:t>ները</w:t>
      </w:r>
      <w:r w:rsidR="005C4740">
        <w:rPr>
          <w:rFonts w:ascii="Sylfaen" w:hAnsi="Sylfaen"/>
          <w:sz w:val="24"/>
          <w:szCs w:val="24"/>
          <w:lang w:val="hy-AM"/>
        </w:rPr>
        <w:t xml:space="preserve"> կատարվում </w:t>
      </w:r>
      <w:r w:rsidR="009F1F0F">
        <w:rPr>
          <w:rFonts w:ascii="Sylfaen" w:hAnsi="Sylfaen"/>
          <w:sz w:val="24"/>
          <w:szCs w:val="24"/>
          <w:lang w:val="hy-AM"/>
        </w:rPr>
        <w:t>են</w:t>
      </w:r>
      <w:r w:rsidR="005C4740">
        <w:rPr>
          <w:rFonts w:ascii="Sylfaen" w:hAnsi="Sylfaen"/>
          <w:sz w:val="24"/>
          <w:szCs w:val="24"/>
          <w:lang w:val="hy-AM"/>
        </w:rPr>
        <w:t xml:space="preserve"> նշված հատկանիշներով պայմանավորված ատելության շարժառիթ</w:t>
      </w:r>
      <w:r w:rsidR="00316DAC">
        <w:rPr>
          <w:rFonts w:ascii="Sylfaen" w:hAnsi="Sylfaen"/>
          <w:sz w:val="24"/>
          <w:szCs w:val="24"/>
          <w:lang w:val="hy-AM"/>
        </w:rPr>
        <w:t>ներ</w:t>
      </w:r>
      <w:r w:rsidR="009F1F0F">
        <w:rPr>
          <w:rFonts w:ascii="Sylfaen" w:hAnsi="Sylfaen"/>
          <w:sz w:val="24"/>
          <w:szCs w:val="24"/>
          <w:lang w:val="hy-AM"/>
        </w:rPr>
        <w:t>ով</w:t>
      </w:r>
      <w:r w:rsidR="005C4740">
        <w:rPr>
          <w:rFonts w:ascii="Sylfaen" w:hAnsi="Sylfaen"/>
          <w:sz w:val="24"/>
          <w:szCs w:val="24"/>
          <w:lang w:val="hy-AM"/>
        </w:rPr>
        <w:t xml:space="preserve">։ </w:t>
      </w:r>
      <w:r w:rsidR="00452879" w:rsidRPr="00395CF9">
        <w:rPr>
          <w:rFonts w:ascii="Sylfaen" w:hAnsi="Sylfaen"/>
          <w:sz w:val="24"/>
          <w:szCs w:val="24"/>
          <w:lang w:val="hy-AM"/>
        </w:rPr>
        <w:t xml:space="preserve">Նպատակահարմար է նման </w:t>
      </w:r>
      <w:r w:rsidR="00452879">
        <w:rPr>
          <w:rFonts w:ascii="Sylfaen" w:hAnsi="Sylfaen"/>
          <w:sz w:val="24"/>
          <w:szCs w:val="24"/>
          <w:lang w:val="hy-AM"/>
        </w:rPr>
        <w:t>փոփոխություն կատար</w:t>
      </w:r>
      <w:r w:rsidR="006927E3">
        <w:rPr>
          <w:rFonts w:ascii="Sylfaen" w:hAnsi="Sylfaen"/>
          <w:sz w:val="24"/>
          <w:szCs w:val="24"/>
          <w:lang w:val="hy-AM"/>
        </w:rPr>
        <w:t>ել</w:t>
      </w:r>
      <w:r w:rsidR="00452879">
        <w:rPr>
          <w:rFonts w:ascii="Sylfaen" w:hAnsi="Sylfaen"/>
          <w:sz w:val="24"/>
          <w:szCs w:val="24"/>
          <w:lang w:val="hy-AM"/>
        </w:rPr>
        <w:t xml:space="preserve"> նաև Քրեական օրենսգրքի 63</w:t>
      </w:r>
      <w:r w:rsidR="00452879" w:rsidRPr="00395CF9">
        <w:rPr>
          <w:rFonts w:ascii="Sylfaen" w:hAnsi="Sylfaen"/>
          <w:sz w:val="24"/>
          <w:szCs w:val="24"/>
          <w:lang w:val="hy-AM"/>
        </w:rPr>
        <w:t>-րդ հոդվածի 1</w:t>
      </w:r>
      <w:r w:rsidR="00452879">
        <w:rPr>
          <w:rFonts w:ascii="Sylfaen" w:hAnsi="Sylfaen"/>
          <w:sz w:val="24"/>
          <w:szCs w:val="24"/>
          <w:lang w:val="hy-AM"/>
        </w:rPr>
        <w:t xml:space="preserve">-ին մասի </w:t>
      </w:r>
      <w:r w:rsidR="00452879" w:rsidRPr="00395CF9">
        <w:rPr>
          <w:rFonts w:ascii="Sylfaen" w:hAnsi="Sylfaen"/>
          <w:sz w:val="24"/>
          <w:szCs w:val="24"/>
          <w:lang w:val="hy-AM"/>
        </w:rPr>
        <w:t xml:space="preserve">6-րդ կետում։ </w:t>
      </w:r>
    </w:p>
    <w:p w:rsidR="005C4740" w:rsidRPr="00395CF9" w:rsidRDefault="005C4740" w:rsidP="005C4740">
      <w:pPr>
        <w:pStyle w:val="ListParagraph"/>
        <w:rPr>
          <w:rFonts w:ascii="Sylfaen" w:hAnsi="Sylfaen"/>
          <w:sz w:val="24"/>
          <w:szCs w:val="24"/>
          <w:lang w:val="hy-AM"/>
        </w:rPr>
      </w:pPr>
    </w:p>
    <w:p w:rsidR="00114611" w:rsidRPr="00395CF9" w:rsidRDefault="00114611" w:rsidP="000D607E">
      <w:pPr>
        <w:pStyle w:val="ListParagraph"/>
        <w:numPr>
          <w:ilvl w:val="0"/>
          <w:numId w:val="34"/>
        </w:numPr>
        <w:tabs>
          <w:tab w:val="left" w:pos="4320"/>
        </w:tabs>
        <w:spacing w:after="0"/>
        <w:jc w:val="both"/>
        <w:rPr>
          <w:rFonts w:ascii="Sylfaen" w:hAnsi="Sylfaen"/>
          <w:sz w:val="24"/>
          <w:szCs w:val="24"/>
          <w:lang w:val="hy-AM"/>
        </w:rPr>
      </w:pPr>
      <w:r w:rsidRPr="00395CF9">
        <w:rPr>
          <w:rFonts w:ascii="Sylfaen" w:hAnsi="Sylfaen"/>
          <w:sz w:val="24"/>
          <w:szCs w:val="24"/>
          <w:lang w:val="hy-AM"/>
        </w:rPr>
        <w:t xml:space="preserve">Քաղաքացիաիրավական և վարչաիրավական ոլորտներում առաջարկվում է ստեղծել ռասիզմի դեմ իրավական պաշտպանության ամբողջական կառուցակարգեր՝ անկախ այն հանգամանքից, որ այս ոլորտները կարգավորող շատ օրենսդրական ակտերում կան ռասիզմի </w:t>
      </w:r>
      <w:r w:rsidR="00FA58D5">
        <w:rPr>
          <w:rFonts w:ascii="Sylfaen" w:hAnsi="Sylfaen"/>
          <w:sz w:val="24"/>
          <w:szCs w:val="24"/>
          <w:lang w:val="hy-AM"/>
        </w:rPr>
        <w:t xml:space="preserve">հիմքով խտրականության </w:t>
      </w:r>
      <w:r w:rsidRPr="00395CF9">
        <w:rPr>
          <w:rFonts w:ascii="Sylfaen" w:hAnsi="Sylfaen"/>
          <w:sz w:val="24"/>
          <w:szCs w:val="24"/>
          <w:lang w:val="hy-AM"/>
        </w:rPr>
        <w:t xml:space="preserve">արգելքի վերաբերյալ դրույթներ։ Այս խնդիրը կարող է լուծել նաև խտրականության արգելքի վերաբերյալ համապարփակ օրենքի ընդունումը։ </w:t>
      </w:r>
    </w:p>
    <w:p w:rsidR="00114611" w:rsidRPr="00395CF9" w:rsidRDefault="00114611" w:rsidP="00114611">
      <w:pPr>
        <w:pStyle w:val="ListParagraph"/>
        <w:rPr>
          <w:rFonts w:ascii="Sylfaen" w:hAnsi="Sylfaen"/>
          <w:sz w:val="24"/>
          <w:szCs w:val="24"/>
          <w:lang w:val="hy-AM"/>
        </w:rPr>
      </w:pPr>
    </w:p>
    <w:p w:rsidR="005C4740" w:rsidRPr="00395CF9" w:rsidRDefault="00114611" w:rsidP="000D607E">
      <w:pPr>
        <w:pStyle w:val="ListParagraph"/>
        <w:numPr>
          <w:ilvl w:val="0"/>
          <w:numId w:val="34"/>
        </w:numPr>
        <w:tabs>
          <w:tab w:val="left" w:pos="4320"/>
        </w:tabs>
        <w:spacing w:after="0"/>
        <w:jc w:val="both"/>
        <w:rPr>
          <w:rFonts w:ascii="Sylfaen" w:hAnsi="Sylfaen"/>
          <w:sz w:val="24"/>
          <w:szCs w:val="24"/>
          <w:lang w:val="hy-AM"/>
        </w:rPr>
      </w:pPr>
      <w:r w:rsidRPr="00395CF9">
        <w:rPr>
          <w:rFonts w:ascii="Sylfaen" w:hAnsi="Sylfaen"/>
          <w:sz w:val="24"/>
          <w:szCs w:val="24"/>
          <w:lang w:val="hy-AM"/>
        </w:rPr>
        <w:t xml:space="preserve"> Եթե վերը նշվածը հնարավոր չլինի կատարել, որպես նվազագույն անհրաժեշտություն անհրաժեշտ է </w:t>
      </w:r>
      <w:r w:rsidR="00452879" w:rsidRPr="00395CF9">
        <w:rPr>
          <w:rFonts w:ascii="Sylfaen" w:hAnsi="Sylfaen"/>
          <w:sz w:val="24"/>
          <w:szCs w:val="24"/>
          <w:lang w:val="hy-AM"/>
        </w:rPr>
        <w:t xml:space="preserve">քաղաքացիական իրավունքի պաշտպանության օբյեկտ դարձնել նաև ատելության խոսքը՝ եթե վերջինս չունի Քրեական օրենսգրքի </w:t>
      </w:r>
      <w:r w:rsidR="00452879">
        <w:rPr>
          <w:rFonts w:ascii="Sylfaen" w:hAnsi="Sylfaen"/>
          <w:sz w:val="24"/>
          <w:szCs w:val="24"/>
          <w:lang w:val="hy-AM"/>
        </w:rPr>
        <w:t>226</w:t>
      </w:r>
      <w:r w:rsidR="00452879" w:rsidRPr="00395CF9">
        <w:rPr>
          <w:rFonts w:ascii="Sylfaen" w:hAnsi="Sylfaen"/>
          <w:sz w:val="24"/>
          <w:szCs w:val="24"/>
          <w:lang w:val="hy-AM"/>
        </w:rPr>
        <w:t>-րդ հոդված</w:t>
      </w:r>
      <w:r w:rsidRPr="00395CF9">
        <w:rPr>
          <w:rFonts w:ascii="Sylfaen" w:hAnsi="Sylfaen"/>
          <w:sz w:val="24"/>
          <w:szCs w:val="24"/>
          <w:lang w:val="hy-AM"/>
        </w:rPr>
        <w:t xml:space="preserve">ով նախատեսված հանցագործության </w:t>
      </w:r>
      <w:r w:rsidR="00452879" w:rsidRPr="00395CF9">
        <w:rPr>
          <w:rFonts w:ascii="Sylfaen" w:hAnsi="Sylfaen"/>
          <w:sz w:val="24"/>
          <w:szCs w:val="24"/>
          <w:lang w:val="hy-AM"/>
        </w:rPr>
        <w:t>հատկանիշներ։ Այս նպատակով առաջարկվում է Քաղաքացիական օրենսգքում սահմանել համապատասխան նյութաիրավական հիմքեր, քանի որ օրենսգրքի 1087.1</w:t>
      </w:r>
      <w:r w:rsidR="00452879">
        <w:rPr>
          <w:rFonts w:ascii="Sylfaen" w:hAnsi="Sylfaen"/>
          <w:sz w:val="24"/>
          <w:szCs w:val="24"/>
          <w:lang w:val="hy-AM"/>
        </w:rPr>
        <w:t xml:space="preserve"> հոդվածի կառուցակարգը </w:t>
      </w:r>
      <w:r w:rsidR="00452879" w:rsidRPr="00395CF9">
        <w:rPr>
          <w:rFonts w:ascii="Sylfaen" w:hAnsi="Sylfaen"/>
          <w:sz w:val="24"/>
          <w:szCs w:val="24"/>
          <w:lang w:val="hy-AM"/>
        </w:rPr>
        <w:t xml:space="preserve">(մասնավորապես՝ «վիրավորանք» </w:t>
      </w:r>
      <w:r w:rsidR="00452879" w:rsidRPr="00395CF9">
        <w:rPr>
          <w:rFonts w:ascii="Sylfaen" w:hAnsi="Sylfaen"/>
          <w:sz w:val="24"/>
          <w:szCs w:val="24"/>
          <w:lang w:val="hy-AM"/>
        </w:rPr>
        <w:lastRenderedPageBreak/>
        <w:t>հասկացությունը</w:t>
      </w:r>
      <w:r w:rsidR="00452879">
        <w:rPr>
          <w:rFonts w:ascii="Sylfaen" w:hAnsi="Sylfaen"/>
          <w:sz w:val="24"/>
          <w:szCs w:val="24"/>
          <w:lang w:val="hy-AM"/>
        </w:rPr>
        <w:t>)</w:t>
      </w:r>
      <w:r w:rsidR="00452879" w:rsidRPr="00395CF9">
        <w:rPr>
          <w:rFonts w:ascii="Sylfaen" w:hAnsi="Sylfaen"/>
          <w:sz w:val="24"/>
          <w:szCs w:val="24"/>
          <w:lang w:val="hy-AM"/>
        </w:rPr>
        <w:t xml:space="preserve"> օբյեկտիվ պատճառներով չի կարող ապահովել իրավական պաշտպանության արդյունավետ հնարավորություն նման արարքներից։</w:t>
      </w:r>
    </w:p>
    <w:p w:rsidR="00452879" w:rsidRPr="00395CF9" w:rsidRDefault="00452879" w:rsidP="00452879">
      <w:pPr>
        <w:pStyle w:val="ListParagraph"/>
        <w:rPr>
          <w:rFonts w:ascii="Sylfaen" w:hAnsi="Sylfaen"/>
          <w:sz w:val="24"/>
          <w:szCs w:val="24"/>
          <w:lang w:val="hy-AM"/>
        </w:rPr>
      </w:pPr>
    </w:p>
    <w:p w:rsidR="00540F6D" w:rsidRPr="00395CF9" w:rsidRDefault="006927E3" w:rsidP="000D607E">
      <w:pPr>
        <w:pStyle w:val="ListParagraph"/>
        <w:numPr>
          <w:ilvl w:val="0"/>
          <w:numId w:val="34"/>
        </w:numPr>
        <w:tabs>
          <w:tab w:val="left" w:pos="4320"/>
        </w:tabs>
        <w:spacing w:after="0"/>
        <w:jc w:val="both"/>
        <w:rPr>
          <w:rFonts w:ascii="Sylfaen" w:hAnsi="Sylfaen"/>
          <w:sz w:val="24"/>
          <w:szCs w:val="24"/>
          <w:lang w:val="hy-AM"/>
        </w:rPr>
      </w:pPr>
      <w:r>
        <w:rPr>
          <w:rFonts w:ascii="Sylfaen" w:hAnsi="Sylfaen"/>
          <w:sz w:val="24"/>
          <w:szCs w:val="24"/>
          <w:lang w:val="hy-AM"/>
        </w:rPr>
        <w:t>Հաշվի առնելով հասարակության ցածր իրավագիտակցությունը ատելության շարժառիթով հանցագործությունների մասին, ա</w:t>
      </w:r>
      <w:r w:rsidR="00540F6D" w:rsidRPr="00395CF9">
        <w:rPr>
          <w:rFonts w:ascii="Sylfaen" w:hAnsi="Sylfaen"/>
          <w:sz w:val="24"/>
          <w:szCs w:val="24"/>
          <w:lang w:val="hy-AM"/>
        </w:rPr>
        <w:t>ռաջարկվում է կազմակերպել շարունակական դասընթացներ քաղաքացիական ակտիվիստների, իրավապաշտպանների, լրագրողերի, իրավակիրառողների համար ատելության շարժառիթով հանցագործությունների մասին։ Այդ նպատակով առաջարկվում է գոյություն ունեցող ռեսուրդների հիման վրա</w:t>
      </w:r>
      <w:r w:rsidR="00540F6D">
        <w:rPr>
          <w:rStyle w:val="FootnoteReference"/>
          <w:rFonts w:ascii="Sylfaen" w:hAnsi="Sylfaen"/>
          <w:sz w:val="24"/>
          <w:szCs w:val="24"/>
        </w:rPr>
        <w:footnoteReference w:id="59"/>
      </w:r>
      <w:r w:rsidR="00957AE2" w:rsidRPr="00395CF9">
        <w:rPr>
          <w:rFonts w:ascii="Sylfaen" w:hAnsi="Sylfaen"/>
          <w:sz w:val="24"/>
          <w:szCs w:val="24"/>
          <w:lang w:val="hy-AM"/>
        </w:rPr>
        <w:t xml:space="preserve"> կազմել դասընթացների միասնական ծրագիր մեծահասակների ուսուցման մեթոդի հիման վրա։ </w:t>
      </w:r>
    </w:p>
    <w:p w:rsidR="00540F6D" w:rsidRDefault="00540F6D"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Default="00AB408E" w:rsidP="00540F6D">
      <w:pPr>
        <w:pStyle w:val="ListParagraph"/>
        <w:rPr>
          <w:rFonts w:ascii="Sylfaen" w:hAnsi="Sylfaen"/>
          <w:sz w:val="24"/>
          <w:szCs w:val="24"/>
          <w:lang w:val="hy-AM"/>
        </w:rPr>
      </w:pPr>
    </w:p>
    <w:p w:rsidR="00AB408E" w:rsidRPr="00AB408E" w:rsidRDefault="00AB408E" w:rsidP="00540F6D">
      <w:pPr>
        <w:pStyle w:val="ListParagraph"/>
        <w:rPr>
          <w:rFonts w:ascii="Sylfaen" w:hAnsi="Sylfaen"/>
          <w:sz w:val="24"/>
          <w:szCs w:val="24"/>
          <w:lang w:val="hy-AM"/>
        </w:rPr>
      </w:pPr>
    </w:p>
    <w:p w:rsidR="00E45616" w:rsidRPr="00A34E70" w:rsidRDefault="00E45616" w:rsidP="00E45616">
      <w:pPr>
        <w:pStyle w:val="Title"/>
        <w:rPr>
          <w:rFonts w:ascii="Sylfaen" w:hAnsi="Sylfaen"/>
          <w:b/>
          <w:sz w:val="32"/>
          <w:szCs w:val="32"/>
          <w:lang w:val="ru-RU"/>
        </w:rPr>
      </w:pPr>
      <w:bookmarkStart w:id="2" w:name="Հավելված1"/>
      <w:r w:rsidRPr="00A34E70">
        <w:rPr>
          <w:rFonts w:ascii="Sylfaen" w:hAnsi="Sylfaen" w:cs="Sylfaen"/>
          <w:b/>
          <w:sz w:val="40"/>
          <w:szCs w:val="40"/>
        </w:rPr>
        <w:lastRenderedPageBreak/>
        <w:t>Հավելված</w:t>
      </w:r>
      <w:r w:rsidRPr="00A34E70">
        <w:rPr>
          <w:rFonts w:ascii="Sylfaen" w:hAnsi="Sylfaen"/>
          <w:b/>
          <w:sz w:val="32"/>
          <w:szCs w:val="32"/>
        </w:rPr>
        <w:t xml:space="preserve"> </w:t>
      </w:r>
      <w:r w:rsidRPr="00A34E70">
        <w:rPr>
          <w:rFonts w:ascii="Sylfaen" w:hAnsi="Sylfaen"/>
          <w:b/>
          <w:sz w:val="32"/>
          <w:szCs w:val="32"/>
          <w:lang w:val="ru-RU"/>
        </w:rPr>
        <w:t>1</w:t>
      </w:r>
    </w:p>
    <w:bookmarkEnd w:id="2"/>
    <w:p w:rsidR="00A34E70" w:rsidRPr="00A34E70" w:rsidRDefault="00A34E70" w:rsidP="00A34E70">
      <w:pPr>
        <w:rPr>
          <w:lang w:val="ru-RU"/>
        </w:rPr>
      </w:pPr>
    </w:p>
    <w:tbl>
      <w:tblPr>
        <w:tblStyle w:val="TableGrid"/>
        <w:tblW w:w="9630" w:type="dxa"/>
        <w:tblInd w:w="108" w:type="dxa"/>
        <w:tblLayout w:type="fixed"/>
        <w:tblLook w:val="04A0" w:firstRow="1" w:lastRow="0" w:firstColumn="1" w:lastColumn="0" w:noHBand="0" w:noVBand="1"/>
      </w:tblPr>
      <w:tblGrid>
        <w:gridCol w:w="900"/>
        <w:gridCol w:w="6930"/>
        <w:gridCol w:w="1800"/>
      </w:tblGrid>
      <w:tr w:rsidR="00D26426" w:rsidRPr="00A44BA0" w:rsidTr="00D26426">
        <w:tc>
          <w:tcPr>
            <w:tcW w:w="900" w:type="dxa"/>
            <w:shd w:val="clear" w:color="auto" w:fill="D9D9D9" w:themeFill="background1" w:themeFillShade="D9"/>
            <w:vAlign w:val="center"/>
          </w:tcPr>
          <w:p w:rsidR="00D26426" w:rsidRPr="00A44BA0" w:rsidRDefault="00D26426" w:rsidP="00D26426">
            <w:pPr>
              <w:jc w:val="center"/>
              <w:rPr>
                <w:rFonts w:ascii="Sylfaen" w:hAnsi="Sylfaen" w:cs="Arial"/>
                <w:b/>
                <w:sz w:val="24"/>
                <w:szCs w:val="24"/>
                <w:lang w:val="hy-AM"/>
              </w:rPr>
            </w:pPr>
          </w:p>
        </w:tc>
        <w:tc>
          <w:tcPr>
            <w:tcW w:w="6930" w:type="dxa"/>
            <w:shd w:val="clear" w:color="auto" w:fill="D9D9D9" w:themeFill="background1" w:themeFillShade="D9"/>
            <w:vAlign w:val="center"/>
          </w:tcPr>
          <w:p w:rsidR="00D26426" w:rsidRPr="00A44BA0" w:rsidRDefault="00D26426" w:rsidP="00F90D88">
            <w:pPr>
              <w:jc w:val="both"/>
              <w:rPr>
                <w:rFonts w:ascii="Sylfaen" w:hAnsi="Sylfaen" w:cs="Arial"/>
                <w:b/>
                <w:sz w:val="24"/>
                <w:szCs w:val="24"/>
                <w:lang w:val="hy-AM"/>
              </w:rPr>
            </w:pPr>
          </w:p>
          <w:p w:rsidR="00D26426" w:rsidRPr="00A44BA0" w:rsidRDefault="00D26426" w:rsidP="00F90D88">
            <w:pPr>
              <w:jc w:val="center"/>
              <w:rPr>
                <w:rFonts w:ascii="Sylfaen" w:hAnsi="Sylfaen" w:cs="Arial"/>
                <w:b/>
                <w:sz w:val="24"/>
                <w:szCs w:val="24"/>
                <w:lang w:val="hy-AM"/>
              </w:rPr>
            </w:pPr>
            <w:r w:rsidRPr="00A44BA0">
              <w:rPr>
                <w:rFonts w:ascii="Sylfaen" w:eastAsia="Tahoma" w:hAnsi="Sylfaen" w:cs="Tahoma"/>
                <w:b/>
                <w:sz w:val="24"/>
                <w:szCs w:val="24"/>
                <w:lang w:val="hy-AM"/>
              </w:rPr>
              <w:t>Իրավական</w:t>
            </w:r>
            <w:r w:rsidRPr="00A44BA0">
              <w:rPr>
                <w:rFonts w:ascii="Sylfaen" w:hAnsi="Sylfaen" w:cs="Arial"/>
                <w:b/>
                <w:sz w:val="24"/>
                <w:szCs w:val="24"/>
                <w:lang w:val="hy-AM"/>
              </w:rPr>
              <w:t xml:space="preserve"> </w:t>
            </w:r>
            <w:r w:rsidRPr="00A44BA0">
              <w:rPr>
                <w:rFonts w:ascii="Sylfaen" w:eastAsia="Tahoma" w:hAnsi="Sylfaen" w:cs="Tahoma"/>
                <w:b/>
                <w:sz w:val="24"/>
                <w:szCs w:val="24"/>
                <w:lang w:val="hy-AM"/>
              </w:rPr>
              <w:t>ակտ</w:t>
            </w:r>
          </w:p>
          <w:p w:rsidR="00D26426" w:rsidRPr="00D26426" w:rsidRDefault="00D26426" w:rsidP="00F90D88">
            <w:pPr>
              <w:jc w:val="center"/>
              <w:rPr>
                <w:rFonts w:ascii="Sylfaen" w:hAnsi="Sylfaen" w:cs="Arial"/>
                <w:sz w:val="20"/>
                <w:szCs w:val="20"/>
                <w:lang w:val="hy-AM"/>
              </w:rPr>
            </w:pPr>
            <w:r w:rsidRPr="00D26426">
              <w:rPr>
                <w:rFonts w:ascii="Sylfaen" w:hAnsi="Sylfaen" w:cs="Arial"/>
                <w:sz w:val="20"/>
                <w:szCs w:val="20"/>
                <w:lang w:val="hy-AM"/>
              </w:rPr>
              <w:t>(</w:t>
            </w:r>
            <w:r w:rsidRPr="00D26426">
              <w:rPr>
                <w:rFonts w:ascii="Sylfaen" w:eastAsia="Tahoma" w:hAnsi="Sylfaen" w:cs="Tahoma"/>
                <w:sz w:val="20"/>
                <w:szCs w:val="20"/>
                <w:lang w:val="hy-AM"/>
              </w:rPr>
              <w:t>ըստ</w:t>
            </w:r>
            <w:r w:rsidRPr="00D26426">
              <w:rPr>
                <w:rFonts w:ascii="Sylfaen" w:hAnsi="Sylfaen" w:cs="Arial"/>
                <w:sz w:val="20"/>
                <w:szCs w:val="20"/>
                <w:lang w:val="hy-AM"/>
              </w:rPr>
              <w:t xml:space="preserve"> </w:t>
            </w:r>
            <w:r w:rsidRPr="00D26426">
              <w:rPr>
                <w:rFonts w:ascii="Sylfaen" w:eastAsia="Tahoma" w:hAnsi="Sylfaen" w:cs="Tahoma"/>
                <w:sz w:val="20"/>
                <w:szCs w:val="20"/>
                <w:lang w:val="hy-AM"/>
              </w:rPr>
              <w:t>այբբենական</w:t>
            </w:r>
            <w:r w:rsidRPr="00D26426">
              <w:rPr>
                <w:rFonts w:ascii="Sylfaen" w:hAnsi="Sylfaen" w:cs="Arial"/>
                <w:sz w:val="20"/>
                <w:szCs w:val="20"/>
                <w:lang w:val="hy-AM"/>
              </w:rPr>
              <w:t xml:space="preserve"> </w:t>
            </w:r>
            <w:r w:rsidRPr="00D26426">
              <w:rPr>
                <w:rFonts w:ascii="Sylfaen" w:eastAsia="Tahoma" w:hAnsi="Sylfaen" w:cs="Tahoma"/>
                <w:sz w:val="20"/>
                <w:szCs w:val="20"/>
                <w:lang w:val="hy-AM"/>
              </w:rPr>
              <w:t>կարգի</w:t>
            </w:r>
            <w:r w:rsidRPr="00D26426">
              <w:rPr>
                <w:rFonts w:ascii="Sylfaen" w:hAnsi="Sylfaen" w:cs="Arial"/>
                <w:sz w:val="20"/>
                <w:szCs w:val="20"/>
                <w:lang w:val="hy-AM"/>
              </w:rPr>
              <w:t>)</w:t>
            </w:r>
          </w:p>
          <w:p w:rsidR="00D26426" w:rsidRPr="00A44BA0" w:rsidRDefault="00D26426" w:rsidP="00F90D88">
            <w:pPr>
              <w:jc w:val="both"/>
              <w:rPr>
                <w:rFonts w:ascii="Sylfaen" w:hAnsi="Sylfaen" w:cs="Arial"/>
                <w:b/>
                <w:sz w:val="24"/>
                <w:szCs w:val="24"/>
                <w:lang w:val="hy-AM"/>
              </w:rPr>
            </w:pPr>
          </w:p>
        </w:tc>
        <w:tc>
          <w:tcPr>
            <w:tcW w:w="1800" w:type="dxa"/>
            <w:shd w:val="clear" w:color="auto" w:fill="D9D9D9" w:themeFill="background1" w:themeFillShade="D9"/>
          </w:tcPr>
          <w:p w:rsidR="00D26426" w:rsidRPr="00A44BA0" w:rsidRDefault="00D26426" w:rsidP="00F90D88">
            <w:pPr>
              <w:jc w:val="both"/>
              <w:rPr>
                <w:rFonts w:ascii="Sylfaen" w:hAnsi="Sylfaen" w:cs="Arial"/>
                <w:b/>
                <w:sz w:val="24"/>
                <w:szCs w:val="24"/>
                <w:lang w:val="hy-AM"/>
              </w:rPr>
            </w:pPr>
          </w:p>
          <w:p w:rsidR="00D26426" w:rsidRPr="00A44BA0" w:rsidRDefault="00D26426" w:rsidP="00F90D88">
            <w:pPr>
              <w:jc w:val="center"/>
              <w:rPr>
                <w:rFonts w:ascii="Sylfaen" w:hAnsi="Sylfaen" w:cs="Arial"/>
                <w:b/>
                <w:sz w:val="24"/>
                <w:szCs w:val="24"/>
              </w:rPr>
            </w:pPr>
            <w:r w:rsidRPr="00A44BA0">
              <w:rPr>
                <w:rFonts w:ascii="Sylfaen" w:eastAsia="Tahoma" w:hAnsi="Sylfaen" w:cs="Tahoma"/>
                <w:b/>
                <w:sz w:val="24"/>
                <w:szCs w:val="24"/>
              </w:rPr>
              <w:t>Հոդված</w:t>
            </w:r>
          </w:p>
        </w:tc>
      </w:tr>
      <w:tr w:rsidR="00D26426" w:rsidRPr="00A44BA0" w:rsidTr="00D26426">
        <w:tc>
          <w:tcPr>
            <w:tcW w:w="900" w:type="dxa"/>
            <w:shd w:val="clear" w:color="auto" w:fill="D9D9D9" w:themeFill="background1" w:themeFillShade="D9"/>
            <w:vAlign w:val="center"/>
          </w:tcPr>
          <w:p w:rsidR="00D26426" w:rsidRPr="00D26426" w:rsidRDefault="00D26426" w:rsidP="00D26426">
            <w:pPr>
              <w:tabs>
                <w:tab w:val="left" w:pos="0"/>
              </w:tabs>
              <w:ind w:left="-18"/>
              <w:jc w:val="center"/>
              <w:rPr>
                <w:rFonts w:ascii="Sylfaen" w:hAnsi="Sylfaen" w:cs="Arial"/>
                <w:sz w:val="24"/>
                <w:szCs w:val="24"/>
                <w:lang w:val="en-US"/>
              </w:rPr>
            </w:pPr>
            <w:r>
              <w:rPr>
                <w:rFonts w:ascii="Sylfaen" w:hAnsi="Sylfaen" w:cs="Arial"/>
                <w:sz w:val="24"/>
                <w:szCs w:val="24"/>
                <w:lang w:val="en-US"/>
              </w:rPr>
              <w:t xml:space="preserve"> 1.</w:t>
            </w:r>
          </w:p>
        </w:tc>
        <w:tc>
          <w:tcPr>
            <w:tcW w:w="6930" w:type="dxa"/>
            <w:shd w:val="clear" w:color="auto" w:fill="auto"/>
            <w:vAlign w:val="center"/>
          </w:tcPr>
          <w:p w:rsidR="00D26426" w:rsidRPr="000F2C42" w:rsidRDefault="00D26426" w:rsidP="00F90D88">
            <w:pPr>
              <w:rPr>
                <w:rFonts w:ascii="Sylfaen" w:hAnsi="Sylfaen" w:cs="Arial"/>
                <w:sz w:val="24"/>
                <w:szCs w:val="24"/>
                <w:lang w:val="hy-AM"/>
              </w:rPr>
            </w:pPr>
            <w:r w:rsidRPr="00A44BA0">
              <w:rPr>
                <w:rFonts w:ascii="Sylfaen" w:eastAsia="Tahoma" w:hAnsi="Sylfaen" w:cs="Tahoma"/>
                <w:sz w:val="24"/>
                <w:szCs w:val="24"/>
              </w:rPr>
              <w:t>Ազգային</w:t>
            </w:r>
            <w:r w:rsidRPr="00C10AF5">
              <w:rPr>
                <w:rFonts w:ascii="Sylfaen" w:hAnsi="Sylfaen" w:cs="Arial"/>
                <w:sz w:val="24"/>
                <w:szCs w:val="24"/>
                <w:lang w:val="en-US"/>
              </w:rPr>
              <w:t xml:space="preserve"> </w:t>
            </w:r>
            <w:r w:rsidRPr="00A44BA0">
              <w:rPr>
                <w:rFonts w:ascii="Sylfaen" w:eastAsia="Tahoma" w:hAnsi="Sylfaen" w:cs="Tahoma"/>
                <w:sz w:val="24"/>
                <w:szCs w:val="24"/>
              </w:rPr>
              <w:t>անվտանգության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մարմիններում</w:t>
            </w:r>
            <w:r w:rsidRPr="00C10AF5">
              <w:rPr>
                <w:rFonts w:ascii="Sylfaen" w:hAnsi="Sylfaen" w:cs="Arial"/>
                <w:sz w:val="24"/>
                <w:szCs w:val="24"/>
                <w:lang w:val="en-US"/>
              </w:rPr>
              <w:t xml:space="preserve"> </w:t>
            </w:r>
            <w:r w:rsidRPr="00A44BA0">
              <w:rPr>
                <w:rFonts w:ascii="Sylfaen" w:eastAsia="Tahoma" w:hAnsi="Sylfaen" w:cs="Tahoma"/>
                <w:sz w:val="24"/>
                <w:szCs w:val="24"/>
              </w:rPr>
              <w:t>ծառայության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14(1)</w:t>
            </w:r>
          </w:p>
        </w:tc>
      </w:tr>
      <w:tr w:rsidR="00D26426" w:rsidRPr="00A44BA0" w:rsidTr="00D26426">
        <w:tc>
          <w:tcPr>
            <w:tcW w:w="900" w:type="dxa"/>
            <w:shd w:val="clear" w:color="auto" w:fill="D9D9D9" w:themeFill="background1" w:themeFillShade="D9"/>
            <w:vAlign w:val="center"/>
          </w:tcPr>
          <w:p w:rsidR="00D26426" w:rsidRPr="00D26426" w:rsidRDefault="00D26426" w:rsidP="00D26426">
            <w:pPr>
              <w:ind w:left="72"/>
              <w:jc w:val="center"/>
              <w:rPr>
                <w:rFonts w:ascii="Sylfaen" w:hAnsi="Sylfaen" w:cs="Arial"/>
                <w:sz w:val="24"/>
                <w:szCs w:val="24"/>
                <w:lang w:val="en-US"/>
              </w:rPr>
            </w:pPr>
            <w:r>
              <w:rPr>
                <w:rFonts w:ascii="Sylfaen" w:hAnsi="Sylfaen" w:cs="Arial"/>
                <w:sz w:val="24"/>
                <w:szCs w:val="24"/>
                <w:lang w:val="en-US"/>
              </w:rPr>
              <w:t>2.</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Ազգային</w:t>
            </w:r>
            <w:r w:rsidRPr="00C10AF5">
              <w:rPr>
                <w:rFonts w:ascii="Sylfaen" w:hAnsi="Sylfaen" w:cs="Arial"/>
                <w:sz w:val="24"/>
                <w:szCs w:val="24"/>
                <w:lang w:val="en-US"/>
              </w:rPr>
              <w:t xml:space="preserve"> </w:t>
            </w:r>
            <w:r w:rsidRPr="00A44BA0">
              <w:rPr>
                <w:rFonts w:ascii="Sylfaen" w:eastAsia="Tahoma" w:hAnsi="Sylfaen" w:cs="Tahoma"/>
                <w:sz w:val="24"/>
                <w:szCs w:val="24"/>
              </w:rPr>
              <w:t>ժողովի</w:t>
            </w:r>
            <w:r w:rsidRPr="00C10AF5">
              <w:rPr>
                <w:rFonts w:ascii="Sylfaen" w:hAnsi="Sylfaen" w:cs="Arial"/>
                <w:sz w:val="24"/>
                <w:szCs w:val="24"/>
                <w:lang w:val="en-US"/>
              </w:rPr>
              <w:t xml:space="preserve"> </w:t>
            </w:r>
            <w:r w:rsidRPr="00A44BA0">
              <w:rPr>
                <w:rFonts w:ascii="Sylfaen" w:eastAsia="Tahoma" w:hAnsi="Sylfaen" w:cs="Tahoma"/>
                <w:sz w:val="24"/>
                <w:szCs w:val="24"/>
              </w:rPr>
              <w:t>աշխատակազմում</w:t>
            </w:r>
            <w:r w:rsidRPr="00C10AF5">
              <w:rPr>
                <w:rFonts w:ascii="Sylfaen" w:hAnsi="Sylfaen" w:cs="Arial"/>
                <w:sz w:val="24"/>
                <w:szCs w:val="24"/>
                <w:lang w:val="en-US"/>
              </w:rPr>
              <w:t xml:space="preserve"> </w:t>
            </w:r>
            <w:r w:rsidRPr="00A44BA0">
              <w:rPr>
                <w:rFonts w:ascii="Sylfaen" w:eastAsia="Tahoma" w:hAnsi="Sylfaen" w:cs="Tahoma"/>
                <w:sz w:val="24"/>
                <w:szCs w:val="24"/>
              </w:rPr>
              <w:t>պետական</w:t>
            </w:r>
            <w:r w:rsidRPr="00C10AF5">
              <w:rPr>
                <w:rFonts w:ascii="Sylfaen" w:hAnsi="Sylfaen" w:cs="Arial"/>
                <w:sz w:val="24"/>
                <w:szCs w:val="24"/>
                <w:lang w:val="en-US"/>
              </w:rPr>
              <w:t xml:space="preserve"> </w:t>
            </w:r>
            <w:r w:rsidRPr="00A44BA0">
              <w:rPr>
                <w:rFonts w:ascii="Sylfaen" w:eastAsia="Tahoma" w:hAnsi="Sylfaen" w:cs="Tahoma"/>
                <w:sz w:val="24"/>
                <w:szCs w:val="24"/>
              </w:rPr>
              <w:t>ծառայության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w:t>
            </w:r>
          </w:p>
        </w:tc>
      </w:tr>
      <w:tr w:rsidR="00D26426" w:rsidRPr="00A44BA0" w:rsidTr="00D26426">
        <w:tc>
          <w:tcPr>
            <w:tcW w:w="900" w:type="dxa"/>
            <w:shd w:val="clear" w:color="auto" w:fill="D9D9D9" w:themeFill="background1" w:themeFillShade="D9"/>
            <w:vAlign w:val="center"/>
          </w:tcPr>
          <w:p w:rsidR="00D26426" w:rsidRPr="00D26426" w:rsidRDefault="00D26426" w:rsidP="00D26426">
            <w:pPr>
              <w:ind w:left="72"/>
              <w:jc w:val="center"/>
              <w:rPr>
                <w:rFonts w:ascii="Sylfaen" w:hAnsi="Sylfaen" w:cs="Arial"/>
                <w:sz w:val="24"/>
                <w:szCs w:val="24"/>
                <w:lang w:val="en-US"/>
              </w:rPr>
            </w:pPr>
            <w:r>
              <w:rPr>
                <w:rFonts w:ascii="Sylfaen" w:hAnsi="Sylfaen" w:cs="Arial"/>
                <w:sz w:val="24"/>
                <w:szCs w:val="24"/>
                <w:lang w:val="en-US"/>
              </w:rPr>
              <w:t>3.</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Աշխատանքային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3</w:t>
            </w:r>
            <w:r>
              <w:rPr>
                <w:rFonts w:ascii="Sylfaen" w:hAnsi="Sylfaen" w:cs="Arial"/>
                <w:sz w:val="24"/>
                <w:szCs w:val="24"/>
              </w:rPr>
              <w:t>(1)</w:t>
            </w:r>
            <w:r w:rsidRPr="00A44BA0">
              <w:rPr>
                <w:rFonts w:ascii="Sylfaen" w:hAnsi="Sylfaen" w:cs="Arial"/>
                <w:sz w:val="24"/>
                <w:szCs w:val="24"/>
              </w:rPr>
              <w:t>(3)</w:t>
            </w:r>
          </w:p>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114(4)(4)</w:t>
            </w:r>
          </w:p>
          <w:p w:rsidR="00D26426" w:rsidRPr="00A44BA0" w:rsidRDefault="00D26426" w:rsidP="00F90D88">
            <w:pPr>
              <w:jc w:val="center"/>
              <w:rPr>
                <w:rFonts w:ascii="Sylfaen" w:hAnsi="Sylfaen" w:cs="Arial"/>
                <w:sz w:val="24"/>
                <w:szCs w:val="24"/>
              </w:rPr>
            </w:pPr>
            <w:r w:rsidRPr="00A44BA0">
              <w:rPr>
                <w:rFonts w:ascii="Sylfaen" w:hAnsi="Sylfaen" w:cs="Arial"/>
                <w:sz w:val="24"/>
                <w:szCs w:val="24"/>
              </w:rPr>
              <w:t>180(3)</w:t>
            </w:r>
          </w:p>
        </w:tc>
      </w:tr>
      <w:tr w:rsidR="00D26426" w:rsidRPr="00A44BA0" w:rsidTr="00D26426">
        <w:tc>
          <w:tcPr>
            <w:tcW w:w="900" w:type="dxa"/>
            <w:shd w:val="clear" w:color="auto" w:fill="D9D9D9" w:themeFill="background1" w:themeFillShade="D9"/>
            <w:vAlign w:val="center"/>
          </w:tcPr>
          <w:p w:rsidR="00D26426" w:rsidRPr="00D26426" w:rsidRDefault="00D26426" w:rsidP="00D26426">
            <w:pPr>
              <w:pStyle w:val="ListParagraph"/>
              <w:ind w:left="72"/>
              <w:jc w:val="center"/>
              <w:rPr>
                <w:rFonts w:ascii="Sylfaen" w:hAnsi="Sylfaen" w:cs="Arial"/>
                <w:sz w:val="24"/>
                <w:szCs w:val="24"/>
                <w:lang w:val="en-US"/>
              </w:rPr>
            </w:pPr>
            <w:r>
              <w:rPr>
                <w:rFonts w:ascii="Sylfaen" w:hAnsi="Sylfaen" w:cs="Arial"/>
                <w:sz w:val="24"/>
                <w:szCs w:val="24"/>
                <w:lang w:val="en-US"/>
              </w:rPr>
              <w:t>4.</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Բնակչության</w:t>
            </w:r>
            <w:r w:rsidRPr="00C10AF5">
              <w:rPr>
                <w:rFonts w:ascii="Sylfaen" w:hAnsi="Sylfaen" w:cs="Arial"/>
                <w:sz w:val="24"/>
                <w:szCs w:val="24"/>
                <w:lang w:val="en-US"/>
              </w:rPr>
              <w:t xml:space="preserve"> </w:t>
            </w:r>
            <w:r w:rsidRPr="00A44BA0">
              <w:rPr>
                <w:rFonts w:ascii="Sylfaen" w:eastAsia="Tahoma" w:hAnsi="Sylfaen" w:cs="Tahoma"/>
                <w:sz w:val="24"/>
                <w:szCs w:val="24"/>
              </w:rPr>
              <w:t>բժշկական</w:t>
            </w:r>
            <w:r w:rsidRPr="00C10AF5">
              <w:rPr>
                <w:rFonts w:ascii="Sylfaen" w:hAnsi="Sylfaen" w:cs="Arial"/>
                <w:sz w:val="24"/>
                <w:szCs w:val="24"/>
                <w:lang w:val="en-US"/>
              </w:rPr>
              <w:t xml:space="preserve"> </w:t>
            </w:r>
            <w:r w:rsidRPr="00A44BA0">
              <w:rPr>
                <w:rFonts w:ascii="Sylfaen" w:eastAsia="Tahoma" w:hAnsi="Sylfaen" w:cs="Tahoma"/>
                <w:sz w:val="24"/>
                <w:szCs w:val="24"/>
              </w:rPr>
              <w:t>օգնության</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սպասարկման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4</w:t>
            </w:r>
          </w:p>
        </w:tc>
      </w:tr>
      <w:tr w:rsidR="00D26426" w:rsidRPr="00A44BA0" w:rsidTr="00D26426">
        <w:trPr>
          <w:trHeight w:val="512"/>
        </w:trPr>
        <w:tc>
          <w:tcPr>
            <w:tcW w:w="900" w:type="dxa"/>
            <w:shd w:val="clear" w:color="auto" w:fill="D9D9D9" w:themeFill="background1" w:themeFillShade="D9"/>
            <w:vAlign w:val="center"/>
          </w:tcPr>
          <w:p w:rsidR="00D26426" w:rsidRPr="00D26426" w:rsidRDefault="00D26426" w:rsidP="00D26426">
            <w:pPr>
              <w:pStyle w:val="ListParagraph"/>
              <w:ind w:left="72"/>
              <w:jc w:val="center"/>
              <w:rPr>
                <w:rFonts w:ascii="Sylfaen" w:hAnsi="Sylfaen" w:cs="Arial"/>
                <w:sz w:val="24"/>
                <w:szCs w:val="24"/>
                <w:lang w:val="en-US"/>
              </w:rPr>
            </w:pPr>
            <w:r>
              <w:rPr>
                <w:rFonts w:ascii="Sylfaen" w:hAnsi="Sylfaen" w:cs="Arial"/>
                <w:sz w:val="24"/>
                <w:szCs w:val="24"/>
                <w:lang w:val="en-US"/>
              </w:rPr>
              <w:t>5.</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Գրադարանների</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գրադարանային</w:t>
            </w:r>
            <w:r w:rsidRPr="00C10AF5">
              <w:rPr>
                <w:rFonts w:ascii="Sylfaen" w:hAnsi="Sylfaen" w:cs="Arial"/>
                <w:sz w:val="24"/>
                <w:szCs w:val="24"/>
                <w:lang w:val="en-US"/>
              </w:rPr>
              <w:t xml:space="preserve"> </w:t>
            </w:r>
            <w:r w:rsidRPr="00A44BA0">
              <w:rPr>
                <w:rFonts w:ascii="Sylfaen" w:eastAsia="Tahoma" w:hAnsi="Sylfaen" w:cs="Tahoma"/>
                <w:sz w:val="24"/>
                <w:szCs w:val="24"/>
              </w:rPr>
              <w:t>գործի</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18(1)</w:t>
            </w:r>
          </w:p>
        </w:tc>
      </w:tr>
      <w:tr w:rsidR="00D26426" w:rsidRPr="00A44BA0" w:rsidTr="00D26426">
        <w:trPr>
          <w:trHeight w:val="512"/>
        </w:trPr>
        <w:tc>
          <w:tcPr>
            <w:tcW w:w="900" w:type="dxa"/>
            <w:shd w:val="clear" w:color="auto" w:fill="D9D9D9" w:themeFill="background1" w:themeFillShade="D9"/>
            <w:vAlign w:val="center"/>
          </w:tcPr>
          <w:p w:rsidR="00D26426" w:rsidRPr="00D26426" w:rsidRDefault="00D26426" w:rsidP="00D26426">
            <w:pPr>
              <w:ind w:left="72"/>
              <w:jc w:val="center"/>
              <w:rPr>
                <w:rFonts w:ascii="Sylfaen" w:hAnsi="Sylfaen" w:cs="Arial"/>
                <w:sz w:val="24"/>
                <w:szCs w:val="24"/>
                <w:lang w:val="en-US"/>
              </w:rPr>
            </w:pPr>
            <w:r>
              <w:rPr>
                <w:rFonts w:ascii="Sylfaen" w:hAnsi="Sylfaen" w:cs="Arial"/>
                <w:sz w:val="24"/>
                <w:szCs w:val="24"/>
                <w:lang w:val="en-US"/>
              </w:rPr>
              <w:t>6.</w:t>
            </w:r>
          </w:p>
        </w:tc>
        <w:tc>
          <w:tcPr>
            <w:tcW w:w="6930" w:type="dxa"/>
            <w:shd w:val="clear" w:color="auto" w:fill="auto"/>
            <w:vAlign w:val="center"/>
          </w:tcPr>
          <w:p w:rsidR="00D26426" w:rsidRPr="004734DD" w:rsidRDefault="00D26426" w:rsidP="00F90D88">
            <w:pPr>
              <w:rPr>
                <w:rFonts w:ascii="Sylfaen" w:eastAsia="Tahoma" w:hAnsi="Sylfaen" w:cs="Tahoma"/>
                <w:sz w:val="24"/>
                <w:szCs w:val="24"/>
                <w:lang w:val="hy-AM"/>
              </w:rPr>
            </w:pPr>
            <w:r>
              <w:rPr>
                <w:rFonts w:ascii="Sylfaen" w:eastAsia="Tahoma" w:hAnsi="Sylfaen" w:cs="Tahoma"/>
                <w:sz w:val="24"/>
                <w:szCs w:val="24"/>
                <w:lang w:val="hy-AM"/>
              </w:rPr>
              <w:t>Գովազդի մասին օրենք</w:t>
            </w:r>
          </w:p>
        </w:tc>
        <w:tc>
          <w:tcPr>
            <w:tcW w:w="1800" w:type="dxa"/>
            <w:shd w:val="clear" w:color="auto" w:fill="auto"/>
            <w:vAlign w:val="center"/>
          </w:tcPr>
          <w:p w:rsidR="00D26426" w:rsidRPr="004734DD" w:rsidRDefault="00D26426" w:rsidP="00F90D88">
            <w:pPr>
              <w:jc w:val="center"/>
              <w:rPr>
                <w:rFonts w:ascii="Sylfaen" w:hAnsi="Sylfaen" w:cs="Arial"/>
                <w:sz w:val="24"/>
                <w:szCs w:val="24"/>
              </w:rPr>
            </w:pPr>
            <w:r>
              <w:rPr>
                <w:rFonts w:ascii="Sylfaen" w:hAnsi="Sylfaen" w:cs="Arial"/>
                <w:sz w:val="24"/>
                <w:szCs w:val="24"/>
                <w:lang w:val="hy-AM"/>
              </w:rPr>
              <w:t>8(</w:t>
            </w:r>
            <w:r>
              <w:rPr>
                <w:rFonts w:ascii="Sylfaen" w:hAnsi="Sylfaen" w:cs="Arial"/>
                <w:sz w:val="24"/>
                <w:szCs w:val="24"/>
                <w:lang w:val="en-US"/>
              </w:rPr>
              <w:t>բ</w:t>
            </w:r>
            <w:r>
              <w:rPr>
                <w:rFonts w:ascii="Sylfaen" w:hAnsi="Sylfaen" w:cs="Arial"/>
                <w:sz w:val="24"/>
                <w:szCs w:val="24"/>
              </w:rPr>
              <w:t>)</w:t>
            </w:r>
          </w:p>
        </w:tc>
      </w:tr>
      <w:tr w:rsidR="00D26426" w:rsidRPr="00A44BA0" w:rsidTr="00D26426">
        <w:trPr>
          <w:trHeight w:val="512"/>
        </w:trPr>
        <w:tc>
          <w:tcPr>
            <w:tcW w:w="900" w:type="dxa"/>
            <w:shd w:val="clear" w:color="auto" w:fill="D9D9D9" w:themeFill="background1" w:themeFillShade="D9"/>
            <w:vAlign w:val="center"/>
          </w:tcPr>
          <w:p w:rsidR="00D26426" w:rsidRPr="00D26426" w:rsidRDefault="00D26426" w:rsidP="00D26426">
            <w:pPr>
              <w:ind w:left="72"/>
              <w:jc w:val="center"/>
              <w:rPr>
                <w:rFonts w:ascii="Sylfaen" w:hAnsi="Sylfaen" w:cs="Arial"/>
                <w:sz w:val="24"/>
                <w:szCs w:val="24"/>
                <w:lang w:val="en-US"/>
              </w:rPr>
            </w:pPr>
            <w:r>
              <w:rPr>
                <w:rFonts w:ascii="Sylfaen" w:hAnsi="Sylfaen" w:cs="Arial"/>
                <w:sz w:val="24"/>
                <w:szCs w:val="24"/>
                <w:lang w:val="en-US"/>
              </w:rPr>
              <w:t>7.</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Դատական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15(2)</w:t>
            </w:r>
          </w:p>
          <w:p w:rsidR="00D26426" w:rsidRPr="00A44BA0" w:rsidRDefault="00D26426" w:rsidP="00F90D88">
            <w:pPr>
              <w:jc w:val="center"/>
              <w:rPr>
                <w:rFonts w:ascii="Sylfaen" w:hAnsi="Sylfaen" w:cs="Arial"/>
                <w:sz w:val="24"/>
                <w:szCs w:val="24"/>
              </w:rPr>
            </w:pPr>
            <w:r w:rsidRPr="00A44BA0">
              <w:rPr>
                <w:rFonts w:ascii="Sylfaen" w:hAnsi="Sylfaen" w:cs="Arial"/>
                <w:sz w:val="24"/>
                <w:szCs w:val="24"/>
              </w:rPr>
              <w:t>89(9)</w:t>
            </w:r>
          </w:p>
          <w:p w:rsidR="00D26426" w:rsidRPr="00A44BA0" w:rsidRDefault="00D26426" w:rsidP="00F90D88">
            <w:pPr>
              <w:jc w:val="center"/>
              <w:rPr>
                <w:rFonts w:ascii="Sylfaen" w:hAnsi="Sylfaen" w:cs="Arial"/>
                <w:sz w:val="24"/>
                <w:szCs w:val="24"/>
              </w:rPr>
            </w:pPr>
            <w:r w:rsidRPr="00A44BA0">
              <w:rPr>
                <w:rFonts w:ascii="Sylfaen" w:hAnsi="Sylfaen" w:cs="Arial"/>
                <w:sz w:val="24"/>
                <w:szCs w:val="24"/>
              </w:rPr>
              <w:t>90(3)(6)</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8.</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Դատական</w:t>
            </w:r>
            <w:r w:rsidRPr="00C10AF5">
              <w:rPr>
                <w:rFonts w:ascii="Sylfaen" w:hAnsi="Sylfaen" w:cs="Arial"/>
                <w:sz w:val="24"/>
                <w:szCs w:val="24"/>
                <w:lang w:val="en-US"/>
              </w:rPr>
              <w:t xml:space="preserve"> </w:t>
            </w:r>
            <w:r w:rsidRPr="00A44BA0">
              <w:rPr>
                <w:rFonts w:ascii="Sylfaen" w:eastAsia="Tahoma" w:hAnsi="Sylfaen" w:cs="Tahoma"/>
                <w:sz w:val="24"/>
                <w:szCs w:val="24"/>
              </w:rPr>
              <w:t>ակտերի</w:t>
            </w:r>
            <w:r w:rsidRPr="00C10AF5">
              <w:rPr>
                <w:rFonts w:ascii="Sylfaen" w:hAnsi="Sylfaen" w:cs="Arial"/>
                <w:sz w:val="24"/>
                <w:szCs w:val="24"/>
                <w:lang w:val="en-US"/>
              </w:rPr>
              <w:t xml:space="preserve"> </w:t>
            </w:r>
            <w:r w:rsidRPr="00A44BA0">
              <w:rPr>
                <w:rFonts w:ascii="Sylfaen" w:eastAsia="Tahoma" w:hAnsi="Sylfaen" w:cs="Tahoma"/>
                <w:sz w:val="24"/>
                <w:szCs w:val="24"/>
              </w:rPr>
              <w:t>հարկադիր</w:t>
            </w:r>
            <w:r w:rsidRPr="00C10AF5">
              <w:rPr>
                <w:rFonts w:ascii="Sylfaen" w:hAnsi="Sylfaen" w:cs="Arial"/>
                <w:sz w:val="24"/>
                <w:szCs w:val="24"/>
                <w:lang w:val="en-US"/>
              </w:rPr>
              <w:t xml:space="preserve"> </w:t>
            </w:r>
            <w:r w:rsidRPr="00A44BA0">
              <w:rPr>
                <w:rFonts w:ascii="Sylfaen" w:eastAsia="Tahoma" w:hAnsi="Sylfaen" w:cs="Tahoma"/>
                <w:sz w:val="24"/>
                <w:szCs w:val="24"/>
              </w:rPr>
              <w:t>կատարումն</w:t>
            </w:r>
            <w:r w:rsidRPr="00C10AF5">
              <w:rPr>
                <w:rFonts w:ascii="Sylfaen" w:hAnsi="Sylfaen" w:cs="Arial"/>
                <w:sz w:val="24"/>
                <w:szCs w:val="24"/>
                <w:lang w:val="en-US"/>
              </w:rPr>
              <w:t xml:space="preserve"> </w:t>
            </w:r>
            <w:r w:rsidRPr="00A44BA0">
              <w:rPr>
                <w:rFonts w:ascii="Sylfaen" w:eastAsia="Tahoma" w:hAnsi="Sylfaen" w:cs="Tahoma"/>
                <w:sz w:val="24"/>
                <w:szCs w:val="24"/>
              </w:rPr>
              <w:t>ապահովող</w:t>
            </w:r>
            <w:r w:rsidRPr="00C10AF5">
              <w:rPr>
                <w:rFonts w:ascii="Sylfaen" w:hAnsi="Sylfaen" w:cs="Arial"/>
                <w:sz w:val="24"/>
                <w:szCs w:val="24"/>
                <w:lang w:val="en-US"/>
              </w:rPr>
              <w:t xml:space="preserve"> </w:t>
            </w:r>
            <w:r w:rsidRPr="00A44BA0">
              <w:rPr>
                <w:rFonts w:ascii="Sylfaen" w:eastAsia="Tahoma" w:hAnsi="Sylfaen" w:cs="Tahoma"/>
                <w:sz w:val="24"/>
                <w:szCs w:val="24"/>
              </w:rPr>
              <w:t>ծառայության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9(1)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9.</w:t>
            </w:r>
          </w:p>
        </w:tc>
        <w:tc>
          <w:tcPr>
            <w:tcW w:w="6930" w:type="dxa"/>
            <w:shd w:val="clear" w:color="auto" w:fill="auto"/>
            <w:vAlign w:val="center"/>
          </w:tcPr>
          <w:p w:rsidR="00D26426" w:rsidRPr="00C10AF5" w:rsidRDefault="00D26426" w:rsidP="00F90D88">
            <w:pPr>
              <w:rPr>
                <w:rFonts w:ascii="Sylfaen" w:eastAsia="Tahoma" w:hAnsi="Sylfaen" w:cs="Tahoma"/>
                <w:sz w:val="24"/>
                <w:szCs w:val="24"/>
                <w:lang w:val="en-US"/>
              </w:rPr>
            </w:pPr>
            <w:r>
              <w:rPr>
                <w:rFonts w:ascii="Sylfaen" w:eastAsia="Tahoma" w:hAnsi="Sylfaen" w:cs="Tahoma"/>
                <w:sz w:val="24"/>
                <w:szCs w:val="24"/>
              </w:rPr>
              <w:t>Դատական</w:t>
            </w:r>
            <w:r w:rsidRPr="00C10AF5">
              <w:rPr>
                <w:rFonts w:ascii="Sylfaen" w:eastAsia="Tahoma" w:hAnsi="Sylfaen" w:cs="Tahoma"/>
                <w:sz w:val="24"/>
                <w:szCs w:val="24"/>
                <w:lang w:val="en-US"/>
              </w:rPr>
              <w:t xml:space="preserve"> </w:t>
            </w:r>
            <w:r>
              <w:rPr>
                <w:rFonts w:ascii="Sylfaen" w:eastAsia="Tahoma" w:hAnsi="Sylfaen" w:cs="Tahoma"/>
                <w:sz w:val="24"/>
                <w:szCs w:val="24"/>
              </w:rPr>
              <w:t>ծառայության</w:t>
            </w:r>
            <w:r w:rsidRPr="00C10AF5">
              <w:rPr>
                <w:rFonts w:ascii="Sylfaen" w:eastAsia="Tahoma" w:hAnsi="Sylfaen" w:cs="Tahoma"/>
                <w:sz w:val="24"/>
                <w:szCs w:val="24"/>
                <w:lang w:val="en-US"/>
              </w:rPr>
              <w:t xml:space="preserve"> </w:t>
            </w:r>
            <w:r>
              <w:rPr>
                <w:rFonts w:ascii="Sylfaen" w:eastAsia="Tahoma" w:hAnsi="Sylfaen" w:cs="Tahoma"/>
                <w:sz w:val="24"/>
                <w:szCs w:val="24"/>
              </w:rPr>
              <w:t>մասին</w:t>
            </w:r>
            <w:r w:rsidRPr="00C10AF5">
              <w:rPr>
                <w:rFonts w:ascii="Sylfaen" w:eastAsia="Tahoma" w:hAnsi="Sylfaen" w:cs="Tahoma"/>
                <w:sz w:val="24"/>
                <w:szCs w:val="24"/>
                <w:lang w:val="en-US"/>
              </w:rPr>
              <w:t xml:space="preserve"> </w:t>
            </w:r>
            <w:r>
              <w:rPr>
                <w:rFonts w:ascii="Sylfaen" w:eastAsia="Tahoma" w:hAnsi="Sylfaen" w:cs="Tahoma"/>
                <w:sz w:val="24"/>
                <w:szCs w:val="24"/>
              </w:rPr>
              <w:t>ՀՀ</w:t>
            </w:r>
            <w:r w:rsidRPr="00C10AF5">
              <w:rPr>
                <w:rFonts w:ascii="Sylfaen" w:eastAsia="Tahoma" w:hAnsi="Sylfaen" w:cs="Tahoma"/>
                <w:sz w:val="24"/>
                <w:szCs w:val="24"/>
                <w:lang w:val="en-US"/>
              </w:rPr>
              <w:t xml:space="preserve"> </w:t>
            </w:r>
            <w:r>
              <w:rPr>
                <w:rFonts w:ascii="Sylfaen" w:eastAsia="Tahoma" w:hAnsi="Sylfaen" w:cs="Tahoma"/>
                <w:sz w:val="24"/>
                <w:szCs w:val="24"/>
              </w:rPr>
              <w:t>օրենք</w:t>
            </w:r>
          </w:p>
        </w:tc>
        <w:tc>
          <w:tcPr>
            <w:tcW w:w="1800" w:type="dxa"/>
            <w:shd w:val="clear" w:color="auto" w:fill="auto"/>
            <w:vAlign w:val="center"/>
          </w:tcPr>
          <w:p w:rsidR="00D26426" w:rsidRPr="00152D4F" w:rsidRDefault="00D26426" w:rsidP="00F90D88">
            <w:pPr>
              <w:jc w:val="center"/>
              <w:rPr>
                <w:rFonts w:ascii="Sylfaen" w:hAnsi="Sylfaen" w:cs="Arial"/>
                <w:sz w:val="24"/>
                <w:szCs w:val="24"/>
                <w:lang w:val="hy-AM"/>
              </w:rPr>
            </w:pPr>
            <w:r>
              <w:rPr>
                <w:rFonts w:ascii="Sylfaen" w:hAnsi="Sylfaen" w:cs="Arial"/>
                <w:sz w:val="24"/>
                <w:szCs w:val="24"/>
                <w:lang w:val="hy-AM"/>
              </w:rPr>
              <w:t>12</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10.</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Երեխայի</w:t>
            </w:r>
            <w:r w:rsidRPr="00A44BA0">
              <w:rPr>
                <w:rFonts w:ascii="Sylfaen" w:hAnsi="Sylfaen" w:cs="Arial"/>
                <w:sz w:val="24"/>
                <w:szCs w:val="24"/>
              </w:rPr>
              <w:t xml:space="preserve"> </w:t>
            </w:r>
            <w:r w:rsidRPr="00A44BA0">
              <w:rPr>
                <w:rFonts w:ascii="Sylfaen" w:eastAsia="Tahoma" w:hAnsi="Sylfaen" w:cs="Tahoma"/>
                <w:sz w:val="24"/>
                <w:szCs w:val="24"/>
              </w:rPr>
              <w:t>իրավունքների</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4</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11.</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Ընտանեկան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1(5)</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12.</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Ընտրական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3(3)</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13.</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Կրթության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6(1)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14.</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Կուսակցություննների</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3(3)(2)</w:t>
            </w:r>
          </w:p>
          <w:p w:rsidR="00D26426" w:rsidRPr="009A5806" w:rsidRDefault="00D26426" w:rsidP="00F90D88">
            <w:pPr>
              <w:jc w:val="center"/>
              <w:rPr>
                <w:rFonts w:ascii="Sylfaen" w:hAnsi="Sylfaen" w:cs="Arial"/>
                <w:sz w:val="24"/>
                <w:szCs w:val="24"/>
                <w:lang w:val="en-US"/>
              </w:rPr>
            </w:pPr>
            <w:r>
              <w:rPr>
                <w:rFonts w:ascii="Sylfaen" w:hAnsi="Sylfaen" w:cs="Arial"/>
                <w:sz w:val="24"/>
                <w:szCs w:val="24"/>
                <w:lang w:val="en-US"/>
              </w:rPr>
              <w:t>7(3)</w:t>
            </w:r>
          </w:p>
          <w:p w:rsidR="00D26426" w:rsidRPr="009A5806" w:rsidRDefault="00D26426" w:rsidP="00F90D88">
            <w:pPr>
              <w:jc w:val="center"/>
              <w:rPr>
                <w:rFonts w:ascii="Sylfaen" w:hAnsi="Sylfaen" w:cs="Arial"/>
                <w:sz w:val="24"/>
                <w:szCs w:val="24"/>
                <w:lang w:val="hy-AM"/>
              </w:rPr>
            </w:pPr>
            <w:r w:rsidRPr="00A44BA0">
              <w:rPr>
                <w:rFonts w:ascii="Sylfaen" w:hAnsi="Sylfaen" w:cs="Arial"/>
                <w:sz w:val="24"/>
                <w:szCs w:val="24"/>
              </w:rPr>
              <w:t>9</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15.</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Համայնքային</w:t>
            </w:r>
            <w:r w:rsidRPr="00A44BA0">
              <w:rPr>
                <w:rFonts w:ascii="Sylfaen" w:hAnsi="Sylfaen" w:cs="Arial"/>
                <w:sz w:val="24"/>
                <w:szCs w:val="24"/>
              </w:rPr>
              <w:t xml:space="preserve"> </w:t>
            </w:r>
            <w:r w:rsidRPr="00A44BA0">
              <w:rPr>
                <w:rFonts w:ascii="Sylfaen" w:eastAsia="Tahoma" w:hAnsi="Sylfaen" w:cs="Tahoma"/>
                <w:sz w:val="24"/>
                <w:szCs w:val="24"/>
              </w:rPr>
              <w:t>ծառայության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16.</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Հանրային</w:t>
            </w:r>
            <w:r w:rsidRPr="00A44BA0">
              <w:rPr>
                <w:rFonts w:ascii="Sylfaen" w:hAnsi="Sylfaen" w:cs="Arial"/>
                <w:sz w:val="24"/>
                <w:szCs w:val="24"/>
              </w:rPr>
              <w:t xml:space="preserve"> </w:t>
            </w:r>
            <w:r w:rsidRPr="00A44BA0">
              <w:rPr>
                <w:rFonts w:ascii="Sylfaen" w:eastAsia="Tahoma" w:hAnsi="Sylfaen" w:cs="Tahoma"/>
                <w:sz w:val="24"/>
                <w:szCs w:val="24"/>
              </w:rPr>
              <w:t>ծառայության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17.</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Հասարակական</w:t>
            </w:r>
            <w:r w:rsidRPr="00A44BA0">
              <w:rPr>
                <w:rFonts w:ascii="Sylfaen" w:hAnsi="Sylfaen" w:cs="Arial"/>
                <w:sz w:val="24"/>
                <w:szCs w:val="24"/>
              </w:rPr>
              <w:t xml:space="preserve"> </w:t>
            </w:r>
            <w:r w:rsidRPr="00A44BA0">
              <w:rPr>
                <w:rFonts w:ascii="Sylfaen" w:eastAsia="Tahoma" w:hAnsi="Sylfaen" w:cs="Tahoma"/>
                <w:sz w:val="24"/>
                <w:szCs w:val="24"/>
              </w:rPr>
              <w:t>կազմակերպությունների</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3(2)</w:t>
            </w:r>
          </w:p>
          <w:p w:rsidR="00D26426" w:rsidRPr="00A44BA0" w:rsidRDefault="00D26426" w:rsidP="00F90D88">
            <w:pPr>
              <w:jc w:val="center"/>
              <w:rPr>
                <w:rFonts w:ascii="Sylfaen" w:hAnsi="Sylfaen" w:cs="Arial"/>
                <w:sz w:val="24"/>
                <w:szCs w:val="24"/>
              </w:rPr>
            </w:pPr>
            <w:r w:rsidRPr="00A44BA0">
              <w:rPr>
                <w:rFonts w:ascii="Sylfaen" w:hAnsi="Sylfaen" w:cs="Arial"/>
                <w:sz w:val="24"/>
                <w:szCs w:val="24"/>
              </w:rPr>
              <w:t>21</w:t>
            </w:r>
            <w:r>
              <w:rPr>
                <w:rFonts w:ascii="Sylfaen" w:hAnsi="Sylfaen" w:cs="Arial"/>
                <w:sz w:val="24"/>
                <w:szCs w:val="24"/>
              </w:rPr>
              <w:t>(1)(1)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18.</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Հեռուստատեսության</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ռադիոյի</w:t>
            </w:r>
            <w:r w:rsidRPr="00C10AF5">
              <w:rPr>
                <w:rFonts w:ascii="Sylfaen" w:eastAsia="Tahoma" w:hAnsi="Sylfaen" w:cs="Tahoma"/>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22(1)(2)</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lastRenderedPageBreak/>
              <w:t>19.</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Ձերբակալված</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կալանավորված</w:t>
            </w:r>
            <w:r w:rsidRPr="00C10AF5">
              <w:rPr>
                <w:rFonts w:ascii="Sylfaen" w:hAnsi="Sylfaen" w:cs="Arial"/>
                <w:sz w:val="24"/>
                <w:szCs w:val="24"/>
                <w:lang w:val="en-US"/>
              </w:rPr>
              <w:t xml:space="preserve"> </w:t>
            </w:r>
            <w:r w:rsidRPr="00A44BA0">
              <w:rPr>
                <w:rFonts w:ascii="Sylfaen" w:eastAsia="Tahoma" w:hAnsi="Sylfaen" w:cs="Tahoma"/>
                <w:sz w:val="24"/>
                <w:szCs w:val="24"/>
              </w:rPr>
              <w:t>անձանց</w:t>
            </w:r>
            <w:r w:rsidRPr="00C10AF5">
              <w:rPr>
                <w:rFonts w:ascii="Sylfaen" w:hAnsi="Sylfaen" w:cs="Arial"/>
                <w:sz w:val="24"/>
                <w:szCs w:val="24"/>
                <w:lang w:val="en-US"/>
              </w:rPr>
              <w:t xml:space="preserve"> </w:t>
            </w:r>
            <w:r w:rsidRPr="00A44BA0">
              <w:rPr>
                <w:rFonts w:ascii="Sylfaen" w:eastAsia="Tahoma" w:hAnsi="Sylfaen" w:cs="Tahoma"/>
                <w:sz w:val="24"/>
                <w:szCs w:val="24"/>
              </w:rPr>
              <w:t>պահելու</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2(3)</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20.</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Մարդու</w:t>
            </w:r>
            <w:r w:rsidRPr="00C10AF5">
              <w:rPr>
                <w:rFonts w:ascii="Sylfaen" w:hAnsi="Sylfaen" w:cs="Arial"/>
                <w:sz w:val="24"/>
                <w:szCs w:val="24"/>
                <w:lang w:val="en-US"/>
              </w:rPr>
              <w:t xml:space="preserve"> </w:t>
            </w:r>
            <w:r w:rsidRPr="00A44BA0">
              <w:rPr>
                <w:rFonts w:ascii="Sylfaen" w:eastAsia="Tahoma" w:hAnsi="Sylfaen" w:cs="Tahoma"/>
                <w:sz w:val="24"/>
                <w:szCs w:val="24"/>
              </w:rPr>
              <w:t>արյան</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նրա</w:t>
            </w:r>
            <w:r w:rsidRPr="00C10AF5">
              <w:rPr>
                <w:rFonts w:ascii="Sylfaen" w:hAnsi="Sylfaen" w:cs="Arial"/>
                <w:sz w:val="24"/>
                <w:szCs w:val="24"/>
                <w:lang w:val="en-US"/>
              </w:rPr>
              <w:t xml:space="preserve"> </w:t>
            </w:r>
            <w:r w:rsidRPr="00A44BA0">
              <w:rPr>
                <w:rFonts w:ascii="Sylfaen" w:eastAsia="Tahoma" w:hAnsi="Sylfaen" w:cs="Tahoma"/>
                <w:sz w:val="24"/>
                <w:szCs w:val="24"/>
              </w:rPr>
              <w:t>բաղադրամասերի</w:t>
            </w:r>
            <w:r w:rsidRPr="00C10AF5">
              <w:rPr>
                <w:rFonts w:ascii="Sylfaen" w:hAnsi="Sylfaen" w:cs="Arial"/>
                <w:sz w:val="24"/>
                <w:szCs w:val="24"/>
                <w:lang w:val="en-US"/>
              </w:rPr>
              <w:t xml:space="preserve"> </w:t>
            </w:r>
            <w:r w:rsidRPr="00A44BA0">
              <w:rPr>
                <w:rFonts w:ascii="Sylfaen" w:eastAsia="Tahoma" w:hAnsi="Sylfaen" w:cs="Tahoma"/>
                <w:sz w:val="24"/>
                <w:szCs w:val="24"/>
              </w:rPr>
              <w:t>դոնորության</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փոխներարկումային</w:t>
            </w:r>
            <w:r w:rsidRPr="00C10AF5">
              <w:rPr>
                <w:rFonts w:ascii="Sylfaen" w:hAnsi="Sylfaen" w:cs="Arial"/>
                <w:sz w:val="24"/>
                <w:szCs w:val="24"/>
                <w:lang w:val="en-US"/>
              </w:rPr>
              <w:t xml:space="preserve"> </w:t>
            </w:r>
            <w:r w:rsidRPr="00A44BA0">
              <w:rPr>
                <w:rFonts w:ascii="Sylfaen" w:eastAsia="Tahoma" w:hAnsi="Sylfaen" w:cs="Tahoma"/>
                <w:sz w:val="24"/>
                <w:szCs w:val="24"/>
              </w:rPr>
              <w:t>բժշկական</w:t>
            </w:r>
            <w:r w:rsidRPr="00C10AF5">
              <w:rPr>
                <w:rFonts w:ascii="Sylfaen" w:hAnsi="Sylfaen" w:cs="Arial"/>
                <w:sz w:val="24"/>
                <w:szCs w:val="24"/>
                <w:lang w:val="en-US"/>
              </w:rPr>
              <w:t xml:space="preserve"> </w:t>
            </w:r>
            <w:r w:rsidRPr="00A44BA0">
              <w:rPr>
                <w:rFonts w:ascii="Sylfaen" w:eastAsia="Tahoma" w:hAnsi="Sylfaen" w:cs="Tahoma"/>
                <w:sz w:val="24"/>
                <w:szCs w:val="24"/>
              </w:rPr>
              <w:t>օգնության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14(6)</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21.</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Մարդու</w:t>
            </w:r>
            <w:r w:rsidRPr="00C10AF5">
              <w:rPr>
                <w:rFonts w:ascii="Sylfaen" w:hAnsi="Sylfaen" w:cs="Arial"/>
                <w:sz w:val="24"/>
                <w:szCs w:val="24"/>
                <w:lang w:val="en-US"/>
              </w:rPr>
              <w:t xml:space="preserve"> </w:t>
            </w:r>
            <w:r w:rsidRPr="00A44BA0">
              <w:rPr>
                <w:rFonts w:ascii="Sylfaen" w:eastAsia="Tahoma" w:hAnsi="Sylfaen" w:cs="Tahoma"/>
                <w:sz w:val="24"/>
                <w:szCs w:val="24"/>
              </w:rPr>
              <w:t>իրավունքների</w:t>
            </w:r>
            <w:r w:rsidRPr="00C10AF5">
              <w:rPr>
                <w:rFonts w:ascii="Sylfaen" w:hAnsi="Sylfaen" w:cs="Arial"/>
                <w:sz w:val="24"/>
                <w:szCs w:val="24"/>
                <w:lang w:val="en-US"/>
              </w:rPr>
              <w:t xml:space="preserve"> </w:t>
            </w:r>
            <w:r w:rsidRPr="00A44BA0">
              <w:rPr>
                <w:rFonts w:ascii="Sylfaen" w:eastAsia="Tahoma" w:hAnsi="Sylfaen" w:cs="Tahoma"/>
                <w:sz w:val="24"/>
                <w:szCs w:val="24"/>
              </w:rPr>
              <w:t>պաշտպանի</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8</w:t>
            </w:r>
            <w:r>
              <w:rPr>
                <w:rFonts w:ascii="Sylfaen" w:hAnsi="Sylfaen" w:cs="Arial"/>
                <w:sz w:val="24"/>
                <w:szCs w:val="24"/>
              </w:rPr>
              <w:t>(1)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22.</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Մշակութային</w:t>
            </w:r>
            <w:r w:rsidRPr="00C10AF5">
              <w:rPr>
                <w:rFonts w:ascii="Sylfaen" w:hAnsi="Sylfaen" w:cs="Arial"/>
                <w:sz w:val="24"/>
                <w:szCs w:val="24"/>
                <w:lang w:val="en-US"/>
              </w:rPr>
              <w:t xml:space="preserve"> </w:t>
            </w:r>
            <w:r w:rsidRPr="00A44BA0">
              <w:rPr>
                <w:rFonts w:ascii="Sylfaen" w:eastAsia="Tahoma" w:hAnsi="Sylfaen" w:cs="Tahoma"/>
                <w:sz w:val="24"/>
                <w:szCs w:val="24"/>
              </w:rPr>
              <w:t>օրենսդրության</w:t>
            </w:r>
            <w:r w:rsidRPr="00C10AF5">
              <w:rPr>
                <w:rFonts w:ascii="Sylfaen" w:hAnsi="Sylfaen" w:cs="Arial"/>
                <w:sz w:val="24"/>
                <w:szCs w:val="24"/>
                <w:lang w:val="en-US"/>
              </w:rPr>
              <w:t xml:space="preserve"> </w:t>
            </w:r>
            <w:r w:rsidRPr="00A44BA0">
              <w:rPr>
                <w:rFonts w:ascii="Sylfaen" w:eastAsia="Tahoma" w:hAnsi="Sylfaen" w:cs="Tahoma"/>
                <w:sz w:val="24"/>
                <w:szCs w:val="24"/>
              </w:rPr>
              <w:t>հիմունքների</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9</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23.</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Ոստիկանության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5</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24.</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Ոստիկանությունում</w:t>
            </w:r>
            <w:r w:rsidRPr="00A44BA0">
              <w:rPr>
                <w:rFonts w:ascii="Sylfaen" w:hAnsi="Sylfaen" w:cs="Arial"/>
                <w:sz w:val="24"/>
                <w:szCs w:val="24"/>
              </w:rPr>
              <w:t xml:space="preserve"> </w:t>
            </w:r>
            <w:r w:rsidRPr="00A44BA0">
              <w:rPr>
                <w:rFonts w:ascii="Sylfaen" w:eastAsia="Tahoma" w:hAnsi="Sylfaen" w:cs="Tahoma"/>
                <w:sz w:val="24"/>
                <w:szCs w:val="24"/>
              </w:rPr>
              <w:t>ծառայության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25.</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Պատմության</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մշակույթի</w:t>
            </w:r>
            <w:r w:rsidRPr="00C10AF5">
              <w:rPr>
                <w:rFonts w:ascii="Sylfaen" w:hAnsi="Sylfaen" w:cs="Arial"/>
                <w:sz w:val="24"/>
                <w:szCs w:val="24"/>
                <w:lang w:val="en-US"/>
              </w:rPr>
              <w:t xml:space="preserve"> </w:t>
            </w:r>
            <w:r w:rsidRPr="00A44BA0">
              <w:rPr>
                <w:rFonts w:ascii="Sylfaen" w:eastAsia="Tahoma" w:hAnsi="Sylfaen" w:cs="Tahoma"/>
                <w:sz w:val="24"/>
                <w:szCs w:val="24"/>
              </w:rPr>
              <w:t>անշարժ</w:t>
            </w:r>
            <w:r w:rsidRPr="00C10AF5">
              <w:rPr>
                <w:rFonts w:ascii="Sylfaen" w:hAnsi="Sylfaen" w:cs="Arial"/>
                <w:sz w:val="24"/>
                <w:szCs w:val="24"/>
                <w:lang w:val="en-US"/>
              </w:rPr>
              <w:t xml:space="preserve"> </w:t>
            </w:r>
            <w:r w:rsidRPr="00A44BA0">
              <w:rPr>
                <w:rFonts w:ascii="Sylfaen" w:eastAsia="Tahoma" w:hAnsi="Sylfaen" w:cs="Tahoma"/>
                <w:sz w:val="24"/>
                <w:szCs w:val="24"/>
              </w:rPr>
              <w:t>հուշարձանների</w:t>
            </w:r>
            <w:r w:rsidRPr="00C10AF5">
              <w:rPr>
                <w:rFonts w:ascii="Sylfaen" w:hAnsi="Sylfaen" w:cs="Arial"/>
                <w:sz w:val="24"/>
                <w:szCs w:val="24"/>
                <w:lang w:val="en-US"/>
              </w:rPr>
              <w:t xml:space="preserve"> </w:t>
            </w:r>
            <w:r w:rsidRPr="00A44BA0">
              <w:rPr>
                <w:rFonts w:ascii="Sylfaen" w:eastAsia="Tahoma" w:hAnsi="Sylfaen" w:cs="Tahoma"/>
                <w:sz w:val="24"/>
                <w:szCs w:val="24"/>
              </w:rPr>
              <w:t>ու</w:t>
            </w:r>
            <w:r w:rsidRPr="00C10AF5">
              <w:rPr>
                <w:rFonts w:ascii="Sylfaen" w:hAnsi="Sylfaen" w:cs="Arial"/>
                <w:sz w:val="24"/>
                <w:szCs w:val="24"/>
                <w:lang w:val="en-US"/>
              </w:rPr>
              <w:t xml:space="preserve"> </w:t>
            </w:r>
            <w:r w:rsidRPr="00A44BA0">
              <w:rPr>
                <w:rFonts w:ascii="Sylfaen" w:eastAsia="Tahoma" w:hAnsi="Sylfaen" w:cs="Tahoma"/>
                <w:sz w:val="24"/>
                <w:szCs w:val="24"/>
              </w:rPr>
              <w:t>պատմական</w:t>
            </w:r>
            <w:r w:rsidRPr="00C10AF5">
              <w:rPr>
                <w:rFonts w:ascii="Sylfaen" w:hAnsi="Sylfaen" w:cs="Arial"/>
                <w:sz w:val="24"/>
                <w:szCs w:val="24"/>
                <w:lang w:val="en-US"/>
              </w:rPr>
              <w:t xml:space="preserve"> </w:t>
            </w:r>
            <w:r w:rsidRPr="00A44BA0">
              <w:rPr>
                <w:rFonts w:ascii="Sylfaen" w:eastAsia="Tahoma" w:hAnsi="Sylfaen" w:cs="Tahoma"/>
                <w:sz w:val="24"/>
                <w:szCs w:val="24"/>
              </w:rPr>
              <w:t>միջավայրի</w:t>
            </w:r>
            <w:r w:rsidRPr="00C10AF5">
              <w:rPr>
                <w:rFonts w:ascii="Sylfaen" w:hAnsi="Sylfaen" w:cs="Arial"/>
                <w:sz w:val="24"/>
                <w:szCs w:val="24"/>
                <w:lang w:val="en-US"/>
              </w:rPr>
              <w:t xml:space="preserve"> </w:t>
            </w:r>
            <w:r w:rsidRPr="00A44BA0">
              <w:rPr>
                <w:rFonts w:ascii="Sylfaen" w:eastAsia="Tahoma" w:hAnsi="Sylfaen" w:cs="Tahoma"/>
                <w:sz w:val="24"/>
                <w:szCs w:val="24"/>
              </w:rPr>
              <w:t>պահպանության</w:t>
            </w:r>
            <w:r w:rsidRPr="00C10AF5">
              <w:rPr>
                <w:rFonts w:ascii="Sylfaen" w:hAnsi="Sylfaen" w:cs="Arial"/>
                <w:sz w:val="24"/>
                <w:szCs w:val="24"/>
                <w:lang w:val="en-US"/>
              </w:rPr>
              <w:t xml:space="preserve"> </w:t>
            </w:r>
            <w:r w:rsidRPr="00A44BA0">
              <w:rPr>
                <w:rFonts w:ascii="Sylfaen" w:eastAsia="Tahoma" w:hAnsi="Sylfaen" w:cs="Tahoma"/>
                <w:sz w:val="24"/>
                <w:szCs w:val="24"/>
              </w:rPr>
              <w:t>և</w:t>
            </w:r>
            <w:r w:rsidRPr="00C10AF5">
              <w:rPr>
                <w:rFonts w:ascii="Sylfaen" w:hAnsi="Sylfaen" w:cs="Arial"/>
                <w:sz w:val="24"/>
                <w:szCs w:val="24"/>
                <w:lang w:val="en-US"/>
              </w:rPr>
              <w:t xml:space="preserve"> </w:t>
            </w:r>
            <w:r w:rsidRPr="00A44BA0">
              <w:rPr>
                <w:rFonts w:ascii="Sylfaen" w:eastAsia="Tahoma" w:hAnsi="Sylfaen" w:cs="Tahoma"/>
                <w:sz w:val="24"/>
                <w:szCs w:val="24"/>
              </w:rPr>
              <w:t>օգտագործման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7</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26.</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Պետական</w:t>
            </w:r>
            <w:r w:rsidRPr="00C10AF5">
              <w:rPr>
                <w:rFonts w:ascii="Sylfaen" w:hAnsi="Sylfaen" w:cs="Arial"/>
                <w:sz w:val="24"/>
                <w:szCs w:val="24"/>
                <w:lang w:val="en-US"/>
              </w:rPr>
              <w:t xml:space="preserve"> </w:t>
            </w:r>
            <w:r w:rsidRPr="00A44BA0">
              <w:rPr>
                <w:rFonts w:ascii="Sylfaen" w:eastAsia="Tahoma" w:hAnsi="Sylfaen" w:cs="Tahoma"/>
                <w:sz w:val="24"/>
                <w:szCs w:val="24"/>
              </w:rPr>
              <w:t>պաշտոններ</w:t>
            </w:r>
            <w:r w:rsidRPr="00C10AF5">
              <w:rPr>
                <w:rFonts w:ascii="Sylfaen" w:hAnsi="Sylfaen" w:cs="Arial"/>
                <w:sz w:val="24"/>
                <w:szCs w:val="24"/>
                <w:lang w:val="en-US"/>
              </w:rPr>
              <w:t xml:space="preserve"> </w:t>
            </w:r>
            <w:r w:rsidRPr="00A44BA0">
              <w:rPr>
                <w:rFonts w:ascii="Sylfaen" w:eastAsia="Tahoma" w:hAnsi="Sylfaen" w:cs="Tahoma"/>
                <w:sz w:val="24"/>
                <w:szCs w:val="24"/>
              </w:rPr>
              <w:t>զբաղեցնող</w:t>
            </w:r>
            <w:r w:rsidRPr="00C10AF5">
              <w:rPr>
                <w:rFonts w:ascii="Sylfaen" w:hAnsi="Sylfaen" w:cs="Arial"/>
                <w:sz w:val="24"/>
                <w:szCs w:val="24"/>
                <w:lang w:val="en-US"/>
              </w:rPr>
              <w:t xml:space="preserve"> </w:t>
            </w:r>
            <w:r w:rsidRPr="00A44BA0">
              <w:rPr>
                <w:rFonts w:ascii="Sylfaen" w:eastAsia="Tahoma" w:hAnsi="Sylfaen" w:cs="Tahoma"/>
                <w:sz w:val="24"/>
                <w:szCs w:val="24"/>
              </w:rPr>
              <w:t>անձանց</w:t>
            </w:r>
            <w:r w:rsidRPr="00C10AF5">
              <w:rPr>
                <w:rFonts w:ascii="Sylfaen" w:hAnsi="Sylfaen" w:cs="Arial"/>
                <w:sz w:val="24"/>
                <w:szCs w:val="24"/>
                <w:lang w:val="en-US"/>
              </w:rPr>
              <w:t xml:space="preserve"> </w:t>
            </w:r>
            <w:r w:rsidRPr="00A44BA0">
              <w:rPr>
                <w:rFonts w:ascii="Sylfaen" w:eastAsia="Tahoma" w:hAnsi="Sylfaen" w:cs="Tahoma"/>
                <w:sz w:val="24"/>
                <w:szCs w:val="24"/>
              </w:rPr>
              <w:t>վարձատրության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4(1)(7)</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27.</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Վարչական</w:t>
            </w:r>
            <w:r w:rsidRPr="00A44BA0">
              <w:rPr>
                <w:rFonts w:ascii="Sylfaen" w:hAnsi="Sylfaen" w:cs="Arial"/>
                <w:sz w:val="24"/>
                <w:szCs w:val="24"/>
              </w:rPr>
              <w:t xml:space="preserve"> </w:t>
            </w:r>
            <w:r w:rsidRPr="00A44BA0">
              <w:rPr>
                <w:rFonts w:ascii="Sylfaen" w:eastAsia="Tahoma" w:hAnsi="Sylfaen" w:cs="Tahoma"/>
                <w:sz w:val="24"/>
                <w:szCs w:val="24"/>
              </w:rPr>
              <w:t>իրավախախտումների</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248</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28.</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Փաստաբանության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29(3)</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29.</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Քաղաքացիության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3(2)</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30.</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Քաղաքացիական</w:t>
            </w:r>
            <w:r w:rsidRPr="00A44BA0">
              <w:rPr>
                <w:rFonts w:ascii="Sylfaen" w:hAnsi="Sylfaen" w:cs="Arial"/>
                <w:sz w:val="24"/>
                <w:szCs w:val="24"/>
              </w:rPr>
              <w:t xml:space="preserve"> </w:t>
            </w:r>
            <w:r w:rsidRPr="00A44BA0">
              <w:rPr>
                <w:rFonts w:ascii="Sylfaen" w:eastAsia="Tahoma" w:hAnsi="Sylfaen" w:cs="Tahoma"/>
                <w:sz w:val="24"/>
                <w:szCs w:val="24"/>
              </w:rPr>
              <w:t>ծառայության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31.</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Քաղաքացիական</w:t>
            </w:r>
            <w:r w:rsidRPr="00C10AF5">
              <w:rPr>
                <w:rFonts w:ascii="Sylfaen" w:hAnsi="Sylfaen" w:cs="Arial"/>
                <w:sz w:val="24"/>
                <w:szCs w:val="24"/>
                <w:lang w:val="en-US"/>
              </w:rPr>
              <w:t xml:space="preserve"> </w:t>
            </w:r>
            <w:r w:rsidRPr="00A44BA0">
              <w:rPr>
                <w:rFonts w:ascii="Sylfaen" w:eastAsia="Tahoma" w:hAnsi="Sylfaen" w:cs="Tahoma"/>
                <w:sz w:val="24"/>
                <w:szCs w:val="24"/>
              </w:rPr>
              <w:t>հատուկ</w:t>
            </w:r>
            <w:r w:rsidRPr="00C10AF5">
              <w:rPr>
                <w:rFonts w:ascii="Sylfaen" w:hAnsi="Sylfaen" w:cs="Arial"/>
                <w:sz w:val="24"/>
                <w:szCs w:val="24"/>
                <w:lang w:val="en-US"/>
              </w:rPr>
              <w:t xml:space="preserve"> </w:t>
            </w:r>
            <w:r w:rsidRPr="00A44BA0">
              <w:rPr>
                <w:rFonts w:ascii="Sylfaen" w:eastAsia="Tahoma" w:hAnsi="Sylfaen" w:cs="Tahoma"/>
                <w:sz w:val="24"/>
                <w:szCs w:val="24"/>
              </w:rPr>
              <w:t>ծառայության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32.</w:t>
            </w:r>
          </w:p>
        </w:tc>
        <w:tc>
          <w:tcPr>
            <w:tcW w:w="6930" w:type="dxa"/>
            <w:shd w:val="clear" w:color="auto" w:fill="auto"/>
            <w:vAlign w:val="center"/>
          </w:tcPr>
          <w:p w:rsidR="00D26426" w:rsidRPr="00C10AF5" w:rsidRDefault="00D26426" w:rsidP="00F90D88">
            <w:pPr>
              <w:rPr>
                <w:rFonts w:ascii="Sylfaen" w:hAnsi="Sylfaen" w:cs="Arial"/>
                <w:sz w:val="24"/>
                <w:szCs w:val="24"/>
                <w:lang w:val="en-US"/>
              </w:rPr>
            </w:pPr>
            <w:r w:rsidRPr="00A44BA0">
              <w:rPr>
                <w:rFonts w:ascii="Sylfaen" w:eastAsia="Tahoma" w:hAnsi="Sylfaen" w:cs="Tahoma"/>
                <w:sz w:val="24"/>
                <w:szCs w:val="24"/>
              </w:rPr>
              <w:t>Քննչական</w:t>
            </w:r>
            <w:r w:rsidRPr="00C10AF5">
              <w:rPr>
                <w:rFonts w:ascii="Sylfaen" w:hAnsi="Sylfaen" w:cs="Arial"/>
                <w:sz w:val="24"/>
                <w:szCs w:val="24"/>
                <w:lang w:val="en-US"/>
              </w:rPr>
              <w:t xml:space="preserve"> </w:t>
            </w:r>
            <w:r w:rsidRPr="00A44BA0">
              <w:rPr>
                <w:rFonts w:ascii="Sylfaen" w:eastAsia="Tahoma" w:hAnsi="Sylfaen" w:cs="Tahoma"/>
                <w:sz w:val="24"/>
                <w:szCs w:val="24"/>
              </w:rPr>
              <w:t>կոմիտեի</w:t>
            </w:r>
            <w:r w:rsidRPr="00C10AF5">
              <w:rPr>
                <w:rFonts w:ascii="Sylfaen" w:hAnsi="Sylfaen" w:cs="Arial"/>
                <w:sz w:val="24"/>
                <w:szCs w:val="24"/>
                <w:lang w:val="en-US"/>
              </w:rPr>
              <w:t xml:space="preserve"> </w:t>
            </w:r>
            <w:r w:rsidRPr="00A44BA0">
              <w:rPr>
                <w:rFonts w:ascii="Sylfaen" w:eastAsia="Tahoma" w:hAnsi="Sylfaen" w:cs="Tahoma"/>
                <w:sz w:val="24"/>
                <w:szCs w:val="24"/>
              </w:rPr>
              <w:t>դեպարտամենտում</w:t>
            </w:r>
            <w:r w:rsidRPr="00C10AF5">
              <w:rPr>
                <w:rFonts w:ascii="Sylfaen" w:hAnsi="Sylfaen" w:cs="Arial"/>
                <w:sz w:val="24"/>
                <w:szCs w:val="24"/>
                <w:lang w:val="en-US"/>
              </w:rPr>
              <w:t xml:space="preserve"> </w:t>
            </w:r>
            <w:r w:rsidRPr="00A44BA0">
              <w:rPr>
                <w:rFonts w:ascii="Sylfaen" w:eastAsia="Tahoma" w:hAnsi="Sylfaen" w:cs="Tahoma"/>
                <w:sz w:val="24"/>
                <w:szCs w:val="24"/>
              </w:rPr>
              <w:t>պետական</w:t>
            </w:r>
            <w:r w:rsidRPr="00C10AF5">
              <w:rPr>
                <w:rFonts w:ascii="Sylfaen" w:hAnsi="Sylfaen" w:cs="Arial"/>
                <w:sz w:val="24"/>
                <w:szCs w:val="24"/>
                <w:lang w:val="en-US"/>
              </w:rPr>
              <w:t xml:space="preserve"> </w:t>
            </w:r>
            <w:r w:rsidRPr="00A44BA0">
              <w:rPr>
                <w:rFonts w:ascii="Sylfaen" w:eastAsia="Tahoma" w:hAnsi="Sylfaen" w:cs="Tahoma"/>
                <w:sz w:val="24"/>
                <w:szCs w:val="24"/>
              </w:rPr>
              <w:t>ծառայության</w:t>
            </w:r>
            <w:r w:rsidRPr="00C10AF5">
              <w:rPr>
                <w:rFonts w:ascii="Sylfaen" w:hAnsi="Sylfaen" w:cs="Arial"/>
                <w:sz w:val="24"/>
                <w:szCs w:val="24"/>
                <w:lang w:val="en-US"/>
              </w:rPr>
              <w:t xml:space="preserve"> </w:t>
            </w:r>
            <w:r w:rsidRPr="00A44BA0">
              <w:rPr>
                <w:rFonts w:ascii="Sylfaen" w:eastAsia="Tahoma" w:hAnsi="Sylfaen" w:cs="Tahoma"/>
                <w:sz w:val="24"/>
                <w:szCs w:val="24"/>
              </w:rPr>
              <w:t>մասին</w:t>
            </w:r>
            <w:r w:rsidRPr="00C10AF5">
              <w:rPr>
                <w:rFonts w:ascii="Sylfaen" w:hAnsi="Sylfaen" w:cs="Arial"/>
                <w:sz w:val="24"/>
                <w:szCs w:val="24"/>
                <w:lang w:val="en-US"/>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15(1)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33.</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Քրեական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6</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34.</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Քրեակատարողական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8</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35.</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Քրեակատարողական</w:t>
            </w:r>
            <w:r w:rsidRPr="00A44BA0">
              <w:rPr>
                <w:rFonts w:ascii="Sylfaen" w:hAnsi="Sylfaen" w:cs="Arial"/>
                <w:sz w:val="24"/>
                <w:szCs w:val="24"/>
              </w:rPr>
              <w:t xml:space="preserve"> </w:t>
            </w:r>
            <w:r w:rsidRPr="00A44BA0">
              <w:rPr>
                <w:rFonts w:ascii="Sylfaen" w:eastAsia="Tahoma" w:hAnsi="Sylfaen" w:cs="Tahoma"/>
                <w:sz w:val="24"/>
                <w:szCs w:val="24"/>
              </w:rPr>
              <w:t>ծառայության</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14</w:t>
            </w:r>
            <w:r>
              <w:rPr>
                <w:rFonts w:ascii="Sylfaen" w:hAnsi="Sylfaen" w:cs="Arial"/>
                <w:sz w:val="24"/>
                <w:szCs w:val="24"/>
              </w:rPr>
              <w:t>(1)</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36.</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Քրեական</w:t>
            </w:r>
            <w:r w:rsidRPr="00A44BA0">
              <w:rPr>
                <w:rFonts w:ascii="Sylfaen" w:hAnsi="Sylfaen" w:cs="Arial"/>
                <w:sz w:val="24"/>
                <w:szCs w:val="24"/>
              </w:rPr>
              <w:t xml:space="preserve"> </w:t>
            </w:r>
            <w:r w:rsidRPr="00A44BA0">
              <w:rPr>
                <w:rFonts w:ascii="Sylfaen" w:eastAsia="Tahoma" w:hAnsi="Sylfaen" w:cs="Tahoma"/>
                <w:sz w:val="24"/>
                <w:szCs w:val="24"/>
              </w:rPr>
              <w:t>դատավարության</w:t>
            </w:r>
            <w:r w:rsidRPr="00A44BA0">
              <w:rPr>
                <w:rFonts w:ascii="Sylfaen" w:hAnsi="Sylfaen" w:cs="Arial"/>
                <w:sz w:val="24"/>
                <w:szCs w:val="24"/>
              </w:rPr>
              <w:t xml:space="preserve"> </w:t>
            </w:r>
            <w:r w:rsidRPr="00A44BA0">
              <w:rPr>
                <w:rFonts w:ascii="Sylfaen" w:eastAsia="Tahoma" w:hAnsi="Sylfaen" w:cs="Tahoma"/>
                <w:sz w:val="24"/>
                <w:szCs w:val="24"/>
              </w:rPr>
              <w:t>օրենսգիրք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8(2)</w:t>
            </w:r>
          </w:p>
        </w:tc>
      </w:tr>
      <w:tr w:rsidR="00D26426" w:rsidRPr="00A44BA0" w:rsidTr="00D26426">
        <w:trPr>
          <w:trHeight w:val="432"/>
        </w:trPr>
        <w:tc>
          <w:tcPr>
            <w:tcW w:w="900" w:type="dxa"/>
            <w:shd w:val="clear" w:color="auto" w:fill="D9D9D9" w:themeFill="background1" w:themeFillShade="D9"/>
            <w:vAlign w:val="center"/>
          </w:tcPr>
          <w:p w:rsidR="00D26426" w:rsidRPr="00D26426" w:rsidRDefault="00D26426" w:rsidP="00D26426">
            <w:pPr>
              <w:jc w:val="center"/>
              <w:rPr>
                <w:rFonts w:ascii="Sylfaen" w:hAnsi="Sylfaen" w:cs="Arial"/>
                <w:sz w:val="24"/>
                <w:szCs w:val="24"/>
                <w:lang w:val="en-US"/>
              </w:rPr>
            </w:pPr>
            <w:r>
              <w:rPr>
                <w:rFonts w:ascii="Sylfaen" w:hAnsi="Sylfaen" w:cs="Arial"/>
                <w:sz w:val="24"/>
                <w:szCs w:val="24"/>
                <w:lang w:val="en-US"/>
              </w:rPr>
              <w:t>37.</w:t>
            </w:r>
          </w:p>
        </w:tc>
        <w:tc>
          <w:tcPr>
            <w:tcW w:w="6930" w:type="dxa"/>
            <w:shd w:val="clear" w:color="auto" w:fill="auto"/>
            <w:vAlign w:val="center"/>
          </w:tcPr>
          <w:p w:rsidR="00D26426" w:rsidRPr="00A44BA0" w:rsidRDefault="00D26426" w:rsidP="00F90D88">
            <w:pPr>
              <w:rPr>
                <w:rFonts w:ascii="Sylfaen" w:hAnsi="Sylfaen" w:cs="Arial"/>
                <w:sz w:val="24"/>
                <w:szCs w:val="24"/>
              </w:rPr>
            </w:pPr>
            <w:r w:rsidRPr="00A44BA0">
              <w:rPr>
                <w:rFonts w:ascii="Sylfaen" w:eastAsia="Tahoma" w:hAnsi="Sylfaen" w:cs="Tahoma"/>
                <w:sz w:val="24"/>
                <w:szCs w:val="24"/>
              </w:rPr>
              <w:t>Օտարերկրացիների</w:t>
            </w:r>
            <w:r w:rsidRPr="00A44BA0">
              <w:rPr>
                <w:rFonts w:ascii="Sylfaen" w:hAnsi="Sylfaen" w:cs="Arial"/>
                <w:sz w:val="24"/>
                <w:szCs w:val="24"/>
              </w:rPr>
              <w:t xml:space="preserve"> </w:t>
            </w:r>
            <w:r w:rsidRPr="00A44BA0">
              <w:rPr>
                <w:rFonts w:ascii="Sylfaen" w:eastAsia="Tahoma" w:hAnsi="Sylfaen" w:cs="Tahoma"/>
                <w:sz w:val="24"/>
                <w:szCs w:val="24"/>
              </w:rPr>
              <w:t>մասին</w:t>
            </w:r>
            <w:r w:rsidRPr="00A44BA0">
              <w:rPr>
                <w:rFonts w:ascii="Sylfaen" w:hAnsi="Sylfaen" w:cs="Arial"/>
                <w:sz w:val="24"/>
                <w:szCs w:val="24"/>
              </w:rPr>
              <w:t xml:space="preserve"> </w:t>
            </w:r>
            <w:r w:rsidRPr="00A44BA0">
              <w:rPr>
                <w:rFonts w:ascii="Sylfaen" w:eastAsia="Tahoma" w:hAnsi="Sylfaen" w:cs="Tahoma"/>
                <w:sz w:val="24"/>
                <w:szCs w:val="24"/>
              </w:rPr>
              <w:t>օրենք</w:t>
            </w:r>
          </w:p>
        </w:tc>
        <w:tc>
          <w:tcPr>
            <w:tcW w:w="1800" w:type="dxa"/>
            <w:shd w:val="clear" w:color="auto" w:fill="auto"/>
            <w:vAlign w:val="center"/>
          </w:tcPr>
          <w:p w:rsidR="00D26426" w:rsidRPr="00A44BA0" w:rsidRDefault="00D26426" w:rsidP="00F90D88">
            <w:pPr>
              <w:jc w:val="center"/>
              <w:rPr>
                <w:rFonts w:ascii="Sylfaen" w:hAnsi="Sylfaen" w:cs="Arial"/>
                <w:sz w:val="24"/>
                <w:szCs w:val="24"/>
              </w:rPr>
            </w:pPr>
            <w:r w:rsidRPr="00A44BA0">
              <w:rPr>
                <w:rFonts w:ascii="Sylfaen" w:hAnsi="Sylfaen" w:cs="Arial"/>
                <w:sz w:val="24"/>
                <w:szCs w:val="24"/>
              </w:rPr>
              <w:t>22</w:t>
            </w:r>
          </w:p>
          <w:p w:rsidR="00D26426" w:rsidRPr="00A44BA0" w:rsidRDefault="00D26426" w:rsidP="00F90D88">
            <w:pPr>
              <w:jc w:val="center"/>
              <w:rPr>
                <w:rFonts w:ascii="Sylfaen" w:hAnsi="Sylfaen" w:cs="Arial"/>
                <w:sz w:val="24"/>
                <w:szCs w:val="24"/>
              </w:rPr>
            </w:pPr>
            <w:r w:rsidRPr="00A44BA0">
              <w:rPr>
                <w:rFonts w:ascii="Sylfaen" w:hAnsi="Sylfaen" w:cs="Arial"/>
                <w:sz w:val="24"/>
                <w:szCs w:val="24"/>
              </w:rPr>
              <w:t>32</w:t>
            </w:r>
          </w:p>
        </w:tc>
      </w:tr>
    </w:tbl>
    <w:p w:rsidR="000C6C40" w:rsidRDefault="000C6C40" w:rsidP="000C6C40">
      <w:pPr>
        <w:spacing w:after="0"/>
        <w:ind w:left="720"/>
        <w:rPr>
          <w:rFonts w:ascii="Sylfaen" w:hAnsi="Sylfaen"/>
          <w:sz w:val="32"/>
          <w:szCs w:val="32"/>
          <w:lang w:val="hy-AM"/>
        </w:rPr>
      </w:pPr>
    </w:p>
    <w:p w:rsidR="00D26426" w:rsidRDefault="00D26426" w:rsidP="000C6C40">
      <w:pPr>
        <w:spacing w:after="0"/>
        <w:ind w:left="720"/>
        <w:rPr>
          <w:rFonts w:ascii="Sylfaen" w:hAnsi="Sylfaen"/>
          <w:sz w:val="32"/>
          <w:szCs w:val="32"/>
          <w:lang w:val="hy-AM"/>
        </w:rPr>
      </w:pPr>
    </w:p>
    <w:p w:rsidR="00D26426" w:rsidRDefault="00D26426" w:rsidP="000C6C40">
      <w:pPr>
        <w:spacing w:after="0"/>
        <w:ind w:left="720"/>
        <w:rPr>
          <w:rFonts w:ascii="Sylfaen" w:hAnsi="Sylfaen"/>
          <w:sz w:val="32"/>
          <w:szCs w:val="32"/>
          <w:lang w:val="ru-RU"/>
        </w:rPr>
      </w:pPr>
    </w:p>
    <w:p w:rsidR="00406C63" w:rsidRDefault="00406C63" w:rsidP="000C6C40">
      <w:pPr>
        <w:spacing w:after="0"/>
        <w:ind w:left="720"/>
        <w:rPr>
          <w:rFonts w:ascii="Sylfaen" w:hAnsi="Sylfaen"/>
          <w:sz w:val="32"/>
          <w:szCs w:val="32"/>
          <w:lang w:val="ru-RU"/>
        </w:rPr>
      </w:pPr>
    </w:p>
    <w:p w:rsidR="00406C63" w:rsidRPr="00406C63" w:rsidRDefault="00406C63" w:rsidP="000C6C40">
      <w:pPr>
        <w:spacing w:after="0"/>
        <w:ind w:left="720"/>
        <w:rPr>
          <w:rFonts w:ascii="Sylfaen" w:hAnsi="Sylfaen"/>
          <w:sz w:val="32"/>
          <w:szCs w:val="32"/>
          <w:lang w:val="ru-RU"/>
        </w:rPr>
      </w:pPr>
    </w:p>
    <w:p w:rsidR="00D26426" w:rsidRDefault="00D26426" w:rsidP="000C6C40">
      <w:pPr>
        <w:spacing w:after="0"/>
        <w:ind w:left="720"/>
        <w:rPr>
          <w:rFonts w:ascii="Sylfaen" w:hAnsi="Sylfaen"/>
          <w:sz w:val="32"/>
          <w:szCs w:val="32"/>
          <w:lang w:val="hy-AM"/>
        </w:rPr>
      </w:pPr>
    </w:p>
    <w:p w:rsidR="00F90D88" w:rsidRPr="00D26426" w:rsidRDefault="00F90D88" w:rsidP="000C6C40">
      <w:pPr>
        <w:spacing w:after="0"/>
        <w:ind w:left="720"/>
        <w:rPr>
          <w:rFonts w:ascii="Sylfaen" w:hAnsi="Sylfaen"/>
          <w:sz w:val="32"/>
          <w:szCs w:val="32"/>
          <w:lang w:val="hy-AM"/>
        </w:rPr>
      </w:pPr>
    </w:p>
    <w:p w:rsidR="000C6C40" w:rsidRPr="00E45616" w:rsidRDefault="00E45616" w:rsidP="00E45616">
      <w:pPr>
        <w:pStyle w:val="Title"/>
        <w:rPr>
          <w:rFonts w:ascii="Sylfaen" w:hAnsi="Sylfaen"/>
          <w:sz w:val="32"/>
          <w:szCs w:val="32"/>
        </w:rPr>
      </w:pPr>
      <w:bookmarkStart w:id="3" w:name="Հավելված2"/>
      <w:r w:rsidRPr="00E45616">
        <w:rPr>
          <w:rFonts w:ascii="Sylfaen" w:hAnsi="Sylfaen" w:cs="Sylfaen"/>
          <w:sz w:val="32"/>
          <w:szCs w:val="32"/>
          <w:lang w:val="hy-AM"/>
        </w:rPr>
        <w:lastRenderedPageBreak/>
        <w:t>Հավելված</w:t>
      </w:r>
      <w:r w:rsidRPr="00E45616">
        <w:rPr>
          <w:rFonts w:ascii="Sylfaen" w:hAnsi="Sylfaen"/>
          <w:sz w:val="32"/>
          <w:szCs w:val="32"/>
          <w:lang w:val="hy-AM"/>
        </w:rPr>
        <w:t xml:space="preserve"> </w:t>
      </w:r>
      <w:r w:rsidRPr="00E45616">
        <w:rPr>
          <w:rFonts w:ascii="Sylfaen" w:hAnsi="Sylfaen"/>
          <w:sz w:val="32"/>
          <w:szCs w:val="32"/>
        </w:rPr>
        <w:t>2</w:t>
      </w:r>
    </w:p>
    <w:tbl>
      <w:tblPr>
        <w:tblW w:w="4804" w:type="pct"/>
        <w:tblCellSpacing w:w="0" w:type="dxa"/>
        <w:tblCellMar>
          <w:left w:w="0" w:type="dxa"/>
          <w:right w:w="0" w:type="dxa"/>
        </w:tblCellMar>
        <w:tblLook w:val="04A0" w:firstRow="1" w:lastRow="0" w:firstColumn="1" w:lastColumn="0" w:noHBand="0" w:noVBand="1"/>
      </w:tblPr>
      <w:tblGrid>
        <w:gridCol w:w="6030"/>
        <w:gridCol w:w="3240"/>
      </w:tblGrid>
      <w:tr w:rsidR="00F90D88" w:rsidRPr="00F55980" w:rsidTr="00F55980">
        <w:trPr>
          <w:tblCellSpacing w:w="0" w:type="dxa"/>
        </w:trPr>
        <w:tc>
          <w:tcPr>
            <w:tcW w:w="6030" w:type="dxa"/>
            <w:vAlign w:val="center"/>
            <w:hideMark/>
          </w:tcPr>
          <w:bookmarkEnd w:id="3"/>
          <w:p w:rsidR="00F90D88" w:rsidRPr="00F55980" w:rsidRDefault="00F55980" w:rsidP="00F55980">
            <w:pPr>
              <w:spacing w:before="100" w:beforeAutospacing="1" w:after="100" w:afterAutospacing="1" w:line="240" w:lineRule="auto"/>
              <w:jc w:val="right"/>
              <w:rPr>
                <w:rFonts w:ascii="Sylfaen" w:eastAsia="Times New Roman" w:hAnsi="Sylfaen" w:cs="Times New Roman"/>
                <w:color w:val="000000"/>
                <w:sz w:val="24"/>
                <w:szCs w:val="24"/>
                <w:lang w:val="hy-AM"/>
              </w:rPr>
            </w:pPr>
            <w:r>
              <w:rPr>
                <w:rFonts w:ascii="Arial Unicode" w:eastAsia="Times New Roman" w:hAnsi="Arial Unicode" w:cs="Times New Roman"/>
                <w:color w:val="000000"/>
                <w:sz w:val="21"/>
                <w:szCs w:val="21"/>
              </w:rPr>
              <w:t xml:space="preserve">                                                                                  </w:t>
            </w:r>
            <w:r>
              <w:rPr>
                <w:rFonts w:ascii="Sylfaen" w:eastAsia="Times New Roman" w:hAnsi="Sylfaen" w:cs="Times New Roman"/>
                <w:color w:val="000000"/>
                <w:sz w:val="21"/>
                <w:szCs w:val="21"/>
                <w:lang w:val="hy-AM"/>
              </w:rPr>
              <w:t xml:space="preserve"> </w:t>
            </w:r>
            <w:r w:rsidR="00F90D88" w:rsidRPr="00F55980">
              <w:rPr>
                <w:rFonts w:ascii="Arial Unicode" w:eastAsia="Times New Roman" w:hAnsi="Arial Unicode" w:cs="Times New Roman"/>
                <w:color w:val="000000"/>
                <w:sz w:val="24"/>
                <w:szCs w:val="24"/>
              </w:rPr>
              <w:t>Հաշվառման քարտ</w:t>
            </w:r>
          </w:p>
          <w:p w:rsidR="00F90D88" w:rsidRPr="00F90D88" w:rsidRDefault="00F90D88" w:rsidP="00F90D88">
            <w:pPr>
              <w:spacing w:before="100" w:beforeAutospacing="1" w:after="100" w:afterAutospacing="1" w:line="240" w:lineRule="auto"/>
              <w:jc w:val="right"/>
              <w:rPr>
                <w:rFonts w:ascii="Sylfaen" w:eastAsia="Times New Roman" w:hAnsi="Sylfaen" w:cs="Times New Roman"/>
                <w:color w:val="000000"/>
                <w:sz w:val="21"/>
                <w:szCs w:val="21"/>
                <w:lang w:val="hy-AM"/>
              </w:rPr>
            </w:pPr>
          </w:p>
        </w:tc>
        <w:tc>
          <w:tcPr>
            <w:tcW w:w="3240" w:type="dxa"/>
            <w:vAlign w:val="center"/>
            <w:hideMark/>
          </w:tcPr>
          <w:p w:rsidR="00F90D88" w:rsidRPr="00F55980" w:rsidRDefault="00F55980" w:rsidP="00F90D88">
            <w:pPr>
              <w:spacing w:before="100" w:beforeAutospacing="1" w:after="100" w:afterAutospacing="1" w:line="240" w:lineRule="auto"/>
              <w:jc w:val="right"/>
              <w:rPr>
                <w:rFonts w:ascii="Arial Unicode" w:eastAsia="Times New Roman" w:hAnsi="Arial Unicode" w:cs="Times New Roman"/>
                <w:b/>
                <w:color w:val="000000"/>
                <w:sz w:val="24"/>
                <w:szCs w:val="24"/>
              </w:rPr>
            </w:pPr>
            <w:r>
              <w:rPr>
                <w:rFonts w:ascii="Sylfaen" w:eastAsia="Times New Roman" w:hAnsi="Sylfaen" w:cs="Times New Roman"/>
                <w:b/>
                <w:bCs/>
                <w:iCs/>
                <w:color w:val="000000"/>
                <w:sz w:val="24"/>
                <w:szCs w:val="24"/>
                <w:lang w:val="hy-AM"/>
              </w:rPr>
              <w:t xml:space="preserve">  </w:t>
            </w:r>
            <w:r w:rsidR="00F90D88" w:rsidRPr="00F55980">
              <w:rPr>
                <w:rFonts w:ascii="Arial Unicode" w:eastAsia="Times New Roman" w:hAnsi="Arial Unicode" w:cs="Times New Roman"/>
                <w:b/>
                <w:bCs/>
                <w:iCs/>
                <w:color w:val="000000"/>
                <w:sz w:val="24"/>
                <w:szCs w:val="24"/>
              </w:rPr>
              <w:t>Ձև 1</w:t>
            </w:r>
          </w:p>
        </w:tc>
      </w:tr>
    </w:tbl>
    <w:p w:rsidR="00F90D88" w:rsidRPr="00F90D88" w:rsidRDefault="00F90D88" w:rsidP="00F90D88">
      <w:pPr>
        <w:spacing w:after="0" w:line="240" w:lineRule="auto"/>
        <w:ind w:firstLine="375"/>
        <w:rPr>
          <w:rFonts w:ascii="Arial Unicode" w:eastAsia="Times New Roman" w:hAnsi="Arial Unicode" w:cs="Times New Roman"/>
          <w:vanish/>
          <w:color w:val="000000"/>
          <w:sz w:val="21"/>
          <w:szCs w:val="21"/>
        </w:rPr>
      </w:pPr>
    </w:p>
    <w:tbl>
      <w:tblPr>
        <w:tblW w:w="9081" w:type="dxa"/>
        <w:tblCellSpacing w:w="0" w:type="dxa"/>
        <w:tblInd w:w="552" w:type="dxa"/>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5673"/>
        <w:gridCol w:w="3408"/>
      </w:tblGrid>
      <w:tr w:rsidR="00F90D88" w:rsidRPr="00F90D88" w:rsidTr="00F90D88">
        <w:trPr>
          <w:tblCellSpacing w:w="0" w:type="dxa"/>
        </w:trPr>
        <w:tc>
          <w:tcPr>
            <w:tcW w:w="5673" w:type="dxa"/>
            <w:hideMark/>
          </w:tcPr>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Ազգանունը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Անունը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Հայրանունը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Ծնվել է</w:t>
            </w:r>
            <w:proofErr w:type="gramStart"/>
            <w:r w:rsidRPr="00F90D88">
              <w:rPr>
                <w:rFonts w:ascii="Arial" w:eastAsia="Times New Roman" w:hAnsi="Arial" w:cs="Arial"/>
                <w:color w:val="000000"/>
                <w:sz w:val="21"/>
                <w:szCs w:val="21"/>
              </w:rPr>
              <w:t>  </w:t>
            </w:r>
            <w:r w:rsidRPr="00F90D88">
              <w:rPr>
                <w:rFonts w:ascii="Arial Unicode" w:eastAsia="Times New Roman" w:hAnsi="Arial Unicode" w:cs="Arial Unicode"/>
                <w:color w:val="000000"/>
                <w:sz w:val="21"/>
                <w:szCs w:val="21"/>
              </w:rPr>
              <w:t>«</w:t>
            </w:r>
            <w:proofErr w:type="gramEnd"/>
            <w:r w:rsidRPr="00F90D88">
              <w:rPr>
                <w:rFonts w:ascii="Arial Unicode" w:eastAsia="Times New Roman" w:hAnsi="Arial Unicode" w:cs="Times New Roman"/>
                <w:color w:val="000000"/>
                <w:sz w:val="21"/>
                <w:szCs w:val="21"/>
              </w:rPr>
              <w:t>___</w:t>
            </w:r>
            <w:r w:rsidRPr="00F90D88">
              <w:rPr>
                <w:rFonts w:ascii="Arial Unicode" w:eastAsia="Times New Roman" w:hAnsi="Arial Unicode" w:cs="Arial Unicode"/>
                <w:color w:val="000000"/>
                <w:sz w:val="21"/>
                <w:szCs w:val="21"/>
              </w:rPr>
              <w:t>»</w:t>
            </w:r>
            <w:r w:rsidRPr="00F90D88">
              <w:rPr>
                <w:rFonts w:ascii="Arial Unicode" w:eastAsia="Times New Roman" w:hAnsi="Arial Unicode" w:cs="Times New Roman"/>
                <w:color w:val="000000"/>
                <w:sz w:val="21"/>
                <w:szCs w:val="21"/>
              </w:rPr>
              <w:t>________________</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Ծննդավայրը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Հասցեն 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Աշխատանքի վայրը </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Times New Roman"/>
                <w:color w:val="000000"/>
                <w:sz w:val="15"/>
                <w:szCs w:val="15"/>
              </w:rPr>
              <w:t>(պաշտոնը, մասնագիտությունը)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Քաղաքացիությունը 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Կալանավորվել է</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w:t>
            </w:r>
            <w:r w:rsidRPr="00F90D88">
              <w:rPr>
                <w:rFonts w:ascii="Arial Unicode" w:eastAsia="Times New Roman" w:hAnsi="Arial Unicode" w:cs="Times New Roman"/>
                <w:color w:val="000000"/>
                <w:sz w:val="21"/>
                <w:szCs w:val="21"/>
              </w:rPr>
              <w:t>___</w:t>
            </w:r>
            <w:r w:rsidRPr="00F90D88">
              <w:rPr>
                <w:rFonts w:ascii="Arial Unicode" w:eastAsia="Times New Roman" w:hAnsi="Arial Unicode" w:cs="Arial Unicode"/>
                <w:color w:val="000000"/>
                <w:sz w:val="21"/>
                <w:szCs w:val="21"/>
              </w:rPr>
              <w:t>»</w:t>
            </w:r>
            <w:r w:rsidRPr="00F90D88">
              <w:rPr>
                <w:rFonts w:ascii="Arial Unicode" w:eastAsia="Times New Roman" w:hAnsi="Arial Unicode" w:cs="Times New Roman"/>
                <w:color w:val="000000"/>
                <w:sz w:val="21"/>
                <w:szCs w:val="21"/>
              </w:rPr>
              <w:t xml:space="preserve"> ___________</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Հանցագործության բնույթը 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Քրեական օրենսգրքի հոդվածը 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Քարտը կազմվել է</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(մարմնի անվանումը)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w:t>
            </w:r>
            <w:r w:rsidRPr="00F90D88">
              <w:rPr>
                <w:rFonts w:ascii="Arial Unicode" w:eastAsia="Times New Roman" w:hAnsi="Arial Unicode" w:cs="Times New Roman"/>
                <w:color w:val="000000"/>
                <w:sz w:val="21"/>
                <w:szCs w:val="21"/>
              </w:rPr>
              <w:t>___</w:t>
            </w:r>
            <w:r w:rsidRPr="00F90D88">
              <w:rPr>
                <w:rFonts w:ascii="Arial Unicode" w:eastAsia="Times New Roman" w:hAnsi="Arial Unicode" w:cs="Arial Unicode"/>
                <w:color w:val="000000"/>
                <w:sz w:val="21"/>
                <w:szCs w:val="21"/>
              </w:rPr>
              <w:t>»</w:t>
            </w:r>
            <w:r w:rsidRPr="00F90D88">
              <w:rPr>
                <w:rFonts w:ascii="Arial Unicode" w:eastAsia="Times New Roman" w:hAnsi="Arial Unicode" w:cs="Times New Roman"/>
                <w:color w:val="000000"/>
                <w:sz w:val="21"/>
                <w:szCs w:val="21"/>
              </w:rPr>
              <w:t xml:space="preserve"> ______________</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15"/>
                <w:szCs w:val="15"/>
              </w:rPr>
              <w:t>          </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Քարտը</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կազմող</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ծառայողի</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ա</w:t>
            </w:r>
            <w:r w:rsidRPr="00F90D88">
              <w:rPr>
                <w:rFonts w:ascii="Arial Unicode" w:eastAsia="Times New Roman" w:hAnsi="Arial Unicode" w:cs="Times New Roman"/>
                <w:color w:val="000000"/>
                <w:sz w:val="15"/>
                <w:szCs w:val="15"/>
              </w:rPr>
              <w:t>զգանունը)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c>
        <w:tc>
          <w:tcPr>
            <w:tcW w:w="3408" w:type="dxa"/>
            <w:hideMark/>
          </w:tcPr>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15"/>
                <w:szCs w:val="15"/>
              </w:rPr>
              <w:t>   </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ում</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կողմից</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է</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կալանավորվել</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առան</w:t>
            </w:r>
            <w:r w:rsidRPr="00F90D88">
              <w:rPr>
                <w:rFonts w:ascii="Arial Unicode" w:eastAsia="Times New Roman" w:hAnsi="Arial Unicode" w:cs="Times New Roman"/>
                <w:color w:val="000000"/>
                <w:sz w:val="15"/>
                <w:szCs w:val="15"/>
              </w:rPr>
              <w:t>ց</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Times New Roman"/>
                <w:color w:val="000000"/>
                <w:sz w:val="15"/>
                <w:szCs w:val="15"/>
              </w:rPr>
              <w:t>կրճատումների)</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15"/>
                <w:szCs w:val="15"/>
              </w:rPr>
              <w:t> </w:t>
            </w:r>
            <w:r w:rsidRPr="00F90D88">
              <w:rPr>
                <w:rFonts w:ascii="Arial Unicode" w:eastAsia="Times New Roman" w:hAnsi="Arial Unicode" w:cs="Times New Roman"/>
                <w:color w:val="000000"/>
                <w:sz w:val="15"/>
                <w:szCs w:val="15"/>
              </w:rPr>
              <w:t>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15"/>
                <w:szCs w:val="15"/>
              </w:rPr>
              <w:t> </w:t>
            </w:r>
            <w:r w:rsidRPr="00F90D88">
              <w:rPr>
                <w:rFonts w:ascii="Arial Unicode" w:eastAsia="Times New Roman" w:hAnsi="Arial Unicode" w:cs="Times New Roman"/>
                <w:color w:val="000000"/>
                <w:sz w:val="15"/>
                <w:szCs w:val="15"/>
              </w:rPr>
              <w:t>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Գործ NN</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Քննչ._________________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Արխ._________________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մատնադրոշմային 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բանաձև</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Աջ ձեռքի ցուցամատի</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մատնադրոշմ</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bl>
            <w:tblPr>
              <w:tblW w:w="175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tblGrid>
            <w:tr w:rsidR="00F90D88" w:rsidRPr="00F90D88" w:rsidTr="00F90D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90D88" w:rsidRPr="00F90D88" w:rsidRDefault="00F90D88" w:rsidP="00F90D88">
                  <w:pPr>
                    <w:spacing w:after="0" w:line="240" w:lineRule="auto"/>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c>
            </w:tr>
          </w:tbl>
          <w:p w:rsidR="00F90D88" w:rsidRPr="00F90D88" w:rsidRDefault="00F90D88" w:rsidP="00F90D88">
            <w:pPr>
              <w:spacing w:after="0" w:line="240" w:lineRule="auto"/>
              <w:rPr>
                <w:rFonts w:ascii="Arial Unicode" w:eastAsia="Times New Roman" w:hAnsi="Arial Unicode" w:cs="Times New Roman"/>
                <w:color w:val="000000"/>
                <w:sz w:val="21"/>
                <w:szCs w:val="21"/>
              </w:rPr>
            </w:pPr>
          </w:p>
        </w:tc>
      </w:tr>
    </w:tbl>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(Չափսը 95 x 140)</w:t>
      </w:r>
    </w:p>
    <w:p w:rsidR="00F90D88" w:rsidRDefault="00F90D88" w:rsidP="00F90D88">
      <w:pPr>
        <w:spacing w:after="0" w:line="240" w:lineRule="auto"/>
        <w:ind w:firstLine="375"/>
        <w:rPr>
          <w:rFonts w:ascii="Sylfaen" w:eastAsia="Times New Roman" w:hAnsi="Sylfaen" w:cs="Arial"/>
          <w:color w:val="000000"/>
          <w:sz w:val="21"/>
          <w:szCs w:val="21"/>
          <w:lang w:val="hy-AM"/>
        </w:rPr>
      </w:pPr>
      <w:r w:rsidRPr="00F90D88">
        <w:rPr>
          <w:rFonts w:ascii="Arial" w:eastAsia="Times New Roman" w:hAnsi="Arial" w:cs="Arial"/>
          <w:color w:val="000000"/>
          <w:sz w:val="21"/>
          <w:szCs w:val="21"/>
        </w:rPr>
        <w:t>  </w:t>
      </w:r>
    </w:p>
    <w:p w:rsidR="00F55980" w:rsidRPr="00F55980" w:rsidRDefault="00F55980" w:rsidP="00F90D88">
      <w:pPr>
        <w:spacing w:after="0" w:line="240" w:lineRule="auto"/>
        <w:ind w:firstLine="375"/>
        <w:rPr>
          <w:rFonts w:ascii="Sylfaen" w:eastAsia="Times New Roman" w:hAnsi="Sylfaen" w:cs="Times New Roman"/>
          <w:color w:val="000000"/>
          <w:sz w:val="21"/>
          <w:szCs w:val="21"/>
          <w:lang w:val="hy-AM"/>
        </w:rPr>
      </w:pPr>
    </w:p>
    <w:p w:rsidR="00F90D88" w:rsidRPr="006D32DD" w:rsidRDefault="00F90D88" w:rsidP="00F90D88">
      <w:pPr>
        <w:spacing w:after="0" w:line="240" w:lineRule="auto"/>
        <w:ind w:firstLine="375"/>
        <w:jc w:val="center"/>
        <w:rPr>
          <w:rFonts w:ascii="Arial Unicode" w:eastAsia="Times New Roman" w:hAnsi="Arial Unicode" w:cs="Times New Roman"/>
          <w:color w:val="000000"/>
          <w:sz w:val="24"/>
          <w:szCs w:val="24"/>
        </w:rPr>
      </w:pPr>
      <w:r w:rsidRPr="006D32DD">
        <w:rPr>
          <w:rFonts w:ascii="Arial Unicode" w:eastAsia="Times New Roman" w:hAnsi="Arial Unicode" w:cs="Times New Roman"/>
          <w:color w:val="000000"/>
          <w:sz w:val="24"/>
          <w:szCs w:val="24"/>
        </w:rPr>
        <w:t>Քարտի հակառակ կողմը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bl>
      <w:tblPr>
        <w:tblW w:w="4694" w:type="pct"/>
        <w:tblCellSpacing w:w="0" w:type="dxa"/>
        <w:tblInd w:w="555"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95"/>
      </w:tblGrid>
      <w:tr w:rsidR="00F90D88" w:rsidRPr="00F90D88" w:rsidTr="00F55980">
        <w:trPr>
          <w:tblCellSpacing w:w="0" w:type="dxa"/>
        </w:trPr>
        <w:tc>
          <w:tcPr>
            <w:tcW w:w="5000" w:type="pct"/>
            <w:vAlign w:val="center"/>
            <w:hideMark/>
          </w:tcPr>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Ում կողմից է դատապարտվել</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r w:rsidRPr="00F90D88">
              <w:rPr>
                <w:rFonts w:ascii="Arial Unicode" w:eastAsia="Times New Roman" w:hAnsi="Arial Unicode" w:cs="Arial Unicode"/>
                <w:color w:val="000000"/>
                <w:sz w:val="21"/>
                <w:szCs w:val="21"/>
              </w:rPr>
              <w:t>Երբ</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w:t>
            </w:r>
            <w:r w:rsidRPr="00F90D88">
              <w:rPr>
                <w:rFonts w:ascii="Arial Unicode" w:eastAsia="Times New Roman" w:hAnsi="Arial Unicode" w:cs="Times New Roman"/>
                <w:color w:val="000000"/>
                <w:sz w:val="21"/>
                <w:szCs w:val="21"/>
              </w:rPr>
              <w:t>__</w:t>
            </w:r>
            <w:r w:rsidRPr="00F90D88">
              <w:rPr>
                <w:rFonts w:ascii="Arial Unicode" w:eastAsia="Times New Roman" w:hAnsi="Arial Unicode" w:cs="Arial Unicode"/>
                <w:color w:val="000000"/>
                <w:sz w:val="21"/>
                <w:szCs w:val="21"/>
              </w:rPr>
              <w:t>»</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__________________</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 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(քրեական օրենսգիրք, հոդված)</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Ժամկետը ____________________________________________________________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(նշել լրիվությամբ` հիմնական և լրացուցիչ պատիժները)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Դատավճիռն օրինական ուժի մեջ է մտել «__» ______________թ. _____________________</w:t>
            </w: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bl>
            <w:tblPr>
              <w:tblW w:w="10180" w:type="dxa"/>
              <w:tblCellSpacing w:w="0" w:type="dxa"/>
              <w:tblLayout w:type="fixed"/>
              <w:tblCellMar>
                <w:left w:w="0" w:type="dxa"/>
                <w:right w:w="0" w:type="dxa"/>
              </w:tblCellMar>
              <w:tblLook w:val="04A0" w:firstRow="1" w:lastRow="0" w:firstColumn="1" w:lastColumn="0" w:noHBand="0" w:noVBand="1"/>
            </w:tblPr>
            <w:tblGrid>
              <w:gridCol w:w="2055"/>
              <w:gridCol w:w="8125"/>
            </w:tblGrid>
            <w:tr w:rsidR="00F90D88" w:rsidRPr="00F90D88" w:rsidTr="006D32DD">
              <w:trPr>
                <w:tblCellSpacing w:w="0" w:type="dxa"/>
              </w:trPr>
              <w:tc>
                <w:tcPr>
                  <w:tcW w:w="2055" w:type="dxa"/>
                  <w:vAlign w:val="center"/>
                  <w:hideMark/>
                </w:tcPr>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Դատավճռի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փոփոխու-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թյունները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lastRenderedPageBreak/>
                    <w:t xml:space="preserve">և դատա-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պարտյալի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տեղաշարժի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վերաբերյալ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նշումներ</w:t>
                  </w:r>
                </w:p>
              </w:tc>
              <w:tc>
                <w:tcPr>
                  <w:tcW w:w="8125" w:type="dxa"/>
                  <w:vAlign w:val="center"/>
                  <w:hideMark/>
                </w:tcPr>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lastRenderedPageBreak/>
                    <w:t xml:space="preserve">_________________________________________________________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_________________________________________________________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lastRenderedPageBreak/>
                    <w:t>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w:t>
                  </w:r>
                </w:p>
              </w:tc>
            </w:tr>
          </w:tbl>
          <w:p w:rsidR="00F90D88" w:rsidRPr="00F90D88" w:rsidRDefault="00F90D88" w:rsidP="00F90D88">
            <w:pPr>
              <w:spacing w:after="0" w:line="240" w:lineRule="auto"/>
              <w:rPr>
                <w:rFonts w:ascii="Arial Unicode" w:eastAsia="Times New Roman" w:hAnsi="Arial Unicode" w:cs="Times New Roman"/>
                <w:color w:val="000000"/>
                <w:sz w:val="21"/>
                <w:szCs w:val="21"/>
              </w:rPr>
            </w:pPr>
          </w:p>
        </w:tc>
      </w:tr>
    </w:tbl>
    <w:p w:rsidR="00F90D88" w:rsidRDefault="00F90D88" w:rsidP="00F90D88">
      <w:pPr>
        <w:spacing w:after="0" w:line="240" w:lineRule="auto"/>
        <w:ind w:firstLine="375"/>
        <w:rPr>
          <w:rFonts w:ascii="Arial" w:eastAsia="Times New Roman" w:hAnsi="Arial" w:cs="Arial"/>
          <w:color w:val="000000"/>
          <w:sz w:val="21"/>
          <w:szCs w:val="21"/>
        </w:rPr>
      </w:pPr>
      <w:r w:rsidRPr="00F90D88">
        <w:rPr>
          <w:rFonts w:ascii="Arial" w:eastAsia="Times New Roman" w:hAnsi="Arial" w:cs="Arial"/>
          <w:color w:val="000000"/>
          <w:sz w:val="21"/>
          <w:szCs w:val="21"/>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9648"/>
      </w:tblGrid>
      <w:tr w:rsidR="00F55980" w:rsidRPr="00F55980" w:rsidTr="00F55980">
        <w:trPr>
          <w:trHeight w:val="631"/>
          <w:tblCellSpacing w:w="0" w:type="dxa"/>
        </w:trPr>
        <w:tc>
          <w:tcPr>
            <w:tcW w:w="9748" w:type="dxa"/>
            <w:vAlign w:val="center"/>
            <w:hideMark/>
          </w:tcPr>
          <w:p w:rsidR="00F55980" w:rsidRDefault="00F55980" w:rsidP="00F55980">
            <w:pPr>
              <w:spacing w:after="0" w:line="240" w:lineRule="auto"/>
              <w:jc w:val="right"/>
              <w:rPr>
                <w:rFonts w:ascii="Sylfaen" w:eastAsia="Times New Roman" w:hAnsi="Sylfaen" w:cs="Times New Roman"/>
                <w:color w:val="000000"/>
                <w:sz w:val="21"/>
                <w:szCs w:val="21"/>
                <w:lang w:val="hy-AM"/>
              </w:rPr>
            </w:pPr>
          </w:p>
          <w:p w:rsidR="00F55980" w:rsidRPr="00F55980" w:rsidRDefault="00F55980" w:rsidP="00F55980">
            <w:pPr>
              <w:spacing w:after="0" w:line="240" w:lineRule="auto"/>
              <w:jc w:val="right"/>
              <w:rPr>
                <w:rFonts w:ascii="Sylfaen" w:eastAsia="Times New Roman" w:hAnsi="Sylfaen" w:cs="Times New Roman"/>
                <w:b/>
                <w:color w:val="000000"/>
                <w:sz w:val="24"/>
                <w:szCs w:val="24"/>
                <w:lang w:val="hy-AM"/>
              </w:rPr>
            </w:pPr>
            <w:r w:rsidRPr="00F55980">
              <w:rPr>
                <w:rFonts w:ascii="Arial Unicode" w:eastAsia="Times New Roman" w:hAnsi="Arial Unicode" w:cs="Times New Roman"/>
                <w:b/>
                <w:color w:val="000000"/>
                <w:sz w:val="24"/>
                <w:szCs w:val="24"/>
                <w:lang w:val="ru-RU"/>
              </w:rPr>
              <w:t xml:space="preserve">Ձև </w:t>
            </w:r>
            <w:r w:rsidRPr="00F55980">
              <w:rPr>
                <w:rFonts w:ascii="Sylfaen" w:eastAsia="Times New Roman" w:hAnsi="Sylfaen" w:cs="Times New Roman"/>
                <w:b/>
                <w:color w:val="000000"/>
                <w:sz w:val="24"/>
                <w:szCs w:val="24"/>
                <w:lang w:val="hy-AM"/>
              </w:rPr>
              <w:t>2</w:t>
            </w:r>
          </w:p>
          <w:p w:rsidR="00F55980" w:rsidRPr="00F55980" w:rsidRDefault="00F55980" w:rsidP="00F55980">
            <w:pPr>
              <w:spacing w:after="0" w:line="240" w:lineRule="auto"/>
              <w:jc w:val="center"/>
              <w:rPr>
                <w:rFonts w:ascii="Arial Unicode" w:eastAsia="Times New Roman" w:hAnsi="Arial Unicode" w:cs="Times New Roman"/>
                <w:b/>
                <w:bCs/>
                <w:i/>
                <w:iCs/>
                <w:color w:val="000000"/>
                <w:sz w:val="24"/>
                <w:szCs w:val="24"/>
                <w:u w:val="single"/>
              </w:rPr>
            </w:pPr>
            <w:r w:rsidRPr="00F55980">
              <w:rPr>
                <w:rFonts w:ascii="Arial Unicode" w:eastAsia="Times New Roman" w:hAnsi="Arial Unicode" w:cs="Times New Roman"/>
                <w:color w:val="000000"/>
                <w:sz w:val="24"/>
                <w:szCs w:val="24"/>
              </w:rPr>
              <w:t>Հետախուզական քարտ</w:t>
            </w:r>
          </w:p>
          <w:p w:rsidR="00F55980" w:rsidRPr="00F55980" w:rsidRDefault="00F55980" w:rsidP="00F55980">
            <w:pPr>
              <w:spacing w:after="0" w:line="240" w:lineRule="auto"/>
              <w:jc w:val="right"/>
              <w:rPr>
                <w:rFonts w:ascii="Arial Unicode" w:eastAsia="Times New Roman" w:hAnsi="Arial Unicode" w:cs="Times New Roman"/>
                <w:color w:val="000000"/>
                <w:sz w:val="24"/>
                <w:szCs w:val="24"/>
              </w:rPr>
            </w:pPr>
          </w:p>
        </w:tc>
      </w:tr>
    </w:tbl>
    <w:p w:rsidR="00F90D88" w:rsidRPr="00F90D88" w:rsidRDefault="00F90D88" w:rsidP="00F55980">
      <w:pPr>
        <w:spacing w:after="0" w:line="240" w:lineRule="auto"/>
        <w:jc w:val="center"/>
        <w:rPr>
          <w:rFonts w:ascii="Arial Unicode" w:eastAsia="Times New Roman" w:hAnsi="Arial Unicode" w:cs="Times New Roman"/>
          <w:color w:val="000000"/>
          <w:sz w:val="21"/>
          <w:szCs w:val="21"/>
        </w:rPr>
      </w:pPr>
    </w:p>
    <w:tbl>
      <w:tblPr>
        <w:tblW w:w="4691" w:type="pct"/>
        <w:tblCellSpacing w:w="0" w:type="dxa"/>
        <w:tblInd w:w="56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9089"/>
      </w:tblGrid>
      <w:tr w:rsidR="00F90D88" w:rsidRPr="00F90D88" w:rsidTr="00F55980">
        <w:trPr>
          <w:tblCellSpacing w:w="0" w:type="dxa"/>
        </w:trPr>
        <w:tc>
          <w:tcPr>
            <w:tcW w:w="5000" w:type="pct"/>
            <w:vAlign w:val="center"/>
            <w:hideMark/>
          </w:tcPr>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Ազգանունը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__________________ </w:t>
            </w:r>
            <w:r w:rsidRPr="00F90D88">
              <w:rPr>
                <w:rFonts w:ascii="Arial Unicode" w:eastAsia="Times New Roman" w:hAnsi="Arial Unicode" w:cs="Arial Unicode"/>
                <w:color w:val="000000"/>
                <w:sz w:val="21"/>
                <w:szCs w:val="21"/>
              </w:rPr>
              <w:t>անունը</w:t>
            </w:r>
            <w:r w:rsidRPr="00F90D88">
              <w:rPr>
                <w:rFonts w:ascii="Arial Unicode" w:eastAsia="Times New Roman" w:hAnsi="Arial Unicode" w:cs="Times New Roman"/>
                <w:color w:val="000000"/>
                <w:sz w:val="21"/>
                <w:szCs w:val="21"/>
              </w:rPr>
              <w:t xml:space="preserve"> __________________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Հայրանունը __________________ ____ __________________թ.</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Ծննդավայրը _________________________________________</w:t>
            </w: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Հասցեն _________________________________________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Սեռը _______Ազգությունը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_______ </w:t>
            </w:r>
            <w:r w:rsidRPr="00F90D88">
              <w:rPr>
                <w:rFonts w:ascii="Arial Unicode" w:eastAsia="Times New Roman" w:hAnsi="Arial Unicode" w:cs="Arial Unicode"/>
                <w:color w:val="000000"/>
                <w:sz w:val="21"/>
                <w:szCs w:val="21"/>
              </w:rPr>
              <w:t>Անձնագիրը</w:t>
            </w:r>
            <w:r w:rsidRPr="00F90D88">
              <w:rPr>
                <w:rFonts w:ascii="Arial Unicode" w:eastAsia="Times New Roman" w:hAnsi="Arial Unicode" w:cs="Times New Roman"/>
                <w:color w:val="000000"/>
                <w:sz w:val="21"/>
                <w:szCs w:val="21"/>
              </w:rPr>
              <w:t xml:space="preserve"> 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Փախուստի մեջ է (կորել է)</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____</w:t>
            </w:r>
            <w:proofErr w:type="gramStart"/>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w:t>
            </w:r>
            <w:proofErr w:type="gramEnd"/>
            <w:r w:rsidRPr="00F90D88">
              <w:rPr>
                <w:rFonts w:ascii="Arial Unicode" w:eastAsia="Times New Roman" w:hAnsi="Arial Unicode" w:cs="Times New Roman"/>
                <w:color w:val="000000"/>
                <w:sz w:val="21"/>
                <w:szCs w:val="21"/>
              </w:rPr>
              <w:t>____________ թ.</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Հետախուզման պատճառը __________________________________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Հանցագործության տեսակը, քր. </w:t>
            </w:r>
            <w:proofErr w:type="gramStart"/>
            <w:r w:rsidRPr="00F90D88">
              <w:rPr>
                <w:rFonts w:ascii="Arial Unicode" w:eastAsia="Times New Roman" w:hAnsi="Arial Unicode" w:cs="Times New Roman"/>
                <w:color w:val="000000"/>
                <w:sz w:val="21"/>
                <w:szCs w:val="21"/>
              </w:rPr>
              <w:t>օր.-ի</w:t>
            </w:r>
            <w:proofErr w:type="gramEnd"/>
            <w:r w:rsidRPr="00F90D88">
              <w:rPr>
                <w:rFonts w:ascii="Arial Unicode" w:eastAsia="Times New Roman" w:hAnsi="Arial Unicode" w:cs="Times New Roman"/>
                <w:color w:val="000000"/>
                <w:sz w:val="21"/>
                <w:szCs w:val="21"/>
              </w:rPr>
              <w:t xml:space="preserve"> հոդ. ________________________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Խափանման միջոցը _______________________________________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Քրեական գործ N ___________ Հետախուզական գործ N _____________</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55980">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Հետախուզական գործը կազմվել է</w:t>
            </w:r>
            <w:r w:rsidRPr="00F90D88">
              <w:rPr>
                <w:rFonts w:ascii="Arial" w:eastAsia="Times New Roman" w:hAnsi="Arial" w:cs="Arial"/>
                <w:color w:val="000000"/>
                <w:sz w:val="21"/>
                <w:szCs w:val="21"/>
              </w:rPr>
              <w:t> </w:t>
            </w:r>
            <w:r w:rsidRPr="00F90D88">
              <w:rPr>
                <w:rFonts w:ascii="Arial Unicode" w:eastAsia="Times New Roman" w:hAnsi="Arial Unicode" w:cs="Arial Unicode"/>
                <w:color w:val="000000"/>
                <w:sz w:val="21"/>
                <w:szCs w:val="21"/>
              </w:rPr>
              <w:t>«</w:t>
            </w:r>
            <w:r w:rsidRPr="00F90D88">
              <w:rPr>
                <w:rFonts w:ascii="Arial" w:eastAsia="Times New Roman" w:hAnsi="Arial" w:cs="Arial"/>
                <w:color w:val="000000"/>
                <w:sz w:val="21"/>
                <w:szCs w:val="21"/>
              </w:rPr>
              <w:t>       </w:t>
            </w:r>
            <w:r w:rsidRPr="00F90D88">
              <w:rPr>
                <w:rFonts w:ascii="Arial Unicode" w:eastAsia="Times New Roman" w:hAnsi="Arial Unicode" w:cs="Arial Unicode"/>
                <w:color w:val="000000"/>
                <w:sz w:val="21"/>
                <w:szCs w:val="21"/>
              </w:rPr>
              <w:t>»</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w:eastAsia="Times New Roman" w:hAnsi="Arial" w:cs="Arial"/>
                <w:color w:val="000000"/>
                <w:sz w:val="21"/>
                <w:szCs w:val="21"/>
              </w:rPr>
              <w:t> </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tc>
      </w:tr>
    </w:tbl>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(Չափսը 95 x 140)</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Քարտի հակառակ կողմը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bl>
      <w:tblPr>
        <w:tblW w:w="4738" w:type="pct"/>
        <w:tblCellSpacing w:w="0" w:type="dxa"/>
        <w:tblInd w:w="56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9180"/>
      </w:tblGrid>
      <w:tr w:rsidR="00F90D88" w:rsidRPr="00F90D88" w:rsidTr="00F55980">
        <w:trPr>
          <w:tblCellSpacing w:w="0" w:type="dxa"/>
        </w:trPr>
        <w:tc>
          <w:tcPr>
            <w:tcW w:w="5000" w:type="pct"/>
            <w:vAlign w:val="center"/>
            <w:hideMark/>
          </w:tcPr>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Լրացվում է ապրուստի միջոցներ վճարելուց խուսափողների վերաբերյալ</w:t>
            </w: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 դատարանի</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(մարզ, քաղաք, գյուղ)</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200__ թ.</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________________ N</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________________ </w:t>
            </w:r>
            <w:r w:rsidRPr="00F90D88">
              <w:rPr>
                <w:rFonts w:ascii="Arial Unicode" w:eastAsia="Times New Roman" w:hAnsi="Arial Unicode" w:cs="Arial Unicode"/>
                <w:color w:val="000000"/>
                <w:sz w:val="21"/>
                <w:szCs w:val="21"/>
              </w:rPr>
              <w:t>կատարողական</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թերթիկո</w:t>
            </w:r>
            <w:r w:rsidRPr="00F90D88">
              <w:rPr>
                <w:rFonts w:ascii="Arial Unicode" w:eastAsia="Times New Roman" w:hAnsi="Arial Unicode" w:cs="Times New Roman"/>
                <w:color w:val="000000"/>
                <w:sz w:val="21"/>
                <w:szCs w:val="21"/>
              </w:rPr>
              <w:t>վ</w:t>
            </w:r>
          </w:p>
          <w:p w:rsidR="00F90D88" w:rsidRPr="00F90D88" w:rsidRDefault="00F90D88" w:rsidP="00F90D88">
            <w:pPr>
              <w:spacing w:after="0" w:line="240" w:lineRule="auto"/>
              <w:ind w:firstLine="750"/>
              <w:rPr>
                <w:rFonts w:ascii="Arial Unicode" w:eastAsia="Times New Roman" w:hAnsi="Arial Unicode" w:cs="Times New Roman"/>
                <w:color w:val="000000"/>
                <w:sz w:val="21"/>
                <w:szCs w:val="21"/>
              </w:rPr>
            </w:pPr>
            <w:r w:rsidRPr="00F90D88">
              <w:rPr>
                <w:rFonts w:ascii="Arial" w:eastAsia="Times New Roman" w:hAnsi="Arial" w:cs="Arial"/>
                <w:color w:val="000000"/>
                <w:sz w:val="15"/>
                <w:szCs w:val="15"/>
              </w:rPr>
              <w:t>                   </w:t>
            </w:r>
            <w:r w:rsidRPr="00F90D88">
              <w:rPr>
                <w:rFonts w:ascii="Arial Unicode" w:eastAsia="Times New Roman" w:hAnsi="Arial Unicode" w:cs="Times New Roman"/>
                <w:color w:val="000000"/>
                <w:sz w:val="15"/>
                <w:szCs w:val="15"/>
              </w:rPr>
              <w:t xml:space="preserve"> (</w:t>
            </w:r>
            <w:r w:rsidRPr="00F90D88">
              <w:rPr>
                <w:rFonts w:ascii="Arial Unicode" w:eastAsia="Times New Roman" w:hAnsi="Arial Unicode" w:cs="Arial Unicode"/>
                <w:color w:val="000000"/>
                <w:sz w:val="15"/>
                <w:szCs w:val="15"/>
              </w:rPr>
              <w:t>ամիսը</w:t>
            </w:r>
            <w:r w:rsidRPr="00F90D88">
              <w:rPr>
                <w:rFonts w:ascii="Arial Unicode" w:eastAsia="Times New Roman" w:hAnsi="Arial Unicode" w:cs="Times New Roman"/>
                <w:color w:val="000000"/>
                <w:sz w:val="15"/>
                <w:szCs w:val="15"/>
              </w:rPr>
              <w:t>) (</w:t>
            </w:r>
            <w:r w:rsidRPr="00F90D88">
              <w:rPr>
                <w:rFonts w:ascii="Arial Unicode" w:eastAsia="Times New Roman" w:hAnsi="Arial Unicode" w:cs="Arial Unicode"/>
                <w:color w:val="000000"/>
                <w:sz w:val="15"/>
                <w:szCs w:val="15"/>
              </w:rPr>
              <w:t>ամսաթիվը</w:t>
            </w:r>
            <w:r w:rsidRPr="00F90D88">
              <w:rPr>
                <w:rFonts w:ascii="Arial Unicode" w:eastAsia="Times New Roman" w:hAnsi="Arial Unicode" w:cs="Times New Roman"/>
                <w:color w:val="000000"/>
                <w:sz w:val="15"/>
                <w:szCs w:val="15"/>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______________պարտավոր է վճարել ապրուստի միջոց (հայցով փոխհատուցել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վնասը) ի օգուտ</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հայցվորի 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(անուն, ազգանուն, հայրանուն, իրավաբանական անձը)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(անվանումը)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lastRenderedPageBreak/>
              <w:t>Հասցեն _________________________________________________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Քարտը լրացրեց 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(պաշտոն, կոչում, ազգանուն)</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 Ոստ. բաժնի պետ 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(կոչում, ազգանուն, ստորագրություն)</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Default="00F90D88" w:rsidP="00F90D88">
            <w:pPr>
              <w:spacing w:after="0" w:line="240" w:lineRule="auto"/>
              <w:ind w:firstLine="375"/>
              <w:rPr>
                <w:rFonts w:ascii="Sylfaen" w:eastAsia="Times New Roman" w:hAnsi="Sylfaen" w:cs="Times New Roman"/>
                <w:color w:val="000000"/>
                <w:sz w:val="21"/>
                <w:szCs w:val="21"/>
                <w:lang w:val="hy-AM"/>
              </w:rPr>
            </w:pPr>
            <w:r w:rsidRPr="00F90D88">
              <w:rPr>
                <w:rFonts w:ascii="Arial Unicode" w:eastAsia="Times New Roman" w:hAnsi="Arial Unicode" w:cs="Times New Roman"/>
                <w:color w:val="000000"/>
                <w:sz w:val="21"/>
                <w:szCs w:val="21"/>
              </w:rPr>
              <w:t>____</w:t>
            </w:r>
            <w:proofErr w:type="gramStart"/>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w:t>
            </w:r>
            <w:proofErr w:type="gramEnd"/>
            <w:r w:rsidRPr="00F90D88">
              <w:rPr>
                <w:rFonts w:ascii="Arial Unicode" w:eastAsia="Times New Roman" w:hAnsi="Arial Unicode" w:cs="Times New Roman"/>
                <w:color w:val="000000"/>
                <w:sz w:val="21"/>
                <w:szCs w:val="21"/>
              </w:rPr>
              <w:t>_________ 200</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w:eastAsia="Times New Roman" w:hAnsi="Arial" w:cs="Arial"/>
                <w:color w:val="000000"/>
                <w:sz w:val="21"/>
                <w:szCs w:val="21"/>
              </w:rPr>
              <w:t> </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0C5D4C" w:rsidRPr="000C5D4C" w:rsidRDefault="000C5D4C" w:rsidP="00F90D88">
            <w:pPr>
              <w:spacing w:after="0" w:line="240" w:lineRule="auto"/>
              <w:ind w:firstLine="375"/>
              <w:rPr>
                <w:rFonts w:ascii="Sylfaen" w:eastAsia="Times New Roman" w:hAnsi="Sylfaen" w:cs="Times New Roman"/>
                <w:color w:val="000000"/>
                <w:sz w:val="21"/>
                <w:szCs w:val="21"/>
                <w:lang w:val="hy-AM"/>
              </w:rPr>
            </w:pPr>
          </w:p>
        </w:tc>
      </w:tr>
    </w:tbl>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lastRenderedPageBreak/>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6D32DD" w:rsidRDefault="00F90D88" w:rsidP="00F55980">
      <w:pPr>
        <w:spacing w:after="0" w:line="240" w:lineRule="auto"/>
        <w:ind w:firstLine="375"/>
        <w:jc w:val="right"/>
        <w:rPr>
          <w:rFonts w:ascii="Arial Unicode" w:eastAsia="Times New Roman" w:hAnsi="Arial Unicode" w:cs="Times New Roman"/>
          <w:color w:val="000000"/>
          <w:sz w:val="24"/>
          <w:szCs w:val="24"/>
        </w:rPr>
      </w:pPr>
      <w:r w:rsidRPr="006D32DD">
        <w:rPr>
          <w:rFonts w:ascii="Arial Unicode" w:eastAsia="Times New Roman" w:hAnsi="Arial Unicode" w:cs="Times New Roman"/>
          <w:b/>
          <w:bCs/>
          <w:iCs/>
          <w:color w:val="000000"/>
          <w:sz w:val="24"/>
          <w:szCs w:val="24"/>
        </w:rPr>
        <w:t>Ձև 3</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b/>
          <w:bCs/>
          <w:color w:val="000000"/>
          <w:sz w:val="21"/>
          <w:szCs w:val="21"/>
        </w:rPr>
        <w:t>ՀԱՇՎԱՌՄԱՆ ՔԱՐՏ</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Օտարերկրյա պետություններում ՀՀ քաղաքացուն քրեական</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proofErr w:type="gramStart"/>
      <w:r w:rsidRPr="00F90D88">
        <w:rPr>
          <w:rFonts w:ascii="Arial Unicode" w:eastAsia="Times New Roman" w:hAnsi="Arial Unicode" w:cs="Times New Roman"/>
          <w:color w:val="000000"/>
          <w:sz w:val="21"/>
          <w:szCs w:val="21"/>
        </w:rPr>
        <w:t>պատասխանատվության</w:t>
      </w:r>
      <w:proofErr w:type="gramEnd"/>
      <w:r w:rsidRPr="00F90D88">
        <w:rPr>
          <w:rFonts w:ascii="Arial Unicode" w:eastAsia="Times New Roman" w:hAnsi="Arial Unicode" w:cs="Times New Roman"/>
          <w:color w:val="000000"/>
          <w:sz w:val="21"/>
          <w:szCs w:val="21"/>
        </w:rPr>
        <w:t xml:space="preserve"> ենթարկելու վերաբերյալ</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bl>
      <w:tblPr>
        <w:tblW w:w="4787" w:type="pct"/>
        <w:tblCellSpacing w:w="0" w:type="dxa"/>
        <w:tblInd w:w="56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9275"/>
      </w:tblGrid>
      <w:tr w:rsidR="00F90D88" w:rsidRPr="00F90D88" w:rsidTr="00F55980">
        <w:trPr>
          <w:tblCellSpacing w:w="0" w:type="dxa"/>
        </w:trPr>
        <w:tc>
          <w:tcPr>
            <w:tcW w:w="5000" w:type="pct"/>
            <w:vAlign w:val="center"/>
            <w:hideMark/>
          </w:tcPr>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Ազգանունը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______________________ </w:t>
            </w:r>
            <w:r w:rsidRPr="00F90D88">
              <w:rPr>
                <w:rFonts w:ascii="Arial Unicode" w:eastAsia="Times New Roman" w:hAnsi="Arial Unicode" w:cs="Arial Unicode"/>
                <w:color w:val="000000"/>
                <w:sz w:val="21"/>
                <w:szCs w:val="21"/>
              </w:rPr>
              <w:t>անունը</w:t>
            </w:r>
            <w:r w:rsidRPr="00F90D88">
              <w:rPr>
                <w:rFonts w:ascii="Arial Unicode" w:eastAsia="Times New Roman" w:hAnsi="Arial Unicode" w:cs="Times New Roman"/>
                <w:color w:val="000000"/>
                <w:sz w:val="21"/>
                <w:szCs w:val="21"/>
              </w:rPr>
              <w:t xml:space="preserve"> 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Հայրանունը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________________ </w:t>
            </w:r>
            <w:r w:rsidRPr="00F90D88">
              <w:rPr>
                <w:rFonts w:ascii="Arial Unicode" w:eastAsia="Times New Roman" w:hAnsi="Arial Unicode" w:cs="Arial Unicode"/>
                <w:color w:val="000000"/>
                <w:sz w:val="21"/>
                <w:szCs w:val="21"/>
              </w:rPr>
              <w:t>ծնված</w:t>
            </w:r>
            <w:r w:rsidRPr="00F90D88">
              <w:rPr>
                <w:rFonts w:ascii="Arial Unicode" w:eastAsia="Times New Roman" w:hAnsi="Arial Unicode" w:cs="Times New Roman"/>
                <w:color w:val="000000"/>
                <w:sz w:val="21"/>
                <w:szCs w:val="21"/>
              </w:rPr>
              <w:t xml:space="preserve">` _____ _______________19 ___ </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___________________________________________________________</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(պետություն, մարզ, քաղաք, գյուղ)</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Հասցեն ______________________________________________________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 xml:space="preserve">Ենթարկվել է քր. </w:t>
            </w:r>
            <w:proofErr w:type="gramStart"/>
            <w:r w:rsidRPr="00F90D88">
              <w:rPr>
                <w:rFonts w:ascii="Arial Unicode" w:eastAsia="Times New Roman" w:hAnsi="Arial Unicode" w:cs="Times New Roman"/>
                <w:color w:val="000000"/>
                <w:sz w:val="21"/>
                <w:szCs w:val="21"/>
              </w:rPr>
              <w:t>պատասխանատվության</w:t>
            </w:r>
            <w:proofErr w:type="gramEnd"/>
            <w:r w:rsidRPr="00F90D88">
              <w:rPr>
                <w:rFonts w:ascii="Arial Unicode" w:eastAsia="Times New Roman" w:hAnsi="Arial Unicode" w:cs="Times New Roman"/>
                <w:color w:val="000000"/>
                <w:sz w:val="21"/>
                <w:szCs w:val="21"/>
              </w:rPr>
              <w:t xml:space="preserve"> ____</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______________________200</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Հանցագործության բնույթը _______________________________________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Քր. օր.-ի հոդվածը</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_____________ </w:t>
            </w:r>
            <w:r w:rsidRPr="00F90D88">
              <w:rPr>
                <w:rFonts w:ascii="Arial Unicode" w:eastAsia="Times New Roman" w:hAnsi="Arial Unicode" w:cs="Arial Unicode"/>
                <w:color w:val="000000"/>
                <w:sz w:val="21"/>
                <w:szCs w:val="21"/>
              </w:rPr>
              <w:t>խափանման</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միջոցը</w:t>
            </w:r>
            <w:r w:rsidRPr="00F90D88">
              <w:rPr>
                <w:rFonts w:ascii="Arial Unicode" w:eastAsia="Times New Roman" w:hAnsi="Arial Unicode" w:cs="Times New Roman"/>
                <w:color w:val="000000"/>
                <w:sz w:val="21"/>
                <w:szCs w:val="21"/>
              </w:rPr>
              <w:t xml:space="preserve"> 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_____________________պետության անվանումը 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Քարտը լրացրեց _____________ _____ _______________________200</w:t>
            </w: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 xml:space="preserve"> </w:t>
            </w:r>
            <w:r w:rsidRPr="00F90D88">
              <w:rPr>
                <w:rFonts w:ascii="Arial Unicode" w:eastAsia="Times New Roman" w:hAnsi="Arial Unicode" w:cs="Arial Unicode"/>
                <w:color w:val="000000"/>
                <w:sz w:val="21"/>
                <w:szCs w:val="21"/>
              </w:rPr>
              <w:t>թ</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15"/>
                <w:szCs w:val="15"/>
              </w:rPr>
              <w:t>(ԻԿ ծառայողի ազգանունը)</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Ինչ փաստաթղթի հիման վրա է լրացվել _________________________________</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tc>
      </w:tr>
    </w:tbl>
    <w:p w:rsidR="00F90D88" w:rsidRPr="00F90D88" w:rsidRDefault="00F90D88" w:rsidP="006D32DD">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r w:rsidRPr="00F90D88">
        <w:rPr>
          <w:rFonts w:ascii="Arial Unicode" w:eastAsia="Times New Roman" w:hAnsi="Arial Unicode" w:cs="Times New Roman"/>
          <w:color w:val="000000"/>
          <w:sz w:val="21"/>
          <w:szCs w:val="21"/>
        </w:rPr>
        <w:t>)</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Default="00F90D88" w:rsidP="00F90D88">
      <w:pPr>
        <w:spacing w:after="0" w:line="240" w:lineRule="auto"/>
        <w:ind w:firstLine="375"/>
        <w:rPr>
          <w:rFonts w:ascii="Arial" w:eastAsia="Times New Roman" w:hAnsi="Arial" w:cs="Arial"/>
          <w:color w:val="000000"/>
          <w:sz w:val="21"/>
          <w:szCs w:val="21"/>
        </w:rPr>
      </w:pPr>
      <w:r w:rsidRPr="00F90D88">
        <w:rPr>
          <w:rFonts w:ascii="Arial" w:eastAsia="Times New Roman" w:hAnsi="Arial" w:cs="Arial"/>
          <w:color w:val="000000"/>
          <w:sz w:val="21"/>
          <w:szCs w:val="21"/>
        </w:rPr>
        <w:t> </w:t>
      </w:r>
    </w:p>
    <w:p w:rsidR="00F55980" w:rsidRDefault="00F55980" w:rsidP="00F90D88">
      <w:pPr>
        <w:spacing w:after="0" w:line="240" w:lineRule="auto"/>
        <w:ind w:firstLine="375"/>
        <w:rPr>
          <w:rFonts w:ascii="Arial" w:eastAsia="Times New Roman" w:hAnsi="Arial" w:cs="Arial"/>
          <w:color w:val="000000"/>
          <w:sz w:val="21"/>
          <w:szCs w:val="21"/>
        </w:rPr>
      </w:pPr>
    </w:p>
    <w:p w:rsidR="00F55980" w:rsidRDefault="00F55980" w:rsidP="00F90D88">
      <w:pPr>
        <w:spacing w:after="0" w:line="240" w:lineRule="auto"/>
        <w:ind w:firstLine="375"/>
        <w:rPr>
          <w:rFonts w:ascii="Arial" w:eastAsia="Times New Roman" w:hAnsi="Arial" w:cs="Arial"/>
          <w:color w:val="000000"/>
          <w:sz w:val="21"/>
          <w:szCs w:val="21"/>
        </w:rPr>
      </w:pPr>
    </w:p>
    <w:p w:rsidR="00F55980" w:rsidRDefault="00F55980" w:rsidP="00F90D88">
      <w:pPr>
        <w:spacing w:after="0" w:line="240" w:lineRule="auto"/>
        <w:ind w:firstLine="375"/>
        <w:rPr>
          <w:rFonts w:ascii="Arial" w:eastAsia="Times New Roman" w:hAnsi="Arial" w:cs="Arial"/>
          <w:color w:val="000000"/>
          <w:sz w:val="21"/>
          <w:szCs w:val="21"/>
        </w:rPr>
      </w:pPr>
    </w:p>
    <w:p w:rsidR="00F55980" w:rsidRPr="00F90D88" w:rsidRDefault="00F55980" w:rsidP="00F90D88">
      <w:pPr>
        <w:spacing w:after="0" w:line="240" w:lineRule="auto"/>
        <w:ind w:firstLine="375"/>
        <w:rPr>
          <w:rFonts w:ascii="Arial Unicode" w:eastAsia="Times New Roman" w:hAnsi="Arial Unicode" w:cs="Times New Roman"/>
          <w:color w:val="000000"/>
          <w:sz w:val="21"/>
          <w:szCs w:val="21"/>
        </w:rPr>
      </w:pPr>
    </w:p>
    <w:tbl>
      <w:tblPr>
        <w:tblpPr w:leftFromText="180" w:rightFromText="180" w:vertAnchor="text" w:horzAnchor="margin" w:tblpXSpec="center" w:tblpY="-589"/>
        <w:tblW w:w="11000" w:type="dxa"/>
        <w:tblCellSpacing w:w="0" w:type="dxa"/>
        <w:tblCellMar>
          <w:left w:w="0" w:type="dxa"/>
          <w:right w:w="0" w:type="dxa"/>
        </w:tblCellMar>
        <w:tblLook w:val="04A0" w:firstRow="1" w:lastRow="0" w:firstColumn="1" w:lastColumn="0" w:noHBand="0" w:noVBand="1"/>
      </w:tblPr>
      <w:tblGrid>
        <w:gridCol w:w="5400"/>
        <w:gridCol w:w="5600"/>
      </w:tblGrid>
      <w:tr w:rsidR="000C5D4C" w:rsidRPr="00F90D88" w:rsidTr="00971A7A">
        <w:trPr>
          <w:trHeight w:val="1209"/>
          <w:tblCellSpacing w:w="0" w:type="dxa"/>
        </w:trPr>
        <w:tc>
          <w:tcPr>
            <w:tcW w:w="5400" w:type="dxa"/>
            <w:vAlign w:val="center"/>
            <w:hideMark/>
          </w:tcPr>
          <w:p w:rsidR="00F55980" w:rsidRDefault="00F55980" w:rsidP="00F55980">
            <w:pPr>
              <w:spacing w:after="0" w:line="240" w:lineRule="auto"/>
              <w:ind w:firstLine="375"/>
              <w:jc w:val="right"/>
              <w:rPr>
                <w:rFonts w:ascii="Arial Unicode" w:eastAsia="Times New Roman" w:hAnsi="Arial Unicode" w:cs="Times New Roman"/>
                <w:b/>
                <w:bCs/>
                <w:i/>
                <w:iCs/>
                <w:color w:val="000000"/>
                <w:sz w:val="21"/>
                <w:szCs w:val="21"/>
                <w:u w:val="single"/>
              </w:rPr>
            </w:pPr>
          </w:p>
          <w:p w:rsidR="00F55980" w:rsidRDefault="00F55980" w:rsidP="00F55980">
            <w:pPr>
              <w:spacing w:before="100" w:beforeAutospacing="1" w:after="100" w:afterAutospacing="1" w:line="240" w:lineRule="auto"/>
              <w:jc w:val="right"/>
              <w:rPr>
                <w:rFonts w:ascii="Arial Unicode" w:eastAsia="Times New Roman" w:hAnsi="Arial Unicode" w:cs="Times New Roman"/>
                <w:color w:val="000000"/>
                <w:sz w:val="21"/>
                <w:szCs w:val="21"/>
              </w:rPr>
            </w:pPr>
          </w:p>
          <w:p w:rsidR="000C5D4C" w:rsidRPr="00F90D88" w:rsidRDefault="000C5D4C" w:rsidP="00F55980">
            <w:pPr>
              <w:spacing w:before="100" w:beforeAutospacing="1" w:after="100" w:afterAutospacing="1" w:line="240" w:lineRule="auto"/>
              <w:jc w:val="right"/>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Դատապարտված օտարերկրյա քաղաքացիների</w:t>
            </w:r>
            <w:r w:rsidRPr="00F90D88">
              <w:rPr>
                <w:rFonts w:ascii="Arial Unicode" w:eastAsia="Times New Roman" w:hAnsi="Arial Unicode" w:cs="Times New Roman"/>
                <w:color w:val="000000"/>
                <w:sz w:val="21"/>
                <w:szCs w:val="21"/>
              </w:rPr>
              <w:br/>
              <w:t>վերաբերյալ հաշվառման քարտ</w:t>
            </w:r>
          </w:p>
        </w:tc>
        <w:tc>
          <w:tcPr>
            <w:tcW w:w="5600" w:type="dxa"/>
            <w:vAlign w:val="center"/>
            <w:hideMark/>
          </w:tcPr>
          <w:p w:rsidR="00971A7A" w:rsidRDefault="00971A7A" w:rsidP="00F55980">
            <w:pPr>
              <w:spacing w:before="100" w:beforeAutospacing="1" w:after="100" w:afterAutospacing="1" w:line="240" w:lineRule="auto"/>
              <w:jc w:val="center"/>
              <w:rPr>
                <w:rFonts w:ascii="Sylfaen" w:eastAsia="Times New Roman" w:hAnsi="Sylfaen" w:cs="Times New Roman"/>
                <w:color w:val="000000"/>
                <w:sz w:val="21"/>
                <w:szCs w:val="21"/>
                <w:lang w:val="hy-AM"/>
              </w:rPr>
            </w:pPr>
          </w:p>
          <w:p w:rsidR="00971A7A" w:rsidRPr="00971A7A" w:rsidRDefault="00971A7A" w:rsidP="00F55980">
            <w:pPr>
              <w:spacing w:before="100" w:beforeAutospacing="1" w:after="100" w:afterAutospacing="1" w:line="240" w:lineRule="auto"/>
              <w:jc w:val="center"/>
              <w:rPr>
                <w:rFonts w:ascii="Sylfaen" w:eastAsia="Times New Roman" w:hAnsi="Sylfaen" w:cs="Times New Roman"/>
                <w:b/>
                <w:color w:val="000000"/>
                <w:sz w:val="24"/>
                <w:szCs w:val="24"/>
                <w:lang w:val="hy-AM"/>
              </w:rPr>
            </w:pPr>
            <w:r>
              <w:rPr>
                <w:rFonts w:ascii="Sylfaen" w:eastAsia="Times New Roman" w:hAnsi="Sylfaen" w:cs="Times New Roman"/>
                <w:color w:val="000000"/>
                <w:sz w:val="21"/>
                <w:szCs w:val="21"/>
                <w:lang w:val="hy-AM"/>
              </w:rPr>
              <w:t xml:space="preserve">                                                            </w:t>
            </w:r>
            <w:r w:rsidRPr="00971A7A">
              <w:rPr>
                <w:rFonts w:ascii="Sylfaen" w:eastAsia="Times New Roman" w:hAnsi="Sylfaen" w:cs="Times New Roman"/>
                <w:b/>
                <w:color w:val="000000"/>
                <w:sz w:val="24"/>
                <w:szCs w:val="24"/>
                <w:lang w:val="ru-RU"/>
              </w:rPr>
              <w:t xml:space="preserve">Ձև </w:t>
            </w:r>
            <w:r w:rsidRPr="00971A7A">
              <w:rPr>
                <w:rFonts w:ascii="Sylfaen" w:eastAsia="Times New Roman" w:hAnsi="Sylfaen" w:cs="Times New Roman"/>
                <w:b/>
                <w:color w:val="000000"/>
                <w:sz w:val="24"/>
                <w:szCs w:val="24"/>
                <w:lang w:val="hy-AM"/>
              </w:rPr>
              <w:t>4</w:t>
            </w:r>
          </w:p>
          <w:p w:rsidR="000C5D4C" w:rsidRPr="00971A7A" w:rsidRDefault="000C5D4C" w:rsidP="00F55980">
            <w:pPr>
              <w:spacing w:before="100" w:beforeAutospacing="1" w:after="100" w:afterAutospacing="1" w:line="240" w:lineRule="auto"/>
              <w:jc w:val="center"/>
              <w:rPr>
                <w:rFonts w:ascii="Sylfaen" w:eastAsia="Times New Roman" w:hAnsi="Sylfaen" w:cs="Times New Roman"/>
                <w:color w:val="000000"/>
                <w:sz w:val="21"/>
                <w:szCs w:val="21"/>
                <w:lang w:val="hy-AM"/>
              </w:rPr>
            </w:pPr>
            <w:r w:rsidRPr="00F90D88">
              <w:rPr>
                <w:rFonts w:ascii="Arial Unicode" w:eastAsia="Times New Roman" w:hAnsi="Arial Unicode" w:cs="Times New Roman"/>
                <w:color w:val="000000"/>
                <w:sz w:val="21"/>
                <w:szCs w:val="21"/>
              </w:rPr>
              <w:t>Հակառակ կողմը</w:t>
            </w:r>
            <w:r w:rsidR="00971A7A">
              <w:rPr>
                <w:rFonts w:ascii="Sylfaen" w:eastAsia="Times New Roman" w:hAnsi="Sylfaen" w:cs="Times New Roman"/>
                <w:color w:val="000000"/>
                <w:sz w:val="21"/>
                <w:szCs w:val="21"/>
                <w:lang w:val="hy-AM"/>
              </w:rPr>
              <w:t xml:space="preserve">    </w:t>
            </w:r>
          </w:p>
          <w:p w:rsidR="00F55980" w:rsidRPr="00F90D88" w:rsidRDefault="00F55980" w:rsidP="00F55980">
            <w:pPr>
              <w:spacing w:before="100" w:beforeAutospacing="1" w:after="100" w:afterAutospacing="1" w:line="240" w:lineRule="auto"/>
              <w:jc w:val="center"/>
              <w:rPr>
                <w:rFonts w:ascii="Arial Unicode" w:eastAsia="Times New Roman" w:hAnsi="Arial Unicode" w:cs="Times New Roman"/>
                <w:color w:val="000000"/>
                <w:sz w:val="21"/>
                <w:szCs w:val="21"/>
              </w:rPr>
            </w:pPr>
          </w:p>
        </w:tc>
      </w:tr>
    </w:tbl>
    <w:p w:rsidR="00F90D88" w:rsidRPr="00F90D88" w:rsidRDefault="00F90D88" w:rsidP="00F90D88">
      <w:pPr>
        <w:spacing w:after="0" w:line="240" w:lineRule="auto"/>
        <w:rPr>
          <w:rFonts w:ascii="Arial Unicode" w:eastAsia="Times New Roman" w:hAnsi="Arial Unicode" w:cs="Times New Roman"/>
          <w:color w:val="000000"/>
          <w:sz w:val="21"/>
          <w:szCs w:val="21"/>
        </w:rPr>
      </w:pPr>
      <w:r w:rsidRPr="00F90D88">
        <w:rPr>
          <w:rFonts w:ascii="Arial Unicode" w:eastAsia="Times New Roman" w:hAnsi="Arial Unicode" w:cs="Times New Roman"/>
          <w:noProof/>
          <w:color w:val="000000"/>
          <w:sz w:val="21"/>
          <w:szCs w:val="21"/>
        </w:rPr>
        <w:drawing>
          <wp:inline distT="0" distB="0" distL="0" distR="0" wp14:anchorId="4D8DC49B" wp14:editId="52BC4034">
            <wp:extent cx="6400430" cy="4546512"/>
            <wp:effectExtent l="0" t="0" r="635" b="6985"/>
            <wp:docPr id="1" name="Picture 1" descr="Ներմուծեք նկարագրությունը_1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Ներմուծեք նկարագրությունը_1270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00430" cy="4546512"/>
                    </a:xfrm>
                    <a:prstGeom prst="rect">
                      <a:avLst/>
                    </a:prstGeom>
                    <a:noFill/>
                    <a:ln>
                      <a:noFill/>
                    </a:ln>
                  </pic:spPr>
                </pic:pic>
              </a:graphicData>
            </a:graphic>
          </wp:inline>
        </w:drawing>
      </w:r>
    </w:p>
    <w:p w:rsidR="00F90D88" w:rsidRPr="00F90D88" w:rsidRDefault="00F90D88" w:rsidP="00F90D88">
      <w:pPr>
        <w:spacing w:after="0" w:line="240" w:lineRule="auto"/>
        <w:ind w:firstLine="375"/>
        <w:rPr>
          <w:rFonts w:ascii="Arial Unicode" w:eastAsia="Times New Roman" w:hAnsi="Arial Unicode" w:cs="Times New Roman"/>
          <w:color w:val="000000"/>
          <w:sz w:val="21"/>
          <w:szCs w:val="21"/>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Arial Unicode" w:eastAsia="Times New Roman" w:hAnsi="Arial Unicode" w:cs="Times New Roman"/>
          <w:color w:val="000000"/>
          <w:sz w:val="21"/>
          <w:szCs w:val="21"/>
        </w:rPr>
      </w:pPr>
      <w:r w:rsidRPr="00F90D88">
        <w:rPr>
          <w:rFonts w:ascii="Arial Unicode" w:eastAsia="Times New Roman" w:hAnsi="Arial Unicode" w:cs="Times New Roman"/>
          <w:color w:val="000000"/>
          <w:sz w:val="21"/>
          <w:szCs w:val="21"/>
        </w:rPr>
        <w:t>(Չափսը 105 x 155)</w:t>
      </w:r>
    </w:p>
    <w:p w:rsidR="00F90D88" w:rsidRPr="00F90D88" w:rsidRDefault="00F90D88" w:rsidP="00F90D88">
      <w:pPr>
        <w:spacing w:after="0" w:line="240" w:lineRule="auto"/>
        <w:ind w:firstLine="375"/>
        <w:jc w:val="center"/>
        <w:rPr>
          <w:rFonts w:ascii="Sylfaen" w:eastAsia="Times New Roman" w:hAnsi="Sylfaen" w:cs="Arial"/>
          <w:color w:val="000000"/>
          <w:sz w:val="21"/>
          <w:szCs w:val="21"/>
          <w:lang w:val="hy-AM"/>
        </w:rPr>
      </w:pPr>
      <w:r w:rsidRPr="00F90D88">
        <w:rPr>
          <w:rFonts w:ascii="Arial" w:eastAsia="Times New Roman" w:hAnsi="Arial" w:cs="Arial"/>
          <w:color w:val="000000"/>
          <w:sz w:val="21"/>
          <w:szCs w:val="21"/>
        </w:rPr>
        <w:t> </w:t>
      </w:r>
    </w:p>
    <w:p w:rsidR="00F90D88" w:rsidRPr="00F90D88" w:rsidRDefault="00F90D88" w:rsidP="00F90D88">
      <w:pPr>
        <w:spacing w:after="0" w:line="240" w:lineRule="auto"/>
        <w:ind w:firstLine="375"/>
        <w:jc w:val="center"/>
        <w:rPr>
          <w:rFonts w:ascii="Sylfaen" w:eastAsia="Times New Roman" w:hAnsi="Sylfaen" w:cs="Arial"/>
          <w:color w:val="000000"/>
          <w:sz w:val="21"/>
          <w:szCs w:val="21"/>
          <w:lang w:val="hy-AM"/>
        </w:rPr>
      </w:pPr>
    </w:p>
    <w:p w:rsidR="00F90D88" w:rsidRDefault="00F90D88" w:rsidP="000C6C40">
      <w:pPr>
        <w:spacing w:after="0"/>
        <w:rPr>
          <w:rFonts w:ascii="Sylfaen" w:hAnsi="Sylfaen"/>
          <w:sz w:val="32"/>
          <w:szCs w:val="32"/>
          <w:lang w:val="hy-AM"/>
        </w:rPr>
      </w:pPr>
    </w:p>
    <w:p w:rsidR="00F90D88" w:rsidRDefault="00F90D88" w:rsidP="000C6C40">
      <w:pPr>
        <w:spacing w:after="0"/>
        <w:rPr>
          <w:rFonts w:ascii="Sylfaen" w:hAnsi="Sylfaen"/>
          <w:sz w:val="32"/>
          <w:szCs w:val="32"/>
        </w:rPr>
      </w:pPr>
    </w:p>
    <w:p w:rsidR="001821D6" w:rsidRPr="001821D6" w:rsidRDefault="001821D6" w:rsidP="000C6C40">
      <w:pPr>
        <w:spacing w:after="0"/>
        <w:rPr>
          <w:rFonts w:ascii="Sylfaen" w:hAnsi="Sylfaen"/>
          <w:sz w:val="32"/>
          <w:szCs w:val="32"/>
        </w:rPr>
      </w:pPr>
    </w:p>
    <w:p w:rsidR="00F90D88" w:rsidRDefault="00F90D88" w:rsidP="000C6C40">
      <w:pPr>
        <w:spacing w:after="0"/>
        <w:rPr>
          <w:rFonts w:ascii="Sylfaen" w:hAnsi="Sylfaen"/>
          <w:sz w:val="32"/>
          <w:szCs w:val="32"/>
          <w:lang w:val="hy-AM"/>
        </w:rPr>
      </w:pPr>
    </w:p>
    <w:p w:rsidR="00316DAC" w:rsidRDefault="00316DAC" w:rsidP="000C6C40">
      <w:pPr>
        <w:spacing w:after="0"/>
        <w:rPr>
          <w:rFonts w:ascii="Sylfaen" w:hAnsi="Sylfaen"/>
          <w:sz w:val="32"/>
          <w:szCs w:val="32"/>
          <w:lang w:val="hy-AM"/>
        </w:rPr>
      </w:pPr>
    </w:p>
    <w:p w:rsidR="00316DAC" w:rsidRDefault="00316DAC" w:rsidP="000C6C40">
      <w:pPr>
        <w:spacing w:after="0"/>
        <w:rPr>
          <w:rFonts w:ascii="Sylfaen" w:hAnsi="Sylfaen"/>
          <w:sz w:val="32"/>
          <w:szCs w:val="32"/>
          <w:lang w:val="hy-AM"/>
        </w:rPr>
      </w:pPr>
    </w:p>
    <w:p w:rsidR="00971A7A" w:rsidRDefault="00971A7A" w:rsidP="000C6C40">
      <w:pPr>
        <w:spacing w:after="0"/>
        <w:rPr>
          <w:rFonts w:ascii="Sylfaen" w:hAnsi="Sylfaen"/>
          <w:sz w:val="32"/>
          <w:szCs w:val="32"/>
          <w:lang w:val="hy-AM"/>
        </w:rPr>
      </w:pPr>
    </w:p>
    <w:p w:rsidR="00F90D88" w:rsidRDefault="00F90D88" w:rsidP="000C6C40">
      <w:pPr>
        <w:spacing w:after="0"/>
        <w:rPr>
          <w:rFonts w:ascii="Sylfaen" w:hAnsi="Sylfaen"/>
          <w:sz w:val="32"/>
          <w:szCs w:val="32"/>
          <w:lang w:val="hy-AM"/>
        </w:rPr>
      </w:pPr>
    </w:p>
    <w:p w:rsidR="00E45616" w:rsidRDefault="00E45616" w:rsidP="00E45616">
      <w:pPr>
        <w:pStyle w:val="Title"/>
        <w:rPr>
          <w:rFonts w:ascii="Sylfaen" w:hAnsi="Sylfaen"/>
          <w:sz w:val="32"/>
          <w:szCs w:val="32"/>
          <w:lang w:val="ru-RU"/>
        </w:rPr>
      </w:pPr>
      <w:bookmarkStart w:id="4" w:name="Հավելված3"/>
      <w:r w:rsidRPr="00E45616">
        <w:rPr>
          <w:rFonts w:ascii="Sylfaen" w:hAnsi="Sylfaen" w:cs="Sylfaen"/>
          <w:sz w:val="32"/>
          <w:szCs w:val="32"/>
          <w:lang w:val="hy-AM"/>
        </w:rPr>
        <w:lastRenderedPageBreak/>
        <w:t>Հավելված</w:t>
      </w:r>
      <w:r w:rsidRPr="00E45616">
        <w:rPr>
          <w:rFonts w:ascii="Sylfaen" w:hAnsi="Sylfaen"/>
          <w:sz w:val="32"/>
          <w:szCs w:val="32"/>
          <w:lang w:val="hy-AM"/>
        </w:rPr>
        <w:t xml:space="preserve"> </w:t>
      </w:r>
      <w:r w:rsidRPr="00E45616">
        <w:rPr>
          <w:rFonts w:ascii="Sylfaen" w:hAnsi="Sylfaen"/>
          <w:sz w:val="32"/>
          <w:szCs w:val="32"/>
        </w:rPr>
        <w:t>3</w:t>
      </w:r>
    </w:p>
    <w:bookmarkEnd w:id="4"/>
    <w:p w:rsidR="00E45616" w:rsidRDefault="0074033F" w:rsidP="000C6C40">
      <w:pPr>
        <w:spacing w:after="0"/>
        <w:rPr>
          <w:rFonts w:ascii="Sylfaen" w:hAnsi="Sylfaen"/>
          <w:sz w:val="32"/>
          <w:szCs w:val="32"/>
        </w:rPr>
      </w:pPr>
      <w:r w:rsidRPr="0074033F">
        <w:rPr>
          <w:noProof/>
        </w:rPr>
        <w:drawing>
          <wp:inline distT="0" distB="0" distL="0" distR="0" wp14:anchorId="1AF7F930" wp14:editId="361F684D">
            <wp:extent cx="6120699" cy="785003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699" cy="7850038"/>
                    </a:xfrm>
                    <a:prstGeom prst="rect">
                      <a:avLst/>
                    </a:prstGeom>
                    <a:noFill/>
                    <a:ln>
                      <a:noFill/>
                    </a:ln>
                  </pic:spPr>
                </pic:pic>
              </a:graphicData>
            </a:graphic>
          </wp:inline>
        </w:drawing>
      </w:r>
    </w:p>
    <w:p w:rsidR="003449A5" w:rsidRDefault="0074033F" w:rsidP="000C6C40">
      <w:pPr>
        <w:spacing w:after="0"/>
        <w:rPr>
          <w:rFonts w:ascii="Sylfaen" w:hAnsi="Sylfaen"/>
          <w:sz w:val="32"/>
          <w:szCs w:val="32"/>
        </w:rPr>
      </w:pPr>
      <w:r w:rsidRPr="0074033F">
        <w:rPr>
          <w:noProof/>
        </w:rPr>
        <w:lastRenderedPageBreak/>
        <w:drawing>
          <wp:inline distT="0" distB="0" distL="0" distR="0" wp14:anchorId="6DF11ED9" wp14:editId="5639529B">
            <wp:extent cx="6124755" cy="827273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6480" cy="8275063"/>
                    </a:xfrm>
                    <a:prstGeom prst="rect">
                      <a:avLst/>
                    </a:prstGeom>
                    <a:noFill/>
                    <a:ln>
                      <a:noFill/>
                    </a:ln>
                  </pic:spPr>
                </pic:pic>
              </a:graphicData>
            </a:graphic>
          </wp:inline>
        </w:drawing>
      </w:r>
    </w:p>
    <w:p w:rsidR="003449A5" w:rsidRDefault="003449A5" w:rsidP="000C6C40">
      <w:pPr>
        <w:spacing w:after="0"/>
        <w:rPr>
          <w:lang w:val="ru-RU"/>
        </w:rPr>
      </w:pPr>
    </w:p>
    <w:p w:rsidR="0074033F" w:rsidRDefault="00BE5A2E" w:rsidP="000C6C40">
      <w:pPr>
        <w:spacing w:after="0"/>
        <w:rPr>
          <w:lang w:val="ru-RU"/>
        </w:rPr>
      </w:pPr>
      <w:r w:rsidRPr="00BE5A2E">
        <w:rPr>
          <w:noProof/>
        </w:rPr>
        <w:lastRenderedPageBreak/>
        <w:drawing>
          <wp:inline distT="0" distB="0" distL="0" distR="0" wp14:anchorId="7022F42D" wp14:editId="07FE4375">
            <wp:extent cx="6124755" cy="759124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6480" cy="7593384"/>
                    </a:xfrm>
                    <a:prstGeom prst="rect">
                      <a:avLst/>
                    </a:prstGeom>
                    <a:noFill/>
                    <a:ln>
                      <a:noFill/>
                    </a:ln>
                  </pic:spPr>
                </pic:pic>
              </a:graphicData>
            </a:graphic>
          </wp:inline>
        </w:drawing>
      </w:r>
    </w:p>
    <w:p w:rsidR="0074033F" w:rsidRDefault="0074033F" w:rsidP="000C6C40">
      <w:pPr>
        <w:spacing w:after="0"/>
        <w:rPr>
          <w:lang w:val="ru-RU"/>
        </w:rPr>
      </w:pPr>
    </w:p>
    <w:p w:rsidR="003449A5" w:rsidRDefault="0074033F" w:rsidP="000C6C40">
      <w:pPr>
        <w:spacing w:after="0"/>
        <w:rPr>
          <w:rFonts w:ascii="Sylfaen" w:hAnsi="Sylfaen"/>
          <w:sz w:val="24"/>
          <w:szCs w:val="24"/>
          <w:lang w:val="hy-AM"/>
        </w:rPr>
      </w:pPr>
      <w:r>
        <w:rPr>
          <w:rFonts w:ascii="Sylfaen" w:hAnsi="Sylfaen"/>
          <w:sz w:val="24"/>
          <w:szCs w:val="24"/>
          <w:lang w:val="ru-RU"/>
        </w:rPr>
        <w:t>Ց</w:t>
      </w:r>
      <w:r w:rsidR="003449A5">
        <w:rPr>
          <w:rFonts w:ascii="Sylfaen" w:hAnsi="Sylfaen"/>
          <w:sz w:val="24"/>
          <w:szCs w:val="24"/>
          <w:lang w:val="ru-RU"/>
        </w:rPr>
        <w:t xml:space="preserve">անկը շարունակելի է։ </w:t>
      </w:r>
    </w:p>
    <w:p w:rsidR="00316DAC" w:rsidRDefault="00316DAC" w:rsidP="000C6C40">
      <w:pPr>
        <w:spacing w:after="0"/>
        <w:rPr>
          <w:rFonts w:ascii="Sylfaen" w:hAnsi="Sylfaen"/>
          <w:sz w:val="24"/>
          <w:szCs w:val="24"/>
          <w:lang w:val="hy-AM"/>
        </w:rPr>
      </w:pPr>
    </w:p>
    <w:p w:rsidR="00316DAC" w:rsidRPr="00316DAC" w:rsidRDefault="00316DAC" w:rsidP="000C6C40">
      <w:pPr>
        <w:spacing w:after="0"/>
        <w:rPr>
          <w:rFonts w:ascii="Sylfaen" w:hAnsi="Sylfaen"/>
          <w:sz w:val="24"/>
          <w:szCs w:val="24"/>
          <w:lang w:val="hy-AM"/>
        </w:rPr>
      </w:pPr>
    </w:p>
    <w:p w:rsidR="00E45616" w:rsidRPr="00C10AF5" w:rsidRDefault="00E45616" w:rsidP="00E45616">
      <w:pPr>
        <w:pStyle w:val="Title"/>
        <w:rPr>
          <w:rFonts w:ascii="Sylfaen" w:hAnsi="Sylfaen"/>
          <w:sz w:val="32"/>
          <w:szCs w:val="32"/>
          <w:lang w:val="ru-RU"/>
        </w:rPr>
      </w:pPr>
      <w:bookmarkStart w:id="5" w:name="Հավելված4"/>
      <w:r w:rsidRPr="00E45616">
        <w:rPr>
          <w:rFonts w:ascii="Sylfaen" w:hAnsi="Sylfaen" w:cs="Sylfaen"/>
          <w:sz w:val="32"/>
          <w:szCs w:val="32"/>
          <w:lang w:val="ru-RU"/>
        </w:rPr>
        <w:lastRenderedPageBreak/>
        <w:t>Հավելված</w:t>
      </w:r>
      <w:r w:rsidRPr="00E45616">
        <w:rPr>
          <w:rFonts w:ascii="Sylfaen" w:hAnsi="Sylfaen"/>
          <w:sz w:val="32"/>
          <w:szCs w:val="32"/>
          <w:lang w:val="ru-RU"/>
        </w:rPr>
        <w:t xml:space="preserve"> </w:t>
      </w:r>
      <w:r w:rsidRPr="00E45616">
        <w:rPr>
          <w:rFonts w:ascii="Sylfaen" w:hAnsi="Sylfaen"/>
          <w:sz w:val="32"/>
          <w:szCs w:val="32"/>
          <w:lang w:val="hy-AM"/>
        </w:rPr>
        <w:t>4</w:t>
      </w:r>
    </w:p>
    <w:bookmarkEnd w:id="5"/>
    <w:p w:rsidR="00BE7DB5" w:rsidRPr="00C10AF5" w:rsidRDefault="00BE7DB5" w:rsidP="00BE7DB5">
      <w:pPr>
        <w:spacing w:after="0" w:line="240" w:lineRule="auto"/>
        <w:ind w:left="5760"/>
        <w:jc w:val="right"/>
        <w:rPr>
          <w:rFonts w:ascii="Sylfaen" w:eastAsia="Times New Roman" w:hAnsi="Sylfaen" w:cs="Times New Roman"/>
          <w:b/>
          <w:bCs/>
          <w:sz w:val="24"/>
          <w:szCs w:val="24"/>
          <w:lang w:val="ru-RU"/>
        </w:rPr>
      </w:pPr>
      <w:r w:rsidRPr="00C10AF5">
        <w:rPr>
          <w:rFonts w:ascii="Sylfaen" w:eastAsia="Times New Roman" w:hAnsi="Sylfaen" w:cs="Times New Roman"/>
          <w:b/>
          <w:bCs/>
          <w:szCs w:val="20"/>
          <w:lang w:val="ru-RU"/>
        </w:rPr>
        <w:t xml:space="preserve">   </w:t>
      </w:r>
      <w:r w:rsidRPr="00C10AF5">
        <w:rPr>
          <w:rFonts w:ascii="Sylfaen" w:eastAsia="Times New Roman" w:hAnsi="Sylfaen" w:cs="Times New Roman"/>
          <w:b/>
          <w:bCs/>
          <w:szCs w:val="20"/>
          <w:lang w:val="ru-RU"/>
        </w:rPr>
        <w:tab/>
      </w:r>
      <w:r w:rsidRPr="00BE7DB5">
        <w:rPr>
          <w:rFonts w:ascii="Sylfaen" w:eastAsia="Times New Roman" w:hAnsi="Sylfaen" w:cs="Sylfaen"/>
          <w:b/>
          <w:bCs/>
          <w:sz w:val="24"/>
          <w:szCs w:val="24"/>
        </w:rPr>
        <w:t>Հավելված</w:t>
      </w:r>
      <w:r w:rsidRPr="00C10AF5">
        <w:rPr>
          <w:rFonts w:ascii="Sylfaen" w:eastAsia="Times New Roman" w:hAnsi="Sylfaen" w:cs="Times New Roman"/>
          <w:b/>
          <w:bCs/>
          <w:sz w:val="24"/>
          <w:szCs w:val="24"/>
          <w:lang w:val="ru-RU"/>
        </w:rPr>
        <w:t xml:space="preserve"> 1</w:t>
      </w:r>
    </w:p>
    <w:p w:rsidR="00BE7DB5" w:rsidRPr="00C10AF5" w:rsidRDefault="00BE7DB5" w:rsidP="00BE7DB5">
      <w:pPr>
        <w:spacing w:after="0" w:line="240" w:lineRule="auto"/>
        <w:ind w:left="5760"/>
        <w:rPr>
          <w:rFonts w:ascii="Sylfaen" w:eastAsia="Times New Roman" w:hAnsi="Sylfaen" w:cs="Times New Roman"/>
          <w:sz w:val="24"/>
          <w:szCs w:val="24"/>
          <w:lang w:val="ru-RU"/>
        </w:rPr>
      </w:pPr>
    </w:p>
    <w:p w:rsidR="00BE7DB5" w:rsidRPr="00BE7DB5" w:rsidRDefault="00BE7DB5" w:rsidP="00BE7DB5">
      <w:pPr>
        <w:spacing w:after="0" w:line="240" w:lineRule="auto"/>
        <w:ind w:left="6480"/>
        <w:jc w:val="right"/>
        <w:rPr>
          <w:rFonts w:ascii="Sylfaen" w:eastAsia="Times New Roman" w:hAnsi="Sylfaen" w:cs="Times Armenian"/>
          <w:sz w:val="24"/>
          <w:szCs w:val="24"/>
        </w:rPr>
      </w:pPr>
      <w:r w:rsidRPr="00BE7DB5">
        <w:rPr>
          <w:rFonts w:ascii="Sylfaen" w:eastAsia="Times New Roman" w:hAnsi="Sylfaen" w:cs="Sylfaen"/>
          <w:sz w:val="24"/>
          <w:szCs w:val="24"/>
        </w:rPr>
        <w:t>Հաստատված</w:t>
      </w:r>
      <w:r w:rsidRPr="00BE7DB5">
        <w:rPr>
          <w:rFonts w:ascii="Sylfaen" w:eastAsia="Times New Roman" w:hAnsi="Sylfaen" w:cs="Times Armenian"/>
          <w:sz w:val="24"/>
          <w:szCs w:val="24"/>
        </w:rPr>
        <w:t xml:space="preserve"> </w:t>
      </w:r>
      <w:r w:rsidRPr="00BE7DB5">
        <w:rPr>
          <w:rFonts w:ascii="Sylfaen" w:eastAsia="Times New Roman" w:hAnsi="Sylfaen" w:cs="Sylfaen"/>
          <w:sz w:val="24"/>
          <w:szCs w:val="24"/>
        </w:rPr>
        <w:t>է</w:t>
      </w:r>
    </w:p>
    <w:p w:rsidR="00BE7DB5" w:rsidRPr="00BE7DB5" w:rsidRDefault="00BE7DB5" w:rsidP="00BE7DB5">
      <w:pPr>
        <w:spacing w:after="0" w:line="240" w:lineRule="auto"/>
        <w:ind w:left="5760"/>
        <w:jc w:val="right"/>
        <w:rPr>
          <w:rFonts w:ascii="Sylfaen" w:eastAsia="Times New Roman" w:hAnsi="Sylfaen" w:cs="Times Armenian"/>
          <w:sz w:val="24"/>
          <w:szCs w:val="24"/>
        </w:rPr>
      </w:pPr>
      <w:r w:rsidRPr="00BE7DB5">
        <w:rPr>
          <w:rFonts w:ascii="Sylfaen" w:eastAsia="Times New Roman" w:hAnsi="Sylfaen" w:cs="Times New Roman"/>
          <w:sz w:val="24"/>
          <w:szCs w:val="24"/>
        </w:rPr>
        <w:t xml:space="preserve">           </w:t>
      </w:r>
      <w:r w:rsidRPr="00BE7DB5">
        <w:rPr>
          <w:rFonts w:ascii="Sylfaen" w:eastAsia="Times New Roman" w:hAnsi="Sylfaen" w:cs="Sylfaen"/>
          <w:sz w:val="24"/>
          <w:szCs w:val="24"/>
        </w:rPr>
        <w:t>Հայաստանի</w:t>
      </w:r>
      <w:r w:rsidRPr="00BE7DB5">
        <w:rPr>
          <w:rFonts w:ascii="Sylfaen" w:eastAsia="Times New Roman" w:hAnsi="Sylfaen" w:cs="Times Armenian"/>
          <w:sz w:val="24"/>
          <w:szCs w:val="24"/>
        </w:rPr>
        <w:t xml:space="preserve"> </w:t>
      </w:r>
      <w:r w:rsidRPr="00BE7DB5">
        <w:rPr>
          <w:rFonts w:ascii="Sylfaen" w:eastAsia="Times New Roman" w:hAnsi="Sylfaen" w:cs="Sylfaen"/>
          <w:sz w:val="24"/>
          <w:szCs w:val="24"/>
        </w:rPr>
        <w:t>Հանրապետության</w:t>
      </w:r>
    </w:p>
    <w:p w:rsidR="00BE7DB5" w:rsidRPr="00BE7DB5" w:rsidRDefault="00BE7DB5" w:rsidP="00BE7DB5">
      <w:pPr>
        <w:spacing w:after="0" w:line="240" w:lineRule="auto"/>
        <w:ind w:left="5040"/>
        <w:jc w:val="right"/>
        <w:rPr>
          <w:rFonts w:ascii="Sylfaen" w:eastAsia="Times New Roman" w:hAnsi="Sylfaen" w:cs="Times Armenian"/>
          <w:sz w:val="24"/>
          <w:szCs w:val="24"/>
        </w:rPr>
      </w:pPr>
      <w:r w:rsidRPr="00BE7DB5">
        <w:rPr>
          <w:rFonts w:ascii="Sylfaen" w:eastAsia="Times New Roman" w:hAnsi="Sylfaen" w:cs="Times New Roman"/>
          <w:sz w:val="24"/>
          <w:szCs w:val="24"/>
        </w:rPr>
        <w:t xml:space="preserve">           </w:t>
      </w:r>
      <w:proofErr w:type="gramStart"/>
      <w:r w:rsidRPr="00BE7DB5">
        <w:rPr>
          <w:rFonts w:ascii="Sylfaen" w:eastAsia="Times New Roman" w:hAnsi="Sylfaen" w:cs="Sylfaen"/>
          <w:sz w:val="24"/>
          <w:szCs w:val="24"/>
        </w:rPr>
        <w:t>վիճակագրության</w:t>
      </w:r>
      <w:r w:rsidRPr="00BE7DB5">
        <w:rPr>
          <w:rFonts w:ascii="Sylfaen" w:eastAsia="Times New Roman" w:hAnsi="Sylfaen" w:cs="Times Armenian"/>
          <w:sz w:val="24"/>
          <w:szCs w:val="24"/>
        </w:rPr>
        <w:t xml:space="preserve">  </w:t>
      </w:r>
      <w:r w:rsidRPr="00BE7DB5">
        <w:rPr>
          <w:rFonts w:ascii="Sylfaen" w:eastAsia="Times New Roman" w:hAnsi="Sylfaen" w:cs="Sylfaen"/>
          <w:sz w:val="24"/>
          <w:szCs w:val="24"/>
        </w:rPr>
        <w:t>պետական</w:t>
      </w:r>
      <w:proofErr w:type="gramEnd"/>
      <w:r w:rsidRPr="00BE7DB5">
        <w:rPr>
          <w:rFonts w:ascii="Sylfaen" w:eastAsia="Times New Roman" w:hAnsi="Sylfaen" w:cs="Times Armenian"/>
          <w:sz w:val="24"/>
          <w:szCs w:val="24"/>
        </w:rPr>
        <w:t xml:space="preserve"> </w:t>
      </w:r>
      <w:r w:rsidRPr="00BE7DB5">
        <w:rPr>
          <w:rFonts w:ascii="Sylfaen" w:eastAsia="Times New Roman" w:hAnsi="Sylfaen" w:cs="Sylfaen"/>
          <w:sz w:val="24"/>
          <w:szCs w:val="24"/>
        </w:rPr>
        <w:t>խորհրդի</w:t>
      </w:r>
    </w:p>
    <w:p w:rsidR="00BE7DB5" w:rsidRPr="00BE7DB5" w:rsidRDefault="00BE7DB5" w:rsidP="00BE7DB5">
      <w:pPr>
        <w:spacing w:after="0" w:line="240" w:lineRule="auto"/>
        <w:ind w:left="5760" w:firstLine="720"/>
        <w:jc w:val="right"/>
        <w:rPr>
          <w:rFonts w:ascii="Sylfaen" w:eastAsia="Times New Roman" w:hAnsi="Sylfaen" w:cs="Times New Roman"/>
          <w:sz w:val="24"/>
          <w:szCs w:val="24"/>
        </w:rPr>
      </w:pPr>
      <w:proofErr w:type="gramStart"/>
      <w:r w:rsidRPr="00BE7DB5">
        <w:rPr>
          <w:rFonts w:ascii="Sylfaen" w:eastAsia="Times New Roman" w:hAnsi="Sylfaen" w:cs="Times New Roman"/>
          <w:sz w:val="24"/>
          <w:szCs w:val="24"/>
        </w:rPr>
        <w:t xml:space="preserve">23 </w:t>
      </w:r>
      <w:r w:rsidRPr="00BE7DB5">
        <w:rPr>
          <w:rFonts w:ascii="Sylfaen" w:eastAsia="Times New Roman" w:hAnsi="Sylfaen" w:cs="Sylfaen"/>
          <w:sz w:val="24"/>
          <w:szCs w:val="24"/>
        </w:rPr>
        <w:t>փետրվարի</w:t>
      </w:r>
      <w:r w:rsidRPr="00BE7DB5">
        <w:rPr>
          <w:rFonts w:ascii="Sylfaen" w:eastAsia="Times New Roman" w:hAnsi="Sylfaen" w:cs="Times New Roman"/>
          <w:sz w:val="24"/>
          <w:szCs w:val="24"/>
        </w:rPr>
        <w:t xml:space="preserve"> 2004</w:t>
      </w:r>
      <w:r w:rsidRPr="00BE7DB5">
        <w:rPr>
          <w:rFonts w:ascii="Sylfaen" w:eastAsia="Times New Roman" w:hAnsi="Sylfaen" w:cs="Sylfaen"/>
          <w:sz w:val="24"/>
          <w:szCs w:val="24"/>
        </w:rPr>
        <w:t>թ</w:t>
      </w:r>
      <w:r w:rsidRPr="00BE7DB5">
        <w:rPr>
          <w:rFonts w:ascii="Sylfaen" w:eastAsia="Times New Roman" w:hAnsi="Sylfaen" w:cs="Times New Roman"/>
          <w:sz w:val="24"/>
          <w:szCs w:val="24"/>
        </w:rPr>
        <w:t>.</w:t>
      </w:r>
      <w:proofErr w:type="gramEnd"/>
    </w:p>
    <w:p w:rsidR="00BE7DB5" w:rsidRPr="00BE7DB5" w:rsidRDefault="00BE7DB5" w:rsidP="00BE7DB5">
      <w:pPr>
        <w:spacing w:after="0" w:line="240" w:lineRule="auto"/>
        <w:ind w:left="4320" w:firstLine="216"/>
        <w:jc w:val="right"/>
        <w:rPr>
          <w:rFonts w:ascii="Sylfaen" w:eastAsia="Times New Roman" w:hAnsi="Sylfaen" w:cs="Sylfaen"/>
          <w:sz w:val="24"/>
          <w:szCs w:val="24"/>
        </w:rPr>
      </w:pPr>
      <w:r w:rsidRPr="00BE7DB5">
        <w:rPr>
          <w:rFonts w:ascii="Sylfaen" w:eastAsia="Times New Roman" w:hAnsi="Sylfaen" w:cs="Times New Roman"/>
          <w:sz w:val="24"/>
          <w:szCs w:val="24"/>
        </w:rPr>
        <w:t xml:space="preserve">                </w:t>
      </w:r>
      <w:r w:rsidRPr="00BE7DB5">
        <w:rPr>
          <w:rFonts w:ascii="Sylfaen" w:eastAsia="Times New Roman" w:hAnsi="Sylfaen" w:cs="Times New Roman"/>
          <w:sz w:val="24"/>
          <w:szCs w:val="24"/>
        </w:rPr>
        <w:tab/>
      </w:r>
      <w:r w:rsidRPr="00BE7DB5">
        <w:rPr>
          <w:rFonts w:ascii="Sylfaen" w:eastAsia="Times New Roman" w:hAnsi="Sylfaen" w:cs="Times New Roman"/>
          <w:sz w:val="24"/>
          <w:szCs w:val="24"/>
        </w:rPr>
        <w:tab/>
      </w:r>
      <w:proofErr w:type="gramStart"/>
      <w:r w:rsidRPr="00BE7DB5">
        <w:rPr>
          <w:rFonts w:ascii="Sylfaen" w:eastAsia="Times New Roman" w:hAnsi="Sylfaen" w:cs="Sylfaen"/>
          <w:sz w:val="24"/>
          <w:szCs w:val="24"/>
        </w:rPr>
        <w:t>թիվ</w:t>
      </w:r>
      <w:proofErr w:type="gramEnd"/>
      <w:r w:rsidRPr="00BE7DB5">
        <w:rPr>
          <w:rFonts w:ascii="Sylfaen" w:eastAsia="Times New Roman" w:hAnsi="Sylfaen" w:cs="Times New Roman"/>
          <w:sz w:val="24"/>
          <w:szCs w:val="24"/>
        </w:rPr>
        <w:t xml:space="preserve"> 05-</w:t>
      </w:r>
      <w:r w:rsidRPr="00BE7DB5">
        <w:rPr>
          <w:rFonts w:ascii="Sylfaen" w:eastAsia="Times New Roman" w:hAnsi="Sylfaen" w:cs="Sylfaen"/>
          <w:sz w:val="24"/>
          <w:szCs w:val="24"/>
        </w:rPr>
        <w:t>Ն</w:t>
      </w:r>
      <w:r w:rsidRPr="00BE7DB5">
        <w:rPr>
          <w:rFonts w:ascii="Sylfaen" w:eastAsia="Times New Roman" w:hAnsi="Sylfaen" w:cs="Times New Roman"/>
          <w:sz w:val="24"/>
          <w:szCs w:val="24"/>
        </w:rPr>
        <w:t xml:space="preserve"> </w:t>
      </w:r>
      <w:r w:rsidRPr="00BE7DB5">
        <w:rPr>
          <w:rFonts w:ascii="Sylfaen" w:eastAsia="Times New Roman" w:hAnsi="Sylfaen" w:cs="Sylfaen"/>
          <w:sz w:val="24"/>
          <w:szCs w:val="24"/>
        </w:rPr>
        <w:t>որոշմամբ</w:t>
      </w:r>
    </w:p>
    <w:p w:rsidR="00BE7DB5" w:rsidRPr="00BE7DB5" w:rsidRDefault="00BE7DB5" w:rsidP="00BE7DB5">
      <w:pPr>
        <w:spacing w:after="0" w:line="240" w:lineRule="auto"/>
        <w:jc w:val="center"/>
        <w:rPr>
          <w:rFonts w:ascii="Sylfaen" w:eastAsia="Times New Roman" w:hAnsi="Sylfaen" w:cs="Times New Roman"/>
          <w:spacing w:val="20"/>
          <w:sz w:val="24"/>
          <w:szCs w:val="24"/>
        </w:rPr>
      </w:pPr>
    </w:p>
    <w:p w:rsidR="00BE7DB5" w:rsidRPr="00BE7DB5" w:rsidRDefault="00BE7DB5" w:rsidP="00BE7DB5">
      <w:pPr>
        <w:keepNext/>
        <w:spacing w:after="0" w:line="240" w:lineRule="auto"/>
        <w:jc w:val="center"/>
        <w:outlineLvl w:val="5"/>
        <w:rPr>
          <w:rFonts w:ascii="Sylfaen" w:eastAsia="Times New Roman" w:hAnsi="Sylfaen" w:cs="Times New Roman"/>
          <w:b/>
          <w:sz w:val="24"/>
          <w:szCs w:val="24"/>
          <w:lang w:val="af-ZA"/>
        </w:rPr>
      </w:pPr>
      <w:r w:rsidRPr="00BE7DB5">
        <w:rPr>
          <w:rFonts w:ascii="Sylfaen" w:eastAsia="Times New Roman" w:hAnsi="Sylfaen" w:cs="Sylfaen"/>
          <w:b/>
          <w:sz w:val="24"/>
          <w:szCs w:val="24"/>
          <w:lang w:val="af-ZA"/>
        </w:rPr>
        <w:t>Հ</w:t>
      </w:r>
      <w:r w:rsidRPr="00BE7DB5">
        <w:rPr>
          <w:rFonts w:ascii="Sylfaen" w:eastAsia="Times New Roman" w:hAnsi="Sylfaen" w:cs="Times Armenian"/>
          <w:b/>
          <w:sz w:val="24"/>
          <w:szCs w:val="24"/>
          <w:lang w:val="af-ZA"/>
        </w:rPr>
        <w:t xml:space="preserve"> </w:t>
      </w:r>
      <w:r w:rsidRPr="00BE7DB5">
        <w:rPr>
          <w:rFonts w:ascii="Sylfaen" w:eastAsia="Times New Roman" w:hAnsi="Sylfaen" w:cs="Sylfaen"/>
          <w:b/>
          <w:sz w:val="24"/>
          <w:szCs w:val="24"/>
          <w:lang w:val="af-ZA"/>
        </w:rPr>
        <w:t>Ր</w:t>
      </w:r>
      <w:r w:rsidRPr="00BE7DB5">
        <w:rPr>
          <w:rFonts w:ascii="Sylfaen" w:eastAsia="Times New Roman" w:hAnsi="Sylfaen" w:cs="Times Armenian"/>
          <w:b/>
          <w:sz w:val="24"/>
          <w:szCs w:val="24"/>
          <w:lang w:val="af-ZA"/>
        </w:rPr>
        <w:t xml:space="preserve"> </w:t>
      </w:r>
      <w:r w:rsidRPr="00BE7DB5">
        <w:rPr>
          <w:rFonts w:ascii="Sylfaen" w:eastAsia="Times New Roman" w:hAnsi="Sylfaen" w:cs="Sylfaen"/>
          <w:b/>
          <w:sz w:val="24"/>
          <w:szCs w:val="24"/>
          <w:lang w:val="af-ZA"/>
        </w:rPr>
        <w:t>Ա</w:t>
      </w:r>
      <w:r w:rsidRPr="00BE7DB5">
        <w:rPr>
          <w:rFonts w:ascii="Sylfaen" w:eastAsia="Times New Roman" w:hAnsi="Sylfaen" w:cs="Times Armenian"/>
          <w:b/>
          <w:sz w:val="24"/>
          <w:szCs w:val="24"/>
          <w:lang w:val="af-ZA"/>
        </w:rPr>
        <w:t xml:space="preserve"> </w:t>
      </w:r>
      <w:r w:rsidRPr="00BE7DB5">
        <w:rPr>
          <w:rFonts w:ascii="Sylfaen" w:eastAsia="Times New Roman" w:hAnsi="Sylfaen" w:cs="Sylfaen"/>
          <w:b/>
          <w:sz w:val="24"/>
          <w:szCs w:val="24"/>
          <w:lang w:val="af-ZA"/>
        </w:rPr>
        <w:t>Հ</w:t>
      </w:r>
      <w:r w:rsidRPr="00BE7DB5">
        <w:rPr>
          <w:rFonts w:ascii="Sylfaen" w:eastAsia="Times New Roman" w:hAnsi="Sylfaen" w:cs="Times Armenian"/>
          <w:b/>
          <w:sz w:val="24"/>
          <w:szCs w:val="24"/>
          <w:lang w:val="af-ZA"/>
        </w:rPr>
        <w:t xml:space="preserve"> </w:t>
      </w:r>
      <w:r w:rsidRPr="00BE7DB5">
        <w:rPr>
          <w:rFonts w:ascii="Sylfaen" w:eastAsia="Times New Roman" w:hAnsi="Sylfaen" w:cs="Sylfaen"/>
          <w:b/>
          <w:sz w:val="24"/>
          <w:szCs w:val="24"/>
          <w:lang w:val="af-ZA"/>
        </w:rPr>
        <w:t>Ա</w:t>
      </w:r>
      <w:r w:rsidRPr="00BE7DB5">
        <w:rPr>
          <w:rFonts w:ascii="Sylfaen" w:eastAsia="Times New Roman" w:hAnsi="Sylfaen" w:cs="Times Armenian"/>
          <w:b/>
          <w:sz w:val="24"/>
          <w:szCs w:val="24"/>
          <w:lang w:val="af-ZA"/>
        </w:rPr>
        <w:t xml:space="preserve"> </w:t>
      </w:r>
      <w:r w:rsidRPr="00BE7DB5">
        <w:rPr>
          <w:rFonts w:ascii="Sylfaen" w:eastAsia="Times New Roman" w:hAnsi="Sylfaen" w:cs="Sylfaen"/>
          <w:b/>
          <w:sz w:val="24"/>
          <w:szCs w:val="24"/>
          <w:lang w:val="af-ZA"/>
        </w:rPr>
        <w:t>Ն</w:t>
      </w:r>
      <w:r w:rsidRPr="00BE7DB5">
        <w:rPr>
          <w:rFonts w:ascii="Sylfaen" w:eastAsia="Times New Roman" w:hAnsi="Sylfaen" w:cs="Times Armenian"/>
          <w:b/>
          <w:sz w:val="24"/>
          <w:szCs w:val="24"/>
          <w:lang w:val="af-ZA"/>
        </w:rPr>
        <w:t xml:space="preserve"> </w:t>
      </w:r>
      <w:r w:rsidRPr="00BE7DB5">
        <w:rPr>
          <w:rFonts w:ascii="Sylfaen" w:eastAsia="Times New Roman" w:hAnsi="Sylfaen" w:cs="Sylfaen"/>
          <w:b/>
          <w:sz w:val="24"/>
          <w:szCs w:val="24"/>
          <w:lang w:val="af-ZA"/>
        </w:rPr>
        <w:t>Գ</w:t>
      </w:r>
    </w:p>
    <w:p w:rsidR="00BE7DB5" w:rsidRPr="00BE7DB5" w:rsidRDefault="00BE7DB5" w:rsidP="00BE7DB5">
      <w:pPr>
        <w:spacing w:after="0" w:line="240" w:lineRule="auto"/>
        <w:jc w:val="center"/>
        <w:rPr>
          <w:rFonts w:ascii="Sylfaen" w:eastAsia="Times New Roman" w:hAnsi="Sylfaen" w:cs="Times New Roman"/>
          <w:spacing w:val="20"/>
          <w:sz w:val="24"/>
          <w:szCs w:val="24"/>
          <w:lang w:val="af-ZA"/>
        </w:rPr>
      </w:pPr>
    </w:p>
    <w:p w:rsidR="00BE7DB5" w:rsidRPr="00BE7DB5" w:rsidRDefault="00BE7DB5" w:rsidP="00BE7DB5">
      <w:pPr>
        <w:spacing w:after="0" w:line="240" w:lineRule="auto"/>
        <w:jc w:val="center"/>
        <w:rPr>
          <w:rFonts w:ascii="Sylfaen" w:eastAsia="Times New Roman" w:hAnsi="Sylfaen" w:cs="Times New Roman"/>
          <w:b/>
          <w:bCs/>
          <w:spacing w:val="20"/>
          <w:sz w:val="24"/>
          <w:szCs w:val="24"/>
          <w:lang w:val="af-ZA"/>
        </w:rPr>
      </w:pPr>
      <w:r w:rsidRPr="00BE7DB5">
        <w:rPr>
          <w:rFonts w:ascii="Sylfaen" w:eastAsia="Times New Roman" w:hAnsi="Sylfaen" w:cs="Sylfaen"/>
          <w:b/>
          <w:bCs/>
          <w:spacing w:val="20"/>
          <w:sz w:val="24"/>
          <w:szCs w:val="24"/>
          <w:lang w:val="af-ZA"/>
        </w:rPr>
        <w:t>&lt;&lt;ՀԱՆՑԱԳՈՐԾՈւԹՅ</w:t>
      </w:r>
      <w:r w:rsidRPr="00C10AF5">
        <w:rPr>
          <w:rFonts w:ascii="Sylfaen" w:eastAsia="Times New Roman" w:hAnsi="Sylfaen" w:cs="Sylfaen"/>
          <w:b/>
          <w:bCs/>
          <w:spacing w:val="20"/>
          <w:sz w:val="24"/>
          <w:szCs w:val="24"/>
          <w:lang w:val="af-ZA"/>
        </w:rPr>
        <w:t xml:space="preserve"> </w:t>
      </w:r>
      <w:r w:rsidRPr="00BE7DB5">
        <w:rPr>
          <w:rFonts w:ascii="Sylfaen" w:eastAsia="Times New Roman" w:hAnsi="Sylfaen" w:cs="Sylfaen"/>
          <w:b/>
          <w:bCs/>
          <w:spacing w:val="20"/>
          <w:sz w:val="24"/>
          <w:szCs w:val="24"/>
          <w:lang w:val="af-ZA"/>
        </w:rPr>
        <w:t>ՈւՆՆԵՐԻ</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ՄԱՍԻՆ&gt;&gt;</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Ձև</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ԹԻՎ</w:t>
      </w:r>
      <w:r w:rsidRPr="00BE7DB5">
        <w:rPr>
          <w:rFonts w:ascii="Sylfaen" w:eastAsia="Times New Roman" w:hAnsi="Sylfaen" w:cs="Times Armenian"/>
          <w:b/>
          <w:bCs/>
          <w:spacing w:val="20"/>
          <w:sz w:val="24"/>
          <w:szCs w:val="24"/>
          <w:lang w:val="af-ZA"/>
        </w:rPr>
        <w:t xml:space="preserve"> 1-</w:t>
      </w:r>
      <w:r w:rsidRPr="00BE7DB5">
        <w:rPr>
          <w:rFonts w:ascii="Sylfaen" w:eastAsia="Times New Roman" w:hAnsi="Sylfaen" w:cs="Sylfaen"/>
          <w:b/>
          <w:bCs/>
          <w:spacing w:val="20"/>
          <w:sz w:val="24"/>
          <w:szCs w:val="24"/>
          <w:lang w:val="af-ZA"/>
        </w:rPr>
        <w:t>ՀԱՆՑԱԳՈՐԾՈւԹՅՈՒՆ</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ԱՄՍԱԿԱՆ</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ՊԵՏԱԿԱՆ</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ՎԻՃԱԿԱԳՐԱԿԱՆ</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ԱՄՓՈՓ</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ՀԱՇՎԵՏՎՈւԹՅԱՆ</w:t>
      </w:r>
      <w:r w:rsidRPr="00BE7DB5">
        <w:rPr>
          <w:rFonts w:ascii="Sylfaen" w:eastAsia="Times New Roman" w:hAnsi="Sylfaen" w:cs="Times Armenian"/>
          <w:b/>
          <w:bCs/>
          <w:spacing w:val="20"/>
          <w:sz w:val="24"/>
          <w:szCs w:val="24"/>
          <w:lang w:val="af-ZA"/>
        </w:rPr>
        <w:t xml:space="preserve"> </w:t>
      </w:r>
      <w:r w:rsidRPr="00BE7DB5">
        <w:rPr>
          <w:rFonts w:ascii="Sylfaen" w:eastAsia="Times New Roman" w:hAnsi="Sylfaen" w:cs="Sylfaen"/>
          <w:b/>
          <w:bCs/>
          <w:spacing w:val="20"/>
          <w:sz w:val="24"/>
          <w:szCs w:val="24"/>
          <w:lang w:val="af-ZA"/>
        </w:rPr>
        <w:t>ԼՐԱՑՄԱՆ</w:t>
      </w:r>
    </w:p>
    <w:p w:rsidR="00BE7DB5" w:rsidRPr="00BE7DB5" w:rsidRDefault="00BE7DB5" w:rsidP="00BE7DB5">
      <w:pPr>
        <w:spacing w:after="0" w:line="240" w:lineRule="auto"/>
        <w:jc w:val="center"/>
        <w:rPr>
          <w:rFonts w:ascii="Sylfaen" w:eastAsia="Times New Roman" w:hAnsi="Sylfaen" w:cs="Times New Roman"/>
          <w:spacing w:val="20"/>
          <w:sz w:val="24"/>
          <w:szCs w:val="24"/>
          <w:lang w:val="af-ZA"/>
        </w:rPr>
      </w:pPr>
    </w:p>
    <w:p w:rsidR="00BE7DB5" w:rsidRPr="00BE7DB5" w:rsidRDefault="00BE7DB5" w:rsidP="00BE7DB5">
      <w:pPr>
        <w:spacing w:after="0" w:line="240" w:lineRule="auto"/>
        <w:jc w:val="center"/>
        <w:rPr>
          <w:rFonts w:ascii="Sylfaen" w:eastAsia="Times New Roman" w:hAnsi="Sylfaen" w:cs="Times New Roman"/>
          <w:b/>
          <w:bCs/>
          <w:i/>
          <w:iCs/>
          <w:spacing w:val="20"/>
          <w:sz w:val="24"/>
          <w:szCs w:val="24"/>
          <w:lang w:val="af-ZA"/>
        </w:rPr>
      </w:pPr>
      <w:r w:rsidRPr="00BE7DB5">
        <w:rPr>
          <w:rFonts w:ascii="Sylfaen" w:eastAsia="Times New Roman" w:hAnsi="Sylfaen" w:cs="Times New Roman"/>
          <w:b/>
          <w:i/>
          <w:iCs/>
          <w:spacing w:val="20"/>
          <w:sz w:val="24"/>
          <w:szCs w:val="24"/>
          <w:lang w:val="af-ZA"/>
        </w:rPr>
        <w:t xml:space="preserve">1. </w:t>
      </w:r>
      <w:r w:rsidRPr="00BE7DB5">
        <w:rPr>
          <w:rFonts w:ascii="Sylfaen" w:eastAsia="Times New Roman" w:hAnsi="Sylfaen" w:cs="Sylfaen"/>
          <w:b/>
          <w:i/>
          <w:iCs/>
          <w:spacing w:val="20"/>
          <w:sz w:val="24"/>
          <w:szCs w:val="24"/>
          <w:lang w:val="en-CA"/>
        </w:rPr>
        <w:t>ԸՆԴՀԱՆՈՒՐ</w:t>
      </w:r>
      <w:r w:rsidRPr="00BE7DB5">
        <w:rPr>
          <w:rFonts w:ascii="Sylfaen" w:eastAsia="Times New Roman" w:hAnsi="Sylfaen" w:cs="Times Armenian"/>
          <w:b/>
          <w:i/>
          <w:iCs/>
          <w:spacing w:val="20"/>
          <w:sz w:val="24"/>
          <w:szCs w:val="24"/>
          <w:lang w:val="af-ZA"/>
        </w:rPr>
        <w:t xml:space="preserve"> </w:t>
      </w:r>
      <w:r w:rsidRPr="00BE7DB5">
        <w:rPr>
          <w:rFonts w:ascii="Sylfaen" w:eastAsia="Times New Roman" w:hAnsi="Sylfaen" w:cs="Sylfaen"/>
          <w:b/>
          <w:i/>
          <w:iCs/>
          <w:spacing w:val="20"/>
          <w:sz w:val="24"/>
          <w:szCs w:val="24"/>
          <w:lang w:val="en-CA"/>
        </w:rPr>
        <w:t>ԴՐՈՒՅԹՆԵՐ</w:t>
      </w:r>
    </w:p>
    <w:p w:rsidR="00BE7DB5" w:rsidRPr="00BE7DB5" w:rsidRDefault="00BE7DB5" w:rsidP="00BE7DB5">
      <w:pPr>
        <w:spacing w:after="0" w:line="240" w:lineRule="auto"/>
        <w:rPr>
          <w:rFonts w:ascii="Sylfaen" w:eastAsia="Times New Roman" w:hAnsi="Sylfaen" w:cs="Times New Roman"/>
          <w:spacing w:val="20"/>
          <w:sz w:val="24"/>
          <w:szCs w:val="24"/>
          <w:lang w:val="af-ZA"/>
        </w:rPr>
      </w:pPr>
    </w:p>
    <w:p w:rsidR="00BE7DB5" w:rsidRPr="00BE7DB5" w:rsidRDefault="00BE7DB5" w:rsidP="00BE7DB5">
      <w:pPr>
        <w:spacing w:after="0" w:line="240" w:lineRule="auto"/>
        <w:ind w:firstLine="426"/>
        <w:jc w:val="both"/>
        <w:rPr>
          <w:rFonts w:ascii="Sylfaen" w:eastAsia="Times New Roman" w:hAnsi="Sylfaen" w:cs="Sylfaen"/>
          <w:sz w:val="24"/>
          <w:szCs w:val="24"/>
          <w:lang w:val="af-ZA"/>
        </w:rPr>
      </w:pPr>
      <w:r w:rsidRPr="00BE7DB5">
        <w:rPr>
          <w:rFonts w:ascii="Sylfaen" w:eastAsia="Times New Roman" w:hAnsi="Sylfaen" w:cs="Sylfaen"/>
          <w:sz w:val="24"/>
          <w:szCs w:val="24"/>
          <w:lang w:val="af-ZA"/>
        </w:rPr>
        <w:t>1. Հրահանգը սահմանում է &lt;&lt;Հանցագործությունների մասին&gt;&gt; ձև թիվ                                              1-ՀԱՆՑԱԳՈՐԾՈՒԹՅՈՒՆ (ամսական) պետական վիճակագրական ամփոփ հաշվետվության (այսուհետ` հաշվետվություն) լրացման կարգը:</w:t>
      </w:r>
    </w:p>
    <w:p w:rsidR="00BE7DB5" w:rsidRPr="00BE7DB5" w:rsidRDefault="00BE7DB5" w:rsidP="00BE7DB5">
      <w:pPr>
        <w:spacing w:after="0" w:line="240" w:lineRule="auto"/>
        <w:ind w:firstLine="426"/>
        <w:jc w:val="both"/>
        <w:rPr>
          <w:rFonts w:ascii="Sylfaen" w:eastAsia="Times New Roman" w:hAnsi="Sylfaen" w:cs="Sylfaen"/>
          <w:sz w:val="24"/>
          <w:szCs w:val="24"/>
          <w:lang w:val="af-ZA"/>
        </w:rPr>
      </w:pPr>
      <w:r w:rsidRPr="00BE7DB5">
        <w:rPr>
          <w:rFonts w:ascii="Sylfaen" w:eastAsia="Times New Roman" w:hAnsi="Sylfaen" w:cs="Sylfaen"/>
          <w:sz w:val="24"/>
          <w:szCs w:val="24"/>
          <w:lang w:val="af-ZA"/>
        </w:rPr>
        <w:t>2. Հաշվետվությունը կազմում է Հայաստանի Հանրապետության կառավարությանն առընթեր Հայաստանի Հանրապետության ոստիկանությունը, որն այդ մասին իրազեկվում է Հայաստանի Հանրապետության վիճակագրության պետական խորհրդի 03 հոկտեմբերի 2003 թվականի &lt;&lt;Վիճակագրական տեղեկությունների ներկայացման կարգը հաստատելու մասին&gt;&gt; թիվ 11-Ն որոշմամբ հաստատված կարգի դրույթներին համապատասխան:</w:t>
      </w:r>
    </w:p>
    <w:p w:rsidR="00BE7DB5" w:rsidRPr="00BE7DB5" w:rsidRDefault="00BE7DB5" w:rsidP="00BE7DB5">
      <w:pPr>
        <w:spacing w:after="0" w:line="240" w:lineRule="auto"/>
        <w:ind w:firstLine="426"/>
        <w:jc w:val="both"/>
        <w:rPr>
          <w:rFonts w:ascii="Sylfaen" w:eastAsia="Times New Roman" w:hAnsi="Sylfaen" w:cs="Sylfaen"/>
          <w:sz w:val="24"/>
          <w:szCs w:val="24"/>
          <w:lang w:val="af-ZA"/>
        </w:rPr>
      </w:pPr>
      <w:r w:rsidRPr="00BE7DB5">
        <w:rPr>
          <w:rFonts w:ascii="Sylfaen" w:eastAsia="Times New Roman" w:hAnsi="Sylfaen" w:cs="Sylfaen"/>
          <w:sz w:val="24"/>
          <w:szCs w:val="24"/>
          <w:lang w:val="af-ZA"/>
        </w:rPr>
        <w:t>3. Հաշվետվությունը ներկայացվում է Հայաստանի Հանրապետության ազգային վիճակագրական ծառայություն մինչև հաշվետու ժամանակաշրջանին հաջորդող ամսվա 10-ը:</w:t>
      </w:r>
    </w:p>
    <w:p w:rsidR="00BE7DB5" w:rsidRPr="00BE7DB5" w:rsidRDefault="00BE7DB5" w:rsidP="00BE7DB5">
      <w:pPr>
        <w:spacing w:after="0" w:line="240" w:lineRule="auto"/>
        <w:ind w:firstLine="426"/>
        <w:jc w:val="both"/>
        <w:rPr>
          <w:rFonts w:ascii="Sylfaen" w:eastAsia="Times New Roman" w:hAnsi="Sylfaen" w:cs="Sylfaen"/>
          <w:sz w:val="24"/>
          <w:szCs w:val="24"/>
          <w:lang w:val="af-ZA"/>
        </w:rPr>
      </w:pPr>
      <w:r w:rsidRPr="00BE7DB5">
        <w:rPr>
          <w:rFonts w:ascii="Sylfaen" w:eastAsia="Times New Roman" w:hAnsi="Sylfaen" w:cs="Sylfaen"/>
          <w:sz w:val="24"/>
          <w:szCs w:val="24"/>
          <w:lang w:val="af-ZA"/>
        </w:rPr>
        <w:t xml:space="preserve">4. Վիճակագրական տեղեկությունների ներկայացման հետ կապված հարցերը կարգավորվում են Հայաստանի Հանրապետության օրենսդրությամբ: </w:t>
      </w:r>
    </w:p>
    <w:p w:rsidR="00BE7DB5" w:rsidRPr="00BE7DB5" w:rsidRDefault="00BE7DB5" w:rsidP="00BE7DB5">
      <w:pPr>
        <w:spacing w:after="0" w:line="240" w:lineRule="auto"/>
        <w:ind w:left="-426" w:firstLine="426"/>
        <w:jc w:val="both"/>
        <w:rPr>
          <w:rFonts w:ascii="Sylfaen" w:eastAsia="Times New Roman" w:hAnsi="Sylfaen" w:cs="Times New Roman"/>
          <w:b/>
          <w:spacing w:val="20"/>
          <w:sz w:val="24"/>
          <w:szCs w:val="24"/>
          <w:lang w:val="af-ZA"/>
        </w:rPr>
      </w:pPr>
    </w:p>
    <w:p w:rsidR="00BE7DB5" w:rsidRPr="00BE7DB5" w:rsidRDefault="00BE7DB5" w:rsidP="00BE7DB5">
      <w:pPr>
        <w:spacing w:after="0" w:line="240" w:lineRule="auto"/>
        <w:jc w:val="center"/>
        <w:rPr>
          <w:rFonts w:ascii="Sylfaen" w:eastAsia="Times New Roman" w:hAnsi="Sylfaen" w:cs="Times New Roman"/>
          <w:b/>
          <w:bCs/>
          <w:i/>
          <w:iCs/>
          <w:spacing w:val="20"/>
          <w:sz w:val="24"/>
          <w:szCs w:val="24"/>
          <w:lang w:val="af-ZA"/>
        </w:rPr>
      </w:pPr>
      <w:r w:rsidRPr="00BE7DB5">
        <w:rPr>
          <w:rFonts w:ascii="Sylfaen" w:eastAsia="Times New Roman" w:hAnsi="Sylfaen" w:cs="Times New Roman"/>
          <w:b/>
          <w:i/>
          <w:iCs/>
          <w:spacing w:val="20"/>
          <w:sz w:val="24"/>
          <w:szCs w:val="24"/>
          <w:lang w:val="af-ZA"/>
        </w:rPr>
        <w:t xml:space="preserve">2. </w:t>
      </w:r>
      <w:r w:rsidRPr="00BE7DB5">
        <w:rPr>
          <w:rFonts w:ascii="Sylfaen" w:eastAsia="Times New Roman" w:hAnsi="Sylfaen" w:cs="Sylfaen"/>
          <w:b/>
          <w:i/>
          <w:iCs/>
          <w:spacing w:val="20"/>
          <w:sz w:val="24"/>
          <w:szCs w:val="24"/>
          <w:lang w:val="en-CA"/>
        </w:rPr>
        <w:t>ՀԱՇՎԵՏՎՈՒԹՅԱՆ</w:t>
      </w:r>
      <w:r w:rsidRPr="00BE7DB5">
        <w:rPr>
          <w:rFonts w:ascii="Sylfaen" w:eastAsia="Times New Roman" w:hAnsi="Sylfaen" w:cs="Times Armenian"/>
          <w:b/>
          <w:i/>
          <w:iCs/>
          <w:spacing w:val="20"/>
          <w:sz w:val="24"/>
          <w:szCs w:val="24"/>
          <w:lang w:val="af-ZA"/>
        </w:rPr>
        <w:t xml:space="preserve"> </w:t>
      </w:r>
      <w:r w:rsidRPr="00BE7DB5">
        <w:rPr>
          <w:rFonts w:ascii="Sylfaen" w:eastAsia="Times New Roman" w:hAnsi="Sylfaen" w:cs="Sylfaen"/>
          <w:b/>
          <w:i/>
          <w:iCs/>
          <w:spacing w:val="20"/>
          <w:sz w:val="24"/>
          <w:szCs w:val="24"/>
          <w:lang w:val="en-CA"/>
        </w:rPr>
        <w:t>ԼՐԱՑՄԱՆ</w:t>
      </w:r>
      <w:r w:rsidRPr="00BE7DB5">
        <w:rPr>
          <w:rFonts w:ascii="Sylfaen" w:eastAsia="Times New Roman" w:hAnsi="Sylfaen" w:cs="Times Armenian"/>
          <w:b/>
          <w:i/>
          <w:iCs/>
          <w:spacing w:val="20"/>
          <w:sz w:val="24"/>
          <w:szCs w:val="24"/>
          <w:lang w:val="af-ZA"/>
        </w:rPr>
        <w:t xml:space="preserve"> </w:t>
      </w:r>
      <w:r w:rsidRPr="00BE7DB5">
        <w:rPr>
          <w:rFonts w:ascii="Sylfaen" w:eastAsia="Times New Roman" w:hAnsi="Sylfaen" w:cs="Sylfaen"/>
          <w:b/>
          <w:i/>
          <w:iCs/>
          <w:spacing w:val="20"/>
          <w:sz w:val="24"/>
          <w:szCs w:val="24"/>
          <w:lang w:val="en-CA"/>
        </w:rPr>
        <w:t>ԿԱՐԳԸ</w:t>
      </w:r>
    </w:p>
    <w:p w:rsidR="00BE7DB5" w:rsidRPr="00BE7DB5" w:rsidRDefault="00BE7DB5" w:rsidP="00BE7DB5">
      <w:pPr>
        <w:spacing w:after="0" w:line="240" w:lineRule="auto"/>
        <w:ind w:left="-426" w:firstLine="426"/>
        <w:jc w:val="both"/>
        <w:rPr>
          <w:rFonts w:ascii="Sylfaen" w:eastAsia="Times New Roman" w:hAnsi="Sylfaen" w:cs="Times New Roman"/>
          <w:b/>
          <w:spacing w:val="20"/>
          <w:sz w:val="24"/>
          <w:szCs w:val="24"/>
          <w:lang w:val="af-ZA"/>
        </w:rPr>
      </w:pP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5.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001-</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հաշվետու</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ժամանակաշրջանում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Հայաստանի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Հանրապետության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կառավարությանն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առընթեր</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Հայաստանի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Հանրապետության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ոստիկանությունում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գրանցված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բոլոր</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ըստ</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ծանրության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առանձին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տեսակների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011-</w:t>
      </w:r>
      <w:r w:rsidRPr="00BE7DB5">
        <w:rPr>
          <w:rFonts w:ascii="Sylfaen" w:eastAsia="Times New Roman" w:hAnsi="Sylfaen" w:cs="Sylfaen"/>
          <w:sz w:val="24"/>
          <w:szCs w:val="24"/>
          <w:lang w:val="af-ZA"/>
        </w:rPr>
        <w:t>ից</w:t>
      </w:r>
      <w:r w:rsidRPr="00BE7DB5">
        <w:rPr>
          <w:rFonts w:ascii="Sylfaen" w:eastAsia="Times New Roman" w:hAnsi="Sylfaen" w:cs="Times Armenian"/>
          <w:sz w:val="24"/>
          <w:szCs w:val="24"/>
          <w:lang w:val="af-ZA"/>
        </w:rPr>
        <w:t xml:space="preserve"> 014</w:t>
      </w:r>
      <w:r w:rsidRPr="00BE7DB5">
        <w:rPr>
          <w:rFonts w:ascii="Sylfaen" w:eastAsia="Times New Roman" w:hAnsi="Sylfaen" w:cs="Times New Roman"/>
          <w:sz w:val="24"/>
          <w:szCs w:val="24"/>
          <w:lang w:val="af-ZA"/>
        </w:rPr>
        <w:t xml:space="preserve">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lastRenderedPageBreak/>
        <w:t xml:space="preserve">6.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001-</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ընդհանուր</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 xml:space="preserve"> 016, 017, 018, 019, 020 </w:t>
      </w:r>
      <w:r w:rsidRPr="00BE7DB5">
        <w:rPr>
          <w:rFonts w:ascii="Sylfaen" w:eastAsia="Times New Roman" w:hAnsi="Sylfaen" w:cs="Sylfaen"/>
          <w:sz w:val="24"/>
          <w:szCs w:val="24"/>
          <w:lang w:val="af-ZA"/>
        </w:rPr>
        <w:t>և</w:t>
      </w:r>
      <w:r w:rsidRPr="00BE7DB5">
        <w:rPr>
          <w:rFonts w:ascii="Sylfaen" w:eastAsia="Times New Roman" w:hAnsi="Sylfaen" w:cs="Times Armenian"/>
          <w:sz w:val="24"/>
          <w:szCs w:val="24"/>
          <w:lang w:val="af-ZA"/>
        </w:rPr>
        <w:t xml:space="preserve"> 021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հանրագումարն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7.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016-</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մարդու</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անձի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դեմ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ուղղված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New Roman"/>
          <w:sz w:val="24"/>
          <w:szCs w:val="24"/>
          <w:lang w:val="af-ZA"/>
        </w:rPr>
        <w:t xml:space="preserve"> </w:t>
      </w:r>
      <w:r w:rsidRPr="00BE7DB5">
        <w:rPr>
          <w:rFonts w:ascii="Sylfaen" w:eastAsia="Times New Roman" w:hAnsi="Sylfaen" w:cs="Sylfaen"/>
          <w:sz w:val="24"/>
          <w:szCs w:val="24"/>
          <w:lang w:val="af-ZA"/>
        </w:rPr>
        <w:t>որն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ըստ</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առանձին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տեսակների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016.1-</w:t>
      </w:r>
      <w:r w:rsidRPr="00BE7DB5">
        <w:rPr>
          <w:rFonts w:ascii="Sylfaen" w:eastAsia="Times New Roman" w:hAnsi="Sylfaen" w:cs="Sylfaen"/>
          <w:sz w:val="24"/>
          <w:szCs w:val="24"/>
          <w:lang w:val="af-ZA"/>
        </w:rPr>
        <w:t>ից</w:t>
      </w:r>
      <w:r w:rsidRPr="00BE7DB5">
        <w:rPr>
          <w:rFonts w:ascii="Sylfaen" w:eastAsia="Times New Roman" w:hAnsi="Sylfaen" w:cs="Times Armenian"/>
          <w:sz w:val="24"/>
          <w:szCs w:val="24"/>
          <w:lang w:val="af-ZA"/>
        </w:rPr>
        <w:t xml:space="preserve"> 016.5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8.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017-</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հասարակական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անվտանգության,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հասարակական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կարգի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և</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բնակչության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առողջության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դեմ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ուղղված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ըստ</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առանձին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տեսակների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017.1-</w:t>
      </w:r>
      <w:r w:rsidRPr="00BE7DB5">
        <w:rPr>
          <w:rFonts w:ascii="Sylfaen" w:eastAsia="Times New Roman" w:hAnsi="Sylfaen" w:cs="Sylfaen"/>
          <w:sz w:val="24"/>
          <w:szCs w:val="24"/>
          <w:lang w:val="af-ZA"/>
        </w:rPr>
        <w:t>ից</w:t>
      </w:r>
      <w:r w:rsidRPr="00BE7DB5">
        <w:rPr>
          <w:rFonts w:ascii="Sylfaen" w:eastAsia="Times New Roman" w:hAnsi="Sylfaen" w:cs="Times Armenian"/>
          <w:sz w:val="24"/>
          <w:szCs w:val="24"/>
          <w:lang w:val="af-ZA"/>
        </w:rPr>
        <w:t xml:space="preserve"> 017.6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9.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018-</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սեփականության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դեմ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ուղղված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ըստ</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առանձին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տեսակների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018.1-</w:t>
      </w:r>
      <w:r w:rsidRPr="00BE7DB5">
        <w:rPr>
          <w:rFonts w:ascii="Sylfaen" w:eastAsia="Times New Roman" w:hAnsi="Sylfaen" w:cs="Sylfaen"/>
          <w:sz w:val="24"/>
          <w:szCs w:val="24"/>
          <w:lang w:val="af-ZA"/>
        </w:rPr>
        <w:t>ից</w:t>
      </w:r>
      <w:r w:rsidRPr="00BE7DB5">
        <w:rPr>
          <w:rFonts w:ascii="Sylfaen" w:eastAsia="Times New Roman" w:hAnsi="Sylfaen" w:cs="Times Armenian"/>
          <w:sz w:val="24"/>
          <w:szCs w:val="24"/>
          <w:lang w:val="af-ZA"/>
        </w:rPr>
        <w:t xml:space="preserve"> 018.4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10.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019-</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տնտեսական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գործունեության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դեմ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ուղղված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New Rom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ըստ</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առանձին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տեսակների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019.1 </w:t>
      </w:r>
      <w:r w:rsidRPr="00BE7DB5">
        <w:rPr>
          <w:rFonts w:ascii="Sylfaen" w:eastAsia="Times New Roman" w:hAnsi="Sylfaen" w:cs="Sylfaen"/>
          <w:sz w:val="24"/>
          <w:szCs w:val="24"/>
          <w:lang w:val="af-ZA"/>
        </w:rPr>
        <w:t>և</w:t>
      </w:r>
      <w:r w:rsidRPr="00BE7DB5">
        <w:rPr>
          <w:rFonts w:ascii="Sylfaen" w:eastAsia="Times New Roman" w:hAnsi="Sylfaen" w:cs="Times Armenian"/>
          <w:sz w:val="24"/>
          <w:szCs w:val="24"/>
          <w:lang w:val="af-ZA"/>
        </w:rPr>
        <w:t xml:space="preserve"> 019.2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11.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020-</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պետական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իշխանության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պետական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ծառայության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և</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կառավարման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կարգի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դեմ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ուղղված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որն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ըստ</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առանձին</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տեսակների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020.1-</w:t>
      </w:r>
      <w:r w:rsidRPr="00BE7DB5">
        <w:rPr>
          <w:rFonts w:ascii="Sylfaen" w:eastAsia="Times New Roman" w:hAnsi="Sylfaen" w:cs="Sylfaen"/>
          <w:sz w:val="24"/>
          <w:szCs w:val="24"/>
          <w:lang w:val="af-ZA"/>
        </w:rPr>
        <w:t>ից</w:t>
      </w:r>
      <w:r w:rsidRPr="00BE7DB5">
        <w:rPr>
          <w:rFonts w:ascii="Sylfaen" w:eastAsia="Times New Roman" w:hAnsi="Sylfaen" w:cs="Times Armenian"/>
          <w:sz w:val="24"/>
          <w:szCs w:val="24"/>
          <w:lang w:val="af-ZA"/>
        </w:rPr>
        <w:t xml:space="preserve"> </w:t>
      </w:r>
      <w:r w:rsidRPr="00BE7DB5">
        <w:rPr>
          <w:rFonts w:ascii="Sylfaen" w:eastAsia="Times New Roman" w:hAnsi="Sylfaen" w:cs="Times New Roman"/>
          <w:sz w:val="24"/>
          <w:szCs w:val="24"/>
          <w:lang w:val="af-ZA"/>
        </w:rPr>
        <w:t xml:space="preserve">020.5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p>
    <w:p w:rsidR="00BE7DB5" w:rsidRPr="00BE7DB5" w:rsidRDefault="00BE7DB5" w:rsidP="00BE7DB5">
      <w:pPr>
        <w:spacing w:after="0" w:line="240" w:lineRule="auto"/>
        <w:ind w:firstLine="426"/>
        <w:jc w:val="both"/>
        <w:rPr>
          <w:rFonts w:ascii="Sylfaen" w:eastAsia="Times New Roman" w:hAnsi="Sylfaen" w:cs="Times New Roman"/>
          <w:sz w:val="24"/>
          <w:szCs w:val="24"/>
          <w:lang w:val="af-ZA"/>
        </w:rPr>
      </w:pPr>
      <w:r w:rsidRPr="00BE7DB5">
        <w:rPr>
          <w:rFonts w:ascii="Sylfaen" w:eastAsia="Times New Roman" w:hAnsi="Sylfaen" w:cs="Times New Roman"/>
          <w:sz w:val="24"/>
          <w:szCs w:val="24"/>
          <w:lang w:val="af-ZA"/>
        </w:rPr>
        <w:t xml:space="preserve">12. </w:t>
      </w:r>
      <w:r w:rsidRPr="00BE7DB5">
        <w:rPr>
          <w:rFonts w:ascii="Sylfaen" w:eastAsia="Times New Roman" w:hAnsi="Sylfaen" w:cs="Sylfaen"/>
          <w:sz w:val="24"/>
          <w:szCs w:val="24"/>
          <w:lang w:val="af-ZA"/>
        </w:rPr>
        <w:t>Տող</w:t>
      </w:r>
      <w:r w:rsidRPr="00BE7DB5">
        <w:rPr>
          <w:rFonts w:ascii="Sylfaen" w:eastAsia="Times New Roman" w:hAnsi="Sylfaen" w:cs="Times Armenian"/>
          <w:sz w:val="24"/>
          <w:szCs w:val="24"/>
          <w:lang w:val="af-ZA"/>
        </w:rPr>
        <w:t xml:space="preserve"> 021-</w:t>
      </w:r>
      <w:r w:rsidRPr="00BE7DB5">
        <w:rPr>
          <w:rFonts w:ascii="Sylfaen" w:eastAsia="Times New Roman" w:hAnsi="Sylfaen" w:cs="Sylfaen"/>
          <w:sz w:val="24"/>
          <w:szCs w:val="24"/>
          <w:lang w:val="af-ZA"/>
        </w:rPr>
        <w:t>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արտացոլվում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է</w:t>
      </w:r>
      <w:r w:rsidRPr="00BE7DB5">
        <w:rPr>
          <w:rFonts w:ascii="Sylfaen" w:eastAsia="Times New Roman" w:hAnsi="Sylfaen" w:cs="Times Armenian"/>
          <w:sz w:val="24"/>
          <w:szCs w:val="24"/>
          <w:lang w:val="af-ZA"/>
        </w:rPr>
        <w:t xml:space="preserve"> 016, 017, 018, 019 </w:t>
      </w:r>
      <w:r w:rsidRPr="00BE7DB5">
        <w:rPr>
          <w:rFonts w:ascii="Sylfaen" w:eastAsia="Times New Roman" w:hAnsi="Sylfaen" w:cs="Sylfaen"/>
          <w:sz w:val="24"/>
          <w:szCs w:val="24"/>
          <w:lang w:val="af-ZA"/>
        </w:rPr>
        <w:t>և</w:t>
      </w:r>
      <w:r w:rsidRPr="00BE7DB5">
        <w:rPr>
          <w:rFonts w:ascii="Sylfaen" w:eastAsia="Times New Roman" w:hAnsi="Sylfaen" w:cs="Times Armenian"/>
          <w:sz w:val="24"/>
          <w:szCs w:val="24"/>
          <w:lang w:val="af-ZA"/>
        </w:rPr>
        <w:t xml:space="preserve"> 020 </w:t>
      </w:r>
      <w:r w:rsidRPr="00BE7DB5">
        <w:rPr>
          <w:rFonts w:ascii="Sylfaen" w:eastAsia="Times New Roman" w:hAnsi="Sylfaen" w:cs="Sylfaen"/>
          <w:sz w:val="24"/>
          <w:szCs w:val="24"/>
          <w:lang w:val="af-ZA"/>
        </w:rPr>
        <w:t>տողերում</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չնշված`</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այլ</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հանցագործությունների</w:t>
      </w:r>
      <w:r w:rsidRPr="00BE7DB5">
        <w:rPr>
          <w:rFonts w:ascii="Sylfaen" w:eastAsia="Times New Roman" w:hAnsi="Sylfaen" w:cs="Times Armenian"/>
          <w:sz w:val="24"/>
          <w:szCs w:val="24"/>
          <w:lang w:val="af-ZA"/>
        </w:rPr>
        <w:t xml:space="preserve"> </w:t>
      </w:r>
      <w:r w:rsidRPr="00BE7DB5">
        <w:rPr>
          <w:rFonts w:ascii="Sylfaen" w:eastAsia="Times New Roman" w:hAnsi="Sylfaen" w:cs="Sylfaen"/>
          <w:sz w:val="24"/>
          <w:szCs w:val="24"/>
          <w:lang w:val="af-ZA"/>
        </w:rPr>
        <w:t>քանակը</w:t>
      </w:r>
      <w:r w:rsidRPr="00BE7DB5">
        <w:rPr>
          <w:rFonts w:ascii="Sylfaen" w:eastAsia="Times New Roman" w:hAnsi="Sylfaen" w:cs="Times Armenian"/>
          <w:sz w:val="24"/>
          <w:szCs w:val="24"/>
          <w:lang w:val="af-ZA"/>
        </w:rPr>
        <w:t>;</w:t>
      </w:r>
    </w:p>
    <w:p w:rsidR="00BE7DB5" w:rsidRPr="00BE7DB5" w:rsidRDefault="00BE7DB5" w:rsidP="00BE7DB5">
      <w:pPr>
        <w:spacing w:after="0" w:line="240" w:lineRule="auto"/>
        <w:rPr>
          <w:rFonts w:ascii="Sylfaen" w:eastAsia="Times New Roman" w:hAnsi="Sylfaen" w:cs="Times New Roman"/>
          <w:sz w:val="24"/>
          <w:szCs w:val="24"/>
          <w:lang w:val="af-ZA"/>
        </w:rPr>
      </w:pPr>
    </w:p>
    <w:p w:rsidR="00E45616" w:rsidRPr="00BE7DB5" w:rsidRDefault="00E45616" w:rsidP="000C6C40">
      <w:pPr>
        <w:spacing w:after="0"/>
        <w:rPr>
          <w:rFonts w:ascii="Sylfaen" w:hAnsi="Sylfaen"/>
          <w:sz w:val="24"/>
          <w:szCs w:val="24"/>
          <w:lang w:val="hy-AM"/>
        </w:rPr>
      </w:pPr>
    </w:p>
    <w:p w:rsidR="00BE7DB5" w:rsidRPr="00BE7DB5" w:rsidRDefault="00BE7DB5" w:rsidP="000C6C40">
      <w:pPr>
        <w:spacing w:after="0"/>
        <w:rPr>
          <w:rFonts w:ascii="Sylfaen" w:hAnsi="Sylfaen"/>
          <w:sz w:val="24"/>
          <w:szCs w:val="24"/>
          <w:lang w:val="hy-AM"/>
        </w:rPr>
      </w:pPr>
    </w:p>
    <w:p w:rsidR="00BE7DB5" w:rsidRPr="00BE7DB5" w:rsidRDefault="00BE7DB5" w:rsidP="000C6C40">
      <w:pPr>
        <w:spacing w:after="0"/>
        <w:rPr>
          <w:rFonts w:ascii="Sylfaen" w:hAnsi="Sylfaen"/>
          <w:sz w:val="24"/>
          <w:szCs w:val="24"/>
          <w:lang w:val="hy-AM"/>
        </w:rPr>
      </w:pPr>
    </w:p>
    <w:p w:rsidR="00BE7DB5" w:rsidRDefault="00BE7DB5" w:rsidP="000C6C40">
      <w:pPr>
        <w:spacing w:after="0"/>
        <w:rPr>
          <w:rFonts w:ascii="Sylfaen" w:hAnsi="Sylfaen"/>
          <w:sz w:val="32"/>
          <w:szCs w:val="32"/>
          <w:lang w:val="hy-AM"/>
        </w:rPr>
      </w:pPr>
    </w:p>
    <w:p w:rsidR="00BE7DB5" w:rsidRPr="00395CF9" w:rsidRDefault="00BE7DB5" w:rsidP="000C6C40">
      <w:pPr>
        <w:spacing w:after="0"/>
        <w:rPr>
          <w:rFonts w:ascii="Sylfaen" w:hAnsi="Sylfaen"/>
          <w:sz w:val="32"/>
          <w:szCs w:val="32"/>
          <w:lang w:val="af-ZA"/>
        </w:rPr>
      </w:pPr>
    </w:p>
    <w:p w:rsidR="00A94038" w:rsidRPr="00395CF9" w:rsidRDefault="00A94038" w:rsidP="000C6C40">
      <w:pPr>
        <w:spacing w:after="0"/>
        <w:rPr>
          <w:rFonts w:ascii="Sylfaen" w:hAnsi="Sylfaen"/>
          <w:sz w:val="32"/>
          <w:szCs w:val="32"/>
          <w:lang w:val="af-ZA"/>
        </w:rPr>
      </w:pPr>
    </w:p>
    <w:p w:rsidR="00BE7DB5" w:rsidRDefault="00BE7DB5"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316DAC" w:rsidRDefault="00316DAC"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tbl>
      <w:tblPr>
        <w:tblW w:w="10222" w:type="dxa"/>
        <w:tblInd w:w="-34" w:type="dxa"/>
        <w:tblLayout w:type="fixed"/>
        <w:tblLook w:val="0000" w:firstRow="0" w:lastRow="0" w:firstColumn="0" w:lastColumn="0" w:noHBand="0" w:noVBand="0"/>
      </w:tblPr>
      <w:tblGrid>
        <w:gridCol w:w="142"/>
        <w:gridCol w:w="1418"/>
        <w:gridCol w:w="849"/>
        <w:gridCol w:w="5653"/>
        <w:gridCol w:w="2160"/>
      </w:tblGrid>
      <w:tr w:rsidR="00BE7DB5" w:rsidRPr="00BE7DB5" w:rsidTr="00BE7DB5">
        <w:trPr>
          <w:gridBefore w:val="1"/>
          <w:wBefore w:w="142" w:type="dxa"/>
          <w:cantSplit/>
          <w:trHeight w:val="985"/>
        </w:trPr>
        <w:tc>
          <w:tcPr>
            <w:tcW w:w="1418" w:type="dxa"/>
            <w:tcBorders>
              <w:top w:val="nil"/>
              <w:left w:val="nil"/>
              <w:bottom w:val="nil"/>
              <w:right w:val="nil"/>
            </w:tcBorders>
          </w:tcPr>
          <w:p w:rsidR="00BE7DB5" w:rsidRPr="00BE7DB5" w:rsidRDefault="00BE7DB5" w:rsidP="00BE7DB5">
            <w:pPr>
              <w:tabs>
                <w:tab w:val="left" w:pos="3600"/>
                <w:tab w:val="left" w:pos="7470"/>
              </w:tabs>
              <w:spacing w:after="0" w:line="240" w:lineRule="auto"/>
              <w:jc w:val="center"/>
              <w:rPr>
                <w:rFonts w:ascii="Sylfaen" w:eastAsia="Times New Roman" w:hAnsi="Sylfaen" w:cs="Times New Roman"/>
                <w:sz w:val="20"/>
                <w:szCs w:val="20"/>
              </w:rPr>
            </w:pPr>
            <w:r>
              <w:rPr>
                <w:rFonts w:ascii="Sylfaen" w:eastAsia="Times New Roman" w:hAnsi="Sylfaen" w:cs="Times New Roman"/>
                <w:noProof/>
                <w:sz w:val="20"/>
                <w:szCs w:val="20"/>
              </w:rPr>
              <w:lastRenderedPageBreak/>
              <mc:AlternateContent>
                <mc:Choice Requires="wpc">
                  <w:drawing>
                    <wp:inline distT="0" distB="0" distL="0" distR="0" wp14:anchorId="406EA291" wp14:editId="6F5F5DF4">
                      <wp:extent cx="695325" cy="750570"/>
                      <wp:effectExtent l="0" t="0" r="9525" b="11430"/>
                      <wp:docPr id="551" name="Canvas 5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5" name="Group 4"/>
                              <wpg:cNvGrpSpPr>
                                <a:grpSpLocks/>
                              </wpg:cNvGrpSpPr>
                              <wpg:grpSpPr bwMode="auto">
                                <a:xfrm>
                                  <a:off x="10160" y="4445"/>
                                  <a:ext cx="682625" cy="566420"/>
                                  <a:chOff x="16" y="7"/>
                                  <a:chExt cx="1075" cy="892"/>
                                </a:xfrm>
                              </wpg:grpSpPr>
                              <wps:wsp>
                                <wps:cNvPr id="26" name="Rectangle 5"/>
                                <wps:cNvSpPr>
                                  <a:spLocks noChangeArrowheads="1"/>
                                </wps:cNvSpPr>
                                <wps:spPr bwMode="auto">
                                  <a:xfrm>
                                    <a:off x="89" y="7"/>
                                    <a:ext cx="1002" cy="776"/>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27" name="Group 6"/>
                                <wpg:cNvGrpSpPr>
                                  <a:grpSpLocks/>
                                </wpg:cNvGrpSpPr>
                                <wpg:grpSpPr bwMode="auto">
                                  <a:xfrm>
                                    <a:off x="16" y="116"/>
                                    <a:ext cx="1001" cy="776"/>
                                    <a:chOff x="16" y="116"/>
                                    <a:chExt cx="1001" cy="776"/>
                                  </a:xfrm>
                                </wpg:grpSpPr>
                                <wpg:grpSp>
                                  <wpg:cNvPr id="28" name="Group 7"/>
                                  <wpg:cNvGrpSpPr>
                                    <a:grpSpLocks/>
                                  </wpg:cNvGrpSpPr>
                                  <wpg:grpSpPr bwMode="auto">
                                    <a:xfrm>
                                      <a:off x="16" y="116"/>
                                      <a:ext cx="1001" cy="776"/>
                                      <a:chOff x="16" y="116"/>
                                      <a:chExt cx="1001" cy="776"/>
                                    </a:xfrm>
                                  </wpg:grpSpPr>
                                  <wps:wsp>
                                    <wps:cNvPr id="29" name="Rectangle 8"/>
                                    <wps:cNvSpPr>
                                      <a:spLocks noChangeArrowheads="1"/>
                                    </wps:cNvSpPr>
                                    <wps:spPr bwMode="auto">
                                      <a:xfrm>
                                        <a:off x="16" y="116"/>
                                        <a:ext cx="1001" cy="1"/>
                                      </a:xfrm>
                                      <a:prstGeom prst="rect">
                                        <a:avLst/>
                                      </a:prstGeom>
                                      <a:solidFill>
                                        <a:srgbClr val="0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9"/>
                                    <wps:cNvSpPr>
                                      <a:spLocks noChangeArrowheads="1"/>
                                    </wps:cNvSpPr>
                                    <wps:spPr bwMode="auto">
                                      <a:xfrm>
                                        <a:off x="16" y="888"/>
                                        <a:ext cx="1001" cy="4"/>
                                      </a:xfrm>
                                      <a:prstGeom prst="rect">
                                        <a:avLst/>
                                      </a:prstGeom>
                                      <a:solidFill>
                                        <a:srgbClr val="0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0"/>
                                    <wps:cNvSpPr>
                                      <a:spLocks noChangeArrowheads="1"/>
                                    </wps:cNvSpPr>
                                    <wps:spPr bwMode="auto">
                                      <a:xfrm>
                                        <a:off x="16" y="116"/>
                                        <a:ext cx="2" cy="772"/>
                                      </a:xfrm>
                                      <a:prstGeom prst="rect">
                                        <a:avLst/>
                                      </a:prstGeom>
                                      <a:solidFill>
                                        <a:srgbClr val="0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1"/>
                                    <wps:cNvSpPr>
                                      <a:spLocks noChangeArrowheads="1"/>
                                    </wps:cNvSpPr>
                                    <wps:spPr bwMode="auto">
                                      <a:xfrm>
                                        <a:off x="1013" y="116"/>
                                        <a:ext cx="4" cy="772"/>
                                      </a:xfrm>
                                      <a:prstGeom prst="rect">
                                        <a:avLst/>
                                      </a:prstGeom>
                                      <a:solidFill>
                                        <a:srgbClr val="0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2"/>
                                    <wps:cNvSpPr>
                                      <a:spLocks noChangeArrowheads="1"/>
                                    </wps:cNvSpPr>
                                    <wps:spPr bwMode="auto">
                                      <a:xfrm>
                                        <a:off x="18" y="116"/>
                                        <a:ext cx="995" cy="3"/>
                                      </a:xfrm>
                                      <a:prstGeom prst="rect">
                                        <a:avLst/>
                                      </a:prstGeom>
                                      <a:solidFill>
                                        <a:srgbClr val="0D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3"/>
                                    <wps:cNvSpPr>
                                      <a:spLocks noChangeArrowheads="1"/>
                                    </wps:cNvSpPr>
                                    <wps:spPr bwMode="auto">
                                      <a:xfrm>
                                        <a:off x="18" y="885"/>
                                        <a:ext cx="995" cy="3"/>
                                      </a:xfrm>
                                      <a:prstGeom prst="rect">
                                        <a:avLst/>
                                      </a:prstGeom>
                                      <a:solidFill>
                                        <a:srgbClr val="0D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14"/>
                                    <wps:cNvSpPr>
                                      <a:spLocks noChangeArrowheads="1"/>
                                    </wps:cNvSpPr>
                                    <wps:spPr bwMode="auto">
                                      <a:xfrm>
                                        <a:off x="18" y="119"/>
                                        <a:ext cx="4" cy="766"/>
                                      </a:xfrm>
                                      <a:prstGeom prst="rect">
                                        <a:avLst/>
                                      </a:prstGeom>
                                      <a:solidFill>
                                        <a:srgbClr val="0D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5"/>
                                    <wps:cNvSpPr>
                                      <a:spLocks noChangeArrowheads="1"/>
                                    </wps:cNvSpPr>
                                    <wps:spPr bwMode="auto">
                                      <a:xfrm>
                                        <a:off x="1009" y="119"/>
                                        <a:ext cx="4" cy="766"/>
                                      </a:xfrm>
                                      <a:prstGeom prst="rect">
                                        <a:avLst/>
                                      </a:prstGeom>
                                      <a:solidFill>
                                        <a:srgbClr val="0D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6"/>
                                    <wps:cNvSpPr>
                                      <a:spLocks noChangeArrowheads="1"/>
                                    </wps:cNvSpPr>
                                    <wps:spPr bwMode="auto">
                                      <a:xfrm>
                                        <a:off x="22" y="119"/>
                                        <a:ext cx="987" cy="4"/>
                                      </a:xfrm>
                                      <a:prstGeom prst="rect">
                                        <a:avLst/>
                                      </a:prstGeom>
                                      <a:solidFill>
                                        <a:srgbClr val="11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17"/>
                                    <wps:cNvSpPr>
                                      <a:spLocks noChangeArrowheads="1"/>
                                    </wps:cNvSpPr>
                                    <wps:spPr bwMode="auto">
                                      <a:xfrm>
                                        <a:off x="22" y="881"/>
                                        <a:ext cx="987" cy="4"/>
                                      </a:xfrm>
                                      <a:prstGeom prst="rect">
                                        <a:avLst/>
                                      </a:prstGeom>
                                      <a:solidFill>
                                        <a:srgbClr val="11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8"/>
                                    <wps:cNvSpPr>
                                      <a:spLocks noChangeArrowheads="1"/>
                                    </wps:cNvSpPr>
                                    <wps:spPr bwMode="auto">
                                      <a:xfrm>
                                        <a:off x="22" y="123"/>
                                        <a:ext cx="2" cy="758"/>
                                      </a:xfrm>
                                      <a:prstGeom prst="rect">
                                        <a:avLst/>
                                      </a:prstGeom>
                                      <a:solidFill>
                                        <a:srgbClr val="11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19"/>
                                    <wps:cNvSpPr>
                                      <a:spLocks noChangeArrowheads="1"/>
                                    </wps:cNvSpPr>
                                    <wps:spPr bwMode="auto">
                                      <a:xfrm>
                                        <a:off x="1004" y="123"/>
                                        <a:ext cx="5" cy="758"/>
                                      </a:xfrm>
                                      <a:prstGeom prst="rect">
                                        <a:avLst/>
                                      </a:prstGeom>
                                      <a:solidFill>
                                        <a:srgbClr val="11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20"/>
                                    <wps:cNvSpPr>
                                      <a:spLocks noChangeArrowheads="1"/>
                                    </wps:cNvSpPr>
                                    <wps:spPr bwMode="auto">
                                      <a:xfrm>
                                        <a:off x="24" y="123"/>
                                        <a:ext cx="980" cy="3"/>
                                      </a:xfrm>
                                      <a:prstGeom prst="rect">
                                        <a:avLst/>
                                      </a:prstGeom>
                                      <a:solidFill>
                                        <a:srgbClr val="14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21"/>
                                    <wps:cNvSpPr>
                                      <a:spLocks noChangeArrowheads="1"/>
                                    </wps:cNvSpPr>
                                    <wps:spPr bwMode="auto">
                                      <a:xfrm>
                                        <a:off x="24" y="878"/>
                                        <a:ext cx="980" cy="3"/>
                                      </a:xfrm>
                                      <a:prstGeom prst="rect">
                                        <a:avLst/>
                                      </a:prstGeom>
                                      <a:solidFill>
                                        <a:srgbClr val="14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22"/>
                                    <wps:cNvSpPr>
                                      <a:spLocks noChangeArrowheads="1"/>
                                    </wps:cNvSpPr>
                                    <wps:spPr bwMode="auto">
                                      <a:xfrm>
                                        <a:off x="24" y="126"/>
                                        <a:ext cx="5" cy="752"/>
                                      </a:xfrm>
                                      <a:prstGeom prst="rect">
                                        <a:avLst/>
                                      </a:prstGeom>
                                      <a:solidFill>
                                        <a:srgbClr val="14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23"/>
                                    <wps:cNvSpPr>
                                      <a:spLocks noChangeArrowheads="1"/>
                                    </wps:cNvSpPr>
                                    <wps:spPr bwMode="auto">
                                      <a:xfrm>
                                        <a:off x="1000" y="126"/>
                                        <a:ext cx="4" cy="752"/>
                                      </a:xfrm>
                                      <a:prstGeom prst="rect">
                                        <a:avLst/>
                                      </a:prstGeom>
                                      <a:solidFill>
                                        <a:srgbClr val="14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24"/>
                                    <wps:cNvSpPr>
                                      <a:spLocks noChangeArrowheads="1"/>
                                    </wps:cNvSpPr>
                                    <wps:spPr bwMode="auto">
                                      <a:xfrm>
                                        <a:off x="29" y="126"/>
                                        <a:ext cx="971" cy="4"/>
                                      </a:xfrm>
                                      <a:prstGeom prst="rect">
                                        <a:avLst/>
                                      </a:prstGeom>
                                      <a:solidFill>
                                        <a:srgbClr val="17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25"/>
                                    <wps:cNvSpPr>
                                      <a:spLocks noChangeArrowheads="1"/>
                                    </wps:cNvSpPr>
                                    <wps:spPr bwMode="auto">
                                      <a:xfrm>
                                        <a:off x="29" y="874"/>
                                        <a:ext cx="971" cy="4"/>
                                      </a:xfrm>
                                      <a:prstGeom prst="rect">
                                        <a:avLst/>
                                      </a:prstGeom>
                                      <a:solidFill>
                                        <a:srgbClr val="17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26"/>
                                    <wps:cNvSpPr>
                                      <a:spLocks noChangeArrowheads="1"/>
                                    </wps:cNvSpPr>
                                    <wps:spPr bwMode="auto">
                                      <a:xfrm>
                                        <a:off x="29" y="130"/>
                                        <a:ext cx="4" cy="744"/>
                                      </a:xfrm>
                                      <a:prstGeom prst="rect">
                                        <a:avLst/>
                                      </a:prstGeom>
                                      <a:solidFill>
                                        <a:srgbClr val="17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27"/>
                                    <wps:cNvSpPr>
                                      <a:spLocks noChangeArrowheads="1"/>
                                    </wps:cNvSpPr>
                                    <wps:spPr bwMode="auto">
                                      <a:xfrm>
                                        <a:off x="995" y="130"/>
                                        <a:ext cx="5" cy="744"/>
                                      </a:xfrm>
                                      <a:prstGeom prst="rect">
                                        <a:avLst/>
                                      </a:prstGeom>
                                      <a:solidFill>
                                        <a:srgbClr val="17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28"/>
                                    <wps:cNvSpPr>
                                      <a:spLocks noChangeArrowheads="1"/>
                                    </wps:cNvSpPr>
                                    <wps:spPr bwMode="auto">
                                      <a:xfrm>
                                        <a:off x="33" y="130"/>
                                        <a:ext cx="962" cy="3"/>
                                      </a:xfrm>
                                      <a:prstGeom prst="rect">
                                        <a:avLst/>
                                      </a:prstGeom>
                                      <a:solidFill>
                                        <a:srgbClr val="1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29"/>
                                    <wps:cNvSpPr>
                                      <a:spLocks noChangeArrowheads="1"/>
                                    </wps:cNvSpPr>
                                    <wps:spPr bwMode="auto">
                                      <a:xfrm>
                                        <a:off x="33" y="871"/>
                                        <a:ext cx="962" cy="3"/>
                                      </a:xfrm>
                                      <a:prstGeom prst="rect">
                                        <a:avLst/>
                                      </a:prstGeom>
                                      <a:solidFill>
                                        <a:srgbClr val="1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30"/>
                                    <wps:cNvSpPr>
                                      <a:spLocks noChangeArrowheads="1"/>
                                    </wps:cNvSpPr>
                                    <wps:spPr bwMode="auto">
                                      <a:xfrm>
                                        <a:off x="33" y="133"/>
                                        <a:ext cx="5" cy="738"/>
                                      </a:xfrm>
                                      <a:prstGeom prst="rect">
                                        <a:avLst/>
                                      </a:prstGeom>
                                      <a:solidFill>
                                        <a:srgbClr val="1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31"/>
                                    <wps:cNvSpPr>
                                      <a:spLocks noChangeArrowheads="1"/>
                                    </wps:cNvSpPr>
                                    <wps:spPr bwMode="auto">
                                      <a:xfrm>
                                        <a:off x="993" y="133"/>
                                        <a:ext cx="2" cy="738"/>
                                      </a:xfrm>
                                      <a:prstGeom prst="rect">
                                        <a:avLst/>
                                      </a:prstGeom>
                                      <a:solidFill>
                                        <a:srgbClr val="19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32"/>
                                    <wps:cNvSpPr>
                                      <a:spLocks noChangeArrowheads="1"/>
                                    </wps:cNvSpPr>
                                    <wps:spPr bwMode="auto">
                                      <a:xfrm>
                                        <a:off x="38" y="133"/>
                                        <a:ext cx="955" cy="1"/>
                                      </a:xfrm>
                                      <a:prstGeom prst="rect">
                                        <a:avLst/>
                                      </a:prstGeom>
                                      <a:solidFill>
                                        <a:srgbClr val="1C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33"/>
                                    <wps:cNvSpPr>
                                      <a:spLocks noChangeArrowheads="1"/>
                                    </wps:cNvSpPr>
                                    <wps:spPr bwMode="auto">
                                      <a:xfrm>
                                        <a:off x="38" y="871"/>
                                        <a:ext cx="955" cy="1"/>
                                      </a:xfrm>
                                      <a:prstGeom prst="rect">
                                        <a:avLst/>
                                      </a:prstGeom>
                                      <a:solidFill>
                                        <a:srgbClr val="1C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34"/>
                                    <wps:cNvSpPr>
                                      <a:spLocks noChangeArrowheads="1"/>
                                    </wps:cNvSpPr>
                                    <wps:spPr bwMode="auto">
                                      <a:xfrm>
                                        <a:off x="38" y="133"/>
                                        <a:ext cx="4" cy="738"/>
                                      </a:xfrm>
                                      <a:prstGeom prst="rect">
                                        <a:avLst/>
                                      </a:prstGeom>
                                      <a:solidFill>
                                        <a:srgbClr val="1C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35"/>
                                    <wps:cNvSpPr>
                                      <a:spLocks noChangeArrowheads="1"/>
                                    </wps:cNvSpPr>
                                    <wps:spPr bwMode="auto">
                                      <a:xfrm>
                                        <a:off x="989" y="133"/>
                                        <a:ext cx="4" cy="738"/>
                                      </a:xfrm>
                                      <a:prstGeom prst="rect">
                                        <a:avLst/>
                                      </a:prstGeom>
                                      <a:solidFill>
                                        <a:srgbClr val="1C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36"/>
                                    <wps:cNvSpPr>
                                      <a:spLocks noChangeArrowheads="1"/>
                                    </wps:cNvSpPr>
                                    <wps:spPr bwMode="auto">
                                      <a:xfrm>
                                        <a:off x="42" y="133"/>
                                        <a:ext cx="947" cy="4"/>
                                      </a:xfrm>
                                      <a:prstGeom prst="rect">
                                        <a:avLst/>
                                      </a:prstGeom>
                                      <a:solidFill>
                                        <a:srgbClr val="1E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37"/>
                                    <wps:cNvSpPr>
                                      <a:spLocks noChangeArrowheads="1"/>
                                    </wps:cNvSpPr>
                                    <wps:spPr bwMode="auto">
                                      <a:xfrm>
                                        <a:off x="42" y="867"/>
                                        <a:ext cx="947" cy="4"/>
                                      </a:xfrm>
                                      <a:prstGeom prst="rect">
                                        <a:avLst/>
                                      </a:prstGeom>
                                      <a:solidFill>
                                        <a:srgbClr val="1E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38"/>
                                    <wps:cNvSpPr>
                                      <a:spLocks noChangeArrowheads="1"/>
                                    </wps:cNvSpPr>
                                    <wps:spPr bwMode="auto">
                                      <a:xfrm>
                                        <a:off x="42" y="137"/>
                                        <a:ext cx="5" cy="730"/>
                                      </a:xfrm>
                                      <a:prstGeom prst="rect">
                                        <a:avLst/>
                                      </a:prstGeom>
                                      <a:solidFill>
                                        <a:srgbClr val="1E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39"/>
                                    <wps:cNvSpPr>
                                      <a:spLocks noChangeArrowheads="1"/>
                                    </wps:cNvSpPr>
                                    <wps:spPr bwMode="auto">
                                      <a:xfrm>
                                        <a:off x="984" y="137"/>
                                        <a:ext cx="5" cy="730"/>
                                      </a:xfrm>
                                      <a:prstGeom prst="rect">
                                        <a:avLst/>
                                      </a:prstGeom>
                                      <a:solidFill>
                                        <a:srgbClr val="1E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40"/>
                                    <wps:cNvSpPr>
                                      <a:spLocks noChangeArrowheads="1"/>
                                    </wps:cNvSpPr>
                                    <wps:spPr bwMode="auto">
                                      <a:xfrm>
                                        <a:off x="47" y="137"/>
                                        <a:ext cx="937" cy="3"/>
                                      </a:xfrm>
                                      <a:prstGeom prst="rect">
                                        <a:avLst/>
                                      </a:prstGeom>
                                      <a:solidFill>
                                        <a:srgbClr val="21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41"/>
                                    <wps:cNvSpPr>
                                      <a:spLocks noChangeArrowheads="1"/>
                                    </wps:cNvSpPr>
                                    <wps:spPr bwMode="auto">
                                      <a:xfrm>
                                        <a:off x="47" y="864"/>
                                        <a:ext cx="937" cy="3"/>
                                      </a:xfrm>
                                      <a:prstGeom prst="rect">
                                        <a:avLst/>
                                      </a:prstGeom>
                                      <a:solidFill>
                                        <a:srgbClr val="21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42"/>
                                    <wps:cNvSpPr>
                                      <a:spLocks noChangeArrowheads="1"/>
                                    </wps:cNvSpPr>
                                    <wps:spPr bwMode="auto">
                                      <a:xfrm>
                                        <a:off x="47" y="140"/>
                                        <a:ext cx="2" cy="724"/>
                                      </a:xfrm>
                                      <a:prstGeom prst="rect">
                                        <a:avLst/>
                                      </a:prstGeom>
                                      <a:solidFill>
                                        <a:srgbClr val="21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43"/>
                                    <wps:cNvSpPr>
                                      <a:spLocks noChangeArrowheads="1"/>
                                    </wps:cNvSpPr>
                                    <wps:spPr bwMode="auto">
                                      <a:xfrm>
                                        <a:off x="982" y="140"/>
                                        <a:ext cx="2" cy="724"/>
                                      </a:xfrm>
                                      <a:prstGeom prst="rect">
                                        <a:avLst/>
                                      </a:prstGeom>
                                      <a:solidFill>
                                        <a:srgbClr val="21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44"/>
                                    <wps:cNvSpPr>
                                      <a:spLocks noChangeArrowheads="1"/>
                                    </wps:cNvSpPr>
                                    <wps:spPr bwMode="auto">
                                      <a:xfrm>
                                        <a:off x="49" y="140"/>
                                        <a:ext cx="933" cy="4"/>
                                      </a:xfrm>
                                      <a:prstGeom prst="rect">
                                        <a:avLst/>
                                      </a:prstGeom>
                                      <a:solidFill>
                                        <a:srgbClr val="23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45"/>
                                    <wps:cNvSpPr>
                                      <a:spLocks noChangeArrowheads="1"/>
                                    </wps:cNvSpPr>
                                    <wps:spPr bwMode="auto">
                                      <a:xfrm>
                                        <a:off x="49" y="860"/>
                                        <a:ext cx="933" cy="4"/>
                                      </a:xfrm>
                                      <a:prstGeom prst="rect">
                                        <a:avLst/>
                                      </a:prstGeom>
                                      <a:solidFill>
                                        <a:srgbClr val="23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46"/>
                                    <wps:cNvSpPr>
                                      <a:spLocks noChangeArrowheads="1"/>
                                    </wps:cNvSpPr>
                                    <wps:spPr bwMode="auto">
                                      <a:xfrm>
                                        <a:off x="49" y="144"/>
                                        <a:ext cx="4" cy="716"/>
                                      </a:xfrm>
                                      <a:prstGeom prst="rect">
                                        <a:avLst/>
                                      </a:prstGeom>
                                      <a:solidFill>
                                        <a:srgbClr val="23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47"/>
                                    <wps:cNvSpPr>
                                      <a:spLocks noChangeArrowheads="1"/>
                                    </wps:cNvSpPr>
                                    <wps:spPr bwMode="auto">
                                      <a:xfrm>
                                        <a:off x="978" y="144"/>
                                        <a:ext cx="4" cy="716"/>
                                      </a:xfrm>
                                      <a:prstGeom prst="rect">
                                        <a:avLst/>
                                      </a:prstGeom>
                                      <a:solidFill>
                                        <a:srgbClr val="23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48"/>
                                    <wps:cNvSpPr>
                                      <a:spLocks noChangeArrowheads="1"/>
                                    </wps:cNvSpPr>
                                    <wps:spPr bwMode="auto">
                                      <a:xfrm>
                                        <a:off x="53" y="144"/>
                                        <a:ext cx="925" cy="3"/>
                                      </a:xfrm>
                                      <a:prstGeom prst="rect">
                                        <a:avLst/>
                                      </a:prstGeom>
                                      <a:solidFill>
                                        <a:srgbClr val="25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49"/>
                                    <wps:cNvSpPr>
                                      <a:spLocks noChangeArrowheads="1"/>
                                    </wps:cNvSpPr>
                                    <wps:spPr bwMode="auto">
                                      <a:xfrm>
                                        <a:off x="53" y="857"/>
                                        <a:ext cx="925" cy="3"/>
                                      </a:xfrm>
                                      <a:prstGeom prst="rect">
                                        <a:avLst/>
                                      </a:prstGeom>
                                      <a:solidFill>
                                        <a:srgbClr val="25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50"/>
                                    <wps:cNvSpPr>
                                      <a:spLocks noChangeArrowheads="1"/>
                                    </wps:cNvSpPr>
                                    <wps:spPr bwMode="auto">
                                      <a:xfrm>
                                        <a:off x="53" y="147"/>
                                        <a:ext cx="5" cy="710"/>
                                      </a:xfrm>
                                      <a:prstGeom prst="rect">
                                        <a:avLst/>
                                      </a:prstGeom>
                                      <a:solidFill>
                                        <a:srgbClr val="25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51"/>
                                    <wps:cNvSpPr>
                                      <a:spLocks noChangeArrowheads="1"/>
                                    </wps:cNvSpPr>
                                    <wps:spPr bwMode="auto">
                                      <a:xfrm>
                                        <a:off x="973" y="147"/>
                                        <a:ext cx="5" cy="710"/>
                                      </a:xfrm>
                                      <a:prstGeom prst="rect">
                                        <a:avLst/>
                                      </a:prstGeom>
                                      <a:solidFill>
                                        <a:srgbClr val="25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52"/>
                                    <wps:cNvSpPr>
                                      <a:spLocks noChangeArrowheads="1"/>
                                    </wps:cNvSpPr>
                                    <wps:spPr bwMode="auto">
                                      <a:xfrm>
                                        <a:off x="58" y="147"/>
                                        <a:ext cx="915" cy="4"/>
                                      </a:xfrm>
                                      <a:prstGeom prst="rect">
                                        <a:avLst/>
                                      </a:prstGeom>
                                      <a:solidFill>
                                        <a:srgbClr val="28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53"/>
                                    <wps:cNvSpPr>
                                      <a:spLocks noChangeArrowheads="1"/>
                                    </wps:cNvSpPr>
                                    <wps:spPr bwMode="auto">
                                      <a:xfrm>
                                        <a:off x="58" y="853"/>
                                        <a:ext cx="915" cy="4"/>
                                      </a:xfrm>
                                      <a:prstGeom prst="rect">
                                        <a:avLst/>
                                      </a:prstGeom>
                                      <a:solidFill>
                                        <a:srgbClr val="28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54"/>
                                    <wps:cNvSpPr>
                                      <a:spLocks noChangeArrowheads="1"/>
                                    </wps:cNvSpPr>
                                    <wps:spPr bwMode="auto">
                                      <a:xfrm>
                                        <a:off x="58" y="151"/>
                                        <a:ext cx="4" cy="702"/>
                                      </a:xfrm>
                                      <a:prstGeom prst="rect">
                                        <a:avLst/>
                                      </a:prstGeom>
                                      <a:solidFill>
                                        <a:srgbClr val="28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55"/>
                                    <wps:cNvSpPr>
                                      <a:spLocks noChangeArrowheads="1"/>
                                    </wps:cNvSpPr>
                                    <wps:spPr bwMode="auto">
                                      <a:xfrm>
                                        <a:off x="971" y="151"/>
                                        <a:ext cx="2" cy="702"/>
                                      </a:xfrm>
                                      <a:prstGeom prst="rect">
                                        <a:avLst/>
                                      </a:prstGeom>
                                      <a:solidFill>
                                        <a:srgbClr val="28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56"/>
                                    <wps:cNvSpPr>
                                      <a:spLocks noChangeArrowheads="1"/>
                                    </wps:cNvSpPr>
                                    <wps:spPr bwMode="auto">
                                      <a:xfrm>
                                        <a:off x="62" y="151"/>
                                        <a:ext cx="909" cy="3"/>
                                      </a:xfrm>
                                      <a:prstGeom prst="rect">
                                        <a:avLst/>
                                      </a:prstGeom>
                                      <a:solidFill>
                                        <a:srgbClr val="2A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57"/>
                                    <wps:cNvSpPr>
                                      <a:spLocks noChangeArrowheads="1"/>
                                    </wps:cNvSpPr>
                                    <wps:spPr bwMode="auto">
                                      <a:xfrm>
                                        <a:off x="62" y="853"/>
                                        <a:ext cx="909" cy="1"/>
                                      </a:xfrm>
                                      <a:prstGeom prst="rect">
                                        <a:avLst/>
                                      </a:prstGeom>
                                      <a:solidFill>
                                        <a:srgbClr val="2A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58"/>
                                    <wps:cNvSpPr>
                                      <a:spLocks noChangeArrowheads="1"/>
                                    </wps:cNvSpPr>
                                    <wps:spPr bwMode="auto">
                                      <a:xfrm>
                                        <a:off x="62" y="154"/>
                                        <a:ext cx="4" cy="699"/>
                                      </a:xfrm>
                                      <a:prstGeom prst="rect">
                                        <a:avLst/>
                                      </a:prstGeom>
                                      <a:solidFill>
                                        <a:srgbClr val="2A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59"/>
                                    <wps:cNvSpPr>
                                      <a:spLocks noChangeArrowheads="1"/>
                                    </wps:cNvSpPr>
                                    <wps:spPr bwMode="auto">
                                      <a:xfrm>
                                        <a:off x="964" y="154"/>
                                        <a:ext cx="7" cy="699"/>
                                      </a:xfrm>
                                      <a:prstGeom prst="rect">
                                        <a:avLst/>
                                      </a:prstGeom>
                                      <a:solidFill>
                                        <a:srgbClr val="2A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60"/>
                                    <wps:cNvSpPr>
                                      <a:spLocks noChangeArrowheads="1"/>
                                    </wps:cNvSpPr>
                                    <wps:spPr bwMode="auto">
                                      <a:xfrm>
                                        <a:off x="66" y="154"/>
                                        <a:ext cx="898" cy="1"/>
                                      </a:xfrm>
                                      <a:prstGeom prst="rect">
                                        <a:avLst/>
                                      </a:prstGeom>
                                      <a:solidFill>
                                        <a:srgbClr val="2C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61"/>
                                    <wps:cNvSpPr>
                                      <a:spLocks noChangeArrowheads="1"/>
                                    </wps:cNvSpPr>
                                    <wps:spPr bwMode="auto">
                                      <a:xfrm>
                                        <a:off x="66" y="850"/>
                                        <a:ext cx="898" cy="3"/>
                                      </a:xfrm>
                                      <a:prstGeom prst="rect">
                                        <a:avLst/>
                                      </a:prstGeom>
                                      <a:solidFill>
                                        <a:srgbClr val="2C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62"/>
                                    <wps:cNvSpPr>
                                      <a:spLocks noChangeArrowheads="1"/>
                                    </wps:cNvSpPr>
                                    <wps:spPr bwMode="auto">
                                      <a:xfrm>
                                        <a:off x="66" y="154"/>
                                        <a:ext cx="3" cy="696"/>
                                      </a:xfrm>
                                      <a:prstGeom prst="rect">
                                        <a:avLst/>
                                      </a:prstGeom>
                                      <a:solidFill>
                                        <a:srgbClr val="2C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63"/>
                                    <wps:cNvSpPr>
                                      <a:spLocks noChangeArrowheads="1"/>
                                    </wps:cNvSpPr>
                                    <wps:spPr bwMode="auto">
                                      <a:xfrm>
                                        <a:off x="962" y="154"/>
                                        <a:ext cx="2" cy="696"/>
                                      </a:xfrm>
                                      <a:prstGeom prst="rect">
                                        <a:avLst/>
                                      </a:prstGeom>
                                      <a:solidFill>
                                        <a:srgbClr val="2CC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64"/>
                                    <wps:cNvSpPr>
                                      <a:spLocks noChangeArrowheads="1"/>
                                    </wps:cNvSpPr>
                                    <wps:spPr bwMode="auto">
                                      <a:xfrm>
                                        <a:off x="69" y="154"/>
                                        <a:ext cx="893" cy="4"/>
                                      </a:xfrm>
                                      <a:prstGeom prst="rect">
                                        <a:avLst/>
                                      </a:prstGeom>
                                      <a:solidFill>
                                        <a:srgbClr val="2E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65"/>
                                    <wps:cNvSpPr>
                                      <a:spLocks noChangeArrowheads="1"/>
                                    </wps:cNvSpPr>
                                    <wps:spPr bwMode="auto">
                                      <a:xfrm>
                                        <a:off x="69" y="843"/>
                                        <a:ext cx="893" cy="7"/>
                                      </a:xfrm>
                                      <a:prstGeom prst="rect">
                                        <a:avLst/>
                                      </a:prstGeom>
                                      <a:solidFill>
                                        <a:srgbClr val="2E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66"/>
                                    <wps:cNvSpPr>
                                      <a:spLocks noChangeArrowheads="1"/>
                                    </wps:cNvSpPr>
                                    <wps:spPr bwMode="auto">
                                      <a:xfrm>
                                        <a:off x="69" y="158"/>
                                        <a:ext cx="4" cy="685"/>
                                      </a:xfrm>
                                      <a:prstGeom prst="rect">
                                        <a:avLst/>
                                      </a:prstGeom>
                                      <a:solidFill>
                                        <a:srgbClr val="2E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67"/>
                                    <wps:cNvSpPr>
                                      <a:spLocks noChangeArrowheads="1"/>
                                    </wps:cNvSpPr>
                                    <wps:spPr bwMode="auto">
                                      <a:xfrm>
                                        <a:off x="958" y="158"/>
                                        <a:ext cx="4" cy="685"/>
                                      </a:xfrm>
                                      <a:prstGeom prst="rect">
                                        <a:avLst/>
                                      </a:prstGeom>
                                      <a:solidFill>
                                        <a:srgbClr val="2E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68"/>
                                    <wps:cNvSpPr>
                                      <a:spLocks noChangeArrowheads="1"/>
                                    </wps:cNvSpPr>
                                    <wps:spPr bwMode="auto">
                                      <a:xfrm>
                                        <a:off x="73" y="158"/>
                                        <a:ext cx="885" cy="3"/>
                                      </a:xfrm>
                                      <a:prstGeom prst="rect">
                                        <a:avLst/>
                                      </a:prstGeom>
                                      <a:solidFill>
                                        <a:srgbClr val="31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69"/>
                                    <wps:cNvSpPr>
                                      <a:spLocks noChangeArrowheads="1"/>
                                    </wps:cNvSpPr>
                                    <wps:spPr bwMode="auto">
                                      <a:xfrm>
                                        <a:off x="73" y="843"/>
                                        <a:ext cx="885" cy="1"/>
                                      </a:xfrm>
                                      <a:prstGeom prst="rect">
                                        <a:avLst/>
                                      </a:prstGeom>
                                      <a:solidFill>
                                        <a:srgbClr val="31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70"/>
                                    <wps:cNvSpPr>
                                      <a:spLocks noChangeArrowheads="1"/>
                                    </wps:cNvSpPr>
                                    <wps:spPr bwMode="auto">
                                      <a:xfrm>
                                        <a:off x="73" y="161"/>
                                        <a:ext cx="5" cy="682"/>
                                      </a:xfrm>
                                      <a:prstGeom prst="rect">
                                        <a:avLst/>
                                      </a:prstGeom>
                                      <a:solidFill>
                                        <a:srgbClr val="31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71"/>
                                    <wps:cNvSpPr>
                                      <a:spLocks noChangeArrowheads="1"/>
                                    </wps:cNvSpPr>
                                    <wps:spPr bwMode="auto">
                                      <a:xfrm>
                                        <a:off x="953" y="161"/>
                                        <a:ext cx="5" cy="682"/>
                                      </a:xfrm>
                                      <a:prstGeom prst="rect">
                                        <a:avLst/>
                                      </a:prstGeom>
                                      <a:solidFill>
                                        <a:srgbClr val="31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72"/>
                                    <wps:cNvSpPr>
                                      <a:spLocks noChangeArrowheads="1"/>
                                    </wps:cNvSpPr>
                                    <wps:spPr bwMode="auto">
                                      <a:xfrm>
                                        <a:off x="78" y="161"/>
                                        <a:ext cx="875" cy="4"/>
                                      </a:xfrm>
                                      <a:prstGeom prst="rect">
                                        <a:avLst/>
                                      </a:prstGeom>
                                      <a:solidFill>
                                        <a:srgbClr val="33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73"/>
                                    <wps:cNvSpPr>
                                      <a:spLocks noChangeArrowheads="1"/>
                                    </wps:cNvSpPr>
                                    <wps:spPr bwMode="auto">
                                      <a:xfrm>
                                        <a:off x="78" y="839"/>
                                        <a:ext cx="875" cy="4"/>
                                      </a:xfrm>
                                      <a:prstGeom prst="rect">
                                        <a:avLst/>
                                      </a:prstGeom>
                                      <a:solidFill>
                                        <a:srgbClr val="33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Rectangle 74"/>
                                    <wps:cNvSpPr>
                                      <a:spLocks noChangeArrowheads="1"/>
                                    </wps:cNvSpPr>
                                    <wps:spPr bwMode="auto">
                                      <a:xfrm>
                                        <a:off x="78" y="165"/>
                                        <a:ext cx="2" cy="674"/>
                                      </a:xfrm>
                                      <a:prstGeom prst="rect">
                                        <a:avLst/>
                                      </a:prstGeom>
                                      <a:solidFill>
                                        <a:srgbClr val="33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75"/>
                                    <wps:cNvSpPr>
                                      <a:spLocks noChangeArrowheads="1"/>
                                    </wps:cNvSpPr>
                                    <wps:spPr bwMode="auto">
                                      <a:xfrm>
                                        <a:off x="951" y="165"/>
                                        <a:ext cx="2" cy="674"/>
                                      </a:xfrm>
                                      <a:prstGeom prst="rect">
                                        <a:avLst/>
                                      </a:prstGeom>
                                      <a:solidFill>
                                        <a:srgbClr val="33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Rectangle 76"/>
                                    <wps:cNvSpPr>
                                      <a:spLocks noChangeArrowheads="1"/>
                                    </wps:cNvSpPr>
                                    <wps:spPr bwMode="auto">
                                      <a:xfrm>
                                        <a:off x="80" y="165"/>
                                        <a:ext cx="871" cy="4"/>
                                      </a:xfrm>
                                      <a:prstGeom prst="rect">
                                        <a:avLst/>
                                      </a:prstGeom>
                                      <a:solidFill>
                                        <a:srgbClr val="35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Rectangle 77"/>
                                    <wps:cNvSpPr>
                                      <a:spLocks noChangeArrowheads="1"/>
                                    </wps:cNvSpPr>
                                    <wps:spPr bwMode="auto">
                                      <a:xfrm>
                                        <a:off x="80" y="836"/>
                                        <a:ext cx="871" cy="3"/>
                                      </a:xfrm>
                                      <a:prstGeom prst="rect">
                                        <a:avLst/>
                                      </a:prstGeom>
                                      <a:solidFill>
                                        <a:srgbClr val="35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78"/>
                                    <wps:cNvSpPr>
                                      <a:spLocks noChangeArrowheads="1"/>
                                    </wps:cNvSpPr>
                                    <wps:spPr bwMode="auto">
                                      <a:xfrm>
                                        <a:off x="80" y="169"/>
                                        <a:ext cx="4" cy="667"/>
                                      </a:xfrm>
                                      <a:prstGeom prst="rect">
                                        <a:avLst/>
                                      </a:prstGeom>
                                      <a:solidFill>
                                        <a:srgbClr val="35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79"/>
                                    <wps:cNvSpPr>
                                      <a:spLocks noChangeArrowheads="1"/>
                                    </wps:cNvSpPr>
                                    <wps:spPr bwMode="auto">
                                      <a:xfrm>
                                        <a:off x="946" y="169"/>
                                        <a:ext cx="5" cy="667"/>
                                      </a:xfrm>
                                      <a:prstGeom prst="rect">
                                        <a:avLst/>
                                      </a:prstGeom>
                                      <a:solidFill>
                                        <a:srgbClr val="35C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80"/>
                                    <wps:cNvSpPr>
                                      <a:spLocks noChangeArrowheads="1"/>
                                    </wps:cNvSpPr>
                                    <wps:spPr bwMode="auto">
                                      <a:xfrm>
                                        <a:off x="84" y="169"/>
                                        <a:ext cx="862" cy="3"/>
                                      </a:xfrm>
                                      <a:prstGeom prst="rect">
                                        <a:avLst/>
                                      </a:prstGeom>
                                      <a:solidFill>
                                        <a:srgbClr val="37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81"/>
                                    <wps:cNvSpPr>
                                      <a:spLocks noChangeArrowheads="1"/>
                                    </wps:cNvSpPr>
                                    <wps:spPr bwMode="auto">
                                      <a:xfrm>
                                        <a:off x="84" y="836"/>
                                        <a:ext cx="862" cy="1"/>
                                      </a:xfrm>
                                      <a:prstGeom prst="rect">
                                        <a:avLst/>
                                      </a:prstGeom>
                                      <a:solidFill>
                                        <a:srgbClr val="37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82"/>
                                    <wps:cNvSpPr>
                                      <a:spLocks noChangeArrowheads="1"/>
                                    </wps:cNvSpPr>
                                    <wps:spPr bwMode="auto">
                                      <a:xfrm>
                                        <a:off x="84" y="172"/>
                                        <a:ext cx="5" cy="664"/>
                                      </a:xfrm>
                                      <a:prstGeom prst="rect">
                                        <a:avLst/>
                                      </a:prstGeom>
                                      <a:solidFill>
                                        <a:srgbClr val="37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83"/>
                                    <wps:cNvSpPr>
                                      <a:spLocks noChangeArrowheads="1"/>
                                    </wps:cNvSpPr>
                                    <wps:spPr bwMode="auto">
                                      <a:xfrm>
                                        <a:off x="942" y="172"/>
                                        <a:ext cx="4" cy="664"/>
                                      </a:xfrm>
                                      <a:prstGeom prst="rect">
                                        <a:avLst/>
                                      </a:prstGeom>
                                      <a:solidFill>
                                        <a:srgbClr val="37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84"/>
                                    <wps:cNvSpPr>
                                      <a:spLocks noChangeArrowheads="1"/>
                                    </wps:cNvSpPr>
                                    <wps:spPr bwMode="auto">
                                      <a:xfrm>
                                        <a:off x="89" y="172"/>
                                        <a:ext cx="853" cy="4"/>
                                      </a:xfrm>
                                      <a:prstGeom prst="rect">
                                        <a:avLst/>
                                      </a:prstGeom>
                                      <a:solidFill>
                                        <a:srgbClr val="3A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85"/>
                                    <wps:cNvSpPr>
                                      <a:spLocks noChangeArrowheads="1"/>
                                    </wps:cNvSpPr>
                                    <wps:spPr bwMode="auto">
                                      <a:xfrm>
                                        <a:off x="89" y="829"/>
                                        <a:ext cx="853" cy="7"/>
                                      </a:xfrm>
                                      <a:prstGeom prst="rect">
                                        <a:avLst/>
                                      </a:prstGeom>
                                      <a:solidFill>
                                        <a:srgbClr val="3A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86"/>
                                    <wps:cNvSpPr>
                                      <a:spLocks noChangeArrowheads="1"/>
                                    </wps:cNvSpPr>
                                    <wps:spPr bwMode="auto">
                                      <a:xfrm>
                                        <a:off x="89" y="176"/>
                                        <a:ext cx="4" cy="653"/>
                                      </a:xfrm>
                                      <a:prstGeom prst="rect">
                                        <a:avLst/>
                                      </a:prstGeom>
                                      <a:solidFill>
                                        <a:srgbClr val="3A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Rectangle 87"/>
                                    <wps:cNvSpPr>
                                      <a:spLocks noChangeArrowheads="1"/>
                                    </wps:cNvSpPr>
                                    <wps:spPr bwMode="auto">
                                      <a:xfrm>
                                        <a:off x="938" y="176"/>
                                        <a:ext cx="4" cy="653"/>
                                      </a:xfrm>
                                      <a:prstGeom prst="rect">
                                        <a:avLst/>
                                      </a:prstGeom>
                                      <a:solidFill>
                                        <a:srgbClr val="3A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Rectangle 88"/>
                                    <wps:cNvSpPr>
                                      <a:spLocks noChangeArrowheads="1"/>
                                    </wps:cNvSpPr>
                                    <wps:spPr bwMode="auto">
                                      <a:xfrm>
                                        <a:off x="93" y="176"/>
                                        <a:ext cx="845" cy="1"/>
                                      </a:xfrm>
                                      <a:prstGeom prst="rect">
                                        <a:avLst/>
                                      </a:prstGeom>
                                      <a:solidFill>
                                        <a:srgbClr val="3C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89"/>
                                    <wps:cNvSpPr>
                                      <a:spLocks noChangeArrowheads="1"/>
                                    </wps:cNvSpPr>
                                    <wps:spPr bwMode="auto">
                                      <a:xfrm>
                                        <a:off x="93" y="825"/>
                                        <a:ext cx="845" cy="4"/>
                                      </a:xfrm>
                                      <a:prstGeom prst="rect">
                                        <a:avLst/>
                                      </a:prstGeom>
                                      <a:solidFill>
                                        <a:srgbClr val="3C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90"/>
                                    <wps:cNvSpPr>
                                      <a:spLocks noChangeArrowheads="1"/>
                                    </wps:cNvSpPr>
                                    <wps:spPr bwMode="auto">
                                      <a:xfrm>
                                        <a:off x="93" y="176"/>
                                        <a:ext cx="2" cy="649"/>
                                      </a:xfrm>
                                      <a:prstGeom prst="rect">
                                        <a:avLst/>
                                      </a:prstGeom>
                                      <a:solidFill>
                                        <a:srgbClr val="3C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91"/>
                                    <wps:cNvSpPr>
                                      <a:spLocks noChangeArrowheads="1"/>
                                    </wps:cNvSpPr>
                                    <wps:spPr bwMode="auto">
                                      <a:xfrm>
                                        <a:off x="933" y="176"/>
                                        <a:ext cx="5" cy="649"/>
                                      </a:xfrm>
                                      <a:prstGeom prst="rect">
                                        <a:avLst/>
                                      </a:prstGeom>
                                      <a:solidFill>
                                        <a:srgbClr val="3C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92"/>
                                    <wps:cNvSpPr>
                                      <a:spLocks noChangeArrowheads="1"/>
                                    </wps:cNvSpPr>
                                    <wps:spPr bwMode="auto">
                                      <a:xfrm>
                                        <a:off x="95" y="176"/>
                                        <a:ext cx="838" cy="3"/>
                                      </a:xfrm>
                                      <a:prstGeom prst="rect">
                                        <a:avLst/>
                                      </a:prstGeom>
                                      <a:solidFill>
                                        <a:srgbClr val="3E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Rectangle 93"/>
                                    <wps:cNvSpPr>
                                      <a:spLocks noChangeArrowheads="1"/>
                                    </wps:cNvSpPr>
                                    <wps:spPr bwMode="auto">
                                      <a:xfrm>
                                        <a:off x="95" y="825"/>
                                        <a:ext cx="838" cy="1"/>
                                      </a:xfrm>
                                      <a:prstGeom prst="rect">
                                        <a:avLst/>
                                      </a:prstGeom>
                                      <a:solidFill>
                                        <a:srgbClr val="3E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Rectangle 94"/>
                                    <wps:cNvSpPr>
                                      <a:spLocks noChangeArrowheads="1"/>
                                    </wps:cNvSpPr>
                                    <wps:spPr bwMode="auto">
                                      <a:xfrm>
                                        <a:off x="95" y="179"/>
                                        <a:ext cx="5" cy="646"/>
                                      </a:xfrm>
                                      <a:prstGeom prst="rect">
                                        <a:avLst/>
                                      </a:prstGeom>
                                      <a:solidFill>
                                        <a:srgbClr val="3E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Rectangle 95"/>
                                    <wps:cNvSpPr>
                                      <a:spLocks noChangeArrowheads="1"/>
                                    </wps:cNvSpPr>
                                    <wps:spPr bwMode="auto">
                                      <a:xfrm>
                                        <a:off x="929" y="179"/>
                                        <a:ext cx="4" cy="646"/>
                                      </a:xfrm>
                                      <a:prstGeom prst="rect">
                                        <a:avLst/>
                                      </a:prstGeom>
                                      <a:solidFill>
                                        <a:srgbClr val="3EC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Rectangle 96"/>
                                    <wps:cNvSpPr>
                                      <a:spLocks noChangeArrowheads="1"/>
                                    </wps:cNvSpPr>
                                    <wps:spPr bwMode="auto">
                                      <a:xfrm>
                                        <a:off x="100" y="179"/>
                                        <a:ext cx="829" cy="4"/>
                                      </a:xfrm>
                                      <a:prstGeom prst="rect">
                                        <a:avLst/>
                                      </a:prstGeom>
                                      <a:solidFill>
                                        <a:srgbClr val="41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97"/>
                                    <wps:cNvSpPr>
                                      <a:spLocks noChangeArrowheads="1"/>
                                    </wps:cNvSpPr>
                                    <wps:spPr bwMode="auto">
                                      <a:xfrm>
                                        <a:off x="100" y="821"/>
                                        <a:ext cx="829" cy="4"/>
                                      </a:xfrm>
                                      <a:prstGeom prst="rect">
                                        <a:avLst/>
                                      </a:prstGeom>
                                      <a:solidFill>
                                        <a:srgbClr val="41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98"/>
                                    <wps:cNvSpPr>
                                      <a:spLocks noChangeArrowheads="1"/>
                                    </wps:cNvSpPr>
                                    <wps:spPr bwMode="auto">
                                      <a:xfrm>
                                        <a:off x="100" y="183"/>
                                        <a:ext cx="4" cy="638"/>
                                      </a:xfrm>
                                      <a:prstGeom prst="rect">
                                        <a:avLst/>
                                      </a:prstGeom>
                                      <a:solidFill>
                                        <a:srgbClr val="41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Rectangle 99"/>
                                    <wps:cNvSpPr>
                                      <a:spLocks noChangeArrowheads="1"/>
                                    </wps:cNvSpPr>
                                    <wps:spPr bwMode="auto">
                                      <a:xfrm>
                                        <a:off x="927" y="183"/>
                                        <a:ext cx="2" cy="638"/>
                                      </a:xfrm>
                                      <a:prstGeom prst="rect">
                                        <a:avLst/>
                                      </a:prstGeom>
                                      <a:solidFill>
                                        <a:srgbClr val="41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Rectangle 100"/>
                                    <wps:cNvSpPr>
                                      <a:spLocks noChangeArrowheads="1"/>
                                    </wps:cNvSpPr>
                                    <wps:spPr bwMode="auto">
                                      <a:xfrm>
                                        <a:off x="104" y="183"/>
                                        <a:ext cx="823" cy="3"/>
                                      </a:xfrm>
                                      <a:prstGeom prst="rect">
                                        <a:avLst/>
                                      </a:prstGeom>
                                      <a:solidFill>
                                        <a:srgbClr val="43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Rectangle 101"/>
                                    <wps:cNvSpPr>
                                      <a:spLocks noChangeArrowheads="1"/>
                                    </wps:cNvSpPr>
                                    <wps:spPr bwMode="auto">
                                      <a:xfrm>
                                        <a:off x="104" y="818"/>
                                        <a:ext cx="823" cy="3"/>
                                      </a:xfrm>
                                      <a:prstGeom prst="rect">
                                        <a:avLst/>
                                      </a:prstGeom>
                                      <a:solidFill>
                                        <a:srgbClr val="43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Rectangle 102"/>
                                    <wps:cNvSpPr>
                                      <a:spLocks noChangeArrowheads="1"/>
                                    </wps:cNvSpPr>
                                    <wps:spPr bwMode="auto">
                                      <a:xfrm>
                                        <a:off x="104" y="186"/>
                                        <a:ext cx="5" cy="632"/>
                                      </a:xfrm>
                                      <a:prstGeom prst="rect">
                                        <a:avLst/>
                                      </a:prstGeom>
                                      <a:solidFill>
                                        <a:srgbClr val="43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Rectangle 103"/>
                                    <wps:cNvSpPr>
                                      <a:spLocks noChangeArrowheads="1"/>
                                    </wps:cNvSpPr>
                                    <wps:spPr bwMode="auto">
                                      <a:xfrm>
                                        <a:off x="922" y="186"/>
                                        <a:ext cx="5" cy="632"/>
                                      </a:xfrm>
                                      <a:prstGeom prst="rect">
                                        <a:avLst/>
                                      </a:prstGeom>
                                      <a:solidFill>
                                        <a:srgbClr val="43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04"/>
                                    <wps:cNvSpPr>
                                      <a:spLocks noChangeArrowheads="1"/>
                                    </wps:cNvSpPr>
                                    <wps:spPr bwMode="auto">
                                      <a:xfrm>
                                        <a:off x="109" y="186"/>
                                        <a:ext cx="813" cy="4"/>
                                      </a:xfrm>
                                      <a:prstGeom prst="rect">
                                        <a:avLst/>
                                      </a:prstGeom>
                                      <a:solidFill>
                                        <a:srgbClr val="45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Rectangle 105"/>
                                    <wps:cNvSpPr>
                                      <a:spLocks noChangeArrowheads="1"/>
                                    </wps:cNvSpPr>
                                    <wps:spPr bwMode="auto">
                                      <a:xfrm>
                                        <a:off x="109" y="814"/>
                                        <a:ext cx="813" cy="4"/>
                                      </a:xfrm>
                                      <a:prstGeom prst="rect">
                                        <a:avLst/>
                                      </a:prstGeom>
                                      <a:solidFill>
                                        <a:srgbClr val="45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Rectangle 106"/>
                                    <wps:cNvSpPr>
                                      <a:spLocks noChangeArrowheads="1"/>
                                    </wps:cNvSpPr>
                                    <wps:spPr bwMode="auto">
                                      <a:xfrm>
                                        <a:off x="109" y="190"/>
                                        <a:ext cx="4" cy="624"/>
                                      </a:xfrm>
                                      <a:prstGeom prst="rect">
                                        <a:avLst/>
                                      </a:prstGeom>
                                      <a:solidFill>
                                        <a:srgbClr val="45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Rectangle 107"/>
                                    <wps:cNvSpPr>
                                      <a:spLocks noChangeArrowheads="1"/>
                                    </wps:cNvSpPr>
                                    <wps:spPr bwMode="auto">
                                      <a:xfrm>
                                        <a:off x="918" y="190"/>
                                        <a:ext cx="4" cy="624"/>
                                      </a:xfrm>
                                      <a:prstGeom prst="rect">
                                        <a:avLst/>
                                      </a:prstGeom>
                                      <a:solidFill>
                                        <a:srgbClr val="45D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Rectangle 108"/>
                                    <wps:cNvSpPr>
                                      <a:spLocks noChangeArrowheads="1"/>
                                    </wps:cNvSpPr>
                                    <wps:spPr bwMode="auto">
                                      <a:xfrm>
                                        <a:off x="113" y="190"/>
                                        <a:ext cx="805" cy="3"/>
                                      </a:xfrm>
                                      <a:prstGeom prst="rect">
                                        <a:avLst/>
                                      </a:prstGeom>
                                      <a:solidFill>
                                        <a:srgbClr val="48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109"/>
                                    <wps:cNvSpPr>
                                      <a:spLocks noChangeArrowheads="1"/>
                                    </wps:cNvSpPr>
                                    <wps:spPr bwMode="auto">
                                      <a:xfrm>
                                        <a:off x="113" y="811"/>
                                        <a:ext cx="805" cy="3"/>
                                      </a:xfrm>
                                      <a:prstGeom prst="rect">
                                        <a:avLst/>
                                      </a:prstGeom>
                                      <a:solidFill>
                                        <a:srgbClr val="48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Rectangle 110"/>
                                    <wps:cNvSpPr>
                                      <a:spLocks noChangeArrowheads="1"/>
                                    </wps:cNvSpPr>
                                    <wps:spPr bwMode="auto">
                                      <a:xfrm>
                                        <a:off x="113" y="193"/>
                                        <a:ext cx="2" cy="618"/>
                                      </a:xfrm>
                                      <a:prstGeom prst="rect">
                                        <a:avLst/>
                                      </a:prstGeom>
                                      <a:solidFill>
                                        <a:srgbClr val="48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Rectangle 111"/>
                                    <wps:cNvSpPr>
                                      <a:spLocks noChangeArrowheads="1"/>
                                    </wps:cNvSpPr>
                                    <wps:spPr bwMode="auto">
                                      <a:xfrm>
                                        <a:off x="915" y="193"/>
                                        <a:ext cx="3" cy="618"/>
                                      </a:xfrm>
                                      <a:prstGeom prst="rect">
                                        <a:avLst/>
                                      </a:prstGeom>
                                      <a:solidFill>
                                        <a:srgbClr val="48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Rectangle 112"/>
                                    <wps:cNvSpPr>
                                      <a:spLocks noChangeArrowheads="1"/>
                                    </wps:cNvSpPr>
                                    <wps:spPr bwMode="auto">
                                      <a:xfrm>
                                        <a:off x="115" y="193"/>
                                        <a:ext cx="800" cy="1"/>
                                      </a:xfrm>
                                      <a:prstGeom prst="rect">
                                        <a:avLst/>
                                      </a:prstGeom>
                                      <a:solidFill>
                                        <a:srgbClr val="4A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Rectangle 113"/>
                                    <wps:cNvSpPr>
                                      <a:spLocks noChangeArrowheads="1"/>
                                    </wps:cNvSpPr>
                                    <wps:spPr bwMode="auto">
                                      <a:xfrm>
                                        <a:off x="115" y="807"/>
                                        <a:ext cx="800" cy="4"/>
                                      </a:xfrm>
                                      <a:prstGeom prst="rect">
                                        <a:avLst/>
                                      </a:prstGeom>
                                      <a:solidFill>
                                        <a:srgbClr val="4A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Rectangle 114"/>
                                    <wps:cNvSpPr>
                                      <a:spLocks noChangeArrowheads="1"/>
                                    </wps:cNvSpPr>
                                    <wps:spPr bwMode="auto">
                                      <a:xfrm>
                                        <a:off x="115" y="193"/>
                                        <a:ext cx="5" cy="614"/>
                                      </a:xfrm>
                                      <a:prstGeom prst="rect">
                                        <a:avLst/>
                                      </a:prstGeom>
                                      <a:solidFill>
                                        <a:srgbClr val="4A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Rectangle 115"/>
                                    <wps:cNvSpPr>
                                      <a:spLocks noChangeArrowheads="1"/>
                                    </wps:cNvSpPr>
                                    <wps:spPr bwMode="auto">
                                      <a:xfrm>
                                        <a:off x="909" y="193"/>
                                        <a:ext cx="6" cy="614"/>
                                      </a:xfrm>
                                      <a:prstGeom prst="rect">
                                        <a:avLst/>
                                      </a:prstGeom>
                                      <a:solidFill>
                                        <a:srgbClr val="4A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Rectangle 116"/>
                                    <wps:cNvSpPr>
                                      <a:spLocks noChangeArrowheads="1"/>
                                    </wps:cNvSpPr>
                                    <wps:spPr bwMode="auto">
                                      <a:xfrm>
                                        <a:off x="120" y="193"/>
                                        <a:ext cx="789" cy="7"/>
                                      </a:xfrm>
                                      <a:prstGeom prst="rect">
                                        <a:avLst/>
                                      </a:prstGeom>
                                      <a:solidFill>
                                        <a:srgbClr val="4C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117"/>
                                    <wps:cNvSpPr>
                                      <a:spLocks noChangeArrowheads="1"/>
                                    </wps:cNvSpPr>
                                    <wps:spPr bwMode="auto">
                                      <a:xfrm>
                                        <a:off x="120" y="807"/>
                                        <a:ext cx="789" cy="1"/>
                                      </a:xfrm>
                                      <a:prstGeom prst="rect">
                                        <a:avLst/>
                                      </a:prstGeom>
                                      <a:solidFill>
                                        <a:srgbClr val="4C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Rectangle 118"/>
                                    <wps:cNvSpPr>
                                      <a:spLocks noChangeArrowheads="1"/>
                                    </wps:cNvSpPr>
                                    <wps:spPr bwMode="auto">
                                      <a:xfrm>
                                        <a:off x="120" y="200"/>
                                        <a:ext cx="2" cy="607"/>
                                      </a:xfrm>
                                      <a:prstGeom prst="rect">
                                        <a:avLst/>
                                      </a:prstGeom>
                                      <a:solidFill>
                                        <a:srgbClr val="4C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Rectangle 119"/>
                                    <wps:cNvSpPr>
                                      <a:spLocks noChangeArrowheads="1"/>
                                    </wps:cNvSpPr>
                                    <wps:spPr bwMode="auto">
                                      <a:xfrm>
                                        <a:off x="907" y="200"/>
                                        <a:ext cx="2" cy="607"/>
                                      </a:xfrm>
                                      <a:prstGeom prst="rect">
                                        <a:avLst/>
                                      </a:prstGeom>
                                      <a:solidFill>
                                        <a:srgbClr val="4CD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Rectangle 120"/>
                                    <wps:cNvSpPr>
                                      <a:spLocks noChangeArrowheads="1"/>
                                    </wps:cNvSpPr>
                                    <wps:spPr bwMode="auto">
                                      <a:xfrm>
                                        <a:off x="122" y="200"/>
                                        <a:ext cx="785" cy="1"/>
                                      </a:xfrm>
                                      <a:prstGeom prst="rect">
                                        <a:avLst/>
                                      </a:prstGeom>
                                      <a:solidFill>
                                        <a:srgbClr val="4F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Rectangle 121"/>
                                    <wps:cNvSpPr>
                                      <a:spLocks noChangeArrowheads="1"/>
                                    </wps:cNvSpPr>
                                    <wps:spPr bwMode="auto">
                                      <a:xfrm>
                                        <a:off x="122" y="804"/>
                                        <a:ext cx="785" cy="3"/>
                                      </a:xfrm>
                                      <a:prstGeom prst="rect">
                                        <a:avLst/>
                                      </a:prstGeom>
                                      <a:solidFill>
                                        <a:srgbClr val="4F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Rectangle 122"/>
                                    <wps:cNvSpPr>
                                      <a:spLocks noChangeArrowheads="1"/>
                                    </wps:cNvSpPr>
                                    <wps:spPr bwMode="auto">
                                      <a:xfrm>
                                        <a:off x="122" y="200"/>
                                        <a:ext cx="7" cy="604"/>
                                      </a:xfrm>
                                      <a:prstGeom prst="rect">
                                        <a:avLst/>
                                      </a:prstGeom>
                                      <a:solidFill>
                                        <a:srgbClr val="4F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123"/>
                                    <wps:cNvSpPr>
                                      <a:spLocks noChangeArrowheads="1"/>
                                    </wps:cNvSpPr>
                                    <wps:spPr bwMode="auto">
                                      <a:xfrm>
                                        <a:off x="902" y="200"/>
                                        <a:ext cx="5" cy="604"/>
                                      </a:xfrm>
                                      <a:prstGeom prst="rect">
                                        <a:avLst/>
                                      </a:prstGeom>
                                      <a:solidFill>
                                        <a:srgbClr val="4F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Rectangle 124"/>
                                    <wps:cNvSpPr>
                                      <a:spLocks noChangeArrowheads="1"/>
                                    </wps:cNvSpPr>
                                    <wps:spPr bwMode="auto">
                                      <a:xfrm>
                                        <a:off x="129" y="200"/>
                                        <a:ext cx="773" cy="4"/>
                                      </a:xfrm>
                                      <a:prstGeom prst="rect">
                                        <a:avLst/>
                                      </a:prstGeom>
                                      <a:solidFill>
                                        <a:srgbClr val="51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125"/>
                                    <wps:cNvSpPr>
                                      <a:spLocks noChangeArrowheads="1"/>
                                    </wps:cNvSpPr>
                                    <wps:spPr bwMode="auto">
                                      <a:xfrm>
                                        <a:off x="129" y="800"/>
                                        <a:ext cx="773" cy="4"/>
                                      </a:xfrm>
                                      <a:prstGeom prst="rect">
                                        <a:avLst/>
                                      </a:prstGeom>
                                      <a:solidFill>
                                        <a:srgbClr val="51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Rectangle 126"/>
                                    <wps:cNvSpPr>
                                      <a:spLocks noChangeArrowheads="1"/>
                                    </wps:cNvSpPr>
                                    <wps:spPr bwMode="auto">
                                      <a:xfrm>
                                        <a:off x="129" y="204"/>
                                        <a:ext cx="4" cy="596"/>
                                      </a:xfrm>
                                      <a:prstGeom prst="rect">
                                        <a:avLst/>
                                      </a:prstGeom>
                                      <a:solidFill>
                                        <a:srgbClr val="51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127"/>
                                    <wps:cNvSpPr>
                                      <a:spLocks noChangeArrowheads="1"/>
                                    </wps:cNvSpPr>
                                    <wps:spPr bwMode="auto">
                                      <a:xfrm>
                                        <a:off x="898" y="204"/>
                                        <a:ext cx="4" cy="596"/>
                                      </a:xfrm>
                                      <a:prstGeom prst="rect">
                                        <a:avLst/>
                                      </a:prstGeom>
                                      <a:solidFill>
                                        <a:srgbClr val="51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Rectangle 128"/>
                                    <wps:cNvSpPr>
                                      <a:spLocks noChangeArrowheads="1"/>
                                    </wps:cNvSpPr>
                                    <wps:spPr bwMode="auto">
                                      <a:xfrm>
                                        <a:off x="133" y="204"/>
                                        <a:ext cx="765" cy="3"/>
                                      </a:xfrm>
                                      <a:prstGeom prst="rect">
                                        <a:avLst/>
                                      </a:prstGeom>
                                      <a:solidFill>
                                        <a:srgbClr val="53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Rectangle 129"/>
                                    <wps:cNvSpPr>
                                      <a:spLocks noChangeArrowheads="1"/>
                                    </wps:cNvSpPr>
                                    <wps:spPr bwMode="auto">
                                      <a:xfrm>
                                        <a:off x="133" y="797"/>
                                        <a:ext cx="765" cy="3"/>
                                      </a:xfrm>
                                      <a:prstGeom prst="rect">
                                        <a:avLst/>
                                      </a:prstGeom>
                                      <a:solidFill>
                                        <a:srgbClr val="53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Rectangle 130"/>
                                    <wps:cNvSpPr>
                                      <a:spLocks noChangeArrowheads="1"/>
                                    </wps:cNvSpPr>
                                    <wps:spPr bwMode="auto">
                                      <a:xfrm>
                                        <a:off x="133" y="207"/>
                                        <a:ext cx="2" cy="590"/>
                                      </a:xfrm>
                                      <a:prstGeom prst="rect">
                                        <a:avLst/>
                                      </a:prstGeom>
                                      <a:solidFill>
                                        <a:srgbClr val="53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Rectangle 131"/>
                                    <wps:cNvSpPr>
                                      <a:spLocks noChangeArrowheads="1"/>
                                    </wps:cNvSpPr>
                                    <wps:spPr bwMode="auto">
                                      <a:xfrm>
                                        <a:off x="896" y="207"/>
                                        <a:ext cx="2" cy="590"/>
                                      </a:xfrm>
                                      <a:prstGeom prst="rect">
                                        <a:avLst/>
                                      </a:prstGeom>
                                      <a:solidFill>
                                        <a:srgbClr val="53D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Rectangle 132"/>
                                    <wps:cNvSpPr>
                                      <a:spLocks noChangeArrowheads="1"/>
                                    </wps:cNvSpPr>
                                    <wps:spPr bwMode="auto">
                                      <a:xfrm>
                                        <a:off x="135" y="207"/>
                                        <a:ext cx="761" cy="4"/>
                                      </a:xfrm>
                                      <a:prstGeom prst="rect">
                                        <a:avLst/>
                                      </a:prstGeom>
                                      <a:solidFill>
                                        <a:srgbClr val="56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133"/>
                                    <wps:cNvSpPr>
                                      <a:spLocks noChangeArrowheads="1"/>
                                    </wps:cNvSpPr>
                                    <wps:spPr bwMode="auto">
                                      <a:xfrm>
                                        <a:off x="135" y="793"/>
                                        <a:ext cx="761" cy="4"/>
                                      </a:xfrm>
                                      <a:prstGeom prst="rect">
                                        <a:avLst/>
                                      </a:prstGeom>
                                      <a:solidFill>
                                        <a:srgbClr val="56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Rectangle 134"/>
                                    <wps:cNvSpPr>
                                      <a:spLocks noChangeArrowheads="1"/>
                                    </wps:cNvSpPr>
                                    <wps:spPr bwMode="auto">
                                      <a:xfrm>
                                        <a:off x="135" y="211"/>
                                        <a:ext cx="5" cy="582"/>
                                      </a:xfrm>
                                      <a:prstGeom prst="rect">
                                        <a:avLst/>
                                      </a:prstGeom>
                                      <a:solidFill>
                                        <a:srgbClr val="56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135"/>
                                    <wps:cNvSpPr>
                                      <a:spLocks noChangeArrowheads="1"/>
                                    </wps:cNvSpPr>
                                    <wps:spPr bwMode="auto">
                                      <a:xfrm>
                                        <a:off x="891" y="211"/>
                                        <a:ext cx="5" cy="582"/>
                                      </a:xfrm>
                                      <a:prstGeom prst="rect">
                                        <a:avLst/>
                                      </a:prstGeom>
                                      <a:solidFill>
                                        <a:srgbClr val="56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136"/>
                                    <wps:cNvSpPr>
                                      <a:spLocks noChangeArrowheads="1"/>
                                    </wps:cNvSpPr>
                                    <wps:spPr bwMode="auto">
                                      <a:xfrm>
                                        <a:off x="140" y="211"/>
                                        <a:ext cx="751" cy="3"/>
                                      </a:xfrm>
                                      <a:prstGeom prst="rect">
                                        <a:avLst/>
                                      </a:prstGeom>
                                      <a:solidFill>
                                        <a:srgbClr val="58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Rectangle 137"/>
                                    <wps:cNvSpPr>
                                      <a:spLocks noChangeArrowheads="1"/>
                                    </wps:cNvSpPr>
                                    <wps:spPr bwMode="auto">
                                      <a:xfrm>
                                        <a:off x="140" y="790"/>
                                        <a:ext cx="751" cy="3"/>
                                      </a:xfrm>
                                      <a:prstGeom prst="rect">
                                        <a:avLst/>
                                      </a:prstGeom>
                                      <a:solidFill>
                                        <a:srgbClr val="58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Rectangle 138"/>
                                    <wps:cNvSpPr>
                                      <a:spLocks noChangeArrowheads="1"/>
                                    </wps:cNvSpPr>
                                    <wps:spPr bwMode="auto">
                                      <a:xfrm>
                                        <a:off x="140" y="214"/>
                                        <a:ext cx="4" cy="576"/>
                                      </a:xfrm>
                                      <a:prstGeom prst="rect">
                                        <a:avLst/>
                                      </a:prstGeom>
                                      <a:solidFill>
                                        <a:srgbClr val="58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139"/>
                                    <wps:cNvSpPr>
                                      <a:spLocks noChangeArrowheads="1"/>
                                    </wps:cNvSpPr>
                                    <wps:spPr bwMode="auto">
                                      <a:xfrm>
                                        <a:off x="887" y="214"/>
                                        <a:ext cx="4" cy="576"/>
                                      </a:xfrm>
                                      <a:prstGeom prst="rect">
                                        <a:avLst/>
                                      </a:prstGeom>
                                      <a:solidFill>
                                        <a:srgbClr val="58D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Rectangle 140"/>
                                    <wps:cNvSpPr>
                                      <a:spLocks noChangeArrowheads="1"/>
                                    </wps:cNvSpPr>
                                    <wps:spPr bwMode="auto">
                                      <a:xfrm>
                                        <a:off x="144" y="214"/>
                                        <a:ext cx="743" cy="4"/>
                                      </a:xfrm>
                                      <a:prstGeom prst="rect">
                                        <a:avLst/>
                                      </a:prstGeom>
                                      <a:solidFill>
                                        <a:srgbClr val="5B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141"/>
                                    <wps:cNvSpPr>
                                      <a:spLocks noChangeArrowheads="1"/>
                                    </wps:cNvSpPr>
                                    <wps:spPr bwMode="auto">
                                      <a:xfrm>
                                        <a:off x="144" y="790"/>
                                        <a:ext cx="743" cy="1"/>
                                      </a:xfrm>
                                      <a:prstGeom prst="rect">
                                        <a:avLst/>
                                      </a:prstGeom>
                                      <a:solidFill>
                                        <a:srgbClr val="5B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142"/>
                                    <wps:cNvSpPr>
                                      <a:spLocks noChangeArrowheads="1"/>
                                    </wps:cNvSpPr>
                                    <wps:spPr bwMode="auto">
                                      <a:xfrm>
                                        <a:off x="144" y="218"/>
                                        <a:ext cx="2" cy="572"/>
                                      </a:xfrm>
                                      <a:prstGeom prst="rect">
                                        <a:avLst/>
                                      </a:prstGeom>
                                      <a:solidFill>
                                        <a:srgbClr val="5B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143"/>
                                    <wps:cNvSpPr>
                                      <a:spLocks noChangeArrowheads="1"/>
                                    </wps:cNvSpPr>
                                    <wps:spPr bwMode="auto">
                                      <a:xfrm>
                                        <a:off x="884" y="218"/>
                                        <a:ext cx="3" cy="572"/>
                                      </a:xfrm>
                                      <a:prstGeom prst="rect">
                                        <a:avLst/>
                                      </a:prstGeom>
                                      <a:solidFill>
                                        <a:srgbClr val="5B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44"/>
                                    <wps:cNvSpPr>
                                      <a:spLocks noChangeArrowheads="1"/>
                                    </wps:cNvSpPr>
                                    <wps:spPr bwMode="auto">
                                      <a:xfrm>
                                        <a:off x="146" y="218"/>
                                        <a:ext cx="738" cy="3"/>
                                      </a:xfrm>
                                      <a:prstGeom prst="rect">
                                        <a:avLst/>
                                      </a:prstGeom>
                                      <a:solidFill>
                                        <a:srgbClr val="5D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Rectangle 145"/>
                                    <wps:cNvSpPr>
                                      <a:spLocks noChangeArrowheads="1"/>
                                    </wps:cNvSpPr>
                                    <wps:spPr bwMode="auto">
                                      <a:xfrm>
                                        <a:off x="146" y="783"/>
                                        <a:ext cx="738" cy="7"/>
                                      </a:xfrm>
                                      <a:prstGeom prst="rect">
                                        <a:avLst/>
                                      </a:prstGeom>
                                      <a:solidFill>
                                        <a:srgbClr val="5D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Rectangle 146"/>
                                    <wps:cNvSpPr>
                                      <a:spLocks noChangeArrowheads="1"/>
                                    </wps:cNvSpPr>
                                    <wps:spPr bwMode="auto">
                                      <a:xfrm>
                                        <a:off x="146" y="221"/>
                                        <a:ext cx="5" cy="562"/>
                                      </a:xfrm>
                                      <a:prstGeom prst="rect">
                                        <a:avLst/>
                                      </a:prstGeom>
                                      <a:solidFill>
                                        <a:srgbClr val="5D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Rectangle 147"/>
                                    <wps:cNvSpPr>
                                      <a:spLocks noChangeArrowheads="1"/>
                                    </wps:cNvSpPr>
                                    <wps:spPr bwMode="auto">
                                      <a:xfrm>
                                        <a:off x="880" y="221"/>
                                        <a:ext cx="4" cy="562"/>
                                      </a:xfrm>
                                      <a:prstGeom prst="rect">
                                        <a:avLst/>
                                      </a:prstGeom>
                                      <a:solidFill>
                                        <a:srgbClr val="5D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148"/>
                                    <wps:cNvSpPr>
                                      <a:spLocks noChangeArrowheads="1"/>
                                    </wps:cNvSpPr>
                                    <wps:spPr bwMode="auto">
                                      <a:xfrm>
                                        <a:off x="151" y="221"/>
                                        <a:ext cx="729" cy="1"/>
                                      </a:xfrm>
                                      <a:prstGeom prst="rect">
                                        <a:avLst/>
                                      </a:prstGeom>
                                      <a:solidFill>
                                        <a:srgbClr val="60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149"/>
                                    <wps:cNvSpPr>
                                      <a:spLocks noChangeArrowheads="1"/>
                                    </wps:cNvSpPr>
                                    <wps:spPr bwMode="auto">
                                      <a:xfrm>
                                        <a:off x="151" y="783"/>
                                        <a:ext cx="729" cy="1"/>
                                      </a:xfrm>
                                      <a:prstGeom prst="rect">
                                        <a:avLst/>
                                      </a:prstGeom>
                                      <a:solidFill>
                                        <a:srgbClr val="60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150"/>
                                    <wps:cNvSpPr>
                                      <a:spLocks noChangeArrowheads="1"/>
                                    </wps:cNvSpPr>
                                    <wps:spPr bwMode="auto">
                                      <a:xfrm>
                                        <a:off x="151" y="221"/>
                                        <a:ext cx="4" cy="562"/>
                                      </a:xfrm>
                                      <a:prstGeom prst="rect">
                                        <a:avLst/>
                                      </a:prstGeom>
                                      <a:solidFill>
                                        <a:srgbClr val="60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151"/>
                                    <wps:cNvSpPr>
                                      <a:spLocks noChangeArrowheads="1"/>
                                    </wps:cNvSpPr>
                                    <wps:spPr bwMode="auto">
                                      <a:xfrm>
                                        <a:off x="876" y="221"/>
                                        <a:ext cx="4" cy="562"/>
                                      </a:xfrm>
                                      <a:prstGeom prst="rect">
                                        <a:avLst/>
                                      </a:prstGeom>
                                      <a:solidFill>
                                        <a:srgbClr val="60D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152"/>
                                    <wps:cNvSpPr>
                                      <a:spLocks noChangeArrowheads="1"/>
                                    </wps:cNvSpPr>
                                    <wps:spPr bwMode="auto">
                                      <a:xfrm>
                                        <a:off x="155" y="221"/>
                                        <a:ext cx="721" cy="7"/>
                                      </a:xfrm>
                                      <a:prstGeom prst="rect">
                                        <a:avLst/>
                                      </a:prstGeom>
                                      <a:solidFill>
                                        <a:srgbClr val="62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153"/>
                                    <wps:cNvSpPr>
                                      <a:spLocks noChangeArrowheads="1"/>
                                    </wps:cNvSpPr>
                                    <wps:spPr bwMode="auto">
                                      <a:xfrm>
                                        <a:off x="155" y="776"/>
                                        <a:ext cx="721" cy="7"/>
                                      </a:xfrm>
                                      <a:prstGeom prst="rect">
                                        <a:avLst/>
                                      </a:prstGeom>
                                      <a:solidFill>
                                        <a:srgbClr val="62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154"/>
                                    <wps:cNvSpPr>
                                      <a:spLocks noChangeArrowheads="1"/>
                                    </wps:cNvSpPr>
                                    <wps:spPr bwMode="auto">
                                      <a:xfrm>
                                        <a:off x="155" y="228"/>
                                        <a:ext cx="5" cy="548"/>
                                      </a:xfrm>
                                      <a:prstGeom prst="rect">
                                        <a:avLst/>
                                      </a:prstGeom>
                                      <a:solidFill>
                                        <a:srgbClr val="62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Rectangle 155"/>
                                    <wps:cNvSpPr>
                                      <a:spLocks noChangeArrowheads="1"/>
                                    </wps:cNvSpPr>
                                    <wps:spPr bwMode="auto">
                                      <a:xfrm>
                                        <a:off x="871" y="228"/>
                                        <a:ext cx="5" cy="548"/>
                                      </a:xfrm>
                                      <a:prstGeom prst="rect">
                                        <a:avLst/>
                                      </a:prstGeom>
                                      <a:solidFill>
                                        <a:srgbClr val="62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56"/>
                                    <wps:cNvSpPr>
                                      <a:spLocks noChangeArrowheads="1"/>
                                    </wps:cNvSpPr>
                                    <wps:spPr bwMode="auto">
                                      <a:xfrm>
                                        <a:off x="160" y="228"/>
                                        <a:ext cx="711" cy="1"/>
                                      </a:xfrm>
                                      <a:prstGeom prst="rect">
                                        <a:avLst/>
                                      </a:prstGeom>
                                      <a:solidFill>
                                        <a:srgbClr val="64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157"/>
                                    <wps:cNvSpPr>
                                      <a:spLocks noChangeArrowheads="1"/>
                                    </wps:cNvSpPr>
                                    <wps:spPr bwMode="auto">
                                      <a:xfrm>
                                        <a:off x="160" y="776"/>
                                        <a:ext cx="711" cy="1"/>
                                      </a:xfrm>
                                      <a:prstGeom prst="rect">
                                        <a:avLst/>
                                      </a:prstGeom>
                                      <a:solidFill>
                                        <a:srgbClr val="64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Rectangle 158"/>
                                    <wps:cNvSpPr>
                                      <a:spLocks noChangeArrowheads="1"/>
                                    </wps:cNvSpPr>
                                    <wps:spPr bwMode="auto">
                                      <a:xfrm>
                                        <a:off x="160" y="228"/>
                                        <a:ext cx="4" cy="548"/>
                                      </a:xfrm>
                                      <a:prstGeom prst="rect">
                                        <a:avLst/>
                                      </a:prstGeom>
                                      <a:solidFill>
                                        <a:srgbClr val="64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Rectangle 159"/>
                                    <wps:cNvSpPr>
                                      <a:spLocks noChangeArrowheads="1"/>
                                    </wps:cNvSpPr>
                                    <wps:spPr bwMode="auto">
                                      <a:xfrm>
                                        <a:off x="867" y="228"/>
                                        <a:ext cx="4" cy="548"/>
                                      </a:xfrm>
                                      <a:prstGeom prst="rect">
                                        <a:avLst/>
                                      </a:prstGeom>
                                      <a:solidFill>
                                        <a:srgbClr val="64D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160"/>
                                    <wps:cNvSpPr>
                                      <a:spLocks noChangeArrowheads="1"/>
                                    </wps:cNvSpPr>
                                    <wps:spPr bwMode="auto">
                                      <a:xfrm>
                                        <a:off x="164" y="228"/>
                                        <a:ext cx="703" cy="4"/>
                                      </a:xfrm>
                                      <a:prstGeom prst="rect">
                                        <a:avLst/>
                                      </a:prstGeom>
                                      <a:solidFill>
                                        <a:srgbClr val="67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61"/>
                                    <wps:cNvSpPr>
                                      <a:spLocks noChangeArrowheads="1"/>
                                    </wps:cNvSpPr>
                                    <wps:spPr bwMode="auto">
                                      <a:xfrm>
                                        <a:off x="164" y="772"/>
                                        <a:ext cx="703" cy="4"/>
                                      </a:xfrm>
                                      <a:prstGeom prst="rect">
                                        <a:avLst/>
                                      </a:prstGeom>
                                      <a:solidFill>
                                        <a:srgbClr val="67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Rectangle 162"/>
                                    <wps:cNvSpPr>
                                      <a:spLocks noChangeArrowheads="1"/>
                                    </wps:cNvSpPr>
                                    <wps:spPr bwMode="auto">
                                      <a:xfrm>
                                        <a:off x="164" y="232"/>
                                        <a:ext cx="2" cy="540"/>
                                      </a:xfrm>
                                      <a:prstGeom prst="rect">
                                        <a:avLst/>
                                      </a:prstGeom>
                                      <a:solidFill>
                                        <a:srgbClr val="67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Rectangle 163"/>
                                    <wps:cNvSpPr>
                                      <a:spLocks noChangeArrowheads="1"/>
                                    </wps:cNvSpPr>
                                    <wps:spPr bwMode="auto">
                                      <a:xfrm>
                                        <a:off x="864" y="232"/>
                                        <a:ext cx="3" cy="540"/>
                                      </a:xfrm>
                                      <a:prstGeom prst="rect">
                                        <a:avLst/>
                                      </a:prstGeom>
                                      <a:solidFill>
                                        <a:srgbClr val="67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64"/>
                                    <wps:cNvSpPr>
                                      <a:spLocks noChangeArrowheads="1"/>
                                    </wps:cNvSpPr>
                                    <wps:spPr bwMode="auto">
                                      <a:xfrm>
                                        <a:off x="166" y="232"/>
                                        <a:ext cx="698" cy="3"/>
                                      </a:xfrm>
                                      <a:prstGeom prst="rect">
                                        <a:avLst/>
                                      </a:prstGeom>
                                      <a:solidFill>
                                        <a:srgbClr val="69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Rectangle 165"/>
                                    <wps:cNvSpPr>
                                      <a:spLocks noChangeArrowheads="1"/>
                                    </wps:cNvSpPr>
                                    <wps:spPr bwMode="auto">
                                      <a:xfrm>
                                        <a:off x="166" y="769"/>
                                        <a:ext cx="698" cy="3"/>
                                      </a:xfrm>
                                      <a:prstGeom prst="rect">
                                        <a:avLst/>
                                      </a:prstGeom>
                                      <a:solidFill>
                                        <a:srgbClr val="69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166"/>
                                    <wps:cNvSpPr>
                                      <a:spLocks noChangeArrowheads="1"/>
                                    </wps:cNvSpPr>
                                    <wps:spPr bwMode="auto">
                                      <a:xfrm>
                                        <a:off x="166" y="235"/>
                                        <a:ext cx="5" cy="534"/>
                                      </a:xfrm>
                                      <a:prstGeom prst="rect">
                                        <a:avLst/>
                                      </a:prstGeom>
                                      <a:solidFill>
                                        <a:srgbClr val="69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Rectangle 167"/>
                                    <wps:cNvSpPr>
                                      <a:spLocks noChangeArrowheads="1"/>
                                    </wps:cNvSpPr>
                                    <wps:spPr bwMode="auto">
                                      <a:xfrm>
                                        <a:off x="860" y="235"/>
                                        <a:ext cx="4" cy="534"/>
                                      </a:xfrm>
                                      <a:prstGeom prst="rect">
                                        <a:avLst/>
                                      </a:prstGeom>
                                      <a:solidFill>
                                        <a:srgbClr val="69D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Rectangle 168"/>
                                    <wps:cNvSpPr>
                                      <a:spLocks noChangeArrowheads="1"/>
                                    </wps:cNvSpPr>
                                    <wps:spPr bwMode="auto">
                                      <a:xfrm>
                                        <a:off x="171" y="235"/>
                                        <a:ext cx="689" cy="4"/>
                                      </a:xfrm>
                                      <a:prstGeom prst="rect">
                                        <a:avLst/>
                                      </a:prstGeom>
                                      <a:solidFill>
                                        <a:srgbClr val="6C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169"/>
                                    <wps:cNvSpPr>
                                      <a:spLocks noChangeArrowheads="1"/>
                                    </wps:cNvSpPr>
                                    <wps:spPr bwMode="auto">
                                      <a:xfrm>
                                        <a:off x="171" y="765"/>
                                        <a:ext cx="689" cy="4"/>
                                      </a:xfrm>
                                      <a:prstGeom prst="rect">
                                        <a:avLst/>
                                      </a:prstGeom>
                                      <a:solidFill>
                                        <a:srgbClr val="6C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Rectangle 170"/>
                                    <wps:cNvSpPr>
                                      <a:spLocks noChangeArrowheads="1"/>
                                    </wps:cNvSpPr>
                                    <wps:spPr bwMode="auto">
                                      <a:xfrm>
                                        <a:off x="171" y="239"/>
                                        <a:ext cx="4" cy="526"/>
                                      </a:xfrm>
                                      <a:prstGeom prst="rect">
                                        <a:avLst/>
                                      </a:prstGeom>
                                      <a:solidFill>
                                        <a:srgbClr val="6C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Rectangle 171"/>
                                    <wps:cNvSpPr>
                                      <a:spLocks noChangeArrowheads="1"/>
                                    </wps:cNvSpPr>
                                    <wps:spPr bwMode="auto">
                                      <a:xfrm>
                                        <a:off x="856" y="239"/>
                                        <a:ext cx="4" cy="526"/>
                                      </a:xfrm>
                                      <a:prstGeom prst="rect">
                                        <a:avLst/>
                                      </a:prstGeom>
                                      <a:solidFill>
                                        <a:srgbClr val="6C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172"/>
                                    <wps:cNvSpPr>
                                      <a:spLocks noChangeArrowheads="1"/>
                                    </wps:cNvSpPr>
                                    <wps:spPr bwMode="auto">
                                      <a:xfrm>
                                        <a:off x="175" y="239"/>
                                        <a:ext cx="681" cy="3"/>
                                      </a:xfrm>
                                      <a:prstGeom prst="rect">
                                        <a:avLst/>
                                      </a:prstGeom>
                                      <a:solidFill>
                                        <a:srgbClr val="6E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73"/>
                                    <wps:cNvSpPr>
                                      <a:spLocks noChangeArrowheads="1"/>
                                    </wps:cNvSpPr>
                                    <wps:spPr bwMode="auto">
                                      <a:xfrm>
                                        <a:off x="175" y="762"/>
                                        <a:ext cx="681" cy="3"/>
                                      </a:xfrm>
                                      <a:prstGeom prst="rect">
                                        <a:avLst/>
                                      </a:prstGeom>
                                      <a:solidFill>
                                        <a:srgbClr val="6E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174"/>
                                    <wps:cNvSpPr>
                                      <a:spLocks noChangeArrowheads="1"/>
                                    </wps:cNvSpPr>
                                    <wps:spPr bwMode="auto">
                                      <a:xfrm>
                                        <a:off x="175" y="242"/>
                                        <a:ext cx="2" cy="520"/>
                                      </a:xfrm>
                                      <a:prstGeom prst="rect">
                                        <a:avLst/>
                                      </a:prstGeom>
                                      <a:solidFill>
                                        <a:srgbClr val="6E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175"/>
                                    <wps:cNvSpPr>
                                      <a:spLocks noChangeArrowheads="1"/>
                                    </wps:cNvSpPr>
                                    <wps:spPr bwMode="auto">
                                      <a:xfrm>
                                        <a:off x="853" y="242"/>
                                        <a:ext cx="3" cy="520"/>
                                      </a:xfrm>
                                      <a:prstGeom prst="rect">
                                        <a:avLst/>
                                      </a:prstGeom>
                                      <a:solidFill>
                                        <a:srgbClr val="6ED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Rectangle 176"/>
                                    <wps:cNvSpPr>
                                      <a:spLocks noChangeArrowheads="1"/>
                                    </wps:cNvSpPr>
                                    <wps:spPr bwMode="auto">
                                      <a:xfrm>
                                        <a:off x="177" y="242"/>
                                        <a:ext cx="676" cy="4"/>
                                      </a:xfrm>
                                      <a:prstGeom prst="rect">
                                        <a:avLst/>
                                      </a:prstGeom>
                                      <a:solidFill>
                                        <a:srgbClr val="71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177"/>
                                    <wps:cNvSpPr>
                                      <a:spLocks noChangeArrowheads="1"/>
                                    </wps:cNvSpPr>
                                    <wps:spPr bwMode="auto">
                                      <a:xfrm>
                                        <a:off x="177" y="762"/>
                                        <a:ext cx="676" cy="1"/>
                                      </a:xfrm>
                                      <a:prstGeom prst="rect">
                                        <a:avLst/>
                                      </a:prstGeom>
                                      <a:solidFill>
                                        <a:srgbClr val="71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178"/>
                                    <wps:cNvSpPr>
                                      <a:spLocks noChangeArrowheads="1"/>
                                    </wps:cNvSpPr>
                                    <wps:spPr bwMode="auto">
                                      <a:xfrm>
                                        <a:off x="177" y="246"/>
                                        <a:ext cx="5" cy="516"/>
                                      </a:xfrm>
                                      <a:prstGeom prst="rect">
                                        <a:avLst/>
                                      </a:prstGeom>
                                      <a:solidFill>
                                        <a:srgbClr val="71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179"/>
                                    <wps:cNvSpPr>
                                      <a:spLocks noChangeArrowheads="1"/>
                                    </wps:cNvSpPr>
                                    <wps:spPr bwMode="auto">
                                      <a:xfrm>
                                        <a:off x="849" y="246"/>
                                        <a:ext cx="4" cy="516"/>
                                      </a:xfrm>
                                      <a:prstGeom prst="rect">
                                        <a:avLst/>
                                      </a:prstGeom>
                                      <a:solidFill>
                                        <a:srgbClr val="71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Rectangle 180"/>
                                    <wps:cNvSpPr>
                                      <a:spLocks noChangeArrowheads="1"/>
                                    </wps:cNvSpPr>
                                    <wps:spPr bwMode="auto">
                                      <a:xfrm>
                                        <a:off x="182" y="246"/>
                                        <a:ext cx="667" cy="1"/>
                                      </a:xfrm>
                                      <a:prstGeom prst="rect">
                                        <a:avLst/>
                                      </a:prstGeom>
                                      <a:solidFill>
                                        <a:srgbClr val="73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Rectangle 181"/>
                                    <wps:cNvSpPr>
                                      <a:spLocks noChangeArrowheads="1"/>
                                    </wps:cNvSpPr>
                                    <wps:spPr bwMode="auto">
                                      <a:xfrm>
                                        <a:off x="182" y="758"/>
                                        <a:ext cx="667" cy="4"/>
                                      </a:xfrm>
                                      <a:prstGeom prst="rect">
                                        <a:avLst/>
                                      </a:prstGeom>
                                      <a:solidFill>
                                        <a:srgbClr val="73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Rectangle 182"/>
                                    <wps:cNvSpPr>
                                      <a:spLocks noChangeArrowheads="1"/>
                                    </wps:cNvSpPr>
                                    <wps:spPr bwMode="auto">
                                      <a:xfrm>
                                        <a:off x="182" y="246"/>
                                        <a:ext cx="4" cy="512"/>
                                      </a:xfrm>
                                      <a:prstGeom prst="rect">
                                        <a:avLst/>
                                      </a:prstGeom>
                                      <a:solidFill>
                                        <a:srgbClr val="73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Rectangle 183"/>
                                    <wps:cNvSpPr>
                                      <a:spLocks noChangeArrowheads="1"/>
                                    </wps:cNvSpPr>
                                    <wps:spPr bwMode="auto">
                                      <a:xfrm>
                                        <a:off x="842" y="246"/>
                                        <a:ext cx="7" cy="512"/>
                                      </a:xfrm>
                                      <a:prstGeom prst="rect">
                                        <a:avLst/>
                                      </a:prstGeom>
                                      <a:solidFill>
                                        <a:srgbClr val="73D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184"/>
                                    <wps:cNvSpPr>
                                      <a:spLocks noChangeArrowheads="1"/>
                                    </wps:cNvSpPr>
                                    <wps:spPr bwMode="auto">
                                      <a:xfrm>
                                        <a:off x="186" y="246"/>
                                        <a:ext cx="656" cy="3"/>
                                      </a:xfrm>
                                      <a:prstGeom prst="rect">
                                        <a:avLst/>
                                      </a:prstGeom>
                                      <a:solidFill>
                                        <a:srgbClr val="75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185"/>
                                    <wps:cNvSpPr>
                                      <a:spLocks noChangeArrowheads="1"/>
                                    </wps:cNvSpPr>
                                    <wps:spPr bwMode="auto">
                                      <a:xfrm>
                                        <a:off x="186" y="755"/>
                                        <a:ext cx="656" cy="3"/>
                                      </a:xfrm>
                                      <a:prstGeom prst="rect">
                                        <a:avLst/>
                                      </a:prstGeom>
                                      <a:solidFill>
                                        <a:srgbClr val="75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Rectangle 186"/>
                                    <wps:cNvSpPr>
                                      <a:spLocks noChangeArrowheads="1"/>
                                    </wps:cNvSpPr>
                                    <wps:spPr bwMode="auto">
                                      <a:xfrm>
                                        <a:off x="186" y="249"/>
                                        <a:ext cx="2" cy="506"/>
                                      </a:xfrm>
                                      <a:prstGeom prst="rect">
                                        <a:avLst/>
                                      </a:prstGeom>
                                      <a:solidFill>
                                        <a:srgbClr val="75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187"/>
                                    <wps:cNvSpPr>
                                      <a:spLocks noChangeArrowheads="1"/>
                                    </wps:cNvSpPr>
                                    <wps:spPr bwMode="auto">
                                      <a:xfrm>
                                        <a:off x="840" y="249"/>
                                        <a:ext cx="2" cy="506"/>
                                      </a:xfrm>
                                      <a:prstGeom prst="rect">
                                        <a:avLst/>
                                      </a:prstGeom>
                                      <a:solidFill>
                                        <a:srgbClr val="75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188"/>
                                    <wps:cNvSpPr>
                                      <a:spLocks noChangeArrowheads="1"/>
                                    </wps:cNvSpPr>
                                    <wps:spPr bwMode="auto">
                                      <a:xfrm>
                                        <a:off x="188" y="249"/>
                                        <a:ext cx="652" cy="4"/>
                                      </a:xfrm>
                                      <a:prstGeom prst="rect">
                                        <a:avLst/>
                                      </a:prstGeom>
                                      <a:solidFill>
                                        <a:srgbClr val="78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Rectangle 189"/>
                                    <wps:cNvSpPr>
                                      <a:spLocks noChangeArrowheads="1"/>
                                    </wps:cNvSpPr>
                                    <wps:spPr bwMode="auto">
                                      <a:xfrm>
                                        <a:off x="188" y="751"/>
                                        <a:ext cx="652" cy="4"/>
                                      </a:xfrm>
                                      <a:prstGeom prst="rect">
                                        <a:avLst/>
                                      </a:prstGeom>
                                      <a:solidFill>
                                        <a:srgbClr val="78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Rectangle 190"/>
                                    <wps:cNvSpPr>
                                      <a:spLocks noChangeArrowheads="1"/>
                                    </wps:cNvSpPr>
                                    <wps:spPr bwMode="auto">
                                      <a:xfrm>
                                        <a:off x="188" y="253"/>
                                        <a:ext cx="7" cy="498"/>
                                      </a:xfrm>
                                      <a:prstGeom prst="rect">
                                        <a:avLst/>
                                      </a:prstGeom>
                                      <a:solidFill>
                                        <a:srgbClr val="78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Rectangle 191"/>
                                    <wps:cNvSpPr>
                                      <a:spLocks noChangeArrowheads="1"/>
                                    </wps:cNvSpPr>
                                    <wps:spPr bwMode="auto">
                                      <a:xfrm>
                                        <a:off x="836" y="253"/>
                                        <a:ext cx="4" cy="498"/>
                                      </a:xfrm>
                                      <a:prstGeom prst="rect">
                                        <a:avLst/>
                                      </a:prstGeom>
                                      <a:solidFill>
                                        <a:srgbClr val="78D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Rectangle 192"/>
                                    <wps:cNvSpPr>
                                      <a:spLocks noChangeArrowheads="1"/>
                                    </wps:cNvSpPr>
                                    <wps:spPr bwMode="auto">
                                      <a:xfrm>
                                        <a:off x="195" y="253"/>
                                        <a:ext cx="641" cy="3"/>
                                      </a:xfrm>
                                      <a:prstGeom prst="rect">
                                        <a:avLst/>
                                      </a:prstGeom>
                                      <a:solidFill>
                                        <a:srgbClr val="7A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Rectangle 193"/>
                                    <wps:cNvSpPr>
                                      <a:spLocks noChangeArrowheads="1"/>
                                    </wps:cNvSpPr>
                                    <wps:spPr bwMode="auto">
                                      <a:xfrm>
                                        <a:off x="195" y="748"/>
                                        <a:ext cx="641" cy="3"/>
                                      </a:xfrm>
                                      <a:prstGeom prst="rect">
                                        <a:avLst/>
                                      </a:prstGeom>
                                      <a:solidFill>
                                        <a:srgbClr val="7A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Rectangle 194"/>
                                    <wps:cNvSpPr>
                                      <a:spLocks noChangeArrowheads="1"/>
                                    </wps:cNvSpPr>
                                    <wps:spPr bwMode="auto">
                                      <a:xfrm>
                                        <a:off x="195" y="256"/>
                                        <a:ext cx="4" cy="492"/>
                                      </a:xfrm>
                                      <a:prstGeom prst="rect">
                                        <a:avLst/>
                                      </a:prstGeom>
                                      <a:solidFill>
                                        <a:srgbClr val="7A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Rectangle 195"/>
                                    <wps:cNvSpPr>
                                      <a:spLocks noChangeArrowheads="1"/>
                                    </wps:cNvSpPr>
                                    <wps:spPr bwMode="auto">
                                      <a:xfrm>
                                        <a:off x="831" y="256"/>
                                        <a:ext cx="5" cy="492"/>
                                      </a:xfrm>
                                      <a:prstGeom prst="rect">
                                        <a:avLst/>
                                      </a:prstGeom>
                                      <a:solidFill>
                                        <a:srgbClr val="7A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196"/>
                                    <wps:cNvSpPr>
                                      <a:spLocks noChangeArrowheads="1"/>
                                    </wps:cNvSpPr>
                                    <wps:spPr bwMode="auto">
                                      <a:xfrm>
                                        <a:off x="199" y="256"/>
                                        <a:ext cx="632" cy="4"/>
                                      </a:xfrm>
                                      <a:prstGeom prst="rect">
                                        <a:avLst/>
                                      </a:prstGeom>
                                      <a:solidFill>
                                        <a:srgbClr val="7D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Rectangle 197"/>
                                    <wps:cNvSpPr>
                                      <a:spLocks noChangeArrowheads="1"/>
                                    </wps:cNvSpPr>
                                    <wps:spPr bwMode="auto">
                                      <a:xfrm>
                                        <a:off x="199" y="744"/>
                                        <a:ext cx="632" cy="4"/>
                                      </a:xfrm>
                                      <a:prstGeom prst="rect">
                                        <a:avLst/>
                                      </a:prstGeom>
                                      <a:solidFill>
                                        <a:srgbClr val="7D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Rectangle 198"/>
                                    <wps:cNvSpPr>
                                      <a:spLocks noChangeArrowheads="1"/>
                                    </wps:cNvSpPr>
                                    <wps:spPr bwMode="auto">
                                      <a:xfrm>
                                        <a:off x="199" y="260"/>
                                        <a:ext cx="3" cy="484"/>
                                      </a:xfrm>
                                      <a:prstGeom prst="rect">
                                        <a:avLst/>
                                      </a:prstGeom>
                                      <a:solidFill>
                                        <a:srgbClr val="7D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Rectangle 199"/>
                                    <wps:cNvSpPr>
                                      <a:spLocks noChangeArrowheads="1"/>
                                    </wps:cNvSpPr>
                                    <wps:spPr bwMode="auto">
                                      <a:xfrm>
                                        <a:off x="829" y="260"/>
                                        <a:ext cx="2" cy="484"/>
                                      </a:xfrm>
                                      <a:prstGeom prst="rect">
                                        <a:avLst/>
                                      </a:prstGeom>
                                      <a:solidFill>
                                        <a:srgbClr val="7DD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Rectangle 200"/>
                                    <wps:cNvSpPr>
                                      <a:spLocks noChangeArrowheads="1"/>
                                    </wps:cNvSpPr>
                                    <wps:spPr bwMode="auto">
                                      <a:xfrm>
                                        <a:off x="202" y="260"/>
                                        <a:ext cx="627" cy="3"/>
                                      </a:xfrm>
                                      <a:prstGeom prst="rect">
                                        <a:avLst/>
                                      </a:prstGeom>
                                      <a:solidFill>
                                        <a:srgbClr val="7FD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Rectangle 201"/>
                                    <wps:cNvSpPr>
                                      <a:spLocks noChangeArrowheads="1"/>
                                    </wps:cNvSpPr>
                                    <wps:spPr bwMode="auto">
                                      <a:xfrm>
                                        <a:off x="202" y="744"/>
                                        <a:ext cx="627" cy="1"/>
                                      </a:xfrm>
                                      <a:prstGeom prst="rect">
                                        <a:avLst/>
                                      </a:prstGeom>
                                      <a:solidFill>
                                        <a:srgbClr val="7FD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Rectangle 202"/>
                                    <wps:cNvSpPr>
                                      <a:spLocks noChangeArrowheads="1"/>
                                    </wps:cNvSpPr>
                                    <wps:spPr bwMode="auto">
                                      <a:xfrm>
                                        <a:off x="202" y="263"/>
                                        <a:ext cx="4" cy="481"/>
                                      </a:xfrm>
                                      <a:prstGeom prst="rect">
                                        <a:avLst/>
                                      </a:prstGeom>
                                      <a:solidFill>
                                        <a:srgbClr val="7FD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Rectangle 203"/>
                                    <wps:cNvSpPr>
                                      <a:spLocks noChangeArrowheads="1"/>
                                    </wps:cNvSpPr>
                                    <wps:spPr bwMode="auto">
                                      <a:xfrm>
                                        <a:off x="825" y="263"/>
                                        <a:ext cx="4" cy="481"/>
                                      </a:xfrm>
                                      <a:prstGeom prst="rect">
                                        <a:avLst/>
                                      </a:prstGeom>
                                      <a:solidFill>
                                        <a:srgbClr val="7FD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Rectangle 204"/>
                                    <wps:cNvSpPr>
                                      <a:spLocks noChangeArrowheads="1"/>
                                    </wps:cNvSpPr>
                                    <wps:spPr bwMode="auto">
                                      <a:xfrm>
                                        <a:off x="206" y="263"/>
                                        <a:ext cx="619" cy="4"/>
                                      </a:xfrm>
                                      <a:prstGeom prst="rect">
                                        <a:avLst/>
                                      </a:prstGeom>
                                      <a:solidFill>
                                        <a:srgbClr val="82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05"/>
                                    <wps:cNvSpPr>
                                      <a:spLocks noChangeArrowheads="1"/>
                                    </wps:cNvSpPr>
                                    <wps:spPr bwMode="auto">
                                      <a:xfrm>
                                        <a:off x="206" y="737"/>
                                        <a:ext cx="619" cy="7"/>
                                      </a:xfrm>
                                      <a:prstGeom prst="rect">
                                        <a:avLst/>
                                      </a:prstGeom>
                                      <a:solidFill>
                                        <a:srgbClr val="82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Rectangle 206"/>
                                    <wps:cNvSpPr>
                                      <a:spLocks noChangeArrowheads="1"/>
                                    </wps:cNvSpPr>
                                    <wps:spPr bwMode="auto">
                                      <a:xfrm>
                                        <a:off x="206" y="267"/>
                                        <a:ext cx="5" cy="470"/>
                                      </a:xfrm>
                                      <a:prstGeom prst="rect">
                                        <a:avLst/>
                                      </a:prstGeom>
                                      <a:solidFill>
                                        <a:srgbClr val="82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Rectangle 207"/>
                                    <wps:cNvSpPr>
                                      <a:spLocks noChangeArrowheads="1"/>
                                    </wps:cNvSpPr>
                                    <wps:spPr bwMode="auto">
                                      <a:xfrm>
                                        <a:off x="820" y="267"/>
                                        <a:ext cx="5" cy="470"/>
                                      </a:xfrm>
                                      <a:prstGeom prst="rect">
                                        <a:avLst/>
                                      </a:prstGeom>
                                      <a:solidFill>
                                        <a:srgbClr val="82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cNvPr id="229" name="Group 208"/>
                                  <wpg:cNvGrpSpPr>
                                    <a:grpSpLocks/>
                                  </wpg:cNvGrpSpPr>
                                  <wpg:grpSpPr bwMode="auto">
                                    <a:xfrm>
                                      <a:off x="211" y="267"/>
                                      <a:ext cx="609" cy="471"/>
                                      <a:chOff x="211" y="267"/>
                                      <a:chExt cx="609" cy="471"/>
                                    </a:xfrm>
                                  </wpg:grpSpPr>
                                  <wps:wsp>
                                    <wps:cNvPr id="230" name="Rectangle 209"/>
                                    <wps:cNvSpPr>
                                      <a:spLocks noChangeArrowheads="1"/>
                                    </wps:cNvSpPr>
                                    <wps:spPr bwMode="auto">
                                      <a:xfrm>
                                        <a:off x="211" y="267"/>
                                        <a:ext cx="609" cy="1"/>
                                      </a:xfrm>
                                      <a:prstGeom prst="rect">
                                        <a:avLst/>
                                      </a:prstGeom>
                                      <a:solidFill>
                                        <a:srgbClr val="84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Rectangle 210"/>
                                    <wps:cNvSpPr>
                                      <a:spLocks noChangeArrowheads="1"/>
                                    </wps:cNvSpPr>
                                    <wps:spPr bwMode="auto">
                                      <a:xfrm>
                                        <a:off x="211" y="737"/>
                                        <a:ext cx="609" cy="1"/>
                                      </a:xfrm>
                                      <a:prstGeom prst="rect">
                                        <a:avLst/>
                                      </a:prstGeom>
                                      <a:solidFill>
                                        <a:srgbClr val="84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Rectangle 211"/>
                                    <wps:cNvSpPr>
                                      <a:spLocks noChangeArrowheads="1"/>
                                    </wps:cNvSpPr>
                                    <wps:spPr bwMode="auto">
                                      <a:xfrm>
                                        <a:off x="211" y="267"/>
                                        <a:ext cx="2" cy="470"/>
                                      </a:xfrm>
                                      <a:prstGeom prst="rect">
                                        <a:avLst/>
                                      </a:prstGeom>
                                      <a:solidFill>
                                        <a:srgbClr val="84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Rectangle 212"/>
                                    <wps:cNvSpPr>
                                      <a:spLocks noChangeArrowheads="1"/>
                                    </wps:cNvSpPr>
                                    <wps:spPr bwMode="auto">
                                      <a:xfrm>
                                        <a:off x="816" y="267"/>
                                        <a:ext cx="4" cy="470"/>
                                      </a:xfrm>
                                      <a:prstGeom prst="rect">
                                        <a:avLst/>
                                      </a:prstGeom>
                                      <a:solidFill>
                                        <a:srgbClr val="84D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Rectangle 213"/>
                                    <wps:cNvSpPr>
                                      <a:spLocks noChangeArrowheads="1"/>
                                    </wps:cNvSpPr>
                                    <wps:spPr bwMode="auto">
                                      <a:xfrm>
                                        <a:off x="213" y="267"/>
                                        <a:ext cx="603" cy="7"/>
                                      </a:xfrm>
                                      <a:prstGeom prst="rect">
                                        <a:avLst/>
                                      </a:prstGeom>
                                      <a:solidFill>
                                        <a:srgbClr val="86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Rectangle 214"/>
                                    <wps:cNvSpPr>
                                      <a:spLocks noChangeArrowheads="1"/>
                                    </wps:cNvSpPr>
                                    <wps:spPr bwMode="auto">
                                      <a:xfrm>
                                        <a:off x="213" y="730"/>
                                        <a:ext cx="603" cy="7"/>
                                      </a:xfrm>
                                      <a:prstGeom prst="rect">
                                        <a:avLst/>
                                      </a:prstGeom>
                                      <a:solidFill>
                                        <a:srgbClr val="86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Rectangle 215"/>
                                    <wps:cNvSpPr>
                                      <a:spLocks noChangeArrowheads="1"/>
                                    </wps:cNvSpPr>
                                    <wps:spPr bwMode="auto">
                                      <a:xfrm>
                                        <a:off x="213" y="274"/>
                                        <a:ext cx="4" cy="456"/>
                                      </a:xfrm>
                                      <a:prstGeom prst="rect">
                                        <a:avLst/>
                                      </a:prstGeom>
                                      <a:solidFill>
                                        <a:srgbClr val="86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Rectangle 216"/>
                                    <wps:cNvSpPr>
                                      <a:spLocks noChangeArrowheads="1"/>
                                    </wps:cNvSpPr>
                                    <wps:spPr bwMode="auto">
                                      <a:xfrm>
                                        <a:off x="811" y="274"/>
                                        <a:ext cx="5" cy="456"/>
                                      </a:xfrm>
                                      <a:prstGeom prst="rect">
                                        <a:avLst/>
                                      </a:prstGeom>
                                      <a:solidFill>
                                        <a:srgbClr val="86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217"/>
                                    <wps:cNvSpPr>
                                      <a:spLocks noChangeArrowheads="1"/>
                                    </wps:cNvSpPr>
                                    <wps:spPr bwMode="auto">
                                      <a:xfrm>
                                        <a:off x="217" y="274"/>
                                        <a:ext cx="594" cy="1"/>
                                      </a:xfrm>
                                      <a:prstGeom prst="rect">
                                        <a:avLst/>
                                      </a:prstGeom>
                                      <a:solidFill>
                                        <a:srgbClr val="89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Rectangle 218"/>
                                    <wps:cNvSpPr>
                                      <a:spLocks noChangeArrowheads="1"/>
                                    </wps:cNvSpPr>
                                    <wps:spPr bwMode="auto">
                                      <a:xfrm>
                                        <a:off x="217" y="730"/>
                                        <a:ext cx="594" cy="1"/>
                                      </a:xfrm>
                                      <a:prstGeom prst="rect">
                                        <a:avLst/>
                                      </a:prstGeom>
                                      <a:solidFill>
                                        <a:srgbClr val="89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219"/>
                                    <wps:cNvSpPr>
                                      <a:spLocks noChangeArrowheads="1"/>
                                    </wps:cNvSpPr>
                                    <wps:spPr bwMode="auto">
                                      <a:xfrm>
                                        <a:off x="217" y="274"/>
                                        <a:ext cx="5" cy="456"/>
                                      </a:xfrm>
                                      <a:prstGeom prst="rect">
                                        <a:avLst/>
                                      </a:prstGeom>
                                      <a:solidFill>
                                        <a:srgbClr val="89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Rectangle 220"/>
                                    <wps:cNvSpPr>
                                      <a:spLocks noChangeArrowheads="1"/>
                                    </wps:cNvSpPr>
                                    <wps:spPr bwMode="auto">
                                      <a:xfrm>
                                        <a:off x="809" y="274"/>
                                        <a:ext cx="2" cy="456"/>
                                      </a:xfrm>
                                      <a:prstGeom prst="rect">
                                        <a:avLst/>
                                      </a:prstGeom>
                                      <a:solidFill>
                                        <a:srgbClr val="89D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Rectangle 221"/>
                                    <wps:cNvSpPr>
                                      <a:spLocks noChangeArrowheads="1"/>
                                    </wps:cNvSpPr>
                                    <wps:spPr bwMode="auto">
                                      <a:xfrm>
                                        <a:off x="222" y="274"/>
                                        <a:ext cx="587" cy="3"/>
                                      </a:xfrm>
                                      <a:prstGeom prst="rect">
                                        <a:avLst/>
                                      </a:prstGeom>
                                      <a:solidFill>
                                        <a:srgbClr val="8B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Rectangle 222"/>
                                    <wps:cNvSpPr>
                                      <a:spLocks noChangeArrowheads="1"/>
                                    </wps:cNvSpPr>
                                    <wps:spPr bwMode="auto">
                                      <a:xfrm>
                                        <a:off x="222" y="727"/>
                                        <a:ext cx="587" cy="3"/>
                                      </a:xfrm>
                                      <a:prstGeom prst="rect">
                                        <a:avLst/>
                                      </a:prstGeom>
                                      <a:solidFill>
                                        <a:srgbClr val="8B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Rectangle 223"/>
                                    <wps:cNvSpPr>
                                      <a:spLocks noChangeArrowheads="1"/>
                                    </wps:cNvSpPr>
                                    <wps:spPr bwMode="auto">
                                      <a:xfrm>
                                        <a:off x="222" y="277"/>
                                        <a:ext cx="4" cy="450"/>
                                      </a:xfrm>
                                      <a:prstGeom prst="rect">
                                        <a:avLst/>
                                      </a:prstGeom>
                                      <a:solidFill>
                                        <a:srgbClr val="8B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Rectangle 224"/>
                                    <wps:cNvSpPr>
                                      <a:spLocks noChangeArrowheads="1"/>
                                    </wps:cNvSpPr>
                                    <wps:spPr bwMode="auto">
                                      <a:xfrm>
                                        <a:off x="805" y="277"/>
                                        <a:ext cx="4" cy="450"/>
                                      </a:xfrm>
                                      <a:prstGeom prst="rect">
                                        <a:avLst/>
                                      </a:prstGeom>
                                      <a:solidFill>
                                        <a:srgbClr val="8B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Rectangle 225"/>
                                    <wps:cNvSpPr>
                                      <a:spLocks noChangeArrowheads="1"/>
                                    </wps:cNvSpPr>
                                    <wps:spPr bwMode="auto">
                                      <a:xfrm>
                                        <a:off x="226" y="277"/>
                                        <a:ext cx="579" cy="4"/>
                                      </a:xfrm>
                                      <a:prstGeom prst="rect">
                                        <a:avLst/>
                                      </a:prstGeom>
                                      <a:solidFill>
                                        <a:srgbClr val="8D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Rectangle 226"/>
                                    <wps:cNvSpPr>
                                      <a:spLocks noChangeArrowheads="1"/>
                                    </wps:cNvSpPr>
                                    <wps:spPr bwMode="auto">
                                      <a:xfrm>
                                        <a:off x="226" y="723"/>
                                        <a:ext cx="579" cy="4"/>
                                      </a:xfrm>
                                      <a:prstGeom prst="rect">
                                        <a:avLst/>
                                      </a:prstGeom>
                                      <a:solidFill>
                                        <a:srgbClr val="8D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Rectangle 227"/>
                                    <wps:cNvSpPr>
                                      <a:spLocks noChangeArrowheads="1"/>
                                    </wps:cNvSpPr>
                                    <wps:spPr bwMode="auto">
                                      <a:xfrm>
                                        <a:off x="226" y="281"/>
                                        <a:ext cx="5" cy="442"/>
                                      </a:xfrm>
                                      <a:prstGeom prst="rect">
                                        <a:avLst/>
                                      </a:prstGeom>
                                      <a:solidFill>
                                        <a:srgbClr val="8D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Rectangle 228"/>
                                    <wps:cNvSpPr>
                                      <a:spLocks noChangeArrowheads="1"/>
                                    </wps:cNvSpPr>
                                    <wps:spPr bwMode="auto">
                                      <a:xfrm>
                                        <a:off x="800" y="281"/>
                                        <a:ext cx="5" cy="442"/>
                                      </a:xfrm>
                                      <a:prstGeom prst="rect">
                                        <a:avLst/>
                                      </a:prstGeom>
                                      <a:solidFill>
                                        <a:srgbClr val="8DD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Rectangle 229"/>
                                    <wps:cNvSpPr>
                                      <a:spLocks noChangeArrowheads="1"/>
                                    </wps:cNvSpPr>
                                    <wps:spPr bwMode="auto">
                                      <a:xfrm>
                                        <a:off x="231" y="281"/>
                                        <a:ext cx="569" cy="1"/>
                                      </a:xfrm>
                                      <a:prstGeom prst="rect">
                                        <a:avLst/>
                                      </a:prstGeom>
                                      <a:solidFill>
                                        <a:srgbClr val="90D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Rectangle 230"/>
                                    <wps:cNvSpPr>
                                      <a:spLocks noChangeArrowheads="1"/>
                                    </wps:cNvSpPr>
                                    <wps:spPr bwMode="auto">
                                      <a:xfrm>
                                        <a:off x="231" y="720"/>
                                        <a:ext cx="569" cy="3"/>
                                      </a:xfrm>
                                      <a:prstGeom prst="rect">
                                        <a:avLst/>
                                      </a:prstGeom>
                                      <a:solidFill>
                                        <a:srgbClr val="90D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Rectangle 231"/>
                                    <wps:cNvSpPr>
                                      <a:spLocks noChangeArrowheads="1"/>
                                    </wps:cNvSpPr>
                                    <wps:spPr bwMode="auto">
                                      <a:xfrm>
                                        <a:off x="231" y="281"/>
                                        <a:ext cx="2" cy="439"/>
                                      </a:xfrm>
                                      <a:prstGeom prst="rect">
                                        <a:avLst/>
                                      </a:prstGeom>
                                      <a:solidFill>
                                        <a:srgbClr val="90D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Rectangle 232"/>
                                    <wps:cNvSpPr>
                                      <a:spLocks noChangeArrowheads="1"/>
                                    </wps:cNvSpPr>
                                    <wps:spPr bwMode="auto">
                                      <a:xfrm>
                                        <a:off x="798" y="281"/>
                                        <a:ext cx="2" cy="439"/>
                                      </a:xfrm>
                                      <a:prstGeom prst="rect">
                                        <a:avLst/>
                                      </a:prstGeom>
                                      <a:solidFill>
                                        <a:srgbClr val="90D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233"/>
                                    <wps:cNvSpPr>
                                      <a:spLocks noChangeArrowheads="1"/>
                                    </wps:cNvSpPr>
                                    <wps:spPr bwMode="auto">
                                      <a:xfrm>
                                        <a:off x="233" y="281"/>
                                        <a:ext cx="565" cy="7"/>
                                      </a:xfrm>
                                      <a:prstGeom prst="rect">
                                        <a:avLst/>
                                      </a:prstGeom>
                                      <a:solidFill>
                                        <a:srgbClr val="92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Rectangle 234"/>
                                    <wps:cNvSpPr>
                                      <a:spLocks noChangeArrowheads="1"/>
                                    </wps:cNvSpPr>
                                    <wps:spPr bwMode="auto">
                                      <a:xfrm>
                                        <a:off x="233" y="716"/>
                                        <a:ext cx="565" cy="4"/>
                                      </a:xfrm>
                                      <a:prstGeom prst="rect">
                                        <a:avLst/>
                                      </a:prstGeom>
                                      <a:solidFill>
                                        <a:srgbClr val="92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235"/>
                                    <wps:cNvSpPr>
                                      <a:spLocks noChangeArrowheads="1"/>
                                    </wps:cNvSpPr>
                                    <wps:spPr bwMode="auto">
                                      <a:xfrm>
                                        <a:off x="233" y="288"/>
                                        <a:ext cx="4" cy="428"/>
                                      </a:xfrm>
                                      <a:prstGeom prst="rect">
                                        <a:avLst/>
                                      </a:prstGeom>
                                      <a:solidFill>
                                        <a:srgbClr val="92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236"/>
                                    <wps:cNvSpPr>
                                      <a:spLocks noChangeArrowheads="1"/>
                                    </wps:cNvSpPr>
                                    <wps:spPr bwMode="auto">
                                      <a:xfrm>
                                        <a:off x="794" y="288"/>
                                        <a:ext cx="4" cy="428"/>
                                      </a:xfrm>
                                      <a:prstGeom prst="rect">
                                        <a:avLst/>
                                      </a:prstGeom>
                                      <a:solidFill>
                                        <a:srgbClr val="92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237"/>
                                    <wps:cNvSpPr>
                                      <a:spLocks noChangeArrowheads="1"/>
                                    </wps:cNvSpPr>
                                    <wps:spPr bwMode="auto">
                                      <a:xfrm>
                                        <a:off x="237" y="288"/>
                                        <a:ext cx="557" cy="3"/>
                                      </a:xfrm>
                                      <a:prstGeom prst="rect">
                                        <a:avLst/>
                                      </a:prstGeom>
                                      <a:solidFill>
                                        <a:srgbClr val="94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238"/>
                                    <wps:cNvSpPr>
                                      <a:spLocks noChangeArrowheads="1"/>
                                    </wps:cNvSpPr>
                                    <wps:spPr bwMode="auto">
                                      <a:xfrm>
                                        <a:off x="237" y="716"/>
                                        <a:ext cx="557" cy="1"/>
                                      </a:xfrm>
                                      <a:prstGeom prst="rect">
                                        <a:avLst/>
                                      </a:prstGeom>
                                      <a:solidFill>
                                        <a:srgbClr val="94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Rectangle 239"/>
                                    <wps:cNvSpPr>
                                      <a:spLocks noChangeArrowheads="1"/>
                                    </wps:cNvSpPr>
                                    <wps:spPr bwMode="auto">
                                      <a:xfrm>
                                        <a:off x="237" y="291"/>
                                        <a:ext cx="5" cy="425"/>
                                      </a:xfrm>
                                      <a:prstGeom prst="rect">
                                        <a:avLst/>
                                      </a:prstGeom>
                                      <a:solidFill>
                                        <a:srgbClr val="94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Rectangle 240"/>
                                    <wps:cNvSpPr>
                                      <a:spLocks noChangeArrowheads="1"/>
                                    </wps:cNvSpPr>
                                    <wps:spPr bwMode="auto">
                                      <a:xfrm>
                                        <a:off x="789" y="291"/>
                                        <a:ext cx="5" cy="425"/>
                                      </a:xfrm>
                                      <a:prstGeom prst="rect">
                                        <a:avLst/>
                                      </a:prstGeom>
                                      <a:solidFill>
                                        <a:srgbClr val="94E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41"/>
                                    <wps:cNvSpPr>
                                      <a:spLocks noChangeArrowheads="1"/>
                                    </wps:cNvSpPr>
                                    <wps:spPr bwMode="auto">
                                      <a:xfrm>
                                        <a:off x="242" y="291"/>
                                        <a:ext cx="547" cy="1"/>
                                      </a:xfrm>
                                      <a:prstGeom prst="rect">
                                        <a:avLst/>
                                      </a:prstGeom>
                                      <a:solidFill>
                                        <a:srgbClr val="96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Rectangle 242"/>
                                    <wps:cNvSpPr>
                                      <a:spLocks noChangeArrowheads="1"/>
                                    </wps:cNvSpPr>
                                    <wps:spPr bwMode="auto">
                                      <a:xfrm>
                                        <a:off x="242" y="713"/>
                                        <a:ext cx="547" cy="3"/>
                                      </a:xfrm>
                                      <a:prstGeom prst="rect">
                                        <a:avLst/>
                                      </a:prstGeom>
                                      <a:solidFill>
                                        <a:srgbClr val="96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Rectangle 243"/>
                                    <wps:cNvSpPr>
                                      <a:spLocks noChangeArrowheads="1"/>
                                    </wps:cNvSpPr>
                                    <wps:spPr bwMode="auto">
                                      <a:xfrm>
                                        <a:off x="242" y="291"/>
                                        <a:ext cx="2" cy="422"/>
                                      </a:xfrm>
                                      <a:prstGeom prst="rect">
                                        <a:avLst/>
                                      </a:prstGeom>
                                      <a:solidFill>
                                        <a:srgbClr val="96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Rectangle 244"/>
                                    <wps:cNvSpPr>
                                      <a:spLocks noChangeArrowheads="1"/>
                                    </wps:cNvSpPr>
                                    <wps:spPr bwMode="auto">
                                      <a:xfrm>
                                        <a:off x="787" y="291"/>
                                        <a:ext cx="2" cy="422"/>
                                      </a:xfrm>
                                      <a:prstGeom prst="rect">
                                        <a:avLst/>
                                      </a:prstGeom>
                                      <a:solidFill>
                                        <a:srgbClr val="96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Rectangle 245"/>
                                    <wps:cNvSpPr>
                                      <a:spLocks noChangeArrowheads="1"/>
                                    </wps:cNvSpPr>
                                    <wps:spPr bwMode="auto">
                                      <a:xfrm>
                                        <a:off x="244" y="291"/>
                                        <a:ext cx="543" cy="4"/>
                                      </a:xfrm>
                                      <a:prstGeom prst="rect">
                                        <a:avLst/>
                                      </a:prstGeom>
                                      <a:solidFill>
                                        <a:srgbClr val="99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 name="Rectangle 246"/>
                                    <wps:cNvSpPr>
                                      <a:spLocks noChangeArrowheads="1"/>
                                    </wps:cNvSpPr>
                                    <wps:spPr bwMode="auto">
                                      <a:xfrm>
                                        <a:off x="244" y="709"/>
                                        <a:ext cx="543" cy="4"/>
                                      </a:xfrm>
                                      <a:prstGeom prst="rect">
                                        <a:avLst/>
                                      </a:prstGeom>
                                      <a:solidFill>
                                        <a:srgbClr val="99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Rectangle 247"/>
                                    <wps:cNvSpPr>
                                      <a:spLocks noChangeArrowheads="1"/>
                                    </wps:cNvSpPr>
                                    <wps:spPr bwMode="auto">
                                      <a:xfrm>
                                        <a:off x="244" y="295"/>
                                        <a:ext cx="6" cy="414"/>
                                      </a:xfrm>
                                      <a:prstGeom prst="rect">
                                        <a:avLst/>
                                      </a:prstGeom>
                                      <a:solidFill>
                                        <a:srgbClr val="99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Rectangle 248"/>
                                    <wps:cNvSpPr>
                                      <a:spLocks noChangeArrowheads="1"/>
                                    </wps:cNvSpPr>
                                    <wps:spPr bwMode="auto">
                                      <a:xfrm>
                                        <a:off x="782" y="295"/>
                                        <a:ext cx="5" cy="414"/>
                                      </a:xfrm>
                                      <a:prstGeom prst="rect">
                                        <a:avLst/>
                                      </a:prstGeom>
                                      <a:solidFill>
                                        <a:srgbClr val="99E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 name="Rectangle 249"/>
                                    <wps:cNvSpPr>
                                      <a:spLocks noChangeArrowheads="1"/>
                                    </wps:cNvSpPr>
                                    <wps:spPr bwMode="auto">
                                      <a:xfrm>
                                        <a:off x="250" y="295"/>
                                        <a:ext cx="532" cy="3"/>
                                      </a:xfrm>
                                      <a:prstGeom prst="rect">
                                        <a:avLst/>
                                      </a:prstGeom>
                                      <a:solidFill>
                                        <a:srgbClr val="9BE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Rectangle 250"/>
                                    <wps:cNvSpPr>
                                      <a:spLocks noChangeArrowheads="1"/>
                                    </wps:cNvSpPr>
                                    <wps:spPr bwMode="auto">
                                      <a:xfrm>
                                        <a:off x="250" y="706"/>
                                        <a:ext cx="532" cy="3"/>
                                      </a:xfrm>
                                      <a:prstGeom prst="rect">
                                        <a:avLst/>
                                      </a:prstGeom>
                                      <a:solidFill>
                                        <a:srgbClr val="9BE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Rectangle 251"/>
                                    <wps:cNvSpPr>
                                      <a:spLocks noChangeArrowheads="1"/>
                                    </wps:cNvSpPr>
                                    <wps:spPr bwMode="auto">
                                      <a:xfrm>
                                        <a:off x="250" y="298"/>
                                        <a:ext cx="3" cy="408"/>
                                      </a:xfrm>
                                      <a:prstGeom prst="rect">
                                        <a:avLst/>
                                      </a:prstGeom>
                                      <a:solidFill>
                                        <a:srgbClr val="9BE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Rectangle 252"/>
                                    <wps:cNvSpPr>
                                      <a:spLocks noChangeArrowheads="1"/>
                                    </wps:cNvSpPr>
                                    <wps:spPr bwMode="auto">
                                      <a:xfrm>
                                        <a:off x="776" y="298"/>
                                        <a:ext cx="6" cy="408"/>
                                      </a:xfrm>
                                      <a:prstGeom prst="rect">
                                        <a:avLst/>
                                      </a:prstGeom>
                                      <a:solidFill>
                                        <a:srgbClr val="9BE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Rectangle 253"/>
                                    <wps:cNvSpPr>
                                      <a:spLocks noChangeArrowheads="1"/>
                                    </wps:cNvSpPr>
                                    <wps:spPr bwMode="auto">
                                      <a:xfrm>
                                        <a:off x="253" y="298"/>
                                        <a:ext cx="523" cy="4"/>
                                      </a:xfrm>
                                      <a:prstGeom prst="rect">
                                        <a:avLst/>
                                      </a:prstGeom>
                                      <a:solidFill>
                                        <a:srgbClr val="9D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Rectangle 254"/>
                                    <wps:cNvSpPr>
                                      <a:spLocks noChangeArrowheads="1"/>
                                    </wps:cNvSpPr>
                                    <wps:spPr bwMode="auto">
                                      <a:xfrm>
                                        <a:off x="253" y="702"/>
                                        <a:ext cx="523" cy="4"/>
                                      </a:xfrm>
                                      <a:prstGeom prst="rect">
                                        <a:avLst/>
                                      </a:prstGeom>
                                      <a:solidFill>
                                        <a:srgbClr val="9D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Rectangle 255"/>
                                    <wps:cNvSpPr>
                                      <a:spLocks noChangeArrowheads="1"/>
                                    </wps:cNvSpPr>
                                    <wps:spPr bwMode="auto">
                                      <a:xfrm>
                                        <a:off x="253" y="302"/>
                                        <a:ext cx="4" cy="400"/>
                                      </a:xfrm>
                                      <a:prstGeom prst="rect">
                                        <a:avLst/>
                                      </a:prstGeom>
                                      <a:solidFill>
                                        <a:srgbClr val="9D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Rectangle 256"/>
                                    <wps:cNvSpPr>
                                      <a:spLocks noChangeArrowheads="1"/>
                                    </wps:cNvSpPr>
                                    <wps:spPr bwMode="auto">
                                      <a:xfrm>
                                        <a:off x="774" y="302"/>
                                        <a:ext cx="2" cy="400"/>
                                      </a:xfrm>
                                      <a:prstGeom prst="rect">
                                        <a:avLst/>
                                      </a:prstGeom>
                                      <a:solidFill>
                                        <a:srgbClr val="9D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Rectangle 257"/>
                                    <wps:cNvSpPr>
                                      <a:spLocks noChangeArrowheads="1"/>
                                    </wps:cNvSpPr>
                                    <wps:spPr bwMode="auto">
                                      <a:xfrm>
                                        <a:off x="257" y="302"/>
                                        <a:ext cx="517" cy="3"/>
                                      </a:xfrm>
                                      <a:prstGeom prst="rect">
                                        <a:avLst/>
                                      </a:prstGeom>
                                      <a:solidFill>
                                        <a:srgbClr val="9F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258"/>
                                    <wps:cNvSpPr>
                                      <a:spLocks noChangeArrowheads="1"/>
                                    </wps:cNvSpPr>
                                    <wps:spPr bwMode="auto">
                                      <a:xfrm>
                                        <a:off x="257" y="699"/>
                                        <a:ext cx="517" cy="3"/>
                                      </a:xfrm>
                                      <a:prstGeom prst="rect">
                                        <a:avLst/>
                                      </a:prstGeom>
                                      <a:solidFill>
                                        <a:srgbClr val="9F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Rectangle 259"/>
                                    <wps:cNvSpPr>
                                      <a:spLocks noChangeArrowheads="1"/>
                                    </wps:cNvSpPr>
                                    <wps:spPr bwMode="auto">
                                      <a:xfrm>
                                        <a:off x="257" y="305"/>
                                        <a:ext cx="5" cy="394"/>
                                      </a:xfrm>
                                      <a:prstGeom prst="rect">
                                        <a:avLst/>
                                      </a:prstGeom>
                                      <a:solidFill>
                                        <a:srgbClr val="9F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Rectangle 260"/>
                                    <wps:cNvSpPr>
                                      <a:spLocks noChangeArrowheads="1"/>
                                    </wps:cNvSpPr>
                                    <wps:spPr bwMode="auto">
                                      <a:xfrm>
                                        <a:off x="769" y="305"/>
                                        <a:ext cx="5" cy="394"/>
                                      </a:xfrm>
                                      <a:prstGeom prst="rect">
                                        <a:avLst/>
                                      </a:prstGeom>
                                      <a:solidFill>
                                        <a:srgbClr val="9FE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261"/>
                                    <wps:cNvSpPr>
                                      <a:spLocks noChangeArrowheads="1"/>
                                    </wps:cNvSpPr>
                                    <wps:spPr bwMode="auto">
                                      <a:xfrm>
                                        <a:off x="262" y="305"/>
                                        <a:ext cx="507" cy="4"/>
                                      </a:xfrm>
                                      <a:prstGeom prst="rect">
                                        <a:avLst/>
                                      </a:prstGeom>
                                      <a:solidFill>
                                        <a:srgbClr val="A1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Rectangle 262"/>
                                    <wps:cNvSpPr>
                                      <a:spLocks noChangeArrowheads="1"/>
                                    </wps:cNvSpPr>
                                    <wps:spPr bwMode="auto">
                                      <a:xfrm>
                                        <a:off x="262" y="699"/>
                                        <a:ext cx="507" cy="1"/>
                                      </a:xfrm>
                                      <a:prstGeom prst="rect">
                                        <a:avLst/>
                                      </a:prstGeom>
                                      <a:solidFill>
                                        <a:srgbClr val="A1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263"/>
                                    <wps:cNvSpPr>
                                      <a:spLocks noChangeArrowheads="1"/>
                                    </wps:cNvSpPr>
                                    <wps:spPr bwMode="auto">
                                      <a:xfrm>
                                        <a:off x="262" y="309"/>
                                        <a:ext cx="4" cy="390"/>
                                      </a:xfrm>
                                      <a:prstGeom prst="rect">
                                        <a:avLst/>
                                      </a:prstGeom>
                                      <a:solidFill>
                                        <a:srgbClr val="A1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Rectangle 264"/>
                                    <wps:cNvSpPr>
                                      <a:spLocks noChangeArrowheads="1"/>
                                    </wps:cNvSpPr>
                                    <wps:spPr bwMode="auto">
                                      <a:xfrm>
                                        <a:off x="767" y="309"/>
                                        <a:ext cx="2" cy="390"/>
                                      </a:xfrm>
                                      <a:prstGeom prst="rect">
                                        <a:avLst/>
                                      </a:prstGeom>
                                      <a:solidFill>
                                        <a:srgbClr val="A1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Rectangle 265"/>
                                    <wps:cNvSpPr>
                                      <a:spLocks noChangeArrowheads="1"/>
                                    </wps:cNvSpPr>
                                    <wps:spPr bwMode="auto">
                                      <a:xfrm>
                                        <a:off x="266" y="309"/>
                                        <a:ext cx="501" cy="3"/>
                                      </a:xfrm>
                                      <a:prstGeom prst="rect">
                                        <a:avLst/>
                                      </a:prstGeom>
                                      <a:solidFill>
                                        <a:srgbClr val="A3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Rectangle 266"/>
                                    <wps:cNvSpPr>
                                      <a:spLocks noChangeArrowheads="1"/>
                                    </wps:cNvSpPr>
                                    <wps:spPr bwMode="auto">
                                      <a:xfrm>
                                        <a:off x="266" y="695"/>
                                        <a:ext cx="501" cy="4"/>
                                      </a:xfrm>
                                      <a:prstGeom prst="rect">
                                        <a:avLst/>
                                      </a:prstGeom>
                                      <a:solidFill>
                                        <a:srgbClr val="A3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267"/>
                                    <wps:cNvSpPr>
                                      <a:spLocks noChangeArrowheads="1"/>
                                    </wps:cNvSpPr>
                                    <wps:spPr bwMode="auto">
                                      <a:xfrm>
                                        <a:off x="266" y="312"/>
                                        <a:ext cx="2" cy="383"/>
                                      </a:xfrm>
                                      <a:prstGeom prst="rect">
                                        <a:avLst/>
                                      </a:prstGeom>
                                      <a:solidFill>
                                        <a:srgbClr val="A3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Rectangle 268"/>
                                    <wps:cNvSpPr>
                                      <a:spLocks noChangeArrowheads="1"/>
                                    </wps:cNvSpPr>
                                    <wps:spPr bwMode="auto">
                                      <a:xfrm>
                                        <a:off x="763" y="312"/>
                                        <a:ext cx="4" cy="383"/>
                                      </a:xfrm>
                                      <a:prstGeom prst="rect">
                                        <a:avLst/>
                                      </a:prstGeom>
                                      <a:solidFill>
                                        <a:srgbClr val="A3E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269"/>
                                    <wps:cNvSpPr>
                                      <a:spLocks noChangeArrowheads="1"/>
                                    </wps:cNvSpPr>
                                    <wps:spPr bwMode="auto">
                                      <a:xfrm>
                                        <a:off x="268" y="312"/>
                                        <a:ext cx="495" cy="1"/>
                                      </a:xfrm>
                                      <a:prstGeom prst="rect">
                                        <a:avLst/>
                                      </a:prstGeom>
                                      <a:solidFill>
                                        <a:srgbClr val="A5E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270"/>
                                    <wps:cNvSpPr>
                                      <a:spLocks noChangeArrowheads="1"/>
                                    </wps:cNvSpPr>
                                    <wps:spPr bwMode="auto">
                                      <a:xfrm>
                                        <a:off x="268" y="692"/>
                                        <a:ext cx="495" cy="3"/>
                                      </a:xfrm>
                                      <a:prstGeom prst="rect">
                                        <a:avLst/>
                                      </a:prstGeom>
                                      <a:solidFill>
                                        <a:srgbClr val="A5E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271"/>
                                    <wps:cNvSpPr>
                                      <a:spLocks noChangeArrowheads="1"/>
                                    </wps:cNvSpPr>
                                    <wps:spPr bwMode="auto">
                                      <a:xfrm>
                                        <a:off x="268" y="312"/>
                                        <a:ext cx="5" cy="380"/>
                                      </a:xfrm>
                                      <a:prstGeom prst="rect">
                                        <a:avLst/>
                                      </a:prstGeom>
                                      <a:solidFill>
                                        <a:srgbClr val="A5E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272"/>
                                    <wps:cNvSpPr>
                                      <a:spLocks noChangeArrowheads="1"/>
                                    </wps:cNvSpPr>
                                    <wps:spPr bwMode="auto">
                                      <a:xfrm>
                                        <a:off x="758" y="312"/>
                                        <a:ext cx="5" cy="380"/>
                                      </a:xfrm>
                                      <a:prstGeom prst="rect">
                                        <a:avLst/>
                                      </a:prstGeom>
                                      <a:solidFill>
                                        <a:srgbClr val="A5E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273"/>
                                    <wps:cNvSpPr>
                                      <a:spLocks noChangeArrowheads="1"/>
                                    </wps:cNvSpPr>
                                    <wps:spPr bwMode="auto">
                                      <a:xfrm>
                                        <a:off x="273" y="312"/>
                                        <a:ext cx="485" cy="4"/>
                                      </a:xfrm>
                                      <a:prstGeom prst="rect">
                                        <a:avLst/>
                                      </a:prstGeom>
                                      <a:solidFill>
                                        <a:srgbClr val="A7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Rectangle 274"/>
                                    <wps:cNvSpPr>
                                      <a:spLocks noChangeArrowheads="1"/>
                                    </wps:cNvSpPr>
                                    <wps:spPr bwMode="auto">
                                      <a:xfrm>
                                        <a:off x="273" y="685"/>
                                        <a:ext cx="485" cy="7"/>
                                      </a:xfrm>
                                      <a:prstGeom prst="rect">
                                        <a:avLst/>
                                      </a:prstGeom>
                                      <a:solidFill>
                                        <a:srgbClr val="A7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Rectangle 275"/>
                                    <wps:cNvSpPr>
                                      <a:spLocks noChangeArrowheads="1"/>
                                    </wps:cNvSpPr>
                                    <wps:spPr bwMode="auto">
                                      <a:xfrm>
                                        <a:off x="273" y="316"/>
                                        <a:ext cx="4" cy="369"/>
                                      </a:xfrm>
                                      <a:prstGeom prst="rect">
                                        <a:avLst/>
                                      </a:prstGeom>
                                      <a:solidFill>
                                        <a:srgbClr val="A7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276"/>
                                    <wps:cNvSpPr>
                                      <a:spLocks noChangeArrowheads="1"/>
                                    </wps:cNvSpPr>
                                    <wps:spPr bwMode="auto">
                                      <a:xfrm>
                                        <a:off x="754" y="316"/>
                                        <a:ext cx="4" cy="369"/>
                                      </a:xfrm>
                                      <a:prstGeom prst="rect">
                                        <a:avLst/>
                                      </a:prstGeom>
                                      <a:solidFill>
                                        <a:srgbClr val="A7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77"/>
                                    <wps:cNvSpPr>
                                      <a:spLocks noChangeArrowheads="1"/>
                                    </wps:cNvSpPr>
                                    <wps:spPr bwMode="auto">
                                      <a:xfrm>
                                        <a:off x="277" y="316"/>
                                        <a:ext cx="477" cy="3"/>
                                      </a:xfrm>
                                      <a:prstGeom prst="rect">
                                        <a:avLst/>
                                      </a:prstGeom>
                                      <a:solidFill>
                                        <a:srgbClr val="A9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278"/>
                                    <wps:cNvSpPr>
                                      <a:spLocks noChangeArrowheads="1"/>
                                    </wps:cNvSpPr>
                                    <wps:spPr bwMode="auto">
                                      <a:xfrm>
                                        <a:off x="277" y="685"/>
                                        <a:ext cx="477" cy="1"/>
                                      </a:xfrm>
                                      <a:prstGeom prst="rect">
                                        <a:avLst/>
                                      </a:prstGeom>
                                      <a:solidFill>
                                        <a:srgbClr val="A9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279"/>
                                    <wps:cNvSpPr>
                                      <a:spLocks noChangeArrowheads="1"/>
                                    </wps:cNvSpPr>
                                    <wps:spPr bwMode="auto">
                                      <a:xfrm>
                                        <a:off x="277" y="319"/>
                                        <a:ext cx="2" cy="366"/>
                                      </a:xfrm>
                                      <a:prstGeom prst="rect">
                                        <a:avLst/>
                                      </a:prstGeom>
                                      <a:solidFill>
                                        <a:srgbClr val="A9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280"/>
                                    <wps:cNvSpPr>
                                      <a:spLocks noChangeArrowheads="1"/>
                                    </wps:cNvSpPr>
                                    <wps:spPr bwMode="auto">
                                      <a:xfrm>
                                        <a:off x="749" y="319"/>
                                        <a:ext cx="5" cy="366"/>
                                      </a:xfrm>
                                      <a:prstGeom prst="rect">
                                        <a:avLst/>
                                      </a:prstGeom>
                                      <a:solidFill>
                                        <a:srgbClr val="A9E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281"/>
                                    <wps:cNvSpPr>
                                      <a:spLocks noChangeArrowheads="1"/>
                                    </wps:cNvSpPr>
                                    <wps:spPr bwMode="auto">
                                      <a:xfrm>
                                        <a:off x="279" y="319"/>
                                        <a:ext cx="470" cy="4"/>
                                      </a:xfrm>
                                      <a:prstGeom prst="rect">
                                        <a:avLst/>
                                      </a:prstGeom>
                                      <a:solidFill>
                                        <a:srgbClr val="AB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282"/>
                                    <wps:cNvSpPr>
                                      <a:spLocks noChangeArrowheads="1"/>
                                    </wps:cNvSpPr>
                                    <wps:spPr bwMode="auto">
                                      <a:xfrm>
                                        <a:off x="279" y="681"/>
                                        <a:ext cx="470" cy="4"/>
                                      </a:xfrm>
                                      <a:prstGeom prst="rect">
                                        <a:avLst/>
                                      </a:prstGeom>
                                      <a:solidFill>
                                        <a:srgbClr val="AB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283"/>
                                    <wps:cNvSpPr>
                                      <a:spLocks noChangeArrowheads="1"/>
                                    </wps:cNvSpPr>
                                    <wps:spPr bwMode="auto">
                                      <a:xfrm>
                                        <a:off x="279" y="323"/>
                                        <a:ext cx="5" cy="358"/>
                                      </a:xfrm>
                                      <a:prstGeom prst="rect">
                                        <a:avLst/>
                                      </a:prstGeom>
                                      <a:solidFill>
                                        <a:srgbClr val="AB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284"/>
                                    <wps:cNvSpPr>
                                      <a:spLocks noChangeArrowheads="1"/>
                                    </wps:cNvSpPr>
                                    <wps:spPr bwMode="auto">
                                      <a:xfrm>
                                        <a:off x="745" y="323"/>
                                        <a:ext cx="4" cy="358"/>
                                      </a:xfrm>
                                      <a:prstGeom prst="rect">
                                        <a:avLst/>
                                      </a:prstGeom>
                                      <a:solidFill>
                                        <a:srgbClr val="AB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285"/>
                                    <wps:cNvSpPr>
                                      <a:spLocks noChangeArrowheads="1"/>
                                    </wps:cNvSpPr>
                                    <wps:spPr bwMode="auto">
                                      <a:xfrm>
                                        <a:off x="284" y="323"/>
                                        <a:ext cx="461" cy="3"/>
                                      </a:xfrm>
                                      <a:prstGeom prst="rect">
                                        <a:avLst/>
                                      </a:prstGeom>
                                      <a:solidFill>
                                        <a:srgbClr val="AD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286"/>
                                    <wps:cNvSpPr>
                                      <a:spLocks noChangeArrowheads="1"/>
                                    </wps:cNvSpPr>
                                    <wps:spPr bwMode="auto">
                                      <a:xfrm>
                                        <a:off x="284" y="678"/>
                                        <a:ext cx="461" cy="3"/>
                                      </a:xfrm>
                                      <a:prstGeom prst="rect">
                                        <a:avLst/>
                                      </a:prstGeom>
                                      <a:solidFill>
                                        <a:srgbClr val="AD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287"/>
                                    <wps:cNvSpPr>
                                      <a:spLocks noChangeArrowheads="1"/>
                                    </wps:cNvSpPr>
                                    <wps:spPr bwMode="auto">
                                      <a:xfrm>
                                        <a:off x="284" y="326"/>
                                        <a:ext cx="4" cy="352"/>
                                      </a:xfrm>
                                      <a:prstGeom prst="rect">
                                        <a:avLst/>
                                      </a:prstGeom>
                                      <a:solidFill>
                                        <a:srgbClr val="AD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288"/>
                                    <wps:cNvSpPr>
                                      <a:spLocks noChangeArrowheads="1"/>
                                    </wps:cNvSpPr>
                                    <wps:spPr bwMode="auto">
                                      <a:xfrm>
                                        <a:off x="743" y="326"/>
                                        <a:ext cx="2" cy="352"/>
                                      </a:xfrm>
                                      <a:prstGeom prst="rect">
                                        <a:avLst/>
                                      </a:prstGeom>
                                      <a:solidFill>
                                        <a:srgbClr val="AD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289"/>
                                    <wps:cNvSpPr>
                                      <a:spLocks noChangeArrowheads="1"/>
                                    </wps:cNvSpPr>
                                    <wps:spPr bwMode="auto">
                                      <a:xfrm>
                                        <a:off x="288" y="326"/>
                                        <a:ext cx="455" cy="1"/>
                                      </a:xfrm>
                                      <a:prstGeom prst="rect">
                                        <a:avLst/>
                                      </a:prstGeom>
                                      <a:solidFill>
                                        <a:srgbClr val="AFE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290"/>
                                    <wps:cNvSpPr>
                                      <a:spLocks noChangeArrowheads="1"/>
                                    </wps:cNvSpPr>
                                    <wps:spPr bwMode="auto">
                                      <a:xfrm>
                                        <a:off x="288" y="678"/>
                                        <a:ext cx="455" cy="1"/>
                                      </a:xfrm>
                                      <a:prstGeom prst="rect">
                                        <a:avLst/>
                                      </a:prstGeom>
                                      <a:solidFill>
                                        <a:srgbClr val="AFE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Rectangle 291"/>
                                    <wps:cNvSpPr>
                                      <a:spLocks noChangeArrowheads="1"/>
                                    </wps:cNvSpPr>
                                    <wps:spPr bwMode="auto">
                                      <a:xfrm>
                                        <a:off x="288" y="326"/>
                                        <a:ext cx="5" cy="352"/>
                                      </a:xfrm>
                                      <a:prstGeom prst="rect">
                                        <a:avLst/>
                                      </a:prstGeom>
                                      <a:solidFill>
                                        <a:srgbClr val="AFE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292"/>
                                    <wps:cNvSpPr>
                                      <a:spLocks noChangeArrowheads="1"/>
                                    </wps:cNvSpPr>
                                    <wps:spPr bwMode="auto">
                                      <a:xfrm>
                                        <a:off x="738" y="326"/>
                                        <a:ext cx="5" cy="352"/>
                                      </a:xfrm>
                                      <a:prstGeom prst="rect">
                                        <a:avLst/>
                                      </a:prstGeom>
                                      <a:solidFill>
                                        <a:srgbClr val="AFE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Rectangle 293"/>
                                    <wps:cNvSpPr>
                                      <a:spLocks noChangeArrowheads="1"/>
                                    </wps:cNvSpPr>
                                    <wps:spPr bwMode="auto">
                                      <a:xfrm>
                                        <a:off x="293" y="326"/>
                                        <a:ext cx="445" cy="8"/>
                                      </a:xfrm>
                                      <a:prstGeom prst="rect">
                                        <a:avLst/>
                                      </a:prstGeom>
                                      <a:solidFill>
                                        <a:srgbClr val="B1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294"/>
                                    <wps:cNvSpPr>
                                      <a:spLocks noChangeArrowheads="1"/>
                                    </wps:cNvSpPr>
                                    <wps:spPr bwMode="auto">
                                      <a:xfrm>
                                        <a:off x="293" y="671"/>
                                        <a:ext cx="445" cy="7"/>
                                      </a:xfrm>
                                      <a:prstGeom prst="rect">
                                        <a:avLst/>
                                      </a:prstGeom>
                                      <a:solidFill>
                                        <a:srgbClr val="B1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295"/>
                                    <wps:cNvSpPr>
                                      <a:spLocks noChangeArrowheads="1"/>
                                    </wps:cNvSpPr>
                                    <wps:spPr bwMode="auto">
                                      <a:xfrm>
                                        <a:off x="293" y="334"/>
                                        <a:ext cx="4" cy="337"/>
                                      </a:xfrm>
                                      <a:prstGeom prst="rect">
                                        <a:avLst/>
                                      </a:prstGeom>
                                      <a:solidFill>
                                        <a:srgbClr val="B1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296"/>
                                    <wps:cNvSpPr>
                                      <a:spLocks noChangeArrowheads="1"/>
                                    </wps:cNvSpPr>
                                    <wps:spPr bwMode="auto">
                                      <a:xfrm>
                                        <a:off x="734" y="334"/>
                                        <a:ext cx="4" cy="337"/>
                                      </a:xfrm>
                                      <a:prstGeom prst="rect">
                                        <a:avLst/>
                                      </a:prstGeom>
                                      <a:solidFill>
                                        <a:srgbClr val="B1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Rectangle 297"/>
                                    <wps:cNvSpPr>
                                      <a:spLocks noChangeArrowheads="1"/>
                                    </wps:cNvSpPr>
                                    <wps:spPr bwMode="auto">
                                      <a:xfrm>
                                        <a:off x="297" y="334"/>
                                        <a:ext cx="437" cy="1"/>
                                      </a:xfrm>
                                      <a:prstGeom prst="rect">
                                        <a:avLst/>
                                      </a:prstGeom>
                                      <a:solidFill>
                                        <a:srgbClr val="B3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Rectangle 298"/>
                                    <wps:cNvSpPr>
                                      <a:spLocks noChangeArrowheads="1"/>
                                    </wps:cNvSpPr>
                                    <wps:spPr bwMode="auto">
                                      <a:xfrm>
                                        <a:off x="297" y="671"/>
                                        <a:ext cx="437" cy="1"/>
                                      </a:xfrm>
                                      <a:prstGeom prst="rect">
                                        <a:avLst/>
                                      </a:prstGeom>
                                      <a:solidFill>
                                        <a:srgbClr val="B3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Rectangle 299"/>
                                    <wps:cNvSpPr>
                                      <a:spLocks noChangeArrowheads="1"/>
                                    </wps:cNvSpPr>
                                    <wps:spPr bwMode="auto">
                                      <a:xfrm>
                                        <a:off x="297" y="334"/>
                                        <a:ext cx="2" cy="337"/>
                                      </a:xfrm>
                                      <a:prstGeom prst="rect">
                                        <a:avLst/>
                                      </a:prstGeom>
                                      <a:solidFill>
                                        <a:srgbClr val="B3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Rectangle 300"/>
                                    <wps:cNvSpPr>
                                      <a:spLocks noChangeArrowheads="1"/>
                                    </wps:cNvSpPr>
                                    <wps:spPr bwMode="auto">
                                      <a:xfrm>
                                        <a:off x="731" y="334"/>
                                        <a:ext cx="3" cy="337"/>
                                      </a:xfrm>
                                      <a:prstGeom prst="rect">
                                        <a:avLst/>
                                      </a:prstGeom>
                                      <a:solidFill>
                                        <a:srgbClr val="B3E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Rectangle 301"/>
                                    <wps:cNvSpPr>
                                      <a:spLocks noChangeArrowheads="1"/>
                                    </wps:cNvSpPr>
                                    <wps:spPr bwMode="auto">
                                      <a:xfrm>
                                        <a:off x="299" y="334"/>
                                        <a:ext cx="432" cy="7"/>
                                      </a:xfrm>
                                      <a:prstGeom prst="rect">
                                        <a:avLst/>
                                      </a:prstGeom>
                                      <a:solidFill>
                                        <a:srgbClr val="B5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Rectangle 302"/>
                                    <wps:cNvSpPr>
                                      <a:spLocks noChangeArrowheads="1"/>
                                    </wps:cNvSpPr>
                                    <wps:spPr bwMode="auto">
                                      <a:xfrm>
                                        <a:off x="299" y="667"/>
                                        <a:ext cx="432" cy="4"/>
                                      </a:xfrm>
                                      <a:prstGeom prst="rect">
                                        <a:avLst/>
                                      </a:prstGeom>
                                      <a:solidFill>
                                        <a:srgbClr val="B5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Rectangle 303"/>
                                    <wps:cNvSpPr>
                                      <a:spLocks noChangeArrowheads="1"/>
                                    </wps:cNvSpPr>
                                    <wps:spPr bwMode="auto">
                                      <a:xfrm>
                                        <a:off x="299" y="341"/>
                                        <a:ext cx="5" cy="326"/>
                                      </a:xfrm>
                                      <a:prstGeom prst="rect">
                                        <a:avLst/>
                                      </a:prstGeom>
                                      <a:solidFill>
                                        <a:srgbClr val="B5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304"/>
                                    <wps:cNvSpPr>
                                      <a:spLocks noChangeArrowheads="1"/>
                                    </wps:cNvSpPr>
                                    <wps:spPr bwMode="auto">
                                      <a:xfrm>
                                        <a:off x="727" y="341"/>
                                        <a:ext cx="4" cy="326"/>
                                      </a:xfrm>
                                      <a:prstGeom prst="rect">
                                        <a:avLst/>
                                      </a:prstGeom>
                                      <a:solidFill>
                                        <a:srgbClr val="B5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305"/>
                                    <wps:cNvSpPr>
                                      <a:spLocks noChangeArrowheads="1"/>
                                    </wps:cNvSpPr>
                                    <wps:spPr bwMode="auto">
                                      <a:xfrm>
                                        <a:off x="304" y="341"/>
                                        <a:ext cx="423" cy="1"/>
                                      </a:xfrm>
                                      <a:prstGeom prst="rect">
                                        <a:avLst/>
                                      </a:prstGeom>
                                      <a:solidFill>
                                        <a:srgbClr val="B7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306"/>
                                    <wps:cNvSpPr>
                                      <a:spLocks noChangeArrowheads="1"/>
                                    </wps:cNvSpPr>
                                    <wps:spPr bwMode="auto">
                                      <a:xfrm>
                                        <a:off x="304" y="664"/>
                                        <a:ext cx="423" cy="3"/>
                                      </a:xfrm>
                                      <a:prstGeom prst="rect">
                                        <a:avLst/>
                                      </a:prstGeom>
                                      <a:solidFill>
                                        <a:srgbClr val="B7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307"/>
                                    <wps:cNvSpPr>
                                      <a:spLocks noChangeArrowheads="1"/>
                                    </wps:cNvSpPr>
                                    <wps:spPr bwMode="auto">
                                      <a:xfrm>
                                        <a:off x="304" y="341"/>
                                        <a:ext cx="4" cy="323"/>
                                      </a:xfrm>
                                      <a:prstGeom prst="rect">
                                        <a:avLst/>
                                      </a:prstGeom>
                                      <a:solidFill>
                                        <a:srgbClr val="B7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308"/>
                                    <wps:cNvSpPr>
                                      <a:spLocks noChangeArrowheads="1"/>
                                    </wps:cNvSpPr>
                                    <wps:spPr bwMode="auto">
                                      <a:xfrm>
                                        <a:off x="723" y="341"/>
                                        <a:ext cx="4" cy="323"/>
                                      </a:xfrm>
                                      <a:prstGeom prst="rect">
                                        <a:avLst/>
                                      </a:prstGeom>
                                      <a:solidFill>
                                        <a:srgbClr val="B7E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Rectangle 309"/>
                                    <wps:cNvSpPr>
                                      <a:spLocks noChangeArrowheads="1"/>
                                    </wps:cNvSpPr>
                                    <wps:spPr bwMode="auto">
                                      <a:xfrm>
                                        <a:off x="308" y="341"/>
                                        <a:ext cx="415" cy="3"/>
                                      </a:xfrm>
                                      <a:prstGeom prst="rect">
                                        <a:avLst/>
                                      </a:prstGeom>
                                      <a:solidFill>
                                        <a:srgbClr val="B8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Rectangle 310"/>
                                    <wps:cNvSpPr>
                                      <a:spLocks noChangeArrowheads="1"/>
                                    </wps:cNvSpPr>
                                    <wps:spPr bwMode="auto">
                                      <a:xfrm>
                                        <a:off x="308" y="660"/>
                                        <a:ext cx="415" cy="4"/>
                                      </a:xfrm>
                                      <a:prstGeom prst="rect">
                                        <a:avLst/>
                                      </a:prstGeom>
                                      <a:solidFill>
                                        <a:srgbClr val="B8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Rectangle 311"/>
                                    <wps:cNvSpPr>
                                      <a:spLocks noChangeArrowheads="1"/>
                                    </wps:cNvSpPr>
                                    <wps:spPr bwMode="auto">
                                      <a:xfrm>
                                        <a:off x="308" y="344"/>
                                        <a:ext cx="2" cy="316"/>
                                      </a:xfrm>
                                      <a:prstGeom prst="rect">
                                        <a:avLst/>
                                      </a:prstGeom>
                                      <a:solidFill>
                                        <a:srgbClr val="B8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312"/>
                                    <wps:cNvSpPr>
                                      <a:spLocks noChangeArrowheads="1"/>
                                    </wps:cNvSpPr>
                                    <wps:spPr bwMode="auto">
                                      <a:xfrm>
                                        <a:off x="718" y="344"/>
                                        <a:ext cx="5" cy="316"/>
                                      </a:xfrm>
                                      <a:prstGeom prst="rect">
                                        <a:avLst/>
                                      </a:prstGeom>
                                      <a:solidFill>
                                        <a:srgbClr val="B8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313"/>
                                    <wps:cNvSpPr>
                                      <a:spLocks noChangeArrowheads="1"/>
                                    </wps:cNvSpPr>
                                    <wps:spPr bwMode="auto">
                                      <a:xfrm>
                                        <a:off x="310" y="344"/>
                                        <a:ext cx="408" cy="4"/>
                                      </a:xfrm>
                                      <a:prstGeom prst="rect">
                                        <a:avLst/>
                                      </a:prstGeom>
                                      <a:solidFill>
                                        <a:srgbClr val="BA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Rectangle 314"/>
                                    <wps:cNvSpPr>
                                      <a:spLocks noChangeArrowheads="1"/>
                                    </wps:cNvSpPr>
                                    <wps:spPr bwMode="auto">
                                      <a:xfrm>
                                        <a:off x="310" y="656"/>
                                        <a:ext cx="408" cy="4"/>
                                      </a:xfrm>
                                      <a:prstGeom prst="rect">
                                        <a:avLst/>
                                      </a:prstGeom>
                                      <a:solidFill>
                                        <a:srgbClr val="BA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Rectangle 315"/>
                                    <wps:cNvSpPr>
                                      <a:spLocks noChangeArrowheads="1"/>
                                    </wps:cNvSpPr>
                                    <wps:spPr bwMode="auto">
                                      <a:xfrm>
                                        <a:off x="310" y="348"/>
                                        <a:ext cx="7" cy="308"/>
                                      </a:xfrm>
                                      <a:prstGeom prst="rect">
                                        <a:avLst/>
                                      </a:prstGeom>
                                      <a:solidFill>
                                        <a:srgbClr val="BA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Rectangle 316"/>
                                    <wps:cNvSpPr>
                                      <a:spLocks noChangeArrowheads="1"/>
                                    </wps:cNvSpPr>
                                    <wps:spPr bwMode="auto">
                                      <a:xfrm>
                                        <a:off x="716" y="348"/>
                                        <a:ext cx="2" cy="308"/>
                                      </a:xfrm>
                                      <a:prstGeom prst="rect">
                                        <a:avLst/>
                                      </a:prstGeom>
                                      <a:solidFill>
                                        <a:srgbClr val="BAEB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Rectangle 317"/>
                                    <wps:cNvSpPr>
                                      <a:spLocks noChangeArrowheads="1"/>
                                    </wps:cNvSpPr>
                                    <wps:spPr bwMode="auto">
                                      <a:xfrm>
                                        <a:off x="317" y="348"/>
                                        <a:ext cx="399" cy="3"/>
                                      </a:xfrm>
                                      <a:prstGeom prst="rect">
                                        <a:avLst/>
                                      </a:prstGeom>
                                      <a:solidFill>
                                        <a:srgbClr val="BC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 name="Rectangle 318"/>
                                    <wps:cNvSpPr>
                                      <a:spLocks noChangeArrowheads="1"/>
                                    </wps:cNvSpPr>
                                    <wps:spPr bwMode="auto">
                                      <a:xfrm>
                                        <a:off x="317" y="653"/>
                                        <a:ext cx="399" cy="3"/>
                                      </a:xfrm>
                                      <a:prstGeom prst="rect">
                                        <a:avLst/>
                                      </a:prstGeom>
                                      <a:solidFill>
                                        <a:srgbClr val="BC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Rectangle 319"/>
                                    <wps:cNvSpPr>
                                      <a:spLocks noChangeArrowheads="1"/>
                                    </wps:cNvSpPr>
                                    <wps:spPr bwMode="auto">
                                      <a:xfrm>
                                        <a:off x="317" y="351"/>
                                        <a:ext cx="2" cy="302"/>
                                      </a:xfrm>
                                      <a:prstGeom prst="rect">
                                        <a:avLst/>
                                      </a:prstGeom>
                                      <a:solidFill>
                                        <a:srgbClr val="BC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Rectangle 320"/>
                                    <wps:cNvSpPr>
                                      <a:spLocks noChangeArrowheads="1"/>
                                    </wps:cNvSpPr>
                                    <wps:spPr bwMode="auto">
                                      <a:xfrm>
                                        <a:off x="712" y="351"/>
                                        <a:ext cx="4" cy="302"/>
                                      </a:xfrm>
                                      <a:prstGeom prst="rect">
                                        <a:avLst/>
                                      </a:prstGeom>
                                      <a:solidFill>
                                        <a:srgbClr val="BC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Rectangle 321"/>
                                    <wps:cNvSpPr>
                                      <a:spLocks noChangeArrowheads="1"/>
                                    </wps:cNvSpPr>
                                    <wps:spPr bwMode="auto">
                                      <a:xfrm>
                                        <a:off x="319" y="351"/>
                                        <a:ext cx="393" cy="4"/>
                                      </a:xfrm>
                                      <a:prstGeom prst="rect">
                                        <a:avLst/>
                                      </a:prstGeom>
                                      <a:solidFill>
                                        <a:srgbClr val="BD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Rectangle 322"/>
                                    <wps:cNvSpPr>
                                      <a:spLocks noChangeArrowheads="1"/>
                                    </wps:cNvSpPr>
                                    <wps:spPr bwMode="auto">
                                      <a:xfrm>
                                        <a:off x="319" y="649"/>
                                        <a:ext cx="393" cy="4"/>
                                      </a:xfrm>
                                      <a:prstGeom prst="rect">
                                        <a:avLst/>
                                      </a:prstGeom>
                                      <a:solidFill>
                                        <a:srgbClr val="BD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Rectangle 323"/>
                                    <wps:cNvSpPr>
                                      <a:spLocks noChangeArrowheads="1"/>
                                    </wps:cNvSpPr>
                                    <wps:spPr bwMode="auto">
                                      <a:xfrm>
                                        <a:off x="319" y="355"/>
                                        <a:ext cx="5" cy="294"/>
                                      </a:xfrm>
                                      <a:prstGeom prst="rect">
                                        <a:avLst/>
                                      </a:prstGeom>
                                      <a:solidFill>
                                        <a:srgbClr val="BD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Rectangle 324"/>
                                    <wps:cNvSpPr>
                                      <a:spLocks noChangeArrowheads="1"/>
                                    </wps:cNvSpPr>
                                    <wps:spPr bwMode="auto">
                                      <a:xfrm>
                                        <a:off x="707" y="355"/>
                                        <a:ext cx="5" cy="294"/>
                                      </a:xfrm>
                                      <a:prstGeom prst="rect">
                                        <a:avLst/>
                                      </a:prstGeom>
                                      <a:solidFill>
                                        <a:srgbClr val="BDE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325"/>
                                    <wps:cNvSpPr>
                                      <a:spLocks noChangeArrowheads="1"/>
                                    </wps:cNvSpPr>
                                    <wps:spPr bwMode="auto">
                                      <a:xfrm>
                                        <a:off x="324" y="355"/>
                                        <a:ext cx="383" cy="3"/>
                                      </a:xfrm>
                                      <a:prstGeom prst="rect">
                                        <a:avLst/>
                                      </a:prstGeom>
                                      <a:solidFill>
                                        <a:srgbClr val="BF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Rectangle 326"/>
                                    <wps:cNvSpPr>
                                      <a:spLocks noChangeArrowheads="1"/>
                                    </wps:cNvSpPr>
                                    <wps:spPr bwMode="auto">
                                      <a:xfrm>
                                        <a:off x="324" y="649"/>
                                        <a:ext cx="383" cy="1"/>
                                      </a:xfrm>
                                      <a:prstGeom prst="rect">
                                        <a:avLst/>
                                      </a:prstGeom>
                                      <a:solidFill>
                                        <a:srgbClr val="BF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Rectangle 327"/>
                                    <wps:cNvSpPr>
                                      <a:spLocks noChangeArrowheads="1"/>
                                    </wps:cNvSpPr>
                                    <wps:spPr bwMode="auto">
                                      <a:xfrm>
                                        <a:off x="324" y="358"/>
                                        <a:ext cx="4" cy="291"/>
                                      </a:xfrm>
                                      <a:prstGeom prst="rect">
                                        <a:avLst/>
                                      </a:prstGeom>
                                      <a:solidFill>
                                        <a:srgbClr val="BF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Rectangle 328"/>
                                    <wps:cNvSpPr>
                                      <a:spLocks noChangeArrowheads="1"/>
                                    </wps:cNvSpPr>
                                    <wps:spPr bwMode="auto">
                                      <a:xfrm>
                                        <a:off x="703" y="358"/>
                                        <a:ext cx="4" cy="291"/>
                                      </a:xfrm>
                                      <a:prstGeom prst="rect">
                                        <a:avLst/>
                                      </a:prstGeom>
                                      <a:solidFill>
                                        <a:srgbClr val="BF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329"/>
                                    <wps:cNvSpPr>
                                      <a:spLocks noChangeArrowheads="1"/>
                                    </wps:cNvSpPr>
                                    <wps:spPr bwMode="auto">
                                      <a:xfrm>
                                        <a:off x="328" y="358"/>
                                        <a:ext cx="375" cy="1"/>
                                      </a:xfrm>
                                      <a:prstGeom prst="rect">
                                        <a:avLst/>
                                      </a:prstGeom>
                                      <a:solidFill>
                                        <a:srgbClr val="C0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330"/>
                                    <wps:cNvSpPr>
                                      <a:spLocks noChangeArrowheads="1"/>
                                    </wps:cNvSpPr>
                                    <wps:spPr bwMode="auto">
                                      <a:xfrm>
                                        <a:off x="328" y="646"/>
                                        <a:ext cx="375" cy="3"/>
                                      </a:xfrm>
                                      <a:prstGeom prst="rect">
                                        <a:avLst/>
                                      </a:prstGeom>
                                      <a:solidFill>
                                        <a:srgbClr val="C0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331"/>
                                    <wps:cNvSpPr>
                                      <a:spLocks noChangeArrowheads="1"/>
                                    </wps:cNvSpPr>
                                    <wps:spPr bwMode="auto">
                                      <a:xfrm>
                                        <a:off x="328" y="358"/>
                                        <a:ext cx="2" cy="288"/>
                                      </a:xfrm>
                                      <a:prstGeom prst="rect">
                                        <a:avLst/>
                                      </a:prstGeom>
                                      <a:solidFill>
                                        <a:srgbClr val="C0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 name="Rectangle 332"/>
                                    <wps:cNvSpPr>
                                      <a:spLocks noChangeArrowheads="1"/>
                                    </wps:cNvSpPr>
                                    <wps:spPr bwMode="auto">
                                      <a:xfrm>
                                        <a:off x="698" y="358"/>
                                        <a:ext cx="5" cy="288"/>
                                      </a:xfrm>
                                      <a:prstGeom prst="rect">
                                        <a:avLst/>
                                      </a:prstGeom>
                                      <a:solidFill>
                                        <a:srgbClr val="C0ED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333"/>
                                    <wps:cNvSpPr>
                                      <a:spLocks noChangeArrowheads="1"/>
                                    </wps:cNvSpPr>
                                    <wps:spPr bwMode="auto">
                                      <a:xfrm>
                                        <a:off x="330" y="358"/>
                                        <a:ext cx="368" cy="4"/>
                                      </a:xfrm>
                                      <a:prstGeom prst="rect">
                                        <a:avLst/>
                                      </a:prstGeom>
                                      <a:solidFill>
                                        <a:srgbClr val="C2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334"/>
                                    <wps:cNvSpPr>
                                      <a:spLocks noChangeArrowheads="1"/>
                                    </wps:cNvSpPr>
                                    <wps:spPr bwMode="auto">
                                      <a:xfrm>
                                        <a:off x="330" y="642"/>
                                        <a:ext cx="368" cy="4"/>
                                      </a:xfrm>
                                      <a:prstGeom prst="rect">
                                        <a:avLst/>
                                      </a:prstGeom>
                                      <a:solidFill>
                                        <a:srgbClr val="C2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335"/>
                                    <wps:cNvSpPr>
                                      <a:spLocks noChangeArrowheads="1"/>
                                    </wps:cNvSpPr>
                                    <wps:spPr bwMode="auto">
                                      <a:xfrm>
                                        <a:off x="330" y="362"/>
                                        <a:ext cx="5" cy="280"/>
                                      </a:xfrm>
                                      <a:prstGeom prst="rect">
                                        <a:avLst/>
                                      </a:prstGeom>
                                      <a:solidFill>
                                        <a:srgbClr val="C2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336"/>
                                    <wps:cNvSpPr>
                                      <a:spLocks noChangeArrowheads="1"/>
                                    </wps:cNvSpPr>
                                    <wps:spPr bwMode="auto">
                                      <a:xfrm>
                                        <a:off x="696" y="362"/>
                                        <a:ext cx="2" cy="280"/>
                                      </a:xfrm>
                                      <a:prstGeom prst="rect">
                                        <a:avLst/>
                                      </a:prstGeom>
                                      <a:solidFill>
                                        <a:srgbClr val="C2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337"/>
                                    <wps:cNvSpPr>
                                      <a:spLocks noChangeArrowheads="1"/>
                                    </wps:cNvSpPr>
                                    <wps:spPr bwMode="auto">
                                      <a:xfrm>
                                        <a:off x="335" y="362"/>
                                        <a:ext cx="361" cy="3"/>
                                      </a:xfrm>
                                      <a:prstGeom prst="rect">
                                        <a:avLst/>
                                      </a:prstGeom>
                                      <a:solidFill>
                                        <a:srgbClr val="C3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338"/>
                                    <wps:cNvSpPr>
                                      <a:spLocks noChangeArrowheads="1"/>
                                    </wps:cNvSpPr>
                                    <wps:spPr bwMode="auto">
                                      <a:xfrm>
                                        <a:off x="335" y="639"/>
                                        <a:ext cx="361" cy="3"/>
                                      </a:xfrm>
                                      <a:prstGeom prst="rect">
                                        <a:avLst/>
                                      </a:prstGeom>
                                      <a:solidFill>
                                        <a:srgbClr val="C3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339"/>
                                    <wps:cNvSpPr>
                                      <a:spLocks noChangeArrowheads="1"/>
                                    </wps:cNvSpPr>
                                    <wps:spPr bwMode="auto">
                                      <a:xfrm>
                                        <a:off x="335" y="365"/>
                                        <a:ext cx="4" cy="274"/>
                                      </a:xfrm>
                                      <a:prstGeom prst="rect">
                                        <a:avLst/>
                                      </a:prstGeom>
                                      <a:solidFill>
                                        <a:srgbClr val="C3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340"/>
                                    <wps:cNvSpPr>
                                      <a:spLocks noChangeArrowheads="1"/>
                                    </wps:cNvSpPr>
                                    <wps:spPr bwMode="auto">
                                      <a:xfrm>
                                        <a:off x="692" y="365"/>
                                        <a:ext cx="4" cy="274"/>
                                      </a:xfrm>
                                      <a:prstGeom prst="rect">
                                        <a:avLst/>
                                      </a:prstGeom>
                                      <a:solidFill>
                                        <a:srgbClr val="C3EE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341"/>
                                    <wps:cNvSpPr>
                                      <a:spLocks noChangeArrowheads="1"/>
                                    </wps:cNvSpPr>
                                    <wps:spPr bwMode="auto">
                                      <a:xfrm>
                                        <a:off x="339" y="365"/>
                                        <a:ext cx="353" cy="4"/>
                                      </a:xfrm>
                                      <a:prstGeom prst="rect">
                                        <a:avLst/>
                                      </a:prstGeom>
                                      <a:solidFill>
                                        <a:srgbClr val="C5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342"/>
                                    <wps:cNvSpPr>
                                      <a:spLocks noChangeArrowheads="1"/>
                                    </wps:cNvSpPr>
                                    <wps:spPr bwMode="auto">
                                      <a:xfrm>
                                        <a:off x="339" y="635"/>
                                        <a:ext cx="353" cy="4"/>
                                      </a:xfrm>
                                      <a:prstGeom prst="rect">
                                        <a:avLst/>
                                      </a:prstGeom>
                                      <a:solidFill>
                                        <a:srgbClr val="C5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Rectangle 343"/>
                                    <wps:cNvSpPr>
                                      <a:spLocks noChangeArrowheads="1"/>
                                    </wps:cNvSpPr>
                                    <wps:spPr bwMode="auto">
                                      <a:xfrm>
                                        <a:off x="339" y="369"/>
                                        <a:ext cx="5" cy="266"/>
                                      </a:xfrm>
                                      <a:prstGeom prst="rect">
                                        <a:avLst/>
                                      </a:prstGeom>
                                      <a:solidFill>
                                        <a:srgbClr val="C5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344"/>
                                    <wps:cNvSpPr>
                                      <a:spLocks noChangeArrowheads="1"/>
                                    </wps:cNvSpPr>
                                    <wps:spPr bwMode="auto">
                                      <a:xfrm>
                                        <a:off x="687" y="369"/>
                                        <a:ext cx="5" cy="266"/>
                                      </a:xfrm>
                                      <a:prstGeom prst="rect">
                                        <a:avLst/>
                                      </a:prstGeom>
                                      <a:solidFill>
                                        <a:srgbClr val="C5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345"/>
                                    <wps:cNvSpPr>
                                      <a:spLocks noChangeArrowheads="1"/>
                                    </wps:cNvSpPr>
                                    <wps:spPr bwMode="auto">
                                      <a:xfrm>
                                        <a:off x="344" y="369"/>
                                        <a:ext cx="343" cy="3"/>
                                      </a:xfrm>
                                      <a:prstGeom prst="rect">
                                        <a:avLst/>
                                      </a:prstGeom>
                                      <a:solidFill>
                                        <a:srgbClr val="C6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346"/>
                                    <wps:cNvSpPr>
                                      <a:spLocks noChangeArrowheads="1"/>
                                    </wps:cNvSpPr>
                                    <wps:spPr bwMode="auto">
                                      <a:xfrm>
                                        <a:off x="344" y="632"/>
                                        <a:ext cx="343" cy="3"/>
                                      </a:xfrm>
                                      <a:prstGeom prst="rect">
                                        <a:avLst/>
                                      </a:prstGeom>
                                      <a:solidFill>
                                        <a:srgbClr val="C6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347"/>
                                    <wps:cNvSpPr>
                                      <a:spLocks noChangeArrowheads="1"/>
                                    </wps:cNvSpPr>
                                    <wps:spPr bwMode="auto">
                                      <a:xfrm>
                                        <a:off x="344" y="372"/>
                                        <a:ext cx="4" cy="260"/>
                                      </a:xfrm>
                                      <a:prstGeom prst="rect">
                                        <a:avLst/>
                                      </a:prstGeom>
                                      <a:solidFill>
                                        <a:srgbClr val="C6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348"/>
                                    <wps:cNvSpPr>
                                      <a:spLocks noChangeArrowheads="1"/>
                                    </wps:cNvSpPr>
                                    <wps:spPr bwMode="auto">
                                      <a:xfrm>
                                        <a:off x="683" y="372"/>
                                        <a:ext cx="4" cy="260"/>
                                      </a:xfrm>
                                      <a:prstGeom prst="rect">
                                        <a:avLst/>
                                      </a:prstGeom>
                                      <a:solidFill>
                                        <a:srgbClr val="C6E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349"/>
                                    <wps:cNvSpPr>
                                      <a:spLocks noChangeArrowheads="1"/>
                                    </wps:cNvSpPr>
                                    <wps:spPr bwMode="auto">
                                      <a:xfrm>
                                        <a:off x="348" y="372"/>
                                        <a:ext cx="335" cy="1"/>
                                      </a:xfrm>
                                      <a:prstGeom prst="rect">
                                        <a:avLst/>
                                      </a:prstGeom>
                                      <a:solidFill>
                                        <a:srgbClr val="C8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350"/>
                                    <wps:cNvSpPr>
                                      <a:spLocks noChangeArrowheads="1"/>
                                    </wps:cNvSpPr>
                                    <wps:spPr bwMode="auto">
                                      <a:xfrm>
                                        <a:off x="348" y="632"/>
                                        <a:ext cx="335" cy="1"/>
                                      </a:xfrm>
                                      <a:prstGeom prst="rect">
                                        <a:avLst/>
                                      </a:prstGeom>
                                      <a:solidFill>
                                        <a:srgbClr val="C8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351"/>
                                    <wps:cNvSpPr>
                                      <a:spLocks noChangeArrowheads="1"/>
                                    </wps:cNvSpPr>
                                    <wps:spPr bwMode="auto">
                                      <a:xfrm>
                                        <a:off x="348" y="372"/>
                                        <a:ext cx="2" cy="260"/>
                                      </a:xfrm>
                                      <a:prstGeom prst="rect">
                                        <a:avLst/>
                                      </a:prstGeom>
                                      <a:solidFill>
                                        <a:srgbClr val="C8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352"/>
                                    <wps:cNvSpPr>
                                      <a:spLocks noChangeArrowheads="1"/>
                                    </wps:cNvSpPr>
                                    <wps:spPr bwMode="auto">
                                      <a:xfrm>
                                        <a:off x="678" y="372"/>
                                        <a:ext cx="5" cy="260"/>
                                      </a:xfrm>
                                      <a:prstGeom prst="rect">
                                        <a:avLst/>
                                      </a:prstGeom>
                                      <a:solidFill>
                                        <a:srgbClr val="C8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Rectangle 353"/>
                                    <wps:cNvSpPr>
                                      <a:spLocks noChangeArrowheads="1"/>
                                    </wps:cNvSpPr>
                                    <wps:spPr bwMode="auto">
                                      <a:xfrm>
                                        <a:off x="350" y="372"/>
                                        <a:ext cx="328" cy="7"/>
                                      </a:xfrm>
                                      <a:prstGeom prst="rect">
                                        <a:avLst/>
                                      </a:prstGeom>
                                      <a:solidFill>
                                        <a:srgbClr val="C9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354"/>
                                    <wps:cNvSpPr>
                                      <a:spLocks noChangeArrowheads="1"/>
                                    </wps:cNvSpPr>
                                    <wps:spPr bwMode="auto">
                                      <a:xfrm>
                                        <a:off x="350" y="625"/>
                                        <a:ext cx="328" cy="7"/>
                                      </a:xfrm>
                                      <a:prstGeom prst="rect">
                                        <a:avLst/>
                                      </a:prstGeom>
                                      <a:solidFill>
                                        <a:srgbClr val="C9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355"/>
                                    <wps:cNvSpPr>
                                      <a:spLocks noChangeArrowheads="1"/>
                                    </wps:cNvSpPr>
                                    <wps:spPr bwMode="auto">
                                      <a:xfrm>
                                        <a:off x="350" y="379"/>
                                        <a:ext cx="5" cy="246"/>
                                      </a:xfrm>
                                      <a:prstGeom prst="rect">
                                        <a:avLst/>
                                      </a:prstGeom>
                                      <a:solidFill>
                                        <a:srgbClr val="C9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356"/>
                                    <wps:cNvSpPr>
                                      <a:spLocks noChangeArrowheads="1"/>
                                    </wps:cNvSpPr>
                                    <wps:spPr bwMode="auto">
                                      <a:xfrm>
                                        <a:off x="676" y="379"/>
                                        <a:ext cx="2" cy="246"/>
                                      </a:xfrm>
                                      <a:prstGeom prst="rect">
                                        <a:avLst/>
                                      </a:prstGeom>
                                      <a:solidFill>
                                        <a:srgbClr val="C9F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357"/>
                                    <wps:cNvSpPr>
                                      <a:spLocks noChangeArrowheads="1"/>
                                    </wps:cNvSpPr>
                                    <wps:spPr bwMode="auto">
                                      <a:xfrm>
                                        <a:off x="355" y="379"/>
                                        <a:ext cx="321" cy="1"/>
                                      </a:xfrm>
                                      <a:prstGeom prst="rect">
                                        <a:avLst/>
                                      </a:prstGeom>
                                      <a:solidFill>
                                        <a:srgbClr val="CA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358"/>
                                    <wps:cNvSpPr>
                                      <a:spLocks noChangeArrowheads="1"/>
                                    </wps:cNvSpPr>
                                    <wps:spPr bwMode="auto">
                                      <a:xfrm>
                                        <a:off x="355" y="625"/>
                                        <a:ext cx="321" cy="1"/>
                                      </a:xfrm>
                                      <a:prstGeom prst="rect">
                                        <a:avLst/>
                                      </a:prstGeom>
                                      <a:solidFill>
                                        <a:srgbClr val="CA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359"/>
                                    <wps:cNvSpPr>
                                      <a:spLocks noChangeArrowheads="1"/>
                                    </wps:cNvSpPr>
                                    <wps:spPr bwMode="auto">
                                      <a:xfrm>
                                        <a:off x="355" y="379"/>
                                        <a:ext cx="4" cy="246"/>
                                      </a:xfrm>
                                      <a:prstGeom prst="rect">
                                        <a:avLst/>
                                      </a:prstGeom>
                                      <a:solidFill>
                                        <a:srgbClr val="CA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360"/>
                                    <wps:cNvSpPr>
                                      <a:spLocks noChangeArrowheads="1"/>
                                    </wps:cNvSpPr>
                                    <wps:spPr bwMode="auto">
                                      <a:xfrm>
                                        <a:off x="672" y="379"/>
                                        <a:ext cx="4" cy="246"/>
                                      </a:xfrm>
                                      <a:prstGeom prst="rect">
                                        <a:avLst/>
                                      </a:prstGeom>
                                      <a:solidFill>
                                        <a:srgbClr val="CA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361"/>
                                    <wps:cNvSpPr>
                                      <a:spLocks noChangeArrowheads="1"/>
                                    </wps:cNvSpPr>
                                    <wps:spPr bwMode="auto">
                                      <a:xfrm>
                                        <a:off x="359" y="379"/>
                                        <a:ext cx="313" cy="7"/>
                                      </a:xfrm>
                                      <a:prstGeom prst="rect">
                                        <a:avLst/>
                                      </a:prstGeom>
                                      <a:solidFill>
                                        <a:srgbClr val="CB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 name="Rectangle 362"/>
                                    <wps:cNvSpPr>
                                      <a:spLocks noChangeArrowheads="1"/>
                                    </wps:cNvSpPr>
                                    <wps:spPr bwMode="auto">
                                      <a:xfrm>
                                        <a:off x="359" y="621"/>
                                        <a:ext cx="313" cy="4"/>
                                      </a:xfrm>
                                      <a:prstGeom prst="rect">
                                        <a:avLst/>
                                      </a:prstGeom>
                                      <a:solidFill>
                                        <a:srgbClr val="CB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Rectangle 363"/>
                                    <wps:cNvSpPr>
                                      <a:spLocks noChangeArrowheads="1"/>
                                    </wps:cNvSpPr>
                                    <wps:spPr bwMode="auto">
                                      <a:xfrm>
                                        <a:off x="359" y="386"/>
                                        <a:ext cx="5" cy="235"/>
                                      </a:xfrm>
                                      <a:prstGeom prst="rect">
                                        <a:avLst/>
                                      </a:prstGeom>
                                      <a:solidFill>
                                        <a:srgbClr val="CB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364"/>
                                    <wps:cNvSpPr>
                                      <a:spLocks noChangeArrowheads="1"/>
                                    </wps:cNvSpPr>
                                    <wps:spPr bwMode="auto">
                                      <a:xfrm>
                                        <a:off x="667" y="386"/>
                                        <a:ext cx="5" cy="235"/>
                                      </a:xfrm>
                                      <a:prstGeom prst="rect">
                                        <a:avLst/>
                                      </a:prstGeom>
                                      <a:solidFill>
                                        <a:srgbClr val="CB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365"/>
                                    <wps:cNvSpPr>
                                      <a:spLocks noChangeArrowheads="1"/>
                                    </wps:cNvSpPr>
                                    <wps:spPr bwMode="auto">
                                      <a:xfrm>
                                        <a:off x="364" y="386"/>
                                        <a:ext cx="303" cy="1"/>
                                      </a:xfrm>
                                      <a:prstGeom prst="rect">
                                        <a:avLst/>
                                      </a:prstGeom>
                                      <a:solidFill>
                                        <a:srgbClr val="CD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366"/>
                                    <wps:cNvSpPr>
                                      <a:spLocks noChangeArrowheads="1"/>
                                    </wps:cNvSpPr>
                                    <wps:spPr bwMode="auto">
                                      <a:xfrm>
                                        <a:off x="364" y="618"/>
                                        <a:ext cx="303" cy="3"/>
                                      </a:xfrm>
                                      <a:prstGeom prst="rect">
                                        <a:avLst/>
                                      </a:prstGeom>
                                      <a:solidFill>
                                        <a:srgbClr val="CD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367"/>
                                    <wps:cNvSpPr>
                                      <a:spLocks noChangeArrowheads="1"/>
                                    </wps:cNvSpPr>
                                    <wps:spPr bwMode="auto">
                                      <a:xfrm>
                                        <a:off x="364" y="386"/>
                                        <a:ext cx="2" cy="232"/>
                                      </a:xfrm>
                                      <a:prstGeom prst="rect">
                                        <a:avLst/>
                                      </a:prstGeom>
                                      <a:solidFill>
                                        <a:srgbClr val="CD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368"/>
                                    <wps:cNvSpPr>
                                      <a:spLocks noChangeArrowheads="1"/>
                                    </wps:cNvSpPr>
                                    <wps:spPr bwMode="auto">
                                      <a:xfrm>
                                        <a:off x="665" y="386"/>
                                        <a:ext cx="2" cy="232"/>
                                      </a:xfrm>
                                      <a:prstGeom prst="rect">
                                        <a:avLst/>
                                      </a:prstGeom>
                                      <a:solidFill>
                                        <a:srgbClr val="CDF1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Rectangle 369"/>
                                    <wps:cNvSpPr>
                                      <a:spLocks noChangeArrowheads="1"/>
                                    </wps:cNvSpPr>
                                    <wps:spPr bwMode="auto">
                                      <a:xfrm>
                                        <a:off x="366" y="386"/>
                                        <a:ext cx="299" cy="4"/>
                                      </a:xfrm>
                                      <a:prstGeom prst="rect">
                                        <a:avLst/>
                                      </a:prstGeom>
                                      <a:solidFill>
                                        <a:srgbClr val="CE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Rectangle 370"/>
                                    <wps:cNvSpPr>
                                      <a:spLocks noChangeArrowheads="1"/>
                                    </wps:cNvSpPr>
                                    <wps:spPr bwMode="auto">
                                      <a:xfrm>
                                        <a:off x="366" y="614"/>
                                        <a:ext cx="299" cy="4"/>
                                      </a:xfrm>
                                      <a:prstGeom prst="rect">
                                        <a:avLst/>
                                      </a:prstGeom>
                                      <a:solidFill>
                                        <a:srgbClr val="CE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Rectangle 371"/>
                                    <wps:cNvSpPr>
                                      <a:spLocks noChangeArrowheads="1"/>
                                    </wps:cNvSpPr>
                                    <wps:spPr bwMode="auto">
                                      <a:xfrm>
                                        <a:off x="366" y="390"/>
                                        <a:ext cx="4" cy="224"/>
                                      </a:xfrm>
                                      <a:prstGeom prst="rect">
                                        <a:avLst/>
                                      </a:prstGeom>
                                      <a:solidFill>
                                        <a:srgbClr val="CE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Rectangle 372"/>
                                    <wps:cNvSpPr>
                                      <a:spLocks noChangeArrowheads="1"/>
                                    </wps:cNvSpPr>
                                    <wps:spPr bwMode="auto">
                                      <a:xfrm>
                                        <a:off x="661" y="390"/>
                                        <a:ext cx="4" cy="224"/>
                                      </a:xfrm>
                                      <a:prstGeom prst="rect">
                                        <a:avLst/>
                                      </a:prstGeom>
                                      <a:solidFill>
                                        <a:srgbClr val="CE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Rectangle 373"/>
                                    <wps:cNvSpPr>
                                      <a:spLocks noChangeArrowheads="1"/>
                                    </wps:cNvSpPr>
                                    <wps:spPr bwMode="auto">
                                      <a:xfrm>
                                        <a:off x="370" y="390"/>
                                        <a:ext cx="291" cy="3"/>
                                      </a:xfrm>
                                      <a:prstGeom prst="rect">
                                        <a:avLst/>
                                      </a:prstGeom>
                                      <a:solidFill>
                                        <a:srgbClr val="CF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Rectangle 374"/>
                                    <wps:cNvSpPr>
                                      <a:spLocks noChangeArrowheads="1"/>
                                    </wps:cNvSpPr>
                                    <wps:spPr bwMode="auto">
                                      <a:xfrm>
                                        <a:off x="370" y="611"/>
                                        <a:ext cx="291" cy="3"/>
                                      </a:xfrm>
                                      <a:prstGeom prst="rect">
                                        <a:avLst/>
                                      </a:prstGeom>
                                      <a:solidFill>
                                        <a:srgbClr val="CF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Rectangle 375"/>
                                    <wps:cNvSpPr>
                                      <a:spLocks noChangeArrowheads="1"/>
                                    </wps:cNvSpPr>
                                    <wps:spPr bwMode="auto">
                                      <a:xfrm>
                                        <a:off x="370" y="393"/>
                                        <a:ext cx="2" cy="218"/>
                                      </a:xfrm>
                                      <a:prstGeom prst="rect">
                                        <a:avLst/>
                                      </a:prstGeom>
                                      <a:solidFill>
                                        <a:srgbClr val="CF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Rectangle 376"/>
                                    <wps:cNvSpPr>
                                      <a:spLocks noChangeArrowheads="1"/>
                                    </wps:cNvSpPr>
                                    <wps:spPr bwMode="auto">
                                      <a:xfrm>
                                        <a:off x="656" y="393"/>
                                        <a:ext cx="5" cy="218"/>
                                      </a:xfrm>
                                      <a:prstGeom prst="rect">
                                        <a:avLst/>
                                      </a:prstGeom>
                                      <a:solidFill>
                                        <a:srgbClr val="CFF2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377"/>
                                    <wps:cNvSpPr>
                                      <a:spLocks noChangeArrowheads="1"/>
                                    </wps:cNvSpPr>
                                    <wps:spPr bwMode="auto">
                                      <a:xfrm>
                                        <a:off x="372" y="393"/>
                                        <a:ext cx="284" cy="4"/>
                                      </a:xfrm>
                                      <a:prstGeom prst="rect">
                                        <a:avLst/>
                                      </a:prstGeom>
                                      <a:solidFill>
                                        <a:srgbClr val="D0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378"/>
                                    <wps:cNvSpPr>
                                      <a:spLocks noChangeArrowheads="1"/>
                                    </wps:cNvSpPr>
                                    <wps:spPr bwMode="auto">
                                      <a:xfrm>
                                        <a:off x="372" y="607"/>
                                        <a:ext cx="284" cy="4"/>
                                      </a:xfrm>
                                      <a:prstGeom prst="rect">
                                        <a:avLst/>
                                      </a:prstGeom>
                                      <a:solidFill>
                                        <a:srgbClr val="D0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 name="Rectangle 379"/>
                                    <wps:cNvSpPr>
                                      <a:spLocks noChangeArrowheads="1"/>
                                    </wps:cNvSpPr>
                                    <wps:spPr bwMode="auto">
                                      <a:xfrm>
                                        <a:off x="372" y="397"/>
                                        <a:ext cx="5" cy="210"/>
                                      </a:xfrm>
                                      <a:prstGeom prst="rect">
                                        <a:avLst/>
                                      </a:prstGeom>
                                      <a:solidFill>
                                        <a:srgbClr val="D0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380"/>
                                    <wps:cNvSpPr>
                                      <a:spLocks noChangeArrowheads="1"/>
                                    </wps:cNvSpPr>
                                    <wps:spPr bwMode="auto">
                                      <a:xfrm>
                                        <a:off x="652" y="397"/>
                                        <a:ext cx="4" cy="210"/>
                                      </a:xfrm>
                                      <a:prstGeom prst="rect">
                                        <a:avLst/>
                                      </a:prstGeom>
                                      <a:solidFill>
                                        <a:srgbClr val="D0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Rectangle 381"/>
                                    <wps:cNvSpPr>
                                      <a:spLocks noChangeArrowheads="1"/>
                                    </wps:cNvSpPr>
                                    <wps:spPr bwMode="auto">
                                      <a:xfrm>
                                        <a:off x="377" y="397"/>
                                        <a:ext cx="275" cy="3"/>
                                      </a:xfrm>
                                      <a:prstGeom prst="rect">
                                        <a:avLst/>
                                      </a:prstGeom>
                                      <a:solidFill>
                                        <a:srgbClr val="D1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382"/>
                                    <wps:cNvSpPr>
                                      <a:spLocks noChangeArrowheads="1"/>
                                    </wps:cNvSpPr>
                                    <wps:spPr bwMode="auto">
                                      <a:xfrm>
                                        <a:off x="377" y="604"/>
                                        <a:ext cx="275" cy="3"/>
                                      </a:xfrm>
                                      <a:prstGeom prst="rect">
                                        <a:avLst/>
                                      </a:prstGeom>
                                      <a:solidFill>
                                        <a:srgbClr val="D1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Rectangle 383"/>
                                    <wps:cNvSpPr>
                                      <a:spLocks noChangeArrowheads="1"/>
                                    </wps:cNvSpPr>
                                    <wps:spPr bwMode="auto">
                                      <a:xfrm>
                                        <a:off x="377" y="400"/>
                                        <a:ext cx="6" cy="204"/>
                                      </a:xfrm>
                                      <a:prstGeom prst="rect">
                                        <a:avLst/>
                                      </a:prstGeom>
                                      <a:solidFill>
                                        <a:srgbClr val="D1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Rectangle 384"/>
                                    <wps:cNvSpPr>
                                      <a:spLocks noChangeArrowheads="1"/>
                                    </wps:cNvSpPr>
                                    <wps:spPr bwMode="auto">
                                      <a:xfrm>
                                        <a:off x="647" y="400"/>
                                        <a:ext cx="5" cy="204"/>
                                      </a:xfrm>
                                      <a:prstGeom prst="rect">
                                        <a:avLst/>
                                      </a:prstGeom>
                                      <a:solidFill>
                                        <a:srgbClr val="D1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385"/>
                                    <wps:cNvSpPr>
                                      <a:spLocks noChangeArrowheads="1"/>
                                    </wps:cNvSpPr>
                                    <wps:spPr bwMode="auto">
                                      <a:xfrm>
                                        <a:off x="383" y="400"/>
                                        <a:ext cx="264" cy="4"/>
                                      </a:xfrm>
                                      <a:prstGeom prst="rect">
                                        <a:avLst/>
                                      </a:prstGeom>
                                      <a:solidFill>
                                        <a:srgbClr val="D2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Rectangle 386"/>
                                    <wps:cNvSpPr>
                                      <a:spLocks noChangeArrowheads="1"/>
                                    </wps:cNvSpPr>
                                    <wps:spPr bwMode="auto">
                                      <a:xfrm>
                                        <a:off x="383" y="604"/>
                                        <a:ext cx="264" cy="1"/>
                                      </a:xfrm>
                                      <a:prstGeom prst="rect">
                                        <a:avLst/>
                                      </a:prstGeom>
                                      <a:solidFill>
                                        <a:srgbClr val="D2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387"/>
                                    <wps:cNvSpPr>
                                      <a:spLocks noChangeArrowheads="1"/>
                                    </wps:cNvSpPr>
                                    <wps:spPr bwMode="auto">
                                      <a:xfrm>
                                        <a:off x="383" y="404"/>
                                        <a:ext cx="3" cy="200"/>
                                      </a:xfrm>
                                      <a:prstGeom prst="rect">
                                        <a:avLst/>
                                      </a:prstGeom>
                                      <a:solidFill>
                                        <a:srgbClr val="D2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388"/>
                                    <wps:cNvSpPr>
                                      <a:spLocks noChangeArrowheads="1"/>
                                    </wps:cNvSpPr>
                                    <wps:spPr bwMode="auto">
                                      <a:xfrm>
                                        <a:off x="645" y="404"/>
                                        <a:ext cx="2" cy="200"/>
                                      </a:xfrm>
                                      <a:prstGeom prst="rect">
                                        <a:avLst/>
                                      </a:prstGeom>
                                      <a:solidFill>
                                        <a:srgbClr val="D2F3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Rectangle 389"/>
                                    <wps:cNvSpPr>
                                      <a:spLocks noChangeArrowheads="1"/>
                                    </wps:cNvSpPr>
                                    <wps:spPr bwMode="auto">
                                      <a:xfrm>
                                        <a:off x="386" y="404"/>
                                        <a:ext cx="259" cy="1"/>
                                      </a:xfrm>
                                      <a:prstGeom prst="rect">
                                        <a:avLst/>
                                      </a:prstGeom>
                                      <a:solidFill>
                                        <a:srgbClr val="D3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Rectangle 390"/>
                                    <wps:cNvSpPr>
                                      <a:spLocks noChangeArrowheads="1"/>
                                    </wps:cNvSpPr>
                                    <wps:spPr bwMode="auto">
                                      <a:xfrm>
                                        <a:off x="386" y="600"/>
                                        <a:ext cx="259" cy="4"/>
                                      </a:xfrm>
                                      <a:prstGeom prst="rect">
                                        <a:avLst/>
                                      </a:prstGeom>
                                      <a:solidFill>
                                        <a:srgbClr val="D3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391"/>
                                    <wps:cNvSpPr>
                                      <a:spLocks noChangeArrowheads="1"/>
                                    </wps:cNvSpPr>
                                    <wps:spPr bwMode="auto">
                                      <a:xfrm>
                                        <a:off x="386" y="404"/>
                                        <a:ext cx="4" cy="196"/>
                                      </a:xfrm>
                                      <a:prstGeom prst="rect">
                                        <a:avLst/>
                                      </a:prstGeom>
                                      <a:solidFill>
                                        <a:srgbClr val="D3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Rectangle 392"/>
                                    <wps:cNvSpPr>
                                      <a:spLocks noChangeArrowheads="1"/>
                                    </wps:cNvSpPr>
                                    <wps:spPr bwMode="auto">
                                      <a:xfrm>
                                        <a:off x="641" y="404"/>
                                        <a:ext cx="4" cy="196"/>
                                      </a:xfrm>
                                      <a:prstGeom prst="rect">
                                        <a:avLst/>
                                      </a:prstGeom>
                                      <a:solidFill>
                                        <a:srgbClr val="D3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393"/>
                                    <wps:cNvSpPr>
                                      <a:spLocks noChangeArrowheads="1"/>
                                    </wps:cNvSpPr>
                                    <wps:spPr bwMode="auto">
                                      <a:xfrm>
                                        <a:off x="390" y="404"/>
                                        <a:ext cx="251" cy="3"/>
                                      </a:xfrm>
                                      <a:prstGeom prst="rect">
                                        <a:avLst/>
                                      </a:prstGeom>
                                      <a:solidFill>
                                        <a:srgbClr val="D4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394"/>
                                    <wps:cNvSpPr>
                                      <a:spLocks noChangeArrowheads="1"/>
                                    </wps:cNvSpPr>
                                    <wps:spPr bwMode="auto">
                                      <a:xfrm>
                                        <a:off x="390" y="597"/>
                                        <a:ext cx="251" cy="3"/>
                                      </a:xfrm>
                                      <a:prstGeom prst="rect">
                                        <a:avLst/>
                                      </a:prstGeom>
                                      <a:solidFill>
                                        <a:srgbClr val="D4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 name="Rectangle 395"/>
                                    <wps:cNvSpPr>
                                      <a:spLocks noChangeArrowheads="1"/>
                                    </wps:cNvSpPr>
                                    <wps:spPr bwMode="auto">
                                      <a:xfrm>
                                        <a:off x="390" y="407"/>
                                        <a:ext cx="5" cy="190"/>
                                      </a:xfrm>
                                      <a:prstGeom prst="rect">
                                        <a:avLst/>
                                      </a:prstGeom>
                                      <a:solidFill>
                                        <a:srgbClr val="D4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Rectangle 396"/>
                                    <wps:cNvSpPr>
                                      <a:spLocks noChangeArrowheads="1"/>
                                    </wps:cNvSpPr>
                                    <wps:spPr bwMode="auto">
                                      <a:xfrm>
                                        <a:off x="636" y="407"/>
                                        <a:ext cx="5" cy="190"/>
                                      </a:xfrm>
                                      <a:prstGeom prst="rect">
                                        <a:avLst/>
                                      </a:prstGeom>
                                      <a:solidFill>
                                        <a:srgbClr val="D4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397"/>
                                    <wps:cNvSpPr>
                                      <a:spLocks noChangeArrowheads="1"/>
                                    </wps:cNvSpPr>
                                    <wps:spPr bwMode="auto">
                                      <a:xfrm>
                                        <a:off x="395" y="407"/>
                                        <a:ext cx="241" cy="4"/>
                                      </a:xfrm>
                                      <a:prstGeom prst="rect">
                                        <a:avLst/>
                                      </a:prstGeom>
                                      <a:solidFill>
                                        <a:srgbClr val="D5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Rectangle 398"/>
                                    <wps:cNvSpPr>
                                      <a:spLocks noChangeArrowheads="1"/>
                                    </wps:cNvSpPr>
                                    <wps:spPr bwMode="auto">
                                      <a:xfrm>
                                        <a:off x="395" y="593"/>
                                        <a:ext cx="241" cy="4"/>
                                      </a:xfrm>
                                      <a:prstGeom prst="rect">
                                        <a:avLst/>
                                      </a:prstGeom>
                                      <a:solidFill>
                                        <a:srgbClr val="D5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Rectangle 399"/>
                                    <wps:cNvSpPr>
                                      <a:spLocks noChangeArrowheads="1"/>
                                    </wps:cNvSpPr>
                                    <wps:spPr bwMode="auto">
                                      <a:xfrm>
                                        <a:off x="395" y="411"/>
                                        <a:ext cx="2" cy="182"/>
                                      </a:xfrm>
                                      <a:prstGeom prst="rect">
                                        <a:avLst/>
                                      </a:prstGeom>
                                      <a:solidFill>
                                        <a:srgbClr val="D5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Rectangle 400"/>
                                    <wps:cNvSpPr>
                                      <a:spLocks noChangeArrowheads="1"/>
                                    </wps:cNvSpPr>
                                    <wps:spPr bwMode="auto">
                                      <a:xfrm>
                                        <a:off x="632" y="411"/>
                                        <a:ext cx="4" cy="182"/>
                                      </a:xfrm>
                                      <a:prstGeom prst="rect">
                                        <a:avLst/>
                                      </a:prstGeom>
                                      <a:solidFill>
                                        <a:srgbClr val="D5F4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Rectangle 401"/>
                                    <wps:cNvSpPr>
                                      <a:spLocks noChangeArrowheads="1"/>
                                    </wps:cNvSpPr>
                                    <wps:spPr bwMode="auto">
                                      <a:xfrm>
                                        <a:off x="397" y="411"/>
                                        <a:ext cx="235" cy="3"/>
                                      </a:xfrm>
                                      <a:prstGeom prst="rect">
                                        <a:avLst/>
                                      </a:prstGeom>
                                      <a:solidFill>
                                        <a:srgbClr val="D6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Rectangle 402"/>
                                    <wps:cNvSpPr>
                                      <a:spLocks noChangeArrowheads="1"/>
                                    </wps:cNvSpPr>
                                    <wps:spPr bwMode="auto">
                                      <a:xfrm>
                                        <a:off x="397" y="590"/>
                                        <a:ext cx="235" cy="3"/>
                                      </a:xfrm>
                                      <a:prstGeom prst="rect">
                                        <a:avLst/>
                                      </a:prstGeom>
                                      <a:solidFill>
                                        <a:srgbClr val="D6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Rectangle 403"/>
                                    <wps:cNvSpPr>
                                      <a:spLocks noChangeArrowheads="1"/>
                                    </wps:cNvSpPr>
                                    <wps:spPr bwMode="auto">
                                      <a:xfrm>
                                        <a:off x="397" y="414"/>
                                        <a:ext cx="4" cy="176"/>
                                      </a:xfrm>
                                      <a:prstGeom prst="rect">
                                        <a:avLst/>
                                      </a:prstGeom>
                                      <a:solidFill>
                                        <a:srgbClr val="D6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Rectangle 404"/>
                                    <wps:cNvSpPr>
                                      <a:spLocks noChangeArrowheads="1"/>
                                    </wps:cNvSpPr>
                                    <wps:spPr bwMode="auto">
                                      <a:xfrm>
                                        <a:off x="627" y="414"/>
                                        <a:ext cx="5" cy="176"/>
                                      </a:xfrm>
                                      <a:prstGeom prst="rect">
                                        <a:avLst/>
                                      </a:prstGeom>
                                      <a:solidFill>
                                        <a:srgbClr val="D6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 name="Rectangle 405"/>
                                    <wps:cNvSpPr>
                                      <a:spLocks noChangeArrowheads="1"/>
                                    </wps:cNvSpPr>
                                    <wps:spPr bwMode="auto">
                                      <a:xfrm>
                                        <a:off x="401" y="414"/>
                                        <a:ext cx="226" cy="4"/>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Rectangle 406"/>
                                    <wps:cNvSpPr>
                                      <a:spLocks noChangeArrowheads="1"/>
                                    </wps:cNvSpPr>
                                    <wps:spPr bwMode="auto">
                                      <a:xfrm>
                                        <a:off x="401" y="586"/>
                                        <a:ext cx="226" cy="4"/>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 name="Rectangle 407"/>
                                    <wps:cNvSpPr>
                                      <a:spLocks noChangeArrowheads="1"/>
                                    </wps:cNvSpPr>
                                    <wps:spPr bwMode="auto">
                                      <a:xfrm>
                                        <a:off x="401" y="418"/>
                                        <a:ext cx="5" cy="168"/>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 name="Rectangle 408"/>
                                    <wps:cNvSpPr>
                                      <a:spLocks noChangeArrowheads="1"/>
                                    </wps:cNvSpPr>
                                    <wps:spPr bwMode="auto">
                                      <a:xfrm>
                                        <a:off x="625" y="418"/>
                                        <a:ext cx="2" cy="168"/>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430" name="Rectangle 409"/>
                                  <wps:cNvSpPr>
                                    <a:spLocks noChangeArrowheads="1"/>
                                  </wps:cNvSpPr>
                                  <wps:spPr bwMode="auto">
                                    <a:xfrm>
                                      <a:off x="406" y="418"/>
                                      <a:ext cx="219" cy="3"/>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1" name="Rectangle 410"/>
                                  <wps:cNvSpPr>
                                    <a:spLocks noChangeArrowheads="1"/>
                                  </wps:cNvSpPr>
                                  <wps:spPr bwMode="auto">
                                    <a:xfrm>
                                      <a:off x="406" y="583"/>
                                      <a:ext cx="219" cy="3"/>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 name="Rectangle 411"/>
                                  <wps:cNvSpPr>
                                    <a:spLocks noChangeArrowheads="1"/>
                                  </wps:cNvSpPr>
                                  <wps:spPr bwMode="auto">
                                    <a:xfrm>
                                      <a:off x="406" y="421"/>
                                      <a:ext cx="4" cy="162"/>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 name="Rectangle 412"/>
                                  <wps:cNvSpPr>
                                    <a:spLocks noChangeArrowheads="1"/>
                                  </wps:cNvSpPr>
                                  <wps:spPr bwMode="auto">
                                    <a:xfrm>
                                      <a:off x="621" y="421"/>
                                      <a:ext cx="4" cy="162"/>
                                    </a:xfrm>
                                    <a:prstGeom prst="rect">
                                      <a:avLst/>
                                    </a:prstGeom>
                                    <a:solidFill>
                                      <a:srgbClr val="D7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 name="Rectangle 413"/>
                                  <wps:cNvSpPr>
                                    <a:spLocks noChangeArrowheads="1"/>
                                  </wps:cNvSpPr>
                                  <wps:spPr bwMode="auto">
                                    <a:xfrm>
                                      <a:off x="410" y="421"/>
                                      <a:ext cx="211" cy="1"/>
                                    </a:xfrm>
                                    <a:prstGeom prst="rect">
                                      <a:avLst/>
                                    </a:prstGeom>
                                    <a:solidFill>
                                      <a:srgbClr val="D8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 name="Rectangle 414"/>
                                  <wps:cNvSpPr>
                                    <a:spLocks noChangeArrowheads="1"/>
                                  </wps:cNvSpPr>
                                  <wps:spPr bwMode="auto">
                                    <a:xfrm>
                                      <a:off x="410" y="579"/>
                                      <a:ext cx="211" cy="4"/>
                                    </a:xfrm>
                                    <a:prstGeom prst="rect">
                                      <a:avLst/>
                                    </a:prstGeom>
                                    <a:solidFill>
                                      <a:srgbClr val="D8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Rectangle 415"/>
                                  <wps:cNvSpPr>
                                    <a:spLocks noChangeArrowheads="1"/>
                                  </wps:cNvSpPr>
                                  <wps:spPr bwMode="auto">
                                    <a:xfrm>
                                      <a:off x="410" y="421"/>
                                      <a:ext cx="5" cy="158"/>
                                    </a:xfrm>
                                    <a:prstGeom prst="rect">
                                      <a:avLst/>
                                    </a:prstGeom>
                                    <a:solidFill>
                                      <a:srgbClr val="D8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 name="Rectangle 416"/>
                                  <wps:cNvSpPr>
                                    <a:spLocks noChangeArrowheads="1"/>
                                  </wps:cNvSpPr>
                                  <wps:spPr bwMode="auto">
                                    <a:xfrm>
                                      <a:off x="616" y="421"/>
                                      <a:ext cx="5" cy="158"/>
                                    </a:xfrm>
                                    <a:prstGeom prst="rect">
                                      <a:avLst/>
                                    </a:prstGeom>
                                    <a:solidFill>
                                      <a:srgbClr val="D8F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Rectangle 417"/>
                                  <wps:cNvSpPr>
                                    <a:spLocks noChangeArrowheads="1"/>
                                  </wps:cNvSpPr>
                                  <wps:spPr bwMode="auto">
                                    <a:xfrm>
                                      <a:off x="415" y="421"/>
                                      <a:ext cx="201" cy="4"/>
                                    </a:xfrm>
                                    <a:prstGeom prst="rect">
                                      <a:avLst/>
                                    </a:prstGeom>
                                    <a:solidFill>
                                      <a:srgbClr val="D9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Rectangle 418"/>
                                  <wps:cNvSpPr>
                                    <a:spLocks noChangeArrowheads="1"/>
                                  </wps:cNvSpPr>
                                  <wps:spPr bwMode="auto">
                                    <a:xfrm>
                                      <a:off x="415" y="579"/>
                                      <a:ext cx="201" cy="1"/>
                                    </a:xfrm>
                                    <a:prstGeom prst="rect">
                                      <a:avLst/>
                                    </a:prstGeom>
                                    <a:solidFill>
                                      <a:srgbClr val="D9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Rectangle 419"/>
                                  <wps:cNvSpPr>
                                    <a:spLocks noChangeArrowheads="1"/>
                                  </wps:cNvSpPr>
                                  <wps:spPr bwMode="auto">
                                    <a:xfrm>
                                      <a:off x="415" y="425"/>
                                      <a:ext cx="2" cy="154"/>
                                    </a:xfrm>
                                    <a:prstGeom prst="rect">
                                      <a:avLst/>
                                    </a:prstGeom>
                                    <a:solidFill>
                                      <a:srgbClr val="D9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Rectangle 420"/>
                                  <wps:cNvSpPr>
                                    <a:spLocks noChangeArrowheads="1"/>
                                  </wps:cNvSpPr>
                                  <wps:spPr bwMode="auto">
                                    <a:xfrm>
                                      <a:off x="614" y="425"/>
                                      <a:ext cx="2" cy="154"/>
                                    </a:xfrm>
                                    <a:prstGeom prst="rect">
                                      <a:avLst/>
                                    </a:prstGeom>
                                    <a:solidFill>
                                      <a:srgbClr val="D9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Rectangle 421"/>
                                  <wps:cNvSpPr>
                                    <a:spLocks noChangeArrowheads="1"/>
                                  </wps:cNvSpPr>
                                  <wps:spPr bwMode="auto">
                                    <a:xfrm>
                                      <a:off x="417" y="425"/>
                                      <a:ext cx="197" cy="7"/>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 name="Rectangle 422"/>
                                  <wps:cNvSpPr>
                                    <a:spLocks noChangeArrowheads="1"/>
                                  </wps:cNvSpPr>
                                  <wps:spPr bwMode="auto">
                                    <a:xfrm>
                                      <a:off x="417" y="576"/>
                                      <a:ext cx="197" cy="3"/>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 name="Rectangle 423"/>
                                  <wps:cNvSpPr>
                                    <a:spLocks noChangeArrowheads="1"/>
                                  </wps:cNvSpPr>
                                  <wps:spPr bwMode="auto">
                                    <a:xfrm>
                                      <a:off x="417" y="432"/>
                                      <a:ext cx="4" cy="144"/>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Rectangle 424"/>
                                  <wps:cNvSpPr>
                                    <a:spLocks noChangeArrowheads="1"/>
                                  </wps:cNvSpPr>
                                  <wps:spPr bwMode="auto">
                                    <a:xfrm>
                                      <a:off x="610" y="432"/>
                                      <a:ext cx="4" cy="144"/>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Rectangle 425"/>
                                  <wps:cNvSpPr>
                                    <a:spLocks noChangeArrowheads="1"/>
                                  </wps:cNvSpPr>
                                  <wps:spPr bwMode="auto">
                                    <a:xfrm>
                                      <a:off x="421" y="432"/>
                                      <a:ext cx="189" cy="1"/>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Rectangle 426"/>
                                  <wps:cNvSpPr>
                                    <a:spLocks noChangeArrowheads="1"/>
                                  </wps:cNvSpPr>
                                  <wps:spPr bwMode="auto">
                                    <a:xfrm>
                                      <a:off x="421" y="572"/>
                                      <a:ext cx="189" cy="4"/>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Rectangle 427"/>
                                  <wps:cNvSpPr>
                                    <a:spLocks noChangeArrowheads="1"/>
                                  </wps:cNvSpPr>
                                  <wps:spPr bwMode="auto">
                                    <a:xfrm>
                                      <a:off x="421" y="432"/>
                                      <a:ext cx="5" cy="140"/>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Rectangle 428"/>
                                  <wps:cNvSpPr>
                                    <a:spLocks noChangeArrowheads="1"/>
                                  </wps:cNvSpPr>
                                  <wps:spPr bwMode="auto">
                                    <a:xfrm>
                                      <a:off x="605" y="432"/>
                                      <a:ext cx="5" cy="140"/>
                                    </a:xfrm>
                                    <a:prstGeom prst="rect">
                                      <a:avLst/>
                                    </a:prstGeom>
                                    <a:solidFill>
                                      <a:srgbClr val="DA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Rectangle 429"/>
                                  <wps:cNvSpPr>
                                    <a:spLocks noChangeArrowheads="1"/>
                                  </wps:cNvSpPr>
                                  <wps:spPr bwMode="auto">
                                    <a:xfrm>
                                      <a:off x="426" y="432"/>
                                      <a:ext cx="179" cy="3"/>
                                    </a:xfrm>
                                    <a:prstGeom prst="rect">
                                      <a:avLst/>
                                    </a:prstGeom>
                                    <a:solidFill>
                                      <a:srgbClr val="DB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Rectangle 430"/>
                                  <wps:cNvSpPr>
                                    <a:spLocks noChangeArrowheads="1"/>
                                  </wps:cNvSpPr>
                                  <wps:spPr bwMode="auto">
                                    <a:xfrm>
                                      <a:off x="426" y="569"/>
                                      <a:ext cx="179" cy="3"/>
                                    </a:xfrm>
                                    <a:prstGeom prst="rect">
                                      <a:avLst/>
                                    </a:prstGeom>
                                    <a:solidFill>
                                      <a:srgbClr val="DB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Rectangle 431"/>
                                  <wps:cNvSpPr>
                                    <a:spLocks noChangeArrowheads="1"/>
                                  </wps:cNvSpPr>
                                  <wps:spPr bwMode="auto">
                                    <a:xfrm>
                                      <a:off x="426" y="435"/>
                                      <a:ext cx="2" cy="134"/>
                                    </a:xfrm>
                                    <a:prstGeom prst="rect">
                                      <a:avLst/>
                                    </a:prstGeom>
                                    <a:solidFill>
                                      <a:srgbClr val="DB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Rectangle 432"/>
                                  <wps:cNvSpPr>
                                    <a:spLocks noChangeArrowheads="1"/>
                                  </wps:cNvSpPr>
                                  <wps:spPr bwMode="auto">
                                    <a:xfrm>
                                      <a:off x="603" y="435"/>
                                      <a:ext cx="2" cy="134"/>
                                    </a:xfrm>
                                    <a:prstGeom prst="rect">
                                      <a:avLst/>
                                    </a:prstGeom>
                                    <a:solidFill>
                                      <a:srgbClr val="DBF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Rectangle 433"/>
                                  <wps:cNvSpPr>
                                    <a:spLocks noChangeArrowheads="1"/>
                                  </wps:cNvSpPr>
                                  <wps:spPr bwMode="auto">
                                    <a:xfrm>
                                      <a:off x="428" y="435"/>
                                      <a:ext cx="175" cy="4"/>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Rectangle 434"/>
                                  <wps:cNvSpPr>
                                    <a:spLocks noChangeArrowheads="1"/>
                                  </wps:cNvSpPr>
                                  <wps:spPr bwMode="auto">
                                    <a:xfrm>
                                      <a:off x="428" y="565"/>
                                      <a:ext cx="175" cy="4"/>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Rectangle 435"/>
                                  <wps:cNvSpPr>
                                    <a:spLocks noChangeArrowheads="1"/>
                                  </wps:cNvSpPr>
                                  <wps:spPr bwMode="auto">
                                    <a:xfrm>
                                      <a:off x="428" y="439"/>
                                      <a:ext cx="4" cy="126"/>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 name="Rectangle 436"/>
                                  <wps:cNvSpPr>
                                    <a:spLocks noChangeArrowheads="1"/>
                                  </wps:cNvSpPr>
                                  <wps:spPr bwMode="auto">
                                    <a:xfrm>
                                      <a:off x="598" y="439"/>
                                      <a:ext cx="5" cy="126"/>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437"/>
                                  <wps:cNvSpPr>
                                    <a:spLocks noChangeArrowheads="1"/>
                                  </wps:cNvSpPr>
                                  <wps:spPr bwMode="auto">
                                    <a:xfrm>
                                      <a:off x="432" y="439"/>
                                      <a:ext cx="166" cy="1"/>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Rectangle 438"/>
                                  <wps:cNvSpPr>
                                    <a:spLocks noChangeArrowheads="1"/>
                                  </wps:cNvSpPr>
                                  <wps:spPr bwMode="auto">
                                    <a:xfrm>
                                      <a:off x="432" y="562"/>
                                      <a:ext cx="166" cy="3"/>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439"/>
                                  <wps:cNvSpPr>
                                    <a:spLocks noChangeArrowheads="1"/>
                                  </wps:cNvSpPr>
                                  <wps:spPr bwMode="auto">
                                    <a:xfrm>
                                      <a:off x="432" y="439"/>
                                      <a:ext cx="5" cy="123"/>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Rectangle 440"/>
                                  <wps:cNvSpPr>
                                    <a:spLocks noChangeArrowheads="1"/>
                                  </wps:cNvSpPr>
                                  <wps:spPr bwMode="auto">
                                    <a:xfrm>
                                      <a:off x="594" y="439"/>
                                      <a:ext cx="4" cy="123"/>
                                    </a:xfrm>
                                    <a:prstGeom prst="rect">
                                      <a:avLst/>
                                    </a:prstGeom>
                                    <a:solidFill>
                                      <a:srgbClr val="DC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441"/>
                                  <wps:cNvSpPr>
                                    <a:spLocks noChangeArrowheads="1"/>
                                  </wps:cNvSpPr>
                                  <wps:spPr bwMode="auto">
                                    <a:xfrm>
                                      <a:off x="437" y="439"/>
                                      <a:ext cx="157" cy="7"/>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Rectangle 442"/>
                                  <wps:cNvSpPr>
                                    <a:spLocks noChangeArrowheads="1"/>
                                  </wps:cNvSpPr>
                                  <wps:spPr bwMode="auto">
                                    <a:xfrm>
                                      <a:off x="437" y="558"/>
                                      <a:ext cx="157" cy="4"/>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Rectangle 443"/>
                                  <wps:cNvSpPr>
                                    <a:spLocks noChangeArrowheads="1"/>
                                  </wps:cNvSpPr>
                                  <wps:spPr bwMode="auto">
                                    <a:xfrm>
                                      <a:off x="437" y="446"/>
                                      <a:ext cx="4" cy="112"/>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Rectangle 444"/>
                                  <wps:cNvSpPr>
                                    <a:spLocks noChangeArrowheads="1"/>
                                  </wps:cNvSpPr>
                                  <wps:spPr bwMode="auto">
                                    <a:xfrm>
                                      <a:off x="590" y="446"/>
                                      <a:ext cx="4" cy="112"/>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445"/>
                                  <wps:cNvSpPr>
                                    <a:spLocks noChangeArrowheads="1"/>
                                  </wps:cNvSpPr>
                                  <wps:spPr bwMode="auto">
                                    <a:xfrm>
                                      <a:off x="441" y="446"/>
                                      <a:ext cx="149" cy="3"/>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Rectangle 446"/>
                                  <wps:cNvSpPr>
                                    <a:spLocks noChangeArrowheads="1"/>
                                  </wps:cNvSpPr>
                                  <wps:spPr bwMode="auto">
                                    <a:xfrm>
                                      <a:off x="441" y="558"/>
                                      <a:ext cx="149" cy="1"/>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 name="Rectangle 447"/>
                                  <wps:cNvSpPr>
                                    <a:spLocks noChangeArrowheads="1"/>
                                  </wps:cNvSpPr>
                                  <wps:spPr bwMode="auto">
                                    <a:xfrm>
                                      <a:off x="441" y="449"/>
                                      <a:ext cx="2" cy="109"/>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Rectangle 448"/>
                                  <wps:cNvSpPr>
                                    <a:spLocks noChangeArrowheads="1"/>
                                  </wps:cNvSpPr>
                                  <wps:spPr bwMode="auto">
                                    <a:xfrm>
                                      <a:off x="585" y="449"/>
                                      <a:ext cx="5" cy="109"/>
                                    </a:xfrm>
                                    <a:prstGeom prst="rect">
                                      <a:avLst/>
                                    </a:prstGeom>
                                    <a:solidFill>
                                      <a:srgbClr val="DD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Rectangle 449"/>
                                  <wps:cNvSpPr>
                                    <a:spLocks noChangeArrowheads="1"/>
                                  </wps:cNvSpPr>
                                  <wps:spPr bwMode="auto">
                                    <a:xfrm>
                                      <a:off x="443" y="449"/>
                                      <a:ext cx="142" cy="1"/>
                                    </a:xfrm>
                                    <a:prstGeom prst="rect">
                                      <a:avLst/>
                                    </a:prstGeom>
                                    <a:solidFill>
                                      <a:srgbClr val="DE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450"/>
                                  <wps:cNvSpPr>
                                    <a:spLocks noChangeArrowheads="1"/>
                                  </wps:cNvSpPr>
                                  <wps:spPr bwMode="auto">
                                    <a:xfrm>
                                      <a:off x="443" y="555"/>
                                      <a:ext cx="142" cy="3"/>
                                    </a:xfrm>
                                    <a:prstGeom prst="rect">
                                      <a:avLst/>
                                    </a:prstGeom>
                                    <a:solidFill>
                                      <a:srgbClr val="DE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Rectangle 451"/>
                                  <wps:cNvSpPr>
                                    <a:spLocks noChangeArrowheads="1"/>
                                  </wps:cNvSpPr>
                                  <wps:spPr bwMode="auto">
                                    <a:xfrm>
                                      <a:off x="443" y="449"/>
                                      <a:ext cx="7" cy="106"/>
                                    </a:xfrm>
                                    <a:prstGeom prst="rect">
                                      <a:avLst/>
                                    </a:prstGeom>
                                    <a:solidFill>
                                      <a:srgbClr val="DE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Rectangle 452"/>
                                  <wps:cNvSpPr>
                                    <a:spLocks noChangeArrowheads="1"/>
                                  </wps:cNvSpPr>
                                  <wps:spPr bwMode="auto">
                                    <a:xfrm>
                                      <a:off x="581" y="449"/>
                                      <a:ext cx="4" cy="106"/>
                                    </a:xfrm>
                                    <a:prstGeom prst="rect">
                                      <a:avLst/>
                                    </a:prstGeom>
                                    <a:solidFill>
                                      <a:srgbClr val="DEF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453"/>
                                  <wps:cNvSpPr>
                                    <a:spLocks noChangeArrowheads="1"/>
                                  </wps:cNvSpPr>
                                  <wps:spPr bwMode="auto">
                                    <a:xfrm>
                                      <a:off x="450" y="449"/>
                                      <a:ext cx="131" cy="4"/>
                                    </a:xfrm>
                                    <a:prstGeom prst="rect">
                                      <a:avLst/>
                                    </a:prstGeom>
                                    <a:solidFill>
                                      <a:srgbClr val="DE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Rectangle 454"/>
                                  <wps:cNvSpPr>
                                    <a:spLocks noChangeArrowheads="1"/>
                                  </wps:cNvSpPr>
                                  <wps:spPr bwMode="auto">
                                    <a:xfrm>
                                      <a:off x="450" y="551"/>
                                      <a:ext cx="131" cy="4"/>
                                    </a:xfrm>
                                    <a:prstGeom prst="rect">
                                      <a:avLst/>
                                    </a:prstGeom>
                                    <a:solidFill>
                                      <a:srgbClr val="DE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Rectangle 455"/>
                                  <wps:cNvSpPr>
                                    <a:spLocks noChangeArrowheads="1"/>
                                  </wps:cNvSpPr>
                                  <wps:spPr bwMode="auto">
                                    <a:xfrm>
                                      <a:off x="450" y="453"/>
                                      <a:ext cx="2" cy="98"/>
                                    </a:xfrm>
                                    <a:prstGeom prst="rect">
                                      <a:avLst/>
                                    </a:prstGeom>
                                    <a:solidFill>
                                      <a:srgbClr val="DE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Rectangle 456"/>
                                  <wps:cNvSpPr>
                                    <a:spLocks noChangeArrowheads="1"/>
                                  </wps:cNvSpPr>
                                  <wps:spPr bwMode="auto">
                                    <a:xfrm>
                                      <a:off x="579" y="453"/>
                                      <a:ext cx="2" cy="98"/>
                                    </a:xfrm>
                                    <a:prstGeom prst="rect">
                                      <a:avLst/>
                                    </a:prstGeom>
                                    <a:solidFill>
                                      <a:srgbClr val="DE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457"/>
                                  <wps:cNvSpPr>
                                    <a:spLocks noChangeArrowheads="1"/>
                                  </wps:cNvSpPr>
                                  <wps:spPr bwMode="auto">
                                    <a:xfrm>
                                      <a:off x="452" y="453"/>
                                      <a:ext cx="127" cy="3"/>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Rectangle 458"/>
                                  <wps:cNvSpPr>
                                    <a:spLocks noChangeArrowheads="1"/>
                                  </wps:cNvSpPr>
                                  <wps:spPr bwMode="auto">
                                    <a:xfrm>
                                      <a:off x="452" y="548"/>
                                      <a:ext cx="127" cy="3"/>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Rectangle 459"/>
                                  <wps:cNvSpPr>
                                    <a:spLocks noChangeArrowheads="1"/>
                                  </wps:cNvSpPr>
                                  <wps:spPr bwMode="auto">
                                    <a:xfrm>
                                      <a:off x="452" y="456"/>
                                      <a:ext cx="5" cy="92"/>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Rectangle 460"/>
                                  <wps:cNvSpPr>
                                    <a:spLocks noChangeArrowheads="1"/>
                                  </wps:cNvSpPr>
                                  <wps:spPr bwMode="auto">
                                    <a:xfrm>
                                      <a:off x="574" y="456"/>
                                      <a:ext cx="5" cy="92"/>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Rectangle 461"/>
                                  <wps:cNvSpPr>
                                    <a:spLocks noChangeArrowheads="1"/>
                                  </wps:cNvSpPr>
                                  <wps:spPr bwMode="auto">
                                    <a:xfrm>
                                      <a:off x="457" y="456"/>
                                      <a:ext cx="117" cy="4"/>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Rectangle 462"/>
                                  <wps:cNvSpPr>
                                    <a:spLocks noChangeArrowheads="1"/>
                                  </wps:cNvSpPr>
                                  <wps:spPr bwMode="auto">
                                    <a:xfrm>
                                      <a:off x="457" y="544"/>
                                      <a:ext cx="117" cy="4"/>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Rectangle 463"/>
                                  <wps:cNvSpPr>
                                    <a:spLocks noChangeArrowheads="1"/>
                                  </wps:cNvSpPr>
                                  <wps:spPr bwMode="auto">
                                    <a:xfrm>
                                      <a:off x="457" y="460"/>
                                      <a:ext cx="4" cy="84"/>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Rectangle 464"/>
                                  <wps:cNvSpPr>
                                    <a:spLocks noChangeArrowheads="1"/>
                                  </wps:cNvSpPr>
                                  <wps:spPr bwMode="auto">
                                    <a:xfrm>
                                      <a:off x="570" y="460"/>
                                      <a:ext cx="4" cy="84"/>
                                    </a:xfrm>
                                    <a:prstGeom prst="rect">
                                      <a:avLst/>
                                    </a:prstGeom>
                                    <a:solidFill>
                                      <a:srgbClr val="DF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Rectangle 465"/>
                                  <wps:cNvSpPr>
                                    <a:spLocks noChangeArrowheads="1"/>
                                  </wps:cNvSpPr>
                                  <wps:spPr bwMode="auto">
                                    <a:xfrm>
                                      <a:off x="461" y="460"/>
                                      <a:ext cx="109" cy="3"/>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Rectangle 466"/>
                                  <wps:cNvSpPr>
                                    <a:spLocks noChangeArrowheads="1"/>
                                  </wps:cNvSpPr>
                                  <wps:spPr bwMode="auto">
                                    <a:xfrm>
                                      <a:off x="461" y="541"/>
                                      <a:ext cx="109" cy="3"/>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 name="Rectangle 467"/>
                                  <wps:cNvSpPr>
                                    <a:spLocks noChangeArrowheads="1"/>
                                  </wps:cNvSpPr>
                                  <wps:spPr bwMode="auto">
                                    <a:xfrm>
                                      <a:off x="461" y="463"/>
                                      <a:ext cx="2" cy="78"/>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Rectangle 468"/>
                                  <wps:cNvSpPr>
                                    <a:spLocks noChangeArrowheads="1"/>
                                  </wps:cNvSpPr>
                                  <wps:spPr bwMode="auto">
                                    <a:xfrm>
                                      <a:off x="565" y="463"/>
                                      <a:ext cx="5" cy="78"/>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Rectangle 469"/>
                                  <wps:cNvSpPr>
                                    <a:spLocks noChangeArrowheads="1"/>
                                  </wps:cNvSpPr>
                                  <wps:spPr bwMode="auto">
                                    <a:xfrm>
                                      <a:off x="463" y="463"/>
                                      <a:ext cx="102" cy="4"/>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 name="Rectangle 470"/>
                                  <wps:cNvSpPr>
                                    <a:spLocks noChangeArrowheads="1"/>
                                  </wps:cNvSpPr>
                                  <wps:spPr bwMode="auto">
                                    <a:xfrm>
                                      <a:off x="463" y="537"/>
                                      <a:ext cx="102" cy="4"/>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Rectangle 471"/>
                                  <wps:cNvSpPr>
                                    <a:spLocks noChangeArrowheads="1"/>
                                  </wps:cNvSpPr>
                                  <wps:spPr bwMode="auto">
                                    <a:xfrm>
                                      <a:off x="463" y="467"/>
                                      <a:ext cx="5" cy="70"/>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Rectangle 472"/>
                                  <wps:cNvSpPr>
                                    <a:spLocks noChangeArrowheads="1"/>
                                  </wps:cNvSpPr>
                                  <wps:spPr bwMode="auto">
                                    <a:xfrm>
                                      <a:off x="561" y="467"/>
                                      <a:ext cx="4" cy="70"/>
                                    </a:xfrm>
                                    <a:prstGeom prst="rect">
                                      <a:avLst/>
                                    </a:prstGeom>
                                    <a:solidFill>
                                      <a:srgbClr val="E0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 name="Rectangle 473"/>
                                  <wps:cNvSpPr>
                                    <a:spLocks noChangeArrowheads="1"/>
                                  </wps:cNvSpPr>
                                  <wps:spPr bwMode="auto">
                                    <a:xfrm>
                                      <a:off x="468" y="467"/>
                                      <a:ext cx="93" cy="1"/>
                                    </a:xfrm>
                                    <a:prstGeom prst="rect">
                                      <a:avLst/>
                                    </a:prstGeom>
                                    <a:solidFill>
                                      <a:srgbClr val="E1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Rectangle 474"/>
                                  <wps:cNvSpPr>
                                    <a:spLocks noChangeArrowheads="1"/>
                                  </wps:cNvSpPr>
                                  <wps:spPr bwMode="auto">
                                    <a:xfrm>
                                      <a:off x="468" y="537"/>
                                      <a:ext cx="93" cy="1"/>
                                    </a:xfrm>
                                    <a:prstGeom prst="rect">
                                      <a:avLst/>
                                    </a:prstGeom>
                                    <a:solidFill>
                                      <a:srgbClr val="E1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Rectangle 475"/>
                                  <wps:cNvSpPr>
                                    <a:spLocks noChangeArrowheads="1"/>
                                  </wps:cNvSpPr>
                                  <wps:spPr bwMode="auto">
                                    <a:xfrm>
                                      <a:off x="468" y="467"/>
                                      <a:ext cx="4" cy="70"/>
                                    </a:xfrm>
                                    <a:prstGeom prst="rect">
                                      <a:avLst/>
                                    </a:prstGeom>
                                    <a:solidFill>
                                      <a:srgbClr val="E1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Rectangle 476"/>
                                  <wps:cNvSpPr>
                                    <a:spLocks noChangeArrowheads="1"/>
                                  </wps:cNvSpPr>
                                  <wps:spPr bwMode="auto">
                                    <a:xfrm>
                                      <a:off x="559" y="467"/>
                                      <a:ext cx="2" cy="70"/>
                                    </a:xfrm>
                                    <a:prstGeom prst="rect">
                                      <a:avLst/>
                                    </a:prstGeom>
                                    <a:solidFill>
                                      <a:srgbClr val="E1F8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Rectangle 477"/>
                                  <wps:cNvSpPr>
                                    <a:spLocks noChangeArrowheads="1"/>
                                  </wps:cNvSpPr>
                                  <wps:spPr bwMode="auto">
                                    <a:xfrm>
                                      <a:off x="472" y="467"/>
                                      <a:ext cx="87" cy="3"/>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Rectangle 478"/>
                                  <wps:cNvSpPr>
                                    <a:spLocks noChangeArrowheads="1"/>
                                  </wps:cNvSpPr>
                                  <wps:spPr bwMode="auto">
                                    <a:xfrm>
                                      <a:off x="472" y="534"/>
                                      <a:ext cx="87" cy="3"/>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Rectangle 479"/>
                                  <wps:cNvSpPr>
                                    <a:spLocks noChangeArrowheads="1"/>
                                  </wps:cNvSpPr>
                                  <wps:spPr bwMode="auto">
                                    <a:xfrm>
                                      <a:off x="472" y="470"/>
                                      <a:ext cx="5" cy="64"/>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Rectangle 480"/>
                                  <wps:cNvSpPr>
                                    <a:spLocks noChangeArrowheads="1"/>
                                  </wps:cNvSpPr>
                                  <wps:spPr bwMode="auto">
                                    <a:xfrm>
                                      <a:off x="554" y="470"/>
                                      <a:ext cx="5" cy="64"/>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 name="Rectangle 481"/>
                                  <wps:cNvSpPr>
                                    <a:spLocks noChangeArrowheads="1"/>
                                  </wps:cNvSpPr>
                                  <wps:spPr bwMode="auto">
                                    <a:xfrm>
                                      <a:off x="477" y="470"/>
                                      <a:ext cx="77" cy="4"/>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 name="Rectangle 482"/>
                                  <wps:cNvSpPr>
                                    <a:spLocks noChangeArrowheads="1"/>
                                  </wps:cNvSpPr>
                                  <wps:spPr bwMode="auto">
                                    <a:xfrm>
                                      <a:off x="477" y="530"/>
                                      <a:ext cx="77" cy="4"/>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 name="Rectangle 483"/>
                                  <wps:cNvSpPr>
                                    <a:spLocks noChangeArrowheads="1"/>
                                  </wps:cNvSpPr>
                                  <wps:spPr bwMode="auto">
                                    <a:xfrm>
                                      <a:off x="477" y="474"/>
                                      <a:ext cx="4" cy="56"/>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 name="Rectangle 484"/>
                                  <wps:cNvSpPr>
                                    <a:spLocks noChangeArrowheads="1"/>
                                  </wps:cNvSpPr>
                                  <wps:spPr bwMode="auto">
                                    <a:xfrm>
                                      <a:off x="550" y="474"/>
                                      <a:ext cx="4" cy="56"/>
                                    </a:xfrm>
                                    <a:prstGeom prst="rect">
                                      <a:avLst/>
                                    </a:prstGeom>
                                    <a:solidFill>
                                      <a:srgbClr val="E1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 name="Rectangle 485"/>
                                  <wps:cNvSpPr>
                                    <a:spLocks noChangeArrowheads="1"/>
                                  </wps:cNvSpPr>
                                  <wps:spPr bwMode="auto">
                                    <a:xfrm>
                                      <a:off x="481" y="474"/>
                                      <a:ext cx="69" cy="3"/>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Rectangle 486"/>
                                  <wps:cNvSpPr>
                                    <a:spLocks noChangeArrowheads="1"/>
                                  </wps:cNvSpPr>
                                  <wps:spPr bwMode="auto">
                                    <a:xfrm>
                                      <a:off x="481" y="527"/>
                                      <a:ext cx="69" cy="3"/>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Rectangle 487"/>
                                  <wps:cNvSpPr>
                                    <a:spLocks noChangeArrowheads="1"/>
                                  </wps:cNvSpPr>
                                  <wps:spPr bwMode="auto">
                                    <a:xfrm>
                                      <a:off x="481" y="477"/>
                                      <a:ext cx="2" cy="50"/>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Rectangle 488"/>
                                  <wps:cNvSpPr>
                                    <a:spLocks noChangeArrowheads="1"/>
                                  </wps:cNvSpPr>
                                  <wps:spPr bwMode="auto">
                                    <a:xfrm>
                                      <a:off x="548" y="477"/>
                                      <a:ext cx="2" cy="50"/>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489"/>
                                  <wps:cNvSpPr>
                                    <a:spLocks noChangeArrowheads="1"/>
                                  </wps:cNvSpPr>
                                  <wps:spPr bwMode="auto">
                                    <a:xfrm>
                                      <a:off x="483" y="477"/>
                                      <a:ext cx="65" cy="4"/>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Rectangle 490"/>
                                  <wps:cNvSpPr>
                                    <a:spLocks noChangeArrowheads="1"/>
                                  </wps:cNvSpPr>
                                  <wps:spPr bwMode="auto">
                                    <a:xfrm>
                                      <a:off x="483" y="523"/>
                                      <a:ext cx="65" cy="4"/>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Rectangle 491"/>
                                  <wps:cNvSpPr>
                                    <a:spLocks noChangeArrowheads="1"/>
                                  </wps:cNvSpPr>
                                  <wps:spPr bwMode="auto">
                                    <a:xfrm>
                                      <a:off x="483" y="481"/>
                                      <a:ext cx="5" cy="42"/>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Rectangle 492"/>
                                  <wps:cNvSpPr>
                                    <a:spLocks noChangeArrowheads="1"/>
                                  </wps:cNvSpPr>
                                  <wps:spPr bwMode="auto">
                                    <a:xfrm>
                                      <a:off x="543" y="481"/>
                                      <a:ext cx="5" cy="42"/>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493"/>
                                  <wps:cNvSpPr>
                                    <a:spLocks noChangeArrowheads="1"/>
                                  </wps:cNvSpPr>
                                  <wps:spPr bwMode="auto">
                                    <a:xfrm>
                                      <a:off x="488" y="481"/>
                                      <a:ext cx="55" cy="3"/>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Rectangle 494"/>
                                  <wps:cNvSpPr>
                                    <a:spLocks noChangeArrowheads="1"/>
                                  </wps:cNvSpPr>
                                  <wps:spPr bwMode="auto">
                                    <a:xfrm>
                                      <a:off x="488" y="520"/>
                                      <a:ext cx="55" cy="3"/>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495"/>
                                  <wps:cNvSpPr>
                                    <a:spLocks noChangeArrowheads="1"/>
                                  </wps:cNvSpPr>
                                  <wps:spPr bwMode="auto">
                                    <a:xfrm>
                                      <a:off x="488" y="484"/>
                                      <a:ext cx="4" cy="36"/>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Rectangle 496"/>
                                  <wps:cNvSpPr>
                                    <a:spLocks noChangeArrowheads="1"/>
                                  </wps:cNvSpPr>
                                  <wps:spPr bwMode="auto">
                                    <a:xfrm>
                                      <a:off x="539" y="484"/>
                                      <a:ext cx="4" cy="36"/>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497"/>
                                  <wps:cNvSpPr>
                                    <a:spLocks noChangeArrowheads="1"/>
                                  </wps:cNvSpPr>
                                  <wps:spPr bwMode="auto">
                                    <a:xfrm>
                                      <a:off x="492" y="484"/>
                                      <a:ext cx="47" cy="1"/>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Rectangle 498"/>
                                  <wps:cNvSpPr>
                                    <a:spLocks noChangeArrowheads="1"/>
                                  </wps:cNvSpPr>
                                  <wps:spPr bwMode="auto">
                                    <a:xfrm>
                                      <a:off x="492" y="520"/>
                                      <a:ext cx="47" cy="1"/>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499"/>
                                  <wps:cNvSpPr>
                                    <a:spLocks noChangeArrowheads="1"/>
                                  </wps:cNvSpPr>
                                  <wps:spPr bwMode="auto">
                                    <a:xfrm>
                                      <a:off x="492" y="484"/>
                                      <a:ext cx="2" cy="36"/>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Rectangle 500"/>
                                  <wps:cNvSpPr>
                                    <a:spLocks noChangeArrowheads="1"/>
                                  </wps:cNvSpPr>
                                  <wps:spPr bwMode="auto">
                                    <a:xfrm>
                                      <a:off x="534" y="484"/>
                                      <a:ext cx="5" cy="36"/>
                                    </a:xfrm>
                                    <a:prstGeom prst="rect">
                                      <a:avLst/>
                                    </a:prstGeom>
                                    <a:solidFill>
                                      <a:srgbClr val="E2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501"/>
                                  <wps:cNvSpPr>
                                    <a:spLocks noChangeArrowheads="1"/>
                                  </wps:cNvSpPr>
                                  <wps:spPr bwMode="auto">
                                    <a:xfrm>
                                      <a:off x="494" y="484"/>
                                      <a:ext cx="40" cy="7"/>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Rectangle 502"/>
                                  <wps:cNvSpPr>
                                    <a:spLocks noChangeArrowheads="1"/>
                                  </wps:cNvSpPr>
                                  <wps:spPr bwMode="auto">
                                    <a:xfrm>
                                      <a:off x="494" y="513"/>
                                      <a:ext cx="40" cy="7"/>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Rectangle 503"/>
                                  <wps:cNvSpPr>
                                    <a:spLocks noChangeArrowheads="1"/>
                                  </wps:cNvSpPr>
                                  <wps:spPr bwMode="auto">
                                    <a:xfrm>
                                      <a:off x="494" y="491"/>
                                      <a:ext cx="5" cy="22"/>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504"/>
                                  <wps:cNvSpPr>
                                    <a:spLocks noChangeArrowheads="1"/>
                                  </wps:cNvSpPr>
                                  <wps:spPr bwMode="auto">
                                    <a:xfrm>
                                      <a:off x="532" y="491"/>
                                      <a:ext cx="2" cy="22"/>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Rectangle 505"/>
                                  <wps:cNvSpPr>
                                    <a:spLocks noChangeArrowheads="1"/>
                                  </wps:cNvSpPr>
                                  <wps:spPr bwMode="auto">
                                    <a:xfrm>
                                      <a:off x="499" y="491"/>
                                      <a:ext cx="33" cy="1"/>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506"/>
                                  <wps:cNvSpPr>
                                    <a:spLocks noChangeArrowheads="1"/>
                                  </wps:cNvSpPr>
                                  <wps:spPr bwMode="auto">
                                    <a:xfrm>
                                      <a:off x="499" y="513"/>
                                      <a:ext cx="33" cy="1"/>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Rectangle 507"/>
                                  <wps:cNvSpPr>
                                    <a:spLocks noChangeArrowheads="1"/>
                                  </wps:cNvSpPr>
                                  <wps:spPr bwMode="auto">
                                    <a:xfrm>
                                      <a:off x="499" y="491"/>
                                      <a:ext cx="6" cy="22"/>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Rectangle 508"/>
                                  <wps:cNvSpPr>
                                    <a:spLocks noChangeArrowheads="1"/>
                                  </wps:cNvSpPr>
                                  <wps:spPr bwMode="auto">
                                    <a:xfrm>
                                      <a:off x="528" y="491"/>
                                      <a:ext cx="4" cy="22"/>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Rectangle 509"/>
                                  <wps:cNvSpPr>
                                    <a:spLocks noChangeArrowheads="1"/>
                                  </wps:cNvSpPr>
                                  <wps:spPr bwMode="auto">
                                    <a:xfrm>
                                      <a:off x="505" y="491"/>
                                      <a:ext cx="23" cy="4"/>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 name="Rectangle 510"/>
                                  <wps:cNvSpPr>
                                    <a:spLocks noChangeArrowheads="1"/>
                                  </wps:cNvSpPr>
                                  <wps:spPr bwMode="auto">
                                    <a:xfrm>
                                      <a:off x="505" y="509"/>
                                      <a:ext cx="23" cy="4"/>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Rectangle 511"/>
                                  <wps:cNvSpPr>
                                    <a:spLocks noChangeArrowheads="1"/>
                                  </wps:cNvSpPr>
                                  <wps:spPr bwMode="auto">
                                    <a:xfrm>
                                      <a:off x="505" y="495"/>
                                      <a:ext cx="3" cy="14"/>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Rectangle 512"/>
                                  <wps:cNvSpPr>
                                    <a:spLocks noChangeArrowheads="1"/>
                                  </wps:cNvSpPr>
                                  <wps:spPr bwMode="auto">
                                    <a:xfrm>
                                      <a:off x="523" y="495"/>
                                      <a:ext cx="5" cy="14"/>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Rectangle 513"/>
                                  <wps:cNvSpPr>
                                    <a:spLocks noChangeArrowheads="1"/>
                                  </wps:cNvSpPr>
                                  <wps:spPr bwMode="auto">
                                    <a:xfrm>
                                      <a:off x="508" y="495"/>
                                      <a:ext cx="15" cy="4"/>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514"/>
                                  <wps:cNvSpPr>
                                    <a:spLocks noChangeArrowheads="1"/>
                                  </wps:cNvSpPr>
                                  <wps:spPr bwMode="auto">
                                    <a:xfrm>
                                      <a:off x="508" y="506"/>
                                      <a:ext cx="15" cy="3"/>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Rectangle 515"/>
                                  <wps:cNvSpPr>
                                    <a:spLocks noChangeArrowheads="1"/>
                                  </wps:cNvSpPr>
                                  <wps:spPr bwMode="auto">
                                    <a:xfrm>
                                      <a:off x="508" y="499"/>
                                      <a:ext cx="4" cy="7"/>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Rectangle 516"/>
                                  <wps:cNvSpPr>
                                    <a:spLocks noChangeArrowheads="1"/>
                                  </wps:cNvSpPr>
                                  <wps:spPr bwMode="auto">
                                    <a:xfrm>
                                      <a:off x="519" y="499"/>
                                      <a:ext cx="4" cy="7"/>
                                    </a:xfrm>
                                    <a:prstGeom prst="rect">
                                      <a:avLst/>
                                    </a:prstGeom>
                                    <a:solidFill>
                                      <a:srgbClr val="E3F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Rectangle 517"/>
                                  <wps:cNvSpPr>
                                    <a:spLocks noChangeArrowheads="1"/>
                                  </wps:cNvSpPr>
                                  <wps:spPr bwMode="auto">
                                    <a:xfrm>
                                      <a:off x="512" y="499"/>
                                      <a:ext cx="7" cy="7"/>
                                    </a:xfrm>
                                    <a:prstGeom prst="rect">
                                      <a:avLst/>
                                    </a:prstGeom>
                                    <a:solidFill>
                                      <a:srgbClr val="E4FA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539" name="Rectangle 518"/>
                                <wps:cNvSpPr>
                                  <a:spLocks noChangeArrowheads="1"/>
                                </wps:cNvSpPr>
                                <wps:spPr bwMode="auto">
                                  <a:xfrm>
                                    <a:off x="16" y="116"/>
                                    <a:ext cx="1006" cy="783"/>
                                  </a:xfrm>
                                  <a:prstGeom prst="rect">
                                    <a:avLst/>
                                  </a:prstGeom>
                                  <a:noFill/>
                                  <a:ln w="571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540" name="Rectangle 519"/>
                              <wps:cNvSpPr>
                                <a:spLocks noChangeArrowheads="1"/>
                              </wps:cNvSpPr>
                              <wps:spPr bwMode="auto">
                                <a:xfrm>
                                  <a:off x="10160" y="374650"/>
                                  <a:ext cx="151765" cy="2667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Freeform 520"/>
                              <wps:cNvSpPr>
                                <a:spLocks/>
                              </wps:cNvSpPr>
                              <wps:spPr bwMode="auto">
                                <a:xfrm>
                                  <a:off x="154940" y="245110"/>
                                  <a:ext cx="90170" cy="149225"/>
                                </a:xfrm>
                                <a:custGeom>
                                  <a:avLst/>
                                  <a:gdLst>
                                    <a:gd name="T0" fmla="*/ 0 w 142"/>
                                    <a:gd name="T1" fmla="*/ 211 h 235"/>
                                    <a:gd name="T2" fmla="*/ 22 w 142"/>
                                    <a:gd name="T3" fmla="*/ 235 h 235"/>
                                    <a:gd name="T4" fmla="*/ 142 w 142"/>
                                    <a:gd name="T5" fmla="*/ 25 h 235"/>
                                    <a:gd name="T6" fmla="*/ 122 w 142"/>
                                    <a:gd name="T7" fmla="*/ 0 h 235"/>
                                    <a:gd name="T8" fmla="*/ 0 w 142"/>
                                    <a:gd name="T9" fmla="*/ 211 h 235"/>
                                  </a:gdLst>
                                  <a:ahLst/>
                                  <a:cxnLst>
                                    <a:cxn ang="0">
                                      <a:pos x="T0" y="T1"/>
                                    </a:cxn>
                                    <a:cxn ang="0">
                                      <a:pos x="T2" y="T3"/>
                                    </a:cxn>
                                    <a:cxn ang="0">
                                      <a:pos x="T4" y="T5"/>
                                    </a:cxn>
                                    <a:cxn ang="0">
                                      <a:pos x="T6" y="T7"/>
                                    </a:cxn>
                                    <a:cxn ang="0">
                                      <a:pos x="T8" y="T9"/>
                                    </a:cxn>
                                  </a:cxnLst>
                                  <a:rect l="0" t="0" r="r" b="b"/>
                                  <a:pathLst>
                                    <a:path w="142" h="235">
                                      <a:moveTo>
                                        <a:pt x="0" y="211"/>
                                      </a:moveTo>
                                      <a:lnTo>
                                        <a:pt x="22" y="235"/>
                                      </a:lnTo>
                                      <a:lnTo>
                                        <a:pt x="142" y="25"/>
                                      </a:lnTo>
                                      <a:lnTo>
                                        <a:pt x="122" y="0"/>
                                      </a:lnTo>
                                      <a:lnTo>
                                        <a:pt x="0" y="211"/>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Freeform 521"/>
                              <wps:cNvSpPr>
                                <a:spLocks/>
                              </wps:cNvSpPr>
                              <wps:spPr bwMode="auto">
                                <a:xfrm>
                                  <a:off x="231140" y="247650"/>
                                  <a:ext cx="66040" cy="146685"/>
                                </a:xfrm>
                                <a:custGeom>
                                  <a:avLst/>
                                  <a:gdLst>
                                    <a:gd name="T0" fmla="*/ 24 w 104"/>
                                    <a:gd name="T1" fmla="*/ 0 h 231"/>
                                    <a:gd name="T2" fmla="*/ 0 w 104"/>
                                    <a:gd name="T3" fmla="*/ 17 h 231"/>
                                    <a:gd name="T4" fmla="*/ 79 w 104"/>
                                    <a:gd name="T5" fmla="*/ 231 h 231"/>
                                    <a:gd name="T6" fmla="*/ 104 w 104"/>
                                    <a:gd name="T7" fmla="*/ 210 h 231"/>
                                    <a:gd name="T8" fmla="*/ 24 w 104"/>
                                    <a:gd name="T9" fmla="*/ 0 h 231"/>
                                  </a:gdLst>
                                  <a:ahLst/>
                                  <a:cxnLst>
                                    <a:cxn ang="0">
                                      <a:pos x="T0" y="T1"/>
                                    </a:cxn>
                                    <a:cxn ang="0">
                                      <a:pos x="T2" y="T3"/>
                                    </a:cxn>
                                    <a:cxn ang="0">
                                      <a:pos x="T4" y="T5"/>
                                    </a:cxn>
                                    <a:cxn ang="0">
                                      <a:pos x="T6" y="T7"/>
                                    </a:cxn>
                                    <a:cxn ang="0">
                                      <a:pos x="T8" y="T9"/>
                                    </a:cxn>
                                  </a:cxnLst>
                                  <a:rect l="0" t="0" r="r" b="b"/>
                                  <a:pathLst>
                                    <a:path w="104" h="231">
                                      <a:moveTo>
                                        <a:pt x="24" y="0"/>
                                      </a:moveTo>
                                      <a:lnTo>
                                        <a:pt x="0" y="17"/>
                                      </a:lnTo>
                                      <a:lnTo>
                                        <a:pt x="79" y="231"/>
                                      </a:lnTo>
                                      <a:lnTo>
                                        <a:pt x="104" y="210"/>
                                      </a:lnTo>
                                      <a:lnTo>
                                        <a:pt x="24"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522"/>
                              <wps:cNvSpPr>
                                <a:spLocks/>
                              </wps:cNvSpPr>
                              <wps:spPr bwMode="auto">
                                <a:xfrm>
                                  <a:off x="281305" y="156210"/>
                                  <a:ext cx="142240" cy="238125"/>
                                </a:xfrm>
                                <a:custGeom>
                                  <a:avLst/>
                                  <a:gdLst>
                                    <a:gd name="T0" fmla="*/ 0 w 224"/>
                                    <a:gd name="T1" fmla="*/ 351 h 375"/>
                                    <a:gd name="T2" fmla="*/ 22 w 224"/>
                                    <a:gd name="T3" fmla="*/ 375 h 375"/>
                                    <a:gd name="T4" fmla="*/ 224 w 224"/>
                                    <a:gd name="T5" fmla="*/ 24 h 375"/>
                                    <a:gd name="T6" fmla="*/ 204 w 224"/>
                                    <a:gd name="T7" fmla="*/ 0 h 375"/>
                                    <a:gd name="T8" fmla="*/ 0 w 224"/>
                                    <a:gd name="T9" fmla="*/ 351 h 375"/>
                                  </a:gdLst>
                                  <a:ahLst/>
                                  <a:cxnLst>
                                    <a:cxn ang="0">
                                      <a:pos x="T0" y="T1"/>
                                    </a:cxn>
                                    <a:cxn ang="0">
                                      <a:pos x="T2" y="T3"/>
                                    </a:cxn>
                                    <a:cxn ang="0">
                                      <a:pos x="T4" y="T5"/>
                                    </a:cxn>
                                    <a:cxn ang="0">
                                      <a:pos x="T6" y="T7"/>
                                    </a:cxn>
                                    <a:cxn ang="0">
                                      <a:pos x="T8" y="T9"/>
                                    </a:cxn>
                                  </a:cxnLst>
                                  <a:rect l="0" t="0" r="r" b="b"/>
                                  <a:pathLst>
                                    <a:path w="224" h="375">
                                      <a:moveTo>
                                        <a:pt x="0" y="351"/>
                                      </a:moveTo>
                                      <a:lnTo>
                                        <a:pt x="22" y="375"/>
                                      </a:lnTo>
                                      <a:lnTo>
                                        <a:pt x="224" y="24"/>
                                      </a:lnTo>
                                      <a:lnTo>
                                        <a:pt x="204" y="0"/>
                                      </a:lnTo>
                                      <a:lnTo>
                                        <a:pt x="0" y="351"/>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Freeform 523"/>
                              <wps:cNvSpPr>
                                <a:spLocks/>
                              </wps:cNvSpPr>
                              <wps:spPr bwMode="auto">
                                <a:xfrm>
                                  <a:off x="408305" y="158115"/>
                                  <a:ext cx="92710" cy="236220"/>
                                </a:xfrm>
                                <a:custGeom>
                                  <a:avLst/>
                                  <a:gdLst>
                                    <a:gd name="T0" fmla="*/ 26 w 146"/>
                                    <a:gd name="T1" fmla="*/ 0 h 372"/>
                                    <a:gd name="T2" fmla="*/ 0 w 146"/>
                                    <a:gd name="T3" fmla="*/ 18 h 372"/>
                                    <a:gd name="T4" fmla="*/ 122 w 146"/>
                                    <a:gd name="T5" fmla="*/ 372 h 372"/>
                                    <a:gd name="T6" fmla="*/ 146 w 146"/>
                                    <a:gd name="T7" fmla="*/ 351 h 372"/>
                                    <a:gd name="T8" fmla="*/ 26 w 146"/>
                                    <a:gd name="T9" fmla="*/ 0 h 372"/>
                                  </a:gdLst>
                                  <a:ahLst/>
                                  <a:cxnLst>
                                    <a:cxn ang="0">
                                      <a:pos x="T0" y="T1"/>
                                    </a:cxn>
                                    <a:cxn ang="0">
                                      <a:pos x="T2" y="T3"/>
                                    </a:cxn>
                                    <a:cxn ang="0">
                                      <a:pos x="T4" y="T5"/>
                                    </a:cxn>
                                    <a:cxn ang="0">
                                      <a:pos x="T6" y="T7"/>
                                    </a:cxn>
                                    <a:cxn ang="0">
                                      <a:pos x="T8" y="T9"/>
                                    </a:cxn>
                                  </a:cxnLst>
                                  <a:rect l="0" t="0" r="r" b="b"/>
                                  <a:pathLst>
                                    <a:path w="146" h="372">
                                      <a:moveTo>
                                        <a:pt x="26" y="0"/>
                                      </a:moveTo>
                                      <a:lnTo>
                                        <a:pt x="0" y="18"/>
                                      </a:lnTo>
                                      <a:lnTo>
                                        <a:pt x="122" y="372"/>
                                      </a:lnTo>
                                      <a:lnTo>
                                        <a:pt x="146" y="351"/>
                                      </a:lnTo>
                                      <a:lnTo>
                                        <a:pt x="26"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5" name="Rectangle 524"/>
                              <wps:cNvSpPr>
                                <a:spLocks noChangeArrowheads="1"/>
                              </wps:cNvSpPr>
                              <wps:spPr bwMode="auto">
                                <a:xfrm>
                                  <a:off x="492760" y="374650"/>
                                  <a:ext cx="153035" cy="2667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Rectangle 525"/>
                              <wps:cNvSpPr>
                                <a:spLocks noChangeArrowheads="1"/>
                              </wps:cNvSpPr>
                              <wps:spPr bwMode="auto">
                                <a:xfrm>
                                  <a:off x="10160" y="401320"/>
                                  <a:ext cx="612140"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Rectangle 526"/>
                              <wps:cNvSpPr>
                                <a:spLocks noChangeArrowheads="1"/>
                              </wps:cNvSpPr>
                              <wps:spPr bwMode="auto">
                                <a:xfrm>
                                  <a:off x="66040" y="445770"/>
                                  <a:ext cx="13398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Rectangle 527"/>
                              <wps:cNvSpPr>
                                <a:spLocks noChangeArrowheads="1"/>
                              </wps:cNvSpPr>
                              <wps:spPr bwMode="auto">
                                <a:xfrm>
                                  <a:off x="66040" y="450215"/>
                                  <a:ext cx="14541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C4D" w:rsidRPr="00752C97" w:rsidRDefault="00F31C4D" w:rsidP="00BE7DB5">
                                    <w:pPr>
                                      <w:rPr>
                                        <w:rFonts w:ascii="Sylfaen" w:hAnsi="Sylfaen"/>
                                      </w:rPr>
                                    </w:pPr>
                                    <w:r>
                                      <w:rPr>
                                        <w:rFonts w:ascii="Sylfaen" w:hAnsi="Sylfaen" w:cs="Times Armenian"/>
                                        <w:color w:val="000000"/>
                                        <w:sz w:val="18"/>
                                        <w:szCs w:val="18"/>
                                      </w:rPr>
                                      <w:t>ՀՎ</w:t>
                                    </w:r>
                                  </w:p>
                                </w:txbxContent>
                              </wps:txbx>
                              <wps:bodyPr rot="0" vert="horz" wrap="none" lIns="0" tIns="0" rIns="0" bIns="0" anchor="t" anchorCtr="0" upright="1">
                                <a:spAutoFit/>
                              </wps:bodyPr>
                            </wps:wsp>
                            <wps:wsp>
                              <wps:cNvPr id="549" name="Rectangle 528"/>
                              <wps:cNvSpPr>
                                <a:spLocks noChangeArrowheads="1"/>
                              </wps:cNvSpPr>
                              <wps:spPr bwMode="auto">
                                <a:xfrm>
                                  <a:off x="160655" y="445770"/>
                                  <a:ext cx="429260"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Rectangle 529"/>
                              <wps:cNvSpPr>
                                <a:spLocks noChangeArrowheads="1"/>
                              </wps:cNvSpPr>
                              <wps:spPr bwMode="auto">
                                <a:xfrm>
                                  <a:off x="160655" y="450215"/>
                                  <a:ext cx="47942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C4D" w:rsidRPr="00752C97" w:rsidRDefault="00F31C4D" w:rsidP="00BE7DB5">
                                    <w:pPr>
                                      <w:rPr>
                                        <w:rFonts w:ascii="Sylfaen" w:hAnsi="Sylfaen"/>
                                      </w:rPr>
                                    </w:pPr>
                                    <w:r>
                                      <w:rPr>
                                        <w:rFonts w:ascii="Times Armenian" w:hAnsi="Times Armenian" w:cs="Times Armenian"/>
                                        <w:color w:val="000000"/>
                                        <w:sz w:val="18"/>
                                        <w:szCs w:val="18"/>
                                      </w:rPr>
                                      <w:t xml:space="preserve">            </w:t>
                                    </w:r>
                                    <w:r w:rsidRPr="00752C97">
                                      <w:rPr>
                                        <w:rFonts w:ascii="Sylfaen" w:hAnsi="Sylfaen" w:cs="Times Armenian"/>
                                        <w:color w:val="000000"/>
                                        <w:sz w:val="18"/>
                                        <w:szCs w:val="18"/>
                                      </w:rPr>
                                      <w:t>SA</w:t>
                                    </w:r>
                                  </w:p>
                                </w:txbxContent>
                              </wps:txbx>
                              <wps:bodyPr rot="0" vert="horz" wrap="none" lIns="0" tIns="0" rIns="0" bIns="0" anchor="t" anchorCtr="0" upright="1">
                                <a:spAutoFit/>
                              </wps:bodyPr>
                            </wps:wsp>
                          </wpc:wpc>
                        </a:graphicData>
                      </a:graphic>
                    </wp:inline>
                  </w:drawing>
                </mc:Choice>
                <mc:Fallback>
                  <w:pict>
                    <v:group id="Canvas 551" o:spid="_x0000_s1026" editas="canvas" style="width:54.75pt;height:59.1pt;mso-position-horizontal-relative:char;mso-position-vertical-relative:line" coordsize="6953,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&#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953;height:7505;visibility:visible;mso-wrap-style:square">
                        <v:fill o:detectmouseclick="t"/>
                        <v:path o:connecttype="none"/>
                      </v:shape>
                      <v:group id="Group 4" o:spid="_x0000_s1028" style="position:absolute;left:101;top:44;width:6826;height:5664" coordorigin="16,7" coordsize="1075,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5" o:spid="_x0000_s1029" style="position:absolute;left:89;top:7;width:1002;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1Vy8EA&#10;AADbAAAADwAAAGRycy9kb3ducmV2LnhtbESPQYvCMBSE7wv+h/AEL4umVrZINYoognhTe/D4aJ5t&#10;tXkpTdT6740g7HGYmW+Y+bIztXhQ6yrLCsajCARxbnXFhYLstB1OQTiPrLG2TApe5GC56P3MMdX2&#10;yQd6HH0hAoRdigpK75tUSpeXZNCNbEMcvIttDfog20LqFp8BbmoZR1EiDVYcFkpsaF1SfjvejYIo&#10;sfHfuVtf95vfSbYqml12J6vUoN+tZiA8df4//G3vtII4gc+X8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9VcvBAAAA2wAAAA8AAAAAAAAAAAAAAAAAmAIAAGRycy9kb3du&#10;cmV2LnhtbFBLBQYAAAAABAAEAPUAAACGAwAAAAA=&#10;" fillcolor="#339" stroked="f"/>
                        <v:group id="Group 6" o:spid="_x0000_s1030" style="position:absolute;left:16;top:116;width:1001;height:776" coordorigin="16,116" coordsize="100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7" o:spid="_x0000_s1031" style="position:absolute;left:16;top:116;width:1001;height:776" coordorigin="16,116" coordsize="100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8" o:spid="_x0000_s1032" style="position:absolute;left:16;top:116;width:100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gZ8IA&#10;AADbAAAADwAAAGRycy9kb3ducmV2LnhtbESP3YrCMBSE7xd8h3AE79ZUL8TtGsUfBNkb0e0DHJpj&#10;U21OShPb6tNvBGEvh5lvhlmseluJlhpfOlYwGScgiHOnSy4UZL/7zzkIH5A1Vo5JwYM8rJaDjwWm&#10;2nV8ovYcChFL2KeowIRQp1L63JBFP3Y1cfQurrEYomwKqRvsYrmt5DRJZtJiyXHBYE1bQ/ntfLcK&#10;pvNdVtjjxvXZszM/rcE8u86UGg379TeIQH34D7/pg47cF7y+x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iBnwgAAANsAAAAPAAAAAAAAAAAAAAAAAJgCAABkcnMvZG93&#10;bnJldi54bWxQSwUGAAAAAAQABAD1AAAAhwMAAAAA&#10;" fillcolor="#09ccff" stroked="f"/>
                            <v:rect id="Rectangle 9" o:spid="_x0000_s1033" style="position:absolute;left:16;top:888;width:100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0fJ8AA&#10;AADbAAAADwAAAGRycy9kb3ducmV2LnhtbERP3WrCMBS+H+wdwhG8m6kVRGrTohuDsRuZ9gEOzbGp&#10;NielydpuT79cCLv8+P7zcradGGnwrWMF61UCgrh2uuVGQXV5f9mB8AFZY+eYFPyQh7J4fsox027i&#10;LxrPoRExhH2GCkwIfSalrw1Z9CvXE0fu6gaLIcKhkXrAKYbbTqZJspUWW44NBnt6NVTfz99WQbp7&#10;qxp7Orq5+p3M52iwrm5bpZaL+bAHEWgO/+KH+0Mr2MT18Uv8Ab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B0fJ8AAAADbAAAADwAAAAAAAAAAAAAAAACYAgAAZHJzL2Rvd25y&#10;ZXYueG1sUEsFBgAAAAAEAAQA9QAAAIUDAAAAAA==&#10;" fillcolor="#09ccff" stroked="f"/>
                            <v:rect id="Rectangle 10" o:spid="_x0000_s1034" style="position:absolute;left:16;top:116;width:2;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G6vMIA&#10;AADbAAAADwAAAGRycy9kb3ducmV2LnhtbESP3YrCMBSE7wXfIRxh7zRVQaQaxR8E2ZtltQ9waI5N&#10;tTkpTWy7+/QbQdjLYWa+Ydbb3laipcaXjhVMJwkI4tzpkgsF2fU0XoLwAVlj5ZgU/JCH7WY4WGOq&#10;Xcff1F5CISKEfYoKTAh1KqXPDVn0E1cTR+/mGoshyqaQusEuwm0lZ0mykBZLjgsGazoYyh+Xp1Uw&#10;Wx6zwn7tXZ/9duazNZhn94VSH6N+twIRqA//4Xf7rBXMp/D6En+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Ubq8wgAAANsAAAAPAAAAAAAAAAAAAAAAAJgCAABkcnMvZG93&#10;bnJldi54bWxQSwUGAAAAAAQABAD1AAAAhwMAAAAA&#10;" fillcolor="#09ccff" stroked="f"/>
                            <v:rect id="Rectangle 11" o:spid="_x0000_s1035" style="position:absolute;left:1013;top:116;width:4;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Mky8IA&#10;AADbAAAADwAAAGRycy9kb3ducmV2LnhtbESP0WrCQBRE3wX/YbmCb7ppBJHoKlYRpC9SzQdcsrfZ&#10;1OzdkF2T2K93C4U+DjNzhtnsBluLjlpfOVbwNk9AEBdOV1wqyG+n2QqED8gaa8ek4EkedtvxaIOZ&#10;dj1/UncNpYgQ9hkqMCE0mZS+MGTRz11DHL0v11oMUbal1C32EW5rmSbJUlqsOC4YbOhgqLhfH1ZB&#10;ujrmpb28uyH/6c1HZ7DIv5dKTSfDfg0i0BD+w3/ts1awSOH3S/wBc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yTLwgAAANsAAAAPAAAAAAAAAAAAAAAAAJgCAABkcnMvZG93&#10;bnJldi54bWxQSwUGAAAAAAQABAD1AAAAhwMAAAAA&#10;" fillcolor="#09ccff" stroked="f"/>
                            <v:rect id="Rectangle 12" o:spid="_x0000_s1036" style="position:absolute;left:18;top:116;width:99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QXcEA&#10;AADbAAAADwAAAGRycy9kb3ducmV2LnhtbESPT4vCMBTE7wv7HcJb8LamW1G0GmVZEPToXzw+mmdT&#10;tnkpTbTVT28EweMwM79hZovOVuJKjS8dK/jpJyCIc6dLLhTsd8vvMQgfkDVWjknBjTws5p8fM8y0&#10;a3lD120oRISwz1CBCaHOpPS5IYu+72ri6J1dYzFE2RRSN9hGuK1kmiQjabHkuGCwpj9D+f/2YhWs&#10;D3TXxqVEq+HkNmonR52eUqV6X93vFESgLrzDr/ZKKxgM4Pkl/g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xEF3BAAAA2wAAAA8AAAAAAAAAAAAAAAAAmAIAAGRycy9kb3du&#10;cmV2LnhtbFBLBQYAAAAABAAEAPUAAACGAwAAAAA=&#10;" fillcolor="#0dccff" stroked="f"/>
                            <v:rect id="Rectangle 13" o:spid="_x0000_s1037" style="position:absolute;left:18;top:885;width:99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iIKcMA&#10;AADbAAAADwAAAGRycy9kb3ducmV2LnhtbESPT2vCQBTE74V+h+UJ3urG1IrGbKQUCnqs//D4yD6z&#10;wezbkN2a6KfvFgo9DjPzGyZfD7YRN+p87VjBdJKAIC6drrlScNh/vixA+ICssXFMCu7kYV08P+WY&#10;adfzF912oRIRwj5DBSaENpPSl4Ys+olriaN3cZ3FEGVXSd1hH+G2kWmSzKXFmuOCwZY+DJXX3bdV&#10;sD3SQxuXEm3elvd5vzzp9JwqNR4N7ysQgYbwH/5rb7SC1xn8fok/QB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iIKcMAAADbAAAADwAAAAAAAAAAAAAAAACYAgAAZHJzL2Rv&#10;d25yZXYueG1sUEsFBgAAAAAEAAQA9QAAAIgDAAAAAA==&#10;" fillcolor="#0dccff" stroked="f"/>
                            <v:rect id="Rectangle 14" o:spid="_x0000_s1038" style="position:absolute;left:18;top:119;width:4;height:7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QtssEA&#10;AADbAAAADwAAAGRycy9kb3ducmV2LnhtbESPQYvCMBSE78L+h/AWvGlqRVmrUZYFQY+6rnh8NM+m&#10;2LyUJtrqrzeCsMdhZr5hFqvOVuJGjS8dKxgNExDEudMlFwoOv+vBFwgfkDVWjknBnTyslh+9BWba&#10;tbyj2z4UIkLYZ6jAhFBnUvrckEU/dDVx9M6usRiibAqpG2wj3FYyTZKptFhyXDBY04+h/LK/WgXb&#10;P3po41KizWR2n7azo05PqVL9z+57DiJQF/7D7/ZGKxhP4PUl/g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ULbLBAAAA2wAAAA8AAAAAAAAAAAAAAAAAmAIAAGRycy9kb3du&#10;cmV2LnhtbFBLBQYAAAAABAAEAPUAAACGAwAAAAA=&#10;" fillcolor="#0dccff" stroked="f"/>
                            <v:rect id="Rectangle 15" o:spid="_x0000_s1039" style="position:absolute;left:1009;top:119;width:4;height:7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azxcMA&#10;AADbAAAADwAAAGRycy9kb3ducmV2LnhtbESPQWvCQBSE74X+h+UVvDWbphg0ugmlUNCjVsXjI/vM&#10;BrNvQ3ZrYn99t1DocZiZb5h1NdlO3GjwrWMFL0kKgrh2uuVGweHz43kBwgdkjZ1jUnAnD1X5+LDG&#10;QruRd3Tbh0ZECPsCFZgQ+kJKXxuy6BPXE0fv4gaLIcqhkXrAMcJtJ7M0zaXFluOCwZ7eDdXX/ZdV&#10;sD3StzYuI9rMl/d8XJ50ds6Umj1NbysQgabwH/5rb7SC1xx+v8QfI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azxcMAAADbAAAADwAAAAAAAAAAAAAAAACYAgAAZHJzL2Rv&#10;d25yZXYueG1sUEsFBgAAAAAEAAQA9QAAAIgDAAAAAA==&#10;" fillcolor="#0dccff" stroked="f"/>
                            <v:rect id="Rectangle 16" o:spid="_x0000_s1040" style="position:absolute;left:22;top:119;width:98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zg2MUA&#10;AADbAAAADwAAAGRycy9kb3ducmV2LnhtbESPQUvDQBSE74L/YXmCN7uxQpXYbRFDobR4MBWkt0f2&#10;mYRk36a7zzb+e7dQ6HGYmW+Y+XJ0vTpSiK1nA4+TDBRx5W3LtYGv3erhBVQUZIu9ZzLwRxGWi9ub&#10;OebWn/iTjqXUKkE45migERlyrWPVkMM48QNx8n58cChJhlrbgKcEd72eZtlMO2w5LTQ40HtDVVf+&#10;OgOHolzvN6EYtpti71fdt+juQ4y5vxvfXkEJjXINX9pra+DpGc5f0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fODYxQAAANsAAAAPAAAAAAAAAAAAAAAAAJgCAABkcnMv&#10;ZG93bnJldi54bWxQSwUGAAAAAAQABAD1AAAAigMAAAAA&#10;" fillcolor="#1cf" stroked="f"/>
                            <v:rect id="Rectangle 17" o:spid="_x0000_s1041" style="position:absolute;left:22;top:881;width:98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0qsEA&#10;AADbAAAADwAAAGRycy9kb3ducmV2LnhtbERPTWvCQBC9F/wPywje6qYWiqSuIg2CKD00LRRvQ3ZM&#10;QrKzcXeq6b/vHgoeH+97tRldr64UYuvZwNM8A0VcedtybeDrc/e4BBUF2WLvmQz8UoTNevKwwtz6&#10;G3/QtZRapRCOORpoRIZc61g15DDO/UCcuLMPDiXBUGsb8JbCXa8XWfaiHbacGhoc6K2hqit/nIFL&#10;Ue5Ph1AMx0Nx8rvuW3T3LsbMpuP2FZTQKHfxv3tvDTynselL+g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jdKrBAAAA2wAAAA8AAAAAAAAAAAAAAAAAmAIAAGRycy9kb3du&#10;cmV2LnhtbFBLBQYAAAAABAAEAPUAAACGAwAAAAA=&#10;" fillcolor="#1cf" stroked="f"/>
                            <v:rect id="Rectangle 18" o:spid="_x0000_s1042" style="position:absolute;left:22;top:123;width:2;height: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RMcUA&#10;AADbAAAADwAAAGRycy9kb3ducmV2LnhtbESPQUvDQBSE74L/YXmCN7uxQtHYbRFDobR4MBWkt0f2&#10;mYRk36a7zzb+e7dQ6HGYmW+Y+XJ0vTpSiK1nA4+TDBRx5W3LtYGv3erhGVQUZIu9ZzLwRxGWi9ub&#10;OebWn/iTjqXUKkE45migERlyrWPVkMM48QNx8n58cChJhlrbgKcEd72eZtlMO2w5LTQ40HtDVVf+&#10;OgOHolzvN6EYtpti71fdt+juQ4y5vxvfXkEJjXINX9pra+DpBc5f0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9ExxQAAANsAAAAPAAAAAAAAAAAAAAAAAJgCAABkcnMv&#10;ZG93bnJldi54bWxQSwUGAAAAAAQABAD1AAAAigMAAAAA&#10;" fillcolor="#1cf" stroked="f"/>
                            <v:rect id="Rectangle 19" o:spid="_x0000_s1043" style="position:absolute;left:1004;top:123;width:5;height: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ML0cEA&#10;AADbAAAADwAAAGRycy9kb3ducmV2LnhtbERPTWvCQBC9F/wPywje6qZSiqSuIg2CKD00LRRvQ3ZM&#10;QrKzcXeq6b/vHgoeH+97tRldr64UYuvZwNM8A0VcedtybeDrc/e4BBUF2WLvmQz8UoTNevKwwtz6&#10;G3/QtZRapRCOORpoRIZc61g15DDO/UCcuLMPDiXBUGsb8JbCXa8XWfaiHbacGhoc6K2hqit/nIFL&#10;Ue5Ph1AMx0Nx8rvuW3T3LsbMpuP2FZTQKHfxv3tvDTyn9elL+g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TC9HBAAAA2wAAAA8AAAAAAAAAAAAAAAAAmAIAAGRycy9kb3du&#10;cmV2LnhtbFBLBQYAAAAABAAEAPUAAACGAwAAAAA=&#10;" fillcolor="#1cf" stroked="f"/>
                            <v:rect id="Rectangle 20" o:spid="_x0000_s1044" style="position:absolute;left:24;top:123;width:98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v28cMA&#10;AADbAAAADwAAAGRycy9kb3ducmV2LnhtbESP0YrCMBRE34X9h3AX9k1Ti4hUoywLiq4+2OoHXJpr&#10;W2xuahNt9+83guDjMDNnmMWqN7V4UOsqywrGowgEcW51xYWC82k9nIFwHlljbZkU/JGD1fJjsMBE&#10;245TemS+EAHCLkEFpfdNIqXLSzLoRrYhDt7FtgZ9kG0hdYtdgJtaxlE0lQYrDgslNvRTUn7N7kbB&#10;Lo/3m26K61uaHt3t9xTPzoeNUl+f/fcchKfev8Ov9lYrmIzh+SX8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v28cMAAADbAAAADwAAAAAAAAAAAAAAAACYAgAAZHJzL2Rv&#10;d25yZXYueG1sUEsFBgAAAAAEAAQA9QAAAIgDAAAAAA==&#10;" fillcolor="#14ccff" stroked="f"/>
                            <v:rect id="Rectangle 21" o:spid="_x0000_s1045" style="position:absolute;left:24;top:878;width:98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ohsQA&#10;AADbAAAADwAAAGRycy9kb3ducmV2LnhtbESP0WrCQBRE34X+w3ILfdNNQxFJXUUKhrb6YEw+4JK9&#10;TYLZuzG7TdK/7wqCj8PMnGHW28m0YqDeNZYVvC4iEMSl1Q1XCop8P1+BcB5ZY2uZFPyRg+3mabbG&#10;RNuRMxrOvhIBwi5BBbX3XSKlK2sy6Ba2Iw7ej+0N+iD7SuoexwA3rYyjaCkNNhwWauzoo6bycv41&#10;Cr7K+JCOS9xfs+zkrt95vCqOqVIvz9PuHYSnyT/C9/anVvAWw+1L+AF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ZaIbEAAAA2wAAAA8AAAAAAAAAAAAAAAAAmAIAAGRycy9k&#10;b3ducmV2LnhtbFBLBQYAAAAABAAEAPUAAACJAwAAAAA=&#10;" fillcolor="#14ccff" stroked="f"/>
                            <v:rect id="Rectangle 22" o:spid="_x0000_s1046" style="position:absolute;left:24;top:126;width:5;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XNHcUA&#10;AADbAAAADwAAAGRycy9kb3ducmV2LnhtbESP0WrCQBRE3wv+w3IF35qNaRFJXUWEhNr2oYl+wCV7&#10;m4Rm78bsatK/7xYKPg4zc4bZ7CbTiRsNrrWsYBnFIIgrq1uuFZxP2eMahPPIGjvLpOCHHOy2s4cN&#10;ptqOXNCt9LUIEHYpKmi871MpXdWQQRfZnjh4X3Yw6IMcaqkHHAPcdDKJ45U02HJYaLCnQ0PVd3k1&#10;Co5V8p6PK8wuRfHpLm+nZH3+yJVazKf9CwhPk7+H/9uvWsHzE/x9CT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Vc0dxQAAANsAAAAPAAAAAAAAAAAAAAAAAJgCAABkcnMv&#10;ZG93bnJldi54bWxQSwUGAAAAAAQABAD1AAAAigMAAAAA&#10;" fillcolor="#14ccff" stroked="f"/>
                            <v:rect id="Rectangle 23" o:spid="_x0000_s1047" style="position:absolute;left:1000;top:126;width:4;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xVacQA&#10;AADbAAAADwAAAGRycy9kb3ducmV2LnhtbESP3YrCMBSE74V9h3AWvNN0i4hUo4igrD8XtvoAh+Zs&#10;W7Y5qU203bffCIKXw8x8wyxWvanFg1pXWVbwNY5AEOdWV1wouF62oxkI55E11pZJwR85WC0/BgtM&#10;tO04pUfmCxEg7BJUUHrfJFK6vCSDbmwb4uD92NagD7ItpG6xC3BTyziKptJgxWGhxIY2JeW/2d0o&#10;2OfxcddNcXtL07O7HS7x7HraKTX87NdzEJ56/w6/2t9awWQCzy/hB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8VWnEAAAA2wAAAA8AAAAAAAAAAAAAAAAAmAIAAGRycy9k&#10;b3ducmV2LnhtbFBLBQYAAAAABAAEAPUAAACJAwAAAAA=&#10;" fillcolor="#14ccff" stroked="f"/>
                            <v:rect id="Rectangle 24" o:spid="_x0000_s1048" style="position:absolute;left:29;top:126;width:97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wz1MQA&#10;AADbAAAADwAAAGRycy9kb3ducmV2LnhtbESPQWsCMRSE74X+h/AKvWm2pZayGkVbBEGwVAU9vm6e&#10;u0s3LyGJGv+9EYQeh5n5hhlNkunEiXxoLSt46RcgiCurW64VbDfz3geIEJE1dpZJwYUCTMaPDyMs&#10;tT3zD53WsRYZwqFEBU2MrpQyVA0ZDH3riLN3sN5gzNLXUns8Z7jp5GtRvEuDLeeFBh19NlT9rY9G&#10;we9uv4tdmi1dcZj7r8rNpt+rpNTzU5oOQURK8T98by+0grcB3L7kHyDH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8M9TEAAAA2wAAAA8AAAAAAAAAAAAAAAAAmAIAAGRycy9k&#10;b3ducmV2LnhtbFBLBQYAAAAABAAEAPUAAACJAwAAAAA=&#10;" fillcolor="#17ccff" stroked="f"/>
                            <v:rect id="Rectangle 25" o:spid="_x0000_s1049" style="position:absolute;left:29;top:874;width:97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to8QA&#10;AADbAAAADwAAAGRycy9kb3ducmV2LnhtbESP3WoCMRSE7wu+QzhC72rWIlJWo/iDIBQstYJeHjfH&#10;3cXNSUhSjW/fFAq9HGbmG2Y6T6YTN/KhtaxgOChAEFdWt1wrOHxtXt5AhIissbNMCh4UYD7rPU2x&#10;1PbOn3Tbx1pkCIcSFTQxulLKUDVkMAysI87exXqDMUtfS+3xnuGmk69FMZYGW84LDTpaNVRd999G&#10;wfl4OsYuLd9dcdn4deWWi49dUuq5nxYTEJFS/A//tbdawWgMv1/yD5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uraPEAAAA2wAAAA8AAAAAAAAAAAAAAAAAmAIAAGRycy9k&#10;b3ducmV2LnhtbFBLBQYAAAAABAAEAPUAAACJAwAAAAA=&#10;" fillcolor="#17ccff" stroked="f"/>
                            <v:rect id="Rectangle 26" o:spid="_x0000_s1050" style="position:absolute;left:29;top:130;width:4;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IIOMQA&#10;AADbAAAADwAAAGRycy9kb3ducmV2LnhtbESPQWsCMRSE74X+h/AKvWm2pdiyGkVbBEGwVAU9vm6e&#10;u0s3LyGJGv+9EYQeh5n5hhlNkunEiXxoLSt46RcgiCurW64VbDfz3geIEJE1dpZJwYUCTMaPDyMs&#10;tT3zD53WsRYZwqFEBU2MrpQyVA0ZDH3riLN3sN5gzNLXUns8Z7jp5GtRDKTBlvNCg44+G6r+1kej&#10;4He338UuzZauOMz9V+Vm0+9VUur5KU2HICKl+B++txdawds73L7kHyDH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iCDjEAAAA2wAAAA8AAAAAAAAAAAAAAAAAmAIAAGRycy9k&#10;b3ducmV2LnhtbFBLBQYAAAAABAAEAPUAAACJAwAAAAA=&#10;" fillcolor="#17ccff" stroked="f"/>
                            <v:rect id="Rectangle 27" o:spid="_x0000_s1051" style="position:absolute;left:995;top:130;width:5;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2cSsEA&#10;AADbAAAADwAAAGRycy9kb3ducmV2LnhtbERPy2oCMRTdF/oP4Qrd1YxSRKZmRCtCoWDRFuzyOrnz&#10;wMlNSFJN/75ZCC4P571YJjOIC/nQW1YwGRcgiGure24VfH9tn+cgQkTWOFgmBX8UYFk9Piyw1PbK&#10;e7ocYityCIcSFXQxulLKUHdkMIytI85cY73BmKFvpfZ4zeFmkNOimEmDPeeGDh29dVSfD79Gwen4&#10;c4xDWn+4otn6Te3Wq89dUupplFavICKleBff3O9awUsem7/kHy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9nErBAAAA2wAAAA8AAAAAAAAAAAAAAAAAmAIAAGRycy9kb3du&#10;cmV2LnhtbFBLBQYAAAAABAAEAPUAAACGAwAAAAA=&#10;" fillcolor="#17ccff" stroked="f"/>
                            <v:rect id="Rectangle 28" o:spid="_x0000_s1052" style="position:absolute;left:33;top:130;width:96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Cox8cA&#10;AADbAAAADwAAAGRycy9kb3ducmV2LnhtbESPS2vDMBCE74X+B7GFXkoipyl5uFFCCBRCHoe8Dr0t&#10;1sY2sVaOpDrOv48KhR6HmfmGmcxaU4mGnC8tK+h1ExDEmdUl5wqOh6/OCIQPyBory6TgTh5m0+en&#10;Caba3nhHzT7kIkLYp6igCKFOpfRZQQZ919bE0TtbZzBE6XKpHd4i3FTyPUkG0mDJcaHAmhYFZZf9&#10;j1FQX9f95Xm0c6fvt2q1Hd83zXXolXp9aeefIAK14T/8115qBR9j+P0Sf4CcP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gqMfHAAAA2wAAAA8AAAAAAAAAAAAAAAAAmAIAAGRy&#10;cy9kb3ducmV2LnhtbFBLBQYAAAAABAAEAPUAAACMAwAAAAA=&#10;" fillcolor="#19ccff" stroked="f"/>
                            <v:rect id="Rectangle 29" o:spid="_x0000_s1053" style="position:absolute;left:33;top:871;width:96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Xh8MA&#10;AADbAAAADwAAAGRycy9kb3ducmV2LnhtbERPy2oCMRTdF/oP4RbcSM1UqY+pUYogiNWFVhfuLpPr&#10;zNDJzZjEcfx7sxC6PJz3dN6aSjTkfGlZwUcvAUGcWV1yruDwu3wfg/ABWWNlmRTcycN89voyxVTb&#10;G++o2YdcxBD2KSooQqhTKX1WkEHfszVx5M7WGQwRulxqh7cYbirZT5KhNFhybCiwpkVB2d/+ahTU&#10;l5/B6jzeueOpW623k/umuYy8Up239vsLRKA2/Iuf7pVW8BnXxy/x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OXh8MAAADbAAAADwAAAAAAAAAAAAAAAACYAgAAZHJzL2Rv&#10;d25yZXYueG1sUEsFBgAAAAAEAAQA9QAAAIgDAAAAAA==&#10;" fillcolor="#19ccff" stroked="f"/>
                            <v:rect id="Rectangle 30" o:spid="_x0000_s1054" style="position:absolute;left:33;top:133;width:5;height: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8yHMcA&#10;AADbAAAADwAAAGRycy9kb3ducmV2LnhtbESPT2vCQBTE7wW/w/KEXkrd2FL/RFcRoSBVD7Htwdsj&#10;+0yC2bdxdxvjt3cLhR6HmfkNM192phYtOV9ZVjAcJCCIc6srLhR8fb4/T0D4gKyxtkwKbuRhueg9&#10;zDHV9soZtYdQiAhhn6KCMoQmldLnJRn0A9sQR+9kncEQpSukdniNcFPLlyQZSYMVx4USG1qXlJ8P&#10;P0ZBc9m+bk6TzH0fn+qP/fS2ay9jr9Rjv1vNQATqwn/4r73RCt6G8Psl/gC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PMhzHAAAA2wAAAA8AAAAAAAAAAAAAAAAAmAIAAGRy&#10;cy9kb3ducmV2LnhtbFBLBQYAAAAABAAEAPUAAACMAwAAAAA=&#10;" fillcolor="#19ccff" stroked="f"/>
                            <v:rect id="Rectangle 31" o:spid="_x0000_s1055" style="position:absolute;left:993;top:133;width:2;height: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2sa8cA&#10;AADbAAAADwAAAGRycy9kb3ducmV2LnhtbESPS2vDMBCE74X8B7GFXEoiJ6V5uFFCCBRCHwfnccht&#10;sTa2ibVyJNVx/n1VKPQ4zMw3zGLVmVq05HxlWcFomIAgzq2uuFBw2L8NZiB8QNZYWyYFd/KwWvYe&#10;Fphqe+OM2l0oRISwT1FBGUKTSunzkgz6oW2Io3e2zmCI0hVSO7xFuKnlOEkm0mDFcaHEhjYl5Zfd&#10;t1HQXD+et+dZ5o6np/r9a37/bK9Tr1T/sVu/ggjUhf/wX3urFbyM4fdL/AF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drGvHAAAA2wAAAA8AAAAAAAAAAAAAAAAAmAIAAGRy&#10;cy9kb3ducmV2LnhtbFBLBQYAAAAABAAEAPUAAACMAwAAAAA=&#10;" fillcolor="#19ccff" stroked="f"/>
                            <v:rect id="Rectangle 32" o:spid="_x0000_s1056" style="position:absolute;left:38;top:133;width:95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yX88MA&#10;AADbAAAADwAAAGRycy9kb3ducmV2LnhtbESPQYvCMBSE7wv+h/AEb2vaiotWo7iyst7E6sXbs3m2&#10;xealNFG7/94Iwh6HmfmGmS87U4s7ta6yrCAeRiCIc6srLhQcD5vPCQjnkTXWlknBHzlYLnofc0y1&#10;ffCe7pkvRICwS1FB6X2TSunykgy6oW2Ig3exrUEfZFtI3eIjwE0tkyj6kgYrDgslNrQuKb9mN6Og&#10;a+LvEx/X05/zLYlPyW6qN79aqUG/W81AeOr8f/jd3moF4xG8vo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yX88MAAADbAAAADwAAAAAAAAAAAAAAAACYAgAAZHJzL2Rv&#10;d25yZXYueG1sUEsFBgAAAAAEAAQA9QAAAIgDAAAAAA==&#10;" fillcolor="#1cccff" stroked="f"/>
                            <v:rect id="Rectangle 33" o:spid="_x0000_s1057" style="position:absolute;left:38;top:871;width:95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Ph8MA&#10;AADbAAAADwAAAGRycy9kb3ducmV2LnhtbESPQYvCMBSE7wv+h/AEb2vaootWo7iyst7E6sXbs3m2&#10;xealNFG7/94Iwh6HmfmGmS87U4s7ta6yrCAeRiCIc6srLhQcD5vPCQjnkTXWlknBHzlYLnofc0y1&#10;ffCe7pkvRICwS1FB6X2TSunykgy6oW2Ig3exrUEfZFtI3eIjwE0tkyj6kgYrDgslNrQuKb9mN6Og&#10;a+LvEx/X05/zLYlPyW6qN79aqUG/W81AeOr8f/jd3moF4xG8vo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UPh8MAAADbAAAADwAAAAAAAAAAAAAAAACYAgAAZHJzL2Rv&#10;d25yZXYueG1sUEsFBgAAAAAEAAQA9QAAAIgDAAAAAA==&#10;" fillcolor="#1cccff" stroked="f"/>
                            <v:rect id="Rectangle 34" o:spid="_x0000_s1058" style="position:absolute;left:38;top:133;width:4;height: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qHMQA&#10;AADbAAAADwAAAGRycy9kb3ducmV2LnhtbESPzWrDMBCE74W8g9hAb41sQ0rjRDZJiGlvpWkuuW2t&#10;jW1irYwl//Ttq0Khx2FmvmF2+WxaMVLvGssK4lUEgri0uuFKweWzeHoB4TyyxtYyKfgmB3m2eNhh&#10;qu3EHzSefSUChF2KCmrvu1RKV9Zk0K1sRxy8m+0N+iD7SuoepwA3rUyi6FkabDgs1NjRsabyfh6M&#10;grmLD1e+HDenryGJr8n7RhevWqnH5bzfgvA0+//wX/tNK1iv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qhzEAAAA2wAAAA8AAAAAAAAAAAAAAAAAmAIAAGRycy9k&#10;b3ducmV2LnhtbFBLBQYAAAAABAAEAPUAAACJAwAAAAA=&#10;" fillcolor="#1cccff" stroked="f"/>
                            <v:rect id="Rectangle 35" o:spid="_x0000_s1059" style="position:absolute;left:989;top:133;width:4;height: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0a8QA&#10;AADbAAAADwAAAGRycy9kb3ducmV2LnhtbESPQWuDQBSE74X8h+UFemtWhUpjskoSIu2tNM0lt1f3&#10;RSXuW3E3av99t1DocZiZb5htMZtOjDS41rKCeBWBIK6sbrlWcP4sn15AOI+ssbNMCr7JQZEvHraY&#10;aTvxB40nX4sAYZehgsb7PpPSVQ0ZdCvbEwfvageDPsihlnrAKcBNJ5MoSqXBlsNCgz0dGqpup7tR&#10;MPfx/sLnw/r4dU/iS/K+1uWrVupxOe82IDzN/j/8137TCp5T+P0Sfo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rNGvEAAAA2wAAAA8AAAAAAAAAAAAAAAAAmAIAAGRycy9k&#10;b3ducmV2LnhtbFBLBQYAAAAABAAEAPUAAACJAwAAAAA=&#10;" fillcolor="#1cccff" stroked="f"/>
                            <v:rect id="Rectangle 36" o:spid="_x0000_s1060" style="position:absolute;left:42;top:133;width:94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3i1MMA&#10;AADbAAAADwAAAGRycy9kb3ducmV2LnhtbESPzW7CMBCE70i8g7VIvYFdVKBKMYgfFRA3aMV5G2+T&#10;lHgdxW4Ib4+RkDiOZuYbzXTe2lI0VPvCsYbXgQJBnDpTcKbh++uz/w7CB2SDpWPScCUP81m3M8XE&#10;uAsfqDmGTEQI+wQ15CFUiZQ+zcmiH7iKOHq/rrYYoqwzaWq8RLgt5VCpsbRYcFzIsaJVTun5+G81&#10;nMr9+Kd6W+4b+9du16eN9Eo1Wr/02sUHiEBteIYf7Z3RMJrA/Uv8AXJ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3i1MMAAADbAAAADwAAAAAAAAAAAAAAAACYAgAAZHJzL2Rv&#10;d25yZXYueG1sUEsFBgAAAAAEAAQA9QAAAIgDAAAAAA==&#10;" fillcolor="#1eccff" stroked="f"/>
                            <v:rect id="Rectangle 37" o:spid="_x0000_s1061" style="position:absolute;left:42;top:867;width:94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J2pr8A&#10;AADbAAAADwAAAGRycy9kb3ducmV2LnhtbERPy4rCMBTdC/5DuII7TZRRpGMUH8yMuFMH19fm2nam&#10;uSlNrPXvzUJweTjv+bK1pWio9oVjDaOhAkGcOlNwpuH39DWYgfAB2WDpmDQ8yMNy0e3MMTHuzgdq&#10;jiETMYR9ghryEKpESp/mZNEPXUUcuaurLYYI60yaGu8x3JZyrNRUWiw4NuRY0San9P94sxrO5X56&#10;qT7W+8b+tT/b87f0SjVa93vt6hNEoDa8xS/3zmiYxLHxS/wBcvE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MnamvwAAANsAAAAPAAAAAAAAAAAAAAAAAJgCAABkcnMvZG93bnJl&#10;di54bWxQSwUGAAAAAAQABAD1AAAAhAMAAAAA&#10;" fillcolor="#1eccff" stroked="f"/>
                            <v:rect id="Rectangle 38" o:spid="_x0000_s1062" style="position:absolute;left:42;top:137;width:5;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7TPcMA&#10;AADbAAAADwAAAGRycy9kb3ducmV2LnhtbESPzW7CMBCE70i8g7VIvYFdVBBNMYgfFRA3aMV5G2+T&#10;lHgdxW4Ib4+RkDiOZuYbzXTe2lI0VPvCsYbXgQJBnDpTcKbh++uzPwHhA7LB0jFpuJKH+azbmWJi&#10;3IUP1BxDJiKEfYIa8hCqREqf5mTRD1xFHL1fV1sMUdaZNDVeItyWcqjUWFosOC7kWNEqp/R8/Lca&#10;TuV+/FO9LfeN/Wu369NGeqUarV967eIDRKA2PMOP9s5oGL3D/Uv8AXJ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7TPcMAAADbAAAADwAAAAAAAAAAAAAAAACYAgAAZHJzL2Rv&#10;d25yZXYueG1sUEsFBgAAAAAEAAQA9QAAAIgDAAAAAA==&#10;" fillcolor="#1eccff" stroked="f"/>
                            <v:rect id="Rectangle 39" o:spid="_x0000_s1063" style="position:absolute;left:984;top:137;width:5;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iwHb8A&#10;AADbAAAADwAAAGRycy9kb3ducmV2LnhtbERPy4rCMBTdD/gP4QruxsRBylCN4oNRcTcqrq/Nta02&#10;N6WJtf69WQzM8nDe03lnK9FS40vHGkZDBYI4c6bkXMPp+PP5DcIHZIOVY9LwIg/zWe9jiqlxT/6l&#10;9hByEUPYp6ihCKFOpfRZQRb90NXEkbu6xmKIsMmlafAZw20lv5RKpMWSY0OBNa0Kyu6Hh9VwrvbJ&#10;pR4v9629ddv1eSO9Uq3Wg363mIAI1IV/8Z97ZzQkcX38En+An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KLAdvwAAANsAAAAPAAAAAAAAAAAAAAAAAJgCAABkcnMvZG93bnJl&#10;di54bWxQSwUGAAAAAAQABAD1AAAAhAMAAAAA&#10;" fillcolor="#1eccff" stroked="f"/>
                            <v:rect id="Rectangle 40" o:spid="_x0000_s1064" style="position:absolute;left:47;top:137;width:93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sbk8MA&#10;AADbAAAADwAAAGRycy9kb3ducmV2LnhtbESP0WrCQBRE3wv+w3IFX4ruaqNIdBURShX6kugHXLPX&#10;JJi9G7JbTf/eLQh9HGbmDLPe9rYRd+p87VjDdKJAEBfO1FxqOJ8+x0sQPiAbbByThl/ysN0M3taY&#10;GvfgjO55KEWEsE9RQxVCm0rpi4os+olriaN3dZ3FEGVXStPhI8JtI2dKLaTFmuNChS3tKypu+Y/V&#10;cLpkXyr7TubHIlcffXNJZP2eaD0a9rsViEB9+A+/2gejYTGFvy/xB8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sbk8MAAADbAAAADwAAAAAAAAAAAAAAAACYAgAAZHJzL2Rv&#10;d25yZXYueG1sUEsFBgAAAAAEAAQA9QAAAIgDAAAAAA==&#10;" fillcolor="#21cdff" stroked="f"/>
                            <v:rect id="Rectangle 41" o:spid="_x0000_s1065" style="position:absolute;left:47;top:864;width:93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mF5MMA&#10;AADbAAAADwAAAGRycy9kb3ducmV2LnhtbESP0WrCQBRE3wv+w3IFX4ruqlEkuooUpBX6kugHXLPX&#10;JJi9G7JbTf++Kwh9HGbmDLPZ9bYRd+p87VjDdKJAEBfO1FxqOJ8O4xUIH5ANNo5Jwy952G0HbxtM&#10;jXtwRvc8lCJC2KeooQqhTaX0RUUW/cS1xNG7us5iiLIrpenwEeG2kTOlltJizXGhwpY+Kipu+Y/V&#10;cLpknyr7ThbHIlfzvrkksn5PtB4N+/0aRKA+/Idf7S+jYTmD5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mF5MMAAADbAAAADwAAAAAAAAAAAAAAAACYAgAAZHJzL2Rv&#10;d25yZXYueG1sUEsFBgAAAAAEAAQA9QAAAIgDAAAAAA==&#10;" fillcolor="#21cdff" stroked="f"/>
                            <v:rect id="Rectangle 42" o:spid="_x0000_s1066" style="position:absolute;left:47;top:140;width:2;height: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Ugf8QA&#10;AADbAAAADwAAAGRycy9kb3ducmV2LnhtbESP0WrCQBRE3wv9h+UW+lKaXTWKxKwigrRCXxL7Adfs&#10;NQlm74bsqunfdwtCH4eZOcPkm9F24kaDbx1rmCQKBHHlTMu1hu/j/n0Jwgdkg51j0vBDHjbr56cc&#10;M+PuXNCtDLWIEPYZamhC6DMpfdWQRZ+4njh6ZzdYDFEOtTQD3iPcdnKq1EJabDkuNNjTrqHqUl6t&#10;huOp+FDFVzo/VKWajd0ple1bqvXry7hdgQg0hv/wo/1pNCxm8Pcl/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FIH/EAAAA2wAAAA8AAAAAAAAAAAAAAAAAmAIAAGRycy9k&#10;b3ducmV2LnhtbFBLBQYAAAAABAAEAPUAAACJAwAAAAA=&#10;" fillcolor="#21cdff" stroked="f"/>
                            <v:rect id="Rectangle 43" o:spid="_x0000_s1067" style="position:absolute;left:982;top:140;width:2;height: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y4C8QA&#10;AADbAAAADwAAAGRycy9kb3ducmV2LnhtbESP0WrCQBRE3wX/YblCX8Tstk1FYlaRgrQFXxL7Adfs&#10;NQlm74bsqunfdwsFH4eZOcPk29F24kaDbx1reE4UCOLKmZZrDd/H/WIFwgdkg51j0vBDHrab6STH&#10;zLg7F3QrQy0ihH2GGpoQ+kxKXzVk0SeuJ47e2Q0WQ5RDLc2A9wi3nXxRaiktthwXGuzpvaHqUl6t&#10;huOp+FDFIX37qkr1OnanVLbzVOun2bhbgwg0hkf4v/1pNCxT+PsSf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suAvEAAAA2wAAAA8AAAAAAAAAAAAAAAAAmAIAAGRycy9k&#10;b3ducmV2LnhtbFBLBQYAAAAABAAEAPUAAACJAwAAAAA=&#10;" fillcolor="#21cdff" stroked="f"/>
                            <v:rect id="Rectangle 44" o:spid="_x0000_s1068" style="position:absolute;left:49;top:140;width:93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h0sMA&#10;AADbAAAADwAAAGRycy9kb3ducmV2LnhtbESPT2vCQBTE74LfYXmCt7qxWJHUVURoiIdS/116e2Rf&#10;k9Ts27C7Jum37xYKHoeZ+Q2z3g6mER05X1tWMJ8lIIgLq2suFVwvb08rED4ga2wsk4If8rDdjEdr&#10;TLXt+UTdOZQiQtinqKAKoU2l9EVFBv3MtsTR+7LOYIjSlVI77CPcNPI5SZbSYM1xocKW9hUVt/Pd&#10;KDge8Jhl3QfmBdn370+XOyoXSk0nw+4VRKAhPML/7VwrWL7A35f4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Ah0sMAAADbAAAADwAAAAAAAAAAAAAAAACYAgAAZHJzL2Rv&#10;d25yZXYueG1sUEsFBgAAAAAEAAQA9QAAAIgDAAAAAA==&#10;" fillcolor="#23cdff" stroked="f"/>
                            <v:rect id="Rectangle 45" o:spid="_x0000_s1069" style="position:absolute;left:49;top:860;width:93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K/pcMA&#10;AADbAAAADwAAAGRycy9kb3ducmV2LnhtbESPQWvCQBSE70L/w/IK3nRTKUFSN6EUKulBqrGX3h7Z&#10;1ySafRt21xj/vVso9DjMzDfMpphML0ZyvrOs4GmZgCCure64UfB1fF+sQfiArLG3TApu5KHIH2Yb&#10;zLS98oHGKjQiQthnqKANYcik9HVLBv3SDsTR+7HOYIjSNVI7vEa46eUqSVJpsOO40OJAby3V5+pi&#10;FOw/cL/djp9Y1mR3p29XOmqelZo/Tq8vIAJN4T/81y61gjSF3y/xB8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K/pcMAAADbAAAADwAAAAAAAAAAAAAAAACYAgAAZHJzL2Rv&#10;d25yZXYueG1sUEsFBgAAAAAEAAQA9QAAAIgDAAAAAA==&#10;" fillcolor="#23cdff" stroked="f"/>
                            <v:rect id="Rectangle 46" o:spid="_x0000_s1070" style="position:absolute;left:49;top:144;width:4;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4aPsMA&#10;AADbAAAADwAAAGRycy9kb3ducmV2LnhtbESPT2vCQBTE7wW/w/IEb7qxiErqKiI0xEOp/y69PbKv&#10;SWr2bdhdk/TbdwuFHoeZ+Q2z2Q2mER05X1tWMJ8lIIgLq2suFdyur9M1CB+QNTaWScE3edhtR08b&#10;TLXt+UzdJZQiQtinqKAKoU2l9EVFBv3MtsTR+7TOYIjSlVI77CPcNPI5SZbSYM1xocKWDhUV98vD&#10;KDgd8ZRl3TvmBdm3rw+XOyoXSk3Gw/4FRKAh/If/2rlWsFzB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4aPsMAAADbAAAADwAAAAAAAAAAAAAAAACYAgAAZHJzL2Rv&#10;d25yZXYueG1sUEsFBgAAAAAEAAQA9QAAAIgDAAAAAA==&#10;" fillcolor="#23cdff" stroked="f"/>
                            <v:rect id="Rectangle 47" o:spid="_x0000_s1071" style="position:absolute;left:978;top:144;width:4;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GOTL8A&#10;AADbAAAADwAAAGRycy9kb3ducmV2LnhtbERPTYvCMBC9L/gfwgje1lQRWapRRFDqYdHt7sXb0Ixt&#10;tZmUJNbuvzcHwePjfS/XvWlER87XlhVMxgkI4sLqmksFf7+7zy8QPiBrbCyTgn/ysF4NPpaYavvg&#10;H+ryUIoYwj5FBVUIbSqlLyoy6Me2JY7cxTqDIUJXSu3wEcNNI6dJMpcGa44NFba0rai45Xej4HTA&#10;037fHTEryH5fzy5zVM6UGg37zQJEoD68xS93phXM49j4Jf4A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0Y5MvwAAANsAAAAPAAAAAAAAAAAAAAAAAJgCAABkcnMvZG93bnJl&#10;di54bWxQSwUGAAAAAAQABAD1AAAAhAMAAAAA&#10;" fillcolor="#23cdff" stroked="f"/>
                            <v:rect id="Rectangle 48" o:spid="_x0000_s1072" style="position:absolute;left:53;top:144;width:92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h5WsQA&#10;AADbAAAADwAAAGRycy9kb3ducmV2LnhtbESPwWrDMBBE74H+g9hCb7HcBpLUtRJKIJD0EIicD1is&#10;rW1qrYykOk6/PioUehxm5g1Tbifbi5F86BwreM5yEMS1Mx03Ci7Vfr4GESKywd4xKbhRgO3mYVZi&#10;YdyVzzTq2IgE4VCggjbGoZAy1C1ZDJkbiJP36bzFmKRvpPF4TXDby5c8X0qLHaeFFgfatVR/6W+r&#10;4Djs/MdqYd1Y3X723anRoT5ppZ4ep/c3EJGm+B/+ax+MguUr/H5JP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4eVrEAAAA2wAAAA8AAAAAAAAAAAAAAAAAmAIAAGRycy9k&#10;b3ducmV2LnhtbFBLBQYAAAAABAAEAPUAAACJAwAAAAA=&#10;" fillcolor="#25cdff" stroked="f"/>
                            <v:rect id="Rectangle 49" o:spid="_x0000_s1073" style="position:absolute;left:53;top:857;width:92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tGGr8A&#10;AADbAAAADwAAAGRycy9kb3ducmV2LnhtbERPzYrCMBC+L/gOYYS9rakrrFJNiwjC6kGw9QGGZmyL&#10;zaQksdZ9enNY8Pjx/W/y0XRiIOdbywrmswQEcWV1y7WCS7n/WoHwAVljZ5kUPMlDnk0+Nphq++Az&#10;DUWoRQxhn6KCJoQ+ldJXDRn0M9sTR+5qncEQoauldviI4aaT30nyIw22HBsa7GnXUHUr7kbBod+5&#10;43Jh7FA+//btqS58dSqU+pyO2zWIQGN4i//dv1rBMq6PX+IPkN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W0YavwAAANsAAAAPAAAAAAAAAAAAAAAAAJgCAABkcnMvZG93bnJl&#10;di54bWxQSwUGAAAAAAQABAD1AAAAhAMAAAAA&#10;" fillcolor="#25cdff" stroked="f"/>
                            <v:rect id="Rectangle 50" o:spid="_x0000_s1074" style="position:absolute;left:53;top:147;width:5;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fjgcIA&#10;AADbAAAADwAAAGRycy9kb3ducmV2LnhtbESP0YrCMBRE3wX/IVzBN02roEvXWBZB0H0QrPsBl+Zu&#10;W7a5KUms1a83C4KPw8ycYTb5YFrRk/ONZQXpPAFBXFrdcKXg57KffYDwAVlja5kU3MlDvh2PNphp&#10;e+Mz9UWoRISwz1BBHUKXSenLmgz6ue2Io/drncEQpaukdniLcNPKRZKspMGG40KNHe1qKv+Kq1Fw&#10;7Hbue700tr/cH/vmVBW+PBVKTSfD1yeIQEN4h1/tg1awTuH/S/wB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F+OBwgAAANsAAAAPAAAAAAAAAAAAAAAAAJgCAABkcnMvZG93&#10;bnJldi54bWxQSwUGAAAAAAQABAD1AAAAhwMAAAAA&#10;" fillcolor="#25cdff" stroked="f"/>
                            <v:rect id="Rectangle 51" o:spid="_x0000_s1075" style="position:absolute;left:973;top:147;width:5;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V99sEA&#10;AADbAAAADwAAAGRycy9kb3ducmV2LnhtbESP0YrCMBRE3wX/IVzBN01VWKUaRQRBfRC2+gGX5toW&#10;m5uSxFr9eiMs7OMwM2eY1aYztWjJ+cqygsk4AUGcW11xoeB62Y8WIHxA1lhbJgUv8rBZ93srTLV9&#10;8i+1WShEhLBPUUEZQpNK6fOSDPqxbYijd7POYIjSFVI7fEa4qeU0SX6kwYrjQokN7UrK79nDKDg2&#10;O3eaz4xtL6/3vjoXmc/PmVLDQbddggjUhf/wX/ugFcyn8P0Sf4Bc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FffbBAAAA2wAAAA8AAAAAAAAAAAAAAAAAmAIAAGRycy9kb3du&#10;cmV2LnhtbFBLBQYAAAAABAAEAPUAAACGAwAAAAA=&#10;" fillcolor="#25cdff" stroked="f"/>
                            <v:rect id="Rectangle 52" o:spid="_x0000_s1076" style="position:absolute;left:58;top:147;width:91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pMpsAA&#10;AADbAAAADwAAAGRycy9kb3ducmV2LnhtbESPQYvCMBSE74L/ITzBm6aurpZqFBEEr+uKeHw0z6bY&#10;vJQm21Z//UZY2OMwM98wm11vK9FS40vHCmbTBARx7nTJhYLL93GSgvABWWPlmBQ8ycNuOxxsMNOu&#10;4y9qz6EQEcI+QwUmhDqT0ueGLPqpq4mjd3eNxRBlU0jdYBfhtpIfSbKUFkuOCwZrOhjKH+cfGykr&#10;mnWfxt5ffsHp/Nb6q+NUqfGo369BBOrDf/ivfdIKVnN4f4k/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ypMpsAAAADbAAAADwAAAAAAAAAAAAAAAACYAgAAZHJzL2Rvd25y&#10;ZXYueG1sUEsFBgAAAAAEAAQA9QAAAIUDAAAAAA==&#10;" fillcolor="#28cdff" stroked="f"/>
                            <v:rect id="Rectangle 53" o:spid="_x0000_s1077" style="position:absolute;left:58;top:853;width:91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PU0sIA&#10;AADbAAAADwAAAGRycy9kb3ducmV2LnhtbESPwWrDMBBE74X+g9hAb7Wc1qmNG8WUQiHXJqH0uFgb&#10;y8RaGUu1nXx9VAjkOMzMG2ZdzbYTIw2+daxgmaQgiGunW24UHPZfzwUIH5A1do5JwZk8VJvHhzWW&#10;2k38TeMuNCJC2JeowITQl1L62pBFn7ieOHpHN1gMUQ6N1ANOEW47+ZKmb9Jiy3HBYE+fhurT7s9G&#10;Sk7LaWXs8eIzLl5/R//juFDqaTF/vIMINId7+NbeagV5Bv9f4g+Qm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w9TSwgAAANsAAAAPAAAAAAAAAAAAAAAAAJgCAABkcnMvZG93&#10;bnJldi54bWxQSwUGAAAAAAQABAD1AAAAhwMAAAAA&#10;" fillcolor="#28cdff" stroked="f"/>
                            <v:rect id="Rectangle 54" o:spid="_x0000_s1078" style="position:absolute;left:58;top:151;width: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9xScEA&#10;AADbAAAADwAAAGRycy9kb3ducmV2LnhtbESPW4vCMBSE3xf8D+EIvq2p661Uo4gg+OoF8fHQHJti&#10;c1KabNvdX28WFnwcZuYbZr3tbSVaanzpWMFknIAgzp0uuVBwvRw+UxA+IGusHJOCH/Kw3Qw+1php&#10;1/GJ2nMoRISwz1CBCaHOpPS5IYt+7Gri6D1cYzFE2RRSN9hFuK3kV5IspMWS44LBmvaG8uf520bK&#10;kibd3NjHr59xOr23/uY4VWo07HcrEIH68A7/t49awXIOf1/iD5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cUnBAAAA2wAAAA8AAAAAAAAAAAAAAAAAmAIAAGRycy9kb3du&#10;cmV2LnhtbFBLBQYAAAAABAAEAPUAAACGAwAAAAA=&#10;" fillcolor="#28cdff" stroked="f"/>
                            <v:rect id="Rectangle 55" o:spid="_x0000_s1079" style="position:absolute;left:971;top:151;width:2;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vPsAA&#10;AADbAAAADwAAAGRycy9kb3ducmV2LnhtbESPT4vCMBTE74LfITxhb5r6Z7VUo4gg7HVdEY+P5tkU&#10;m5fSxLa7n34jCB6HmfkNs9n1thItNb50rGA6SUAQ506XXCg4/xzHKQgfkDVWjknBL3nYbYeDDWba&#10;dfxN7SkUIkLYZ6jAhFBnUvrckEU/cTVx9G6usRiibAqpG+wi3FZyliRLabHkuGCwpoOh/H562EhZ&#10;0bT7NPb25xeczq+tvzhOlfoY9fs1iEB9eIdf7S+tYLWE55f4A+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3vPsAAAADbAAAADwAAAAAAAAAAAAAAAACYAgAAZHJzL2Rvd25y&#10;ZXYueG1sUEsFBgAAAAAEAAQA9QAAAIUDAAAAAA==&#10;" fillcolor="#28cdff" stroked="f"/>
                            <v:rect id="Rectangle 56" o:spid="_x0000_s1080" style="position:absolute;left:62;top:151;width:90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p/TcUA&#10;AADbAAAADwAAAGRycy9kb3ducmV2LnhtbESPS2vCQBSF9wX/w3CFbkqdNIsoqaOIGshKqC3Y7i6Z&#10;axLM3AmZaR799U6h0OXhPD7OejuaRvTUudqygpdFBIK4sLrmUsHHe/a8AuE8ssbGMimYyMF2M3tY&#10;Y6rtwG/Un30pwgi7FBVU3replK6oyKBb2JY4eFfbGfRBdqXUHQ5h3DQyjqJEGqw5ECpsaV9RcTt/&#10;mwA5+GZw2fR5OT19TX2cHH9u+VGpx/m4ewXhafT/4b92rhUsl/D7JfwA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n9NxQAAANsAAAAPAAAAAAAAAAAAAAAAAJgCAABkcnMv&#10;ZG93bnJldi54bWxQSwUGAAAAAAQABAD1AAAAigMAAAAA&#10;" fillcolor="#2acdff" stroked="f"/>
                            <v:rect id="Rectangle 57" o:spid="_x0000_s1081" style="position:absolute;left:62;top:853;width:90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XrP8IA&#10;AADbAAAADwAAAGRycy9kb3ducmV2LnhtbERPS2vCQBC+F/wPywheim7qwUp0leIDPBVqC+ptyE6T&#10;YHY2ZLd5+Os7h0KPH997ve1dpVpqQunZwMssAUWceVtybuDr8zhdggoR2WLlmQwMFGC7GT2tMbW+&#10;4w9qzzFXEsIhRQNFjHWqdcgKchhmviYW7ts3DqPAJte2wU7CXaXnSbLQDkuWhgJr2hWU3c8/Tkr2&#10;serCcbhe3p9vQztfHB7308GYybh/W4GK1Md/8Z/7ZA28ylj5Ij9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es/wgAAANsAAAAPAAAAAAAAAAAAAAAAAJgCAABkcnMvZG93&#10;bnJldi54bWxQSwUGAAAAAAQABAD1AAAAhwMAAAAA&#10;" fillcolor="#2acdff" stroked="f"/>
                            <v:rect id="Rectangle 58" o:spid="_x0000_s1082" style="position:absolute;left:62;top:154;width:4;height: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lOpMUA&#10;AADbAAAADwAAAGRycy9kb3ducmV2LnhtbESPS2vCQBSF9wX/w3AFN0UndaE2dQxSFVwVaoXa3SVz&#10;TUIyd0JmzMNf3ykIXR7O4+Osk95UoqXGFZYVvMwiEMSp1QVnCs5fh+kKhPPIGivLpGAgB8lm9LTG&#10;WNuOP6k9+UyEEXYxKsi9r2MpXZqTQTezNXHwrrYx6INsMqkb7MK4qeQ8ihbSYMGBkGNN7zml5elm&#10;AmTnq84dhsv3x/PP0M4X+3t53Cs1GffbNxCeev8ffrSPWsHyFf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mU6kxQAAANsAAAAPAAAAAAAAAAAAAAAAAJgCAABkcnMv&#10;ZG93bnJldi54bWxQSwUGAAAAAAQABAD1AAAAigMAAAAA&#10;" fillcolor="#2acdff" stroked="f"/>
                            <v:rect id="Rectangle 59" o:spid="_x0000_s1083" style="position:absolute;left:964;top:154;width:7;height: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XHsEA&#10;AADbAAAADwAAAGRycy9kb3ducmV2LnhtbERPS2vCQBC+F/wPywheSt3Ug0jqKsUHeBKqgnobstMk&#10;mJ0N2W0e/fWdQ8Hjx/derntXqZaaUHo28D5NQBFn3pacG7ic928LUCEiW6w8k4GBAqxXo5clptZ3&#10;/EXtKeZKQjikaKCIsU61DllBDsPU18TCffvGYRTY5No22Em4q/QsSebaYcnSUGBNm4Kyx+nHSck2&#10;Vl3YD7fr8fU+tLP57vdx2BkzGfefH6Ai9fEp/ncfrIGFrJcv8gP0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2lx7BAAAA2wAAAA8AAAAAAAAAAAAAAAAAmAIAAGRycy9kb3du&#10;cmV2LnhtbFBLBQYAAAAABAAEAPUAAACGAwAAAAA=&#10;" fillcolor="#2acdff" stroked="f"/>
                            <v:rect id="Rectangle 60" o:spid="_x0000_s1084" style="position:absolute;left:66;top:154;width:898;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C7cAA&#10;AADbAAAADwAAAGRycy9kb3ducmV2LnhtbESPzarCMBSE94LvEI7gTtO6kFKNooIgrrztfYBjc/qD&#10;zUltota3vxGEuxxm5htmvR1MK57Uu8aygngegSAurG64UvCbH2cJCOeRNbaWScGbHGw349EaU21f&#10;/EPPzFciQNilqKD2vkuldEVNBt3cdsTBK21v0AfZV1L3+Apw08pFFC2lwYbDQo0dHWoqbtnDKMjL&#10;hbuXe5dkl/sD+XyNB86PSk0nw24FwtPg/8Pf9kkrSGL4fAk/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C7cAAAADbAAAADwAAAAAAAAAAAAAAAACYAgAAZHJzL2Rvd25y&#10;ZXYueG1sUEsFBgAAAAAEAAQA9QAAAIUDAAAAAA==&#10;" fillcolor="#2ccdff" stroked="f"/>
                            <v:rect id="Rectangle 61" o:spid="_x0000_s1085" style="position:absolute;left:66;top:850;width:898;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0cmsEA&#10;AADbAAAADwAAAGRycy9kb3ducmV2LnhtbESPzYrCQBCE78K+w9ALe9NJclhC1lFUEMTTmvgAvZnO&#10;D2Z6ksyo2bd3BMFjUVVfUcv1ZDpxo9G1lhXEiwgEcWl1y7WCc7GfpyCcR9bYWSYF/+RgvfqYLTHT&#10;9s4nuuW+FgHCLkMFjfd9JqUrGzLoFrYnDl5lR4M+yLGWesR7gJtOJlH0LQ22HBYa7GnXUHnJr0ZB&#10;USVuqLYuzX+HK/LxL5642Cv19TltfkB4mvw7/GoftII0geeX8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NHJrBAAAA2wAAAA8AAAAAAAAAAAAAAAAAmAIAAGRycy9kb3du&#10;cmV2LnhtbFBLBQYAAAAABAAEAPUAAACGAwAAAAA=&#10;" fillcolor="#2ccdff" stroked="f"/>
                            <v:rect id="Rectangle 62" o:spid="_x0000_s1086" style="position:absolute;left:66;top:154;width:3;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G5AcEA&#10;AADbAAAADwAAAGRycy9kb3ducmV2LnhtbESP3YrCMBSE7wXfIRxh7zTVBSld06KCsOyVtj7A2eb0&#10;B5uT2kTtvv1GELwcZuYbZpONphN3GlxrWcFyEYEgLq1uuVZwLg7zGITzyBo7y6Tgjxxk6XSywUTb&#10;B5/onvtaBAi7BBU03veJlK5syKBb2J44eJUdDPogh1rqAR8Bbjq5iqK1NNhyWGiwp31D5SW/GQVF&#10;tXLXaufi/Hi9If/8LkcuDkp9zMbtFwhPo3+HX+1vrSD+hOeX8AN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uQHBAAAA2wAAAA8AAAAAAAAAAAAAAAAAmAIAAGRycy9kb3du&#10;cmV2LnhtbFBLBQYAAAAABAAEAPUAAACGAwAAAAA=&#10;" fillcolor="#2ccdff" stroked="f"/>
                            <v:rect id="Rectangle 63" o:spid="_x0000_s1087" style="position:absolute;left:962;top:154;width:2;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ghdcEA&#10;AADbAAAADwAAAGRycy9kb3ducmV2LnhtbESP3YrCMBSE7wXfIRxh7zRVFild06KCsOyVtj7A2eb0&#10;B5uT2kTtvv1GELwcZuYbZpONphN3GlxrWcFyEYEgLq1uuVZwLg7zGITzyBo7y6Tgjxxk6XSywUTb&#10;B5/onvtaBAi7BBU03veJlK5syKBb2J44eJUdDPogh1rqAR8Bbjq5iqK1NNhyWGiwp31D5SW/GQVF&#10;tXLXaufi/Hi9If/8LkcuDkp9zMbtFwhPo3+HX+1vrSD+hOeX8AN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oIXXBAAAA2wAAAA8AAAAAAAAAAAAAAAAAmAIAAGRycy9kb3du&#10;cmV2LnhtbFBLBQYAAAAABAAEAPUAAACGAwAAAAA=&#10;" fillcolor="#2ccdff" stroked="f"/>
                            <v:rect id="Rectangle 64" o:spid="_x0000_s1088" style="position:absolute;left:69;top:154;width:89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dlOsMA&#10;AADbAAAADwAAAGRycy9kb3ducmV2LnhtbESPT4vCMBTE74LfITzBm6YrKtI1yiIogpf6Z5G9vW3e&#10;NmWbl9JErd/eCILHYWZ+w8yXra3ElRpfOlbwMUxAEOdOl1woOB3XgxkIH5A1Vo5JwZ08LBfdzhxT&#10;7W68p+shFCJC2KeowIRQp1L63JBFP3Q1cfT+XGMxRNkUUjd4i3BbyVGSTKXFkuOCwZpWhvL/w8Uq&#10;yHxmz+b8/dtW2ea02rmfMWcTpfq99usTRKA2vMOv9lYrmE3g+SX+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dlOsMAAADbAAAADwAAAAAAAAAAAAAAAACYAgAAZHJzL2Rv&#10;d25yZXYueG1sUEsFBgAAAAAEAAQA9QAAAIgDAAAAAA==&#10;" fillcolor="#2eceff" stroked="f"/>
                            <v:rect id="Rectangle 65" o:spid="_x0000_s1089" style="position:absolute;left:69;top:843;width:893;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X7TcMA&#10;AADbAAAADwAAAGRycy9kb3ducmV2LnhtbESPT4vCMBTE78J+h/AWvGm6sopUoyyCsuCl/llkb8/m&#10;2RSbl9JErd/eCILHYWZ+w0znra3ElRpfOlbw1U9AEOdOl1wo2O+WvTEIH5A1Vo5JwZ08zGcfnSmm&#10;2t14Q9dtKESEsE9RgQmhTqX0uSGLvu9q4uidXGMxRNkUUjd4i3BbyUGSjKTFkuOCwZoWhvLz9mIV&#10;ZD6zB3P4O7ZVttov1u7/m7OhUt3P9mcCIlAb3uFX+1crGI/g+SX+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X7TcMAAADbAAAADwAAAAAAAAAAAAAAAACYAgAAZHJzL2Rv&#10;d25yZXYueG1sUEsFBgAAAAAEAAQA9QAAAIgDAAAAAA==&#10;" fillcolor="#2eceff" stroked="f"/>
                            <v:rect id="Rectangle 66" o:spid="_x0000_s1090" style="position:absolute;left:69;top:158;width:4;height: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le1sQA&#10;AADbAAAADwAAAGRycy9kb3ducmV2LnhtbESPQWvCQBSE74L/YXlCb7qpVCtpVhGhRfCSakro7TX7&#10;mg3Nvg3ZVdN/3y0IHoeZ+YbJNoNtxYV63zhW8DhLQBBXTjdcKyhOr9MVCB+QNbaOScEvedisx6MM&#10;U+2u/E6XY6hFhLBPUYEJoUul9JUhi37mOuLofbveYoiyr6Xu8RrhtpXzJFlKiw3HBYMd7QxVP8ez&#10;VZD73Jam/Pga2vyt2B3c5xPnC6UeJsP2BUSgIdzDt/ZeK1g9w/+X+A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JXtbEAAAA2wAAAA8AAAAAAAAAAAAAAAAAmAIAAGRycy9k&#10;b3ducmV2LnhtbFBLBQYAAAAABAAEAPUAAACJAwAAAAA=&#10;" fillcolor="#2eceff" stroked="f"/>
                            <v:rect id="Rectangle 67" o:spid="_x0000_s1091" style="position:absolute;left:958;top:158;width:4;height: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bKpMEA&#10;AADbAAAADwAAAGRycy9kb3ducmV2LnhtbERPz2vCMBS+D/wfwhN2m6ljG1KNIgWHsEt1HcXbs3k2&#10;xealNLF2//1yEHb8+H6vNqNtxUC9bxwrmM8SEMSV0w3XCorv3csChA/IGlvHpOCXPGzWk6cVptrd&#10;+UDDMdQihrBPUYEJoUul9JUhi37mOuLIXVxvMUTY11L3eI/htpWvSfIhLTYcGwx2lBmqrsebVZD7&#10;3Jam/DmPbf5ZZF/u9Mb5u1LP03G7BBFoDP/ih3uvFSzi2Pg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WyqTBAAAA2wAAAA8AAAAAAAAAAAAAAAAAmAIAAGRycy9kb3du&#10;cmV2LnhtbFBLBQYAAAAABAAEAPUAAACGAwAAAAA=&#10;" fillcolor="#2eceff" stroked="f"/>
                            <v:rect id="Rectangle 68" o:spid="_x0000_s1092" style="position:absolute;left:73;top:158;width:88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NDQsQA&#10;AADbAAAADwAAAGRycy9kb3ducmV2LnhtbESPQWvCQBSE7wX/w/IEb82mFVsbXUUKouCpsYfm9sg+&#10;k9Ds2yS7xvjvXUHwOMzMN8xyPZha9NS5yrKCtygGQZxbXXGh4Pe4fZ2DcB5ZY22ZFFzJwXo1elli&#10;ou2Ff6hPfSEChF2CCkrvm0RKl5dk0EW2IQ7eyXYGfZBdIXWHlwA3tXyP4w9psOKwUGJD3yXl/+nZ&#10;KChmf5/9Jj23bWx3eneYZm3mMqUm42GzAOFp8M/wo73XCuZfcP8Sf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DQ0LEAAAA2wAAAA8AAAAAAAAAAAAAAAAAmAIAAGRycy9k&#10;b3ducmV2LnhtbFBLBQYAAAAABAAEAPUAAACJAwAAAAA=&#10;" fillcolor="#31ceff" stroked="f"/>
                            <v:rect id="Rectangle 69" o:spid="_x0000_s1093" style="position:absolute;left:73;top:843;width:88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B8AsAA&#10;AADbAAAADwAAAGRycy9kb3ducmV2LnhtbERPTYvCMBC9L/gfwgje1lQXXa1GEWFR2JNdD/Y2NGNb&#10;bCZtE2v995uD4PHxvtfb3lSio9aVlhVMxhEI4szqknMF57+fzwUI55E1VpZJwZMcbDeDjzXG2j74&#10;RF3icxFC2MWooPC+jqV0WUEG3djWxIG72tagD7DNpW7xEcJNJadRNJcGSw4NBda0Lyi7JXejIJ9d&#10;vrtdcm+ayB704fcrbVKXKjUa9rsVCE+9f4tf7qNWsAzrw5fwA+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B8AsAAAADbAAAADwAAAAAAAAAAAAAAAACYAgAAZHJzL2Rvd25y&#10;ZXYueG1sUEsFBgAAAAAEAAQA9QAAAIUDAAAAAA==&#10;" fillcolor="#31ceff" stroked="f"/>
                            <v:rect id="Rectangle 70" o:spid="_x0000_s1094" style="position:absolute;left:73;top:161;width:5;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ZmcQA&#10;AADbAAAADwAAAGRycy9kb3ducmV2LnhtbESPQWvCQBSE7wX/w/KE3pqNLa0aXUUKxYKnRg/m9sg+&#10;k2D2bZJdY/rvXUHwOMzMN8xyPZha9NS5yrKCSRSDIM6trrhQcNj/vM1AOI+ssbZMCv7JwXo1elli&#10;ou2V/6hPfSEChF2CCkrvm0RKl5dk0EW2IQ7eyXYGfZBdIXWH1wA3tXyP4y9psOKwUGJD3yXl5/Ri&#10;FBSfx2m/SS9tG9ut3u4+sjZzmVKv42GzAOFp8M/wo/2rFcwncP8Sf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s2ZnEAAAA2wAAAA8AAAAAAAAAAAAAAAAAmAIAAGRycy9k&#10;b3ducmV2LnhtbFBLBQYAAAAABAAEAPUAAACJAwAAAAA=&#10;" fillcolor="#31ceff" stroked="f"/>
                            <v:rect id="Rectangle 71" o:spid="_x0000_s1095" style="position:absolute;left:953;top:161;width:5;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5H7sUA&#10;AADbAAAADwAAAGRycy9kb3ducmV2LnhtbESPQWvCQBSE70L/w/IK3symltqauooUSgqejD00t0f2&#10;mYRm3ybZNYn/3i0UPA4z8w2z2U2mEQP1rras4CmKQRAXVtdcKvg+fS7eQDiPrLGxTAqu5GC3fZht&#10;MNF25CMNmS9FgLBLUEHlfZtI6YqKDLrItsTBO9veoA+yL6XucQxw08hlHK+kwZrDQoUtfVRU/GYX&#10;o6B8+Xkd9tml62Kb6vTwnHe5y5WaP077dxCeJn8P/7e/tIL1Ev6+hB8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fkfuxQAAANsAAAAPAAAAAAAAAAAAAAAAAJgCAABkcnMv&#10;ZG93bnJldi54bWxQSwUGAAAAAAQABAD1AAAAigMAAAAA&#10;" fillcolor="#31ceff" stroked="f"/>
                            <v:rect id="Rectangle 72" o:spid="_x0000_s1096" style="position:absolute;left:78;top:161;width:87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KxM8IA&#10;AADbAAAADwAAAGRycy9kb3ducmV2LnhtbESP0WoCMRRE3wv9h3ALfatJq4hdjSIFRfBBuvoBl81t&#10;sri5WZJUt/36RhD6OMzMGWaxGnwnLhRTG1jD60iBIG6CadlqOB03LzMQKSMb7AKThh9KsFo+Piyw&#10;MuHKn3SpsxUFwqlCDS7nvpIyNY48plHoiYv3FaLHXGS00kS8Frjv5JtSU+mx5bLgsKcPR825/vYa&#10;1Ebt3NQcLK23cV9PfmdWTZLWz0/Deg4i05D/w/f2zmh4H8PtS/kB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rEzwgAAANsAAAAPAAAAAAAAAAAAAAAAAJgCAABkcnMvZG93&#10;bnJldi54bWxQSwUGAAAAAAQABAD1AAAAhwMAAAAA&#10;" fillcolor="#33ceff" stroked="f"/>
                            <v:rect id="Rectangle 73" o:spid="_x0000_s1097" style="position:absolute;left:78;top:839;width:87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spR8IA&#10;AADbAAAADwAAAGRycy9kb3ducmV2LnhtbESP0WoCMRRE34X+Q7gF3zRpWUS3RpGCRfChdPUDLpvb&#10;ZOnmZklSXfv1jVDo4zAzZ5j1dvS9uFBMXWANT3MFgrgNpmOr4Xzaz5YgUkY22AcmDTdKsN08TNZY&#10;m3DlD7o02YoC4VSjBpfzUEuZWkce0zwMxMX7DNFjLjJaaSJeC9z38lmphfTYcVlwONCro/ar+fYa&#10;1F4d3MK8W9q9xWNT/SytqpLW08dx9wIi05j/w3/tg9GwquD+pfw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ylHwgAAANsAAAAPAAAAAAAAAAAAAAAAAJgCAABkcnMvZG93&#10;bnJldi54bWxQSwUGAAAAAAQABAD1AAAAhwMAAAAA&#10;" fillcolor="#33ceff" stroked="f"/>
                            <v:rect id="Rectangle 74" o:spid="_x0000_s1098" style="position:absolute;left:78;top:165;width:2;height: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M3MIA&#10;AADbAAAADwAAAGRycy9kb3ducmV2LnhtbESP0WoCMRRE3wv9h3ALfatJRcWuRpGCReiDdNsPuGxu&#10;k8XNzZJEXf36RhD6OMzMGWa5HnwnThRTG1jD60iBIG6Cadlq+PnevsxBpIxssAtMGi6UYL16fFhi&#10;ZcKZv+hUZysKhFOFGlzOfSVlahx5TKPQExfvN0SPuchopYl4LnDfybFSM+mx5bLgsKd3R82hPnoN&#10;aqt2bmb2ljYf8bOeXOdWTZLWz0/DZgEi05D/w/f2zmh4m8LtS/k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Z4zcwgAAANsAAAAPAAAAAAAAAAAAAAAAAJgCAABkcnMvZG93&#10;bnJldi54bWxQSwUGAAAAAAQABAD1AAAAhwMAAAAA&#10;" fillcolor="#33ceff" stroked="f"/>
                            <v:rect id="Rectangle 75" o:spid="_x0000_s1099" style="position:absolute;left:951;top:165;width:2;height: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q8IA&#10;AADbAAAADwAAAGRycy9kb3ducmV2LnhtbESP0WoCMRRE3wv9h3ALfatJRRa7NYoUFKEP4toPuGxu&#10;k6WbmyVJdevXm4Lg4zAzZ5jFavS9OFFMXWANrxMFgrgNpmOr4eu4eZmDSBnZYB+YNPxRgtXy8WGB&#10;tQlnPtCpyVYUCKcaNbich1rK1DrymCZhIC7ed4gec5HRShPxXOC+l1OlKumx47LgcKAPR+1P8+s1&#10;qI3aucrsLa238bOZXeZWzZLWz0/j+h1EpjHfw7f2zmh4q+D/S/kBcn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tRKrwgAAANsAAAAPAAAAAAAAAAAAAAAAAJgCAABkcnMvZG93&#10;bnJldi54bWxQSwUGAAAAAAQABAD1AAAAhwMAAAAA&#10;" fillcolor="#33ceff" stroked="f"/>
                            <v:rect id="Rectangle 76" o:spid="_x0000_s1100" style="position:absolute;left:80;top:165;width:87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qJj8MA&#10;AADbAAAADwAAAGRycy9kb3ducmV2LnhtbESPQWvCQBSE7wX/w/KE3uomRVqNriKVSo8aFfT2yD6T&#10;aPZtyK4m/ntXKHgcZuYbZjrvTCVu1LjSsoJ4EIEgzqwuOVew2/5+jEA4j6yxskwK7uRgPuu9TTHR&#10;tuUN3VKfiwBhl6CCwvs6kdJlBRl0A1sTB+9kG4M+yCaXusE2wE0lP6PoSxosOSwUWNNPQdklvRoF&#10;1aqLlvFmvS/j4dG7PD0fhu1Sqfd+t5iA8NT5V/i//acVjL/h+SX8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qJj8MAAADbAAAADwAAAAAAAAAAAAAAAACYAgAAZHJzL2Rv&#10;d25yZXYueG1sUEsFBgAAAAAEAAQA9QAAAIgDAAAAAA==&#10;" fillcolor="#35ceff" stroked="f"/>
                            <v:rect id="Rectangle 77" o:spid="_x0000_s1101" style="position:absolute;left:80;top:836;width:8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d/b8A&#10;AADbAAAADwAAAGRycy9kb3ducmV2LnhtbERPTYvCMBC9C/sfwix407Qii1uNIorica0r6G1oxrba&#10;TEoTbf335iB4fLzv2aIzlXhQ40rLCuJhBII4s7rkXMH/YTOYgHAeWWNlmRQ8ycFi/tWbYaJty3t6&#10;pD4XIYRdggoK7+tESpcVZNANbU0cuIttDPoAm1zqBtsQbio5iqIfabDk0FBgTauCslt6NwqqbRet&#10;4/3fsYzHZ+/y9Hoat2ul+t/dcgrCU+c/4rd7pxX8hrHhS/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hR39vwAAANsAAAAPAAAAAAAAAAAAAAAAAJgCAABkcnMvZG93bnJl&#10;di54bWxQSwUGAAAAAAQABAD1AAAAhAMAAAAA&#10;" fillcolor="#35ceff" stroked="f"/>
                            <v:rect id="Rectangle 78" o:spid="_x0000_s1102" style="position:absolute;left:80;top:169;width:4;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4ZsQA&#10;AADbAAAADwAAAGRycy9kb3ducmV2LnhtbESPQWvCQBSE7wX/w/IK3ppNJEiTukpRLB5rVGhvj+xr&#10;kjb7NmS3SfrvXUHocZiZb5jVZjKtGKh3jWUFSRSDIC6tbrhScD7tn55BOI+ssbVMCv7IwWY9e1hh&#10;ru3IRxoKX4kAYZejgtr7LpfSlTUZdJHtiIP3ZXuDPsi+krrHMcBNKxdxvJQGGw4LNXa0ran8KX6N&#10;gvZtinfJ8f3SJOmnd1Xx/ZGOO6Xmj9PrCwhPk/8P39sHrSDL4PYl/AC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JuGbEAAAA2wAAAA8AAAAAAAAAAAAAAAAAmAIAAGRycy9k&#10;b3ducmV2LnhtbFBLBQYAAAAABAAEAPUAAACJAwAAAAA=&#10;" fillcolor="#35ceff" stroked="f"/>
                            <v:rect id="Rectangle 79" o:spid="_x0000_s1103" style="position:absolute;left:946;top:169;width:5;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qagsQA&#10;AADcAAAADwAAAGRycy9kb3ducmV2LnhtbESPQWvCQBCF7wX/wzJCb3U3IqVEVykVpceaKrS3ITsm&#10;0exsyK4m/fedQ6G3Gd6b975ZbUbfqjv1sQlsIZsZUMRlcA1XFo6fu6cXUDEhO2wDk4UfirBZTx5W&#10;mLsw8IHuRaqUhHDM0UKdUpdrHcuaPMZZ6IhFO4feY5K1r7TrcZBw3+q5Mc/aY8PSUGNHbzWV1+Lm&#10;LbT70Wyzw8epyRbfKVbF5WsxbK19nI6vS1CJxvRv/rt+d4JvBF+ekQn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KmoLEAAAA3AAAAA8AAAAAAAAAAAAAAAAAmAIAAGRycy9k&#10;b3ducmV2LnhtbFBLBQYAAAAABAAEAPUAAACJAwAAAAA=&#10;" fillcolor="#35ceff" stroked="f"/>
                            <v:rect id="Rectangle 80" o:spid="_x0000_s1104" style="position:absolute;left:84;top:169;width:86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5HLsMA&#10;AADcAAAADwAAAGRycy9kb3ducmV2LnhtbERPS2vCQBC+C/0PyxS86cbSSBvdSCkt6kGkSfE8ZCcP&#10;mp0N2W0S/71bKHibj+85291kWjFQ7xrLClbLCARxYXXDlYLv/HPxAsJ5ZI2tZVJwJQe79GG2xUTb&#10;kb9oyHwlQgi7BBXU3neJlK6oyaBb2o44cKXtDfoA+0rqHscQblr5FEVrabDh0FBjR+81FT/Zr1Eg&#10;L8/Xpuz068chP5/G8z7O8vio1PxxetuA8DT5u/jffdBhfrSCv2fCBT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5HLsMAAADcAAAADwAAAAAAAAAAAAAAAACYAgAAZHJzL2Rv&#10;d25yZXYueG1sUEsFBgAAAAAEAAQA9QAAAIgDAAAAAA==&#10;" fillcolor="#37cfff" stroked="f"/>
                            <v:rect id="Rectangle 81" o:spid="_x0000_s1105" style="position:absolute;left:84;top:836;width:86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zZWcIA&#10;AADcAAAADwAAAGRycy9kb3ducmV2LnhtbERPTYvCMBC9L/gfwgh7W1NFF61GEVlZPSxiK56HZmyL&#10;zaQ0WVv/vREEb/N4n7NYdaYSN2pcaVnBcBCBIM6sLjlXcEq3X1MQziNrrCyTgjs5WC17HwuMtW35&#10;SLfE5yKEsItRQeF9HUvpsoIMuoGtiQN3sY1BH2CTS91gG8JNJUdR9C0NlhwaCqxpU1B2Tf6NAnke&#10;38tLrWc/u/Tw1x5+J0k62Sv12e/WcxCeOv8Wv9w7HeZHI3g+Ey6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TNlZwgAAANwAAAAPAAAAAAAAAAAAAAAAAJgCAABkcnMvZG93&#10;bnJldi54bWxQSwUGAAAAAAQABAD1AAAAhwMAAAAA&#10;" fillcolor="#37cfff" stroked="f"/>
                            <v:rect id="Rectangle 82" o:spid="_x0000_s1106" style="position:absolute;left:84;top:172;width:5;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B8wsIA&#10;AADcAAAADwAAAGRycy9kb3ducmV2LnhtbERPTWvCQBC9F/oflil4q5taFY2uUqSiHkRMxPOQHZNg&#10;djZkVxP/vSsUepvH+5z5sjOVuFPjSssKvvoRCOLM6pJzBad0/TkB4TyyxsoyKXiQg+Xi/W2OsbYt&#10;H+me+FyEEHYxKii8r2MpXVaQQde3NXHgLrYx6ANscqkbbEO4qeQgisbSYMmhocCaVgVl1+RmFMjz&#10;8FFeaj393aaHfXvYjJJ0tFOq99H9zEB46vy/+M+91WF+9A2vZ8IF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AHzCwgAAANwAAAAPAAAAAAAAAAAAAAAAAJgCAABkcnMvZG93&#10;bnJldi54bWxQSwUGAAAAAAQABAD1AAAAhwMAAAAA&#10;" fillcolor="#37cfff" stroked="f"/>
                            <v:rect id="Rectangle 83" o:spid="_x0000_s1107" style="position:absolute;left:942;top:172;width:4;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ktsMA&#10;AADcAAAADwAAAGRycy9kb3ducmV2LnhtbERPS2vCQBC+C/0PyxS86aai0kbXUIrF9CDSpHgesmMS&#10;mp0N2W0e/75bKHibj+85+2Q0jeipc7VlBU/LCARxYXXNpYKv/H3xDMJ5ZI2NZVIwkYPk8DDbY6zt&#10;wJ/UZ74UIYRdjAoq79tYSldUZNAtbUscuJvtDPoAu1LqDocQbhq5iqKtNFhzaKiwpbeKiu/sxyiQ&#10;1/VU31r9ckzzy3m4nDZZvvlQav44vu5AeBr9XfzvTnWYH63h75lwgT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nktsMAAADcAAAADwAAAAAAAAAAAAAAAACYAgAAZHJzL2Rv&#10;d25yZXYueG1sUEsFBgAAAAAEAAQA9QAAAIgDAAAAAA==&#10;" fillcolor="#37cfff" stroked="f"/>
                            <v:rect id="Rectangle 84" o:spid="_x0000_s1108" style="position:absolute;left:89;top:172;width:85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fasIA&#10;AADcAAAADwAAAGRycy9kb3ducmV2LnhtbERPTWsCMRC9C/0PYQreNFGslK1RpKB4qnTbg72Nm+lm&#10;6WayJHHd/ntTKHibx/uc1WZwregpxMazhtlUgSCuvGm41vD5sZs8g4gJ2WDrmTT8UoTN+mG0wsL4&#10;K79TX6Za5BCOBWqwKXWFlLGy5DBOfUecuW8fHKYMQy1NwGsOd62cK7WUDhvODRY7erVU/ZQXp6Ev&#10;t/iVzpeF8rPT/ng+VW/BRq3Hj8P2BUSiId3F/+6DyfPVE/w9ky+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4V9qwgAAANwAAAAPAAAAAAAAAAAAAAAAAJgCAABkcnMvZG93&#10;bnJldi54bWxQSwUGAAAAAAQABAD1AAAAhwMAAAAA&#10;" fillcolor="#3acfff" stroked="f"/>
                            <v:rect id="Rectangle 85" o:spid="_x0000_s1109" style="position:absolute;left:89;top:829;width:853;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PBHcEA&#10;AADcAAAADwAAAGRycy9kb3ducmV2LnhtbERPTWsCMRC9C/6HMII3TZQiZWsUKSieWtz2YG/jZrpZ&#10;upksSVzXf98Ihd7m8T5nvR1cK3oKsfGsYTFXIIgrbxquNXx+7GfPIGJCNth6Jg13irDdjEdrLIy/&#10;8Yn6MtUih3AsUINNqSukjJUlh3HuO+LMffvgMGUYamkC3nK4a+VSqZV02HBusNjRq6Xqp7w6DX25&#10;w690uT4pvzgf3i/n6i3YqPV0MuxeQCQa0r/4z300eb5aweOZf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zwR3BAAAA3AAAAA8AAAAAAAAAAAAAAAAAmAIAAGRycy9kb3du&#10;cmV2LnhtbFBLBQYAAAAABAAEAPUAAACGAwAAAAA=&#10;" fillcolor="#3acfff" stroked="f"/>
                            <v:rect id="Rectangle 86" o:spid="_x0000_s1110" style="position:absolute;left:89;top:176;width:4;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9khsIA&#10;AADcAAAADwAAAGRycy9kb3ducmV2LnhtbERPTWsCMRC9C/0PYQreNFGklq1RpKB4qnTbg72Nm+lm&#10;6WayJHHd/ntTKHibx/uc1WZwregpxMazhtlUgSCuvGm41vD5sZs8g4gJ2WDrmTT8UoTN+mG0wsL4&#10;K79TX6Za5BCOBWqwKXWFlLGy5DBOfUecuW8fHKYMQy1NwGsOd62cK/UkHTacGyx29Gqp+ikvTkNf&#10;bvErnS8L5Wen/fF8qt6CjVqPH4ftC4hEQ7qL/90Hk+erJfw9ky+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f2SGwgAAANwAAAAPAAAAAAAAAAAAAAAAAJgCAABkcnMvZG93&#10;bnJldi54bWxQSwUGAAAAAAQABAD1AAAAhwMAAAAA&#10;" fillcolor="#3acfff" stroked="f"/>
                            <v:rect id="Rectangle 87" o:spid="_x0000_s1111" style="position:absolute;left:938;top:176;width:4;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Dw9MQA&#10;AADcAAAADwAAAGRycy9kb3ducmV2LnhtbESPQUsDMRCF74L/IYzgzSaVIrI2LaXQ4qni6qHepptx&#10;s3QzWZJ0u/575yB4m+G9ee+b5XoKvRop5S6yhfnMgCJuouu4tfD5sXt4BpULssM+Mln4oQzr1e3N&#10;EisXr/xOY11aJSGcK7TgSxkqrXPjKWCexYFYtO+YAhZZU6tdwquEh14/GvOkA3YsDR4H2npqzvUl&#10;WBjrDX6V02Vh4vy4fzsdm0Py2dr7u2nzAqrQVP7Nf9evTvCN0MozMoF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g8PTEAAAA3AAAAA8AAAAAAAAAAAAAAAAAmAIAAGRycy9k&#10;b3ducmV2LnhtbFBLBQYAAAAABAAEAPUAAACJAwAAAAA=&#10;" fillcolor="#3acfff" stroked="f"/>
                            <v:rect id="Rectangle 88" o:spid="_x0000_s1112" style="position:absolute;left:93;top:176;width:84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8M2sUA&#10;AADcAAAADwAAAGRycy9kb3ducmV2LnhtbESPQWvCQBCF7wX/wzJCb83GIlLTrCKCEPUgTXPwOM1O&#10;k9TsbJrdmvjv3UKhtxnem/e9SdejacWVetdYVjCLYhDEpdUNVwqK993TCwjnkTW2lknBjRysV5OH&#10;FBNtB36ja+4rEULYJaig9r5LpHRlTQZdZDvioH3a3qAPa19J3eMQwk0rn+N4IQ02HAg1drStqbzk&#10;PyZwT6447LtjcTEfX9+G2gzP2Vypx+m4eQXhafT/5r/rTIf68RJ+nwkT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3wzaxQAAANwAAAAPAAAAAAAAAAAAAAAAAJgCAABkcnMv&#10;ZG93bnJldi54bWxQSwUGAAAAAAQABAD1AAAAigMAAAAA&#10;" fillcolor="#3ccfff" stroked="f"/>
                            <v:rect id="Rectangle 89" o:spid="_x0000_s1113" style="position:absolute;left:93;top:825;width:84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zmsQA&#10;AADcAAAADwAAAGRycy9kb3ducmV2LnhtbESPTWvCQBCG70L/wzIFb7pRSpHUTSiFQloPoubQ4zQ7&#10;TVKzszG71fjvOwfB2wzzfjyzzkfXqTMNofVsYDFPQBFX3rZcGygP77MVqBCRLXaeycCVAuTZw2SN&#10;qfUX3tF5H2slIRxSNNDE2Kdah6ohh2Hue2K5/fjBYZR1qLUd8CLhrtPLJHnWDluWhgZ7emuoOu7/&#10;nPRuQ/n50W/Ko/v+PTnqCvwqnoyZPo6vL6AijfEuvrkLK/gLwZdnZAK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8M5rEAAAA3AAAAA8AAAAAAAAAAAAAAAAAmAIAAGRycy9k&#10;b3ducmV2LnhtbFBLBQYAAAAABAAEAPUAAACJAwAAAAA=&#10;" fillcolor="#3ccfff" stroked="f"/>
                            <v:rect id="Rectangle 90" o:spid="_x0000_s1114" style="position:absolute;left:93;top:176;width:2;height: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CWAcQA&#10;AADcAAAADwAAAGRycy9kb3ducmV2LnhtbESPQYvCMBCF74L/IYzgTdMuskg1ighC1YOs24PHsRnb&#10;ajPpNlHrv98sCHub4b1535v5sjO1eFDrKssK4nEEgji3uuJCQfa9GU1BOI+ssbZMCl7kYLno9+aY&#10;aPvkL3ocfSFCCLsEFZTeN4mULi/JoBvbhjhoF9sa9GFtC6lbfIZwU8uPKPqUBisOhBIbWpeU3453&#10;E7gHl+22zT67mfP1x1Cd4imdKDUcdKsZCE+d/ze/r1Md6scx/D0TJ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wlgHEAAAA3AAAAA8AAAAAAAAAAAAAAAAAmAIAAGRycy9k&#10;b3ducmV2LnhtbFBLBQYAAAAABAAEAPUAAACJAwAAAAA=&#10;" fillcolor="#3ccfff" stroked="f"/>
                            <v:rect id="Rectangle 91" o:spid="_x0000_s1115" style="position:absolute;left:933;top:176;width:5;height: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IdsMA&#10;AADcAAAADwAAAGRycy9kb3ducmV2LnhtbESPQYvCMBCF74L/IYywN00VkaUaRQSh6x5E7cHj2Ixt&#10;tZnUJqv13xthwdsM78373swWranEnRpXWlYwHEQgiDOrS84VpId1/xuE88gaK8uk4EkOFvNuZ4ax&#10;tg/e0X3vcxFC2MWooPC+jqV0WUEG3cDWxEE728agD2uTS93gI4SbSo6iaCINlhwIBda0Kii77v9M&#10;4G5duvmpf9OrOV1uhqoEj8lYqa9eu5yC8NT6j/n/OtGh/nAE72fCBH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IdsMAAADcAAAADwAAAAAAAAAAAAAAAACYAgAAZHJzL2Rv&#10;d25yZXYueG1sUEsFBgAAAAAEAAQA9QAAAIgDAAAAAA==&#10;" fillcolor="#3ccfff" stroked="f"/>
                            <v:rect id="Rectangle 92" o:spid="_x0000_s1116" style="position:absolute;left:95;top:176;width:838;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B3kcMA&#10;AADcAAAADwAAAGRycy9kb3ducmV2LnhtbERP32vCMBB+H+x/CDfYy9C0E0apRikbg70MZqfvZ3M2&#10;1ebSJVG7/94Ig73dx/fzFqvR9uJMPnSOFeTTDARx43THrYLN9/ukABEissbeMSn4pQCr5f3dAkvt&#10;Lrymcx1bkUI4lKjAxDiUUobGkMUwdQNx4vbOW4wJ+lZqj5cUbnv5nGUv0mLHqcHgQK+GmmN9sgrq&#10;w9M23xWnmBdvG1NVP3v/+SWVenwYqzmISGP8F/+5P3San8/g9ky6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B3kcMAAADcAAAADwAAAAAAAAAAAAAAAACYAgAAZHJzL2Rv&#10;d25yZXYueG1sUEsFBgAAAAAEAAQA9QAAAIgDAAAAAA==&#10;" fillcolor="#3ecfff" stroked="f"/>
                            <v:rect id="Rectangle 93" o:spid="_x0000_s1117" style="position:absolute;left:95;top:825;width:838;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v5cMA&#10;AADcAAAADwAAAGRycy9kb3ducmV2LnhtbERP32vCMBB+H+x/CDfYy9C0Q0apRikbg70MZqfvZ3M2&#10;1ebSJVG7/94Ig73dx/fzFqvR9uJMPnSOFeTTDARx43THrYLN9/ukABEissbeMSn4pQCr5f3dAkvt&#10;Lrymcx1bkUI4lKjAxDiUUobGkMUwdQNx4vbOW4wJ+lZqj5cUbnv5nGUv0mLHqcHgQK+GmmN9sgrq&#10;w9M23xWnmBdvG1NVP3v/+SWVenwYqzmISGP8F/+5P3San8/g9ky6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nv5cMAAADcAAAADwAAAAAAAAAAAAAAAACYAgAAZHJzL2Rv&#10;d25yZXYueG1sUEsFBgAAAAAEAAQA9QAAAIgDAAAAAA==&#10;" fillcolor="#3ecfff" stroked="f"/>
                            <v:rect id="Rectangle 94" o:spid="_x0000_s1118" style="position:absolute;left:95;top:179;width:5;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KfsMA&#10;AADcAAAADwAAAGRycy9kb3ducmV2LnhtbERP32vCMBB+H+x/CDfYy9C0A0epRikbg70MZqfvZ3M2&#10;1ebSJVG7/94Ig73dx/fzFqvR9uJMPnSOFeTTDARx43THrYLN9/ukABEissbeMSn4pQCr5f3dAkvt&#10;Lrymcx1bkUI4lKjAxDiUUobGkMUwdQNx4vbOW4wJ+lZqj5cUbnv5nGUv0mLHqcHgQK+GmmN9sgrq&#10;w9M23xWnmBdvG1NVP3v/+SWVenwYqzmISGP8F/+5P3San8/g9ky6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VKfsMAAADcAAAADwAAAAAAAAAAAAAAAACYAgAAZHJzL2Rv&#10;d25yZXYueG1sUEsFBgAAAAAEAAQA9QAAAIgDAAAAAA==&#10;" fillcolor="#3ecfff" stroked="f"/>
                            <v:rect id="Rectangle 95" o:spid="_x0000_s1119" style="position:absolute;left:929;top:179;width:4;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fUCcMA&#10;AADcAAAADwAAAGRycy9kb3ducmV2LnhtbERPTWvCQBC9F/oflin0UuomPUhIXSW0CL0UarT3aXbM&#10;RrOzcXfV9N+7guBtHu9zZovR9uJEPnSOFeSTDARx43THrYLNevlagAgRWWPvmBT8U4DF/PFhhqV2&#10;Z17RqY6tSCEcSlRgYhxKKUNjyGKYuIE4cVvnLcYEfSu1x3MKt718y7KptNhxajA40IehZl8frYJ6&#10;9/Kb/xXHmBefG1NVh63//pFKPT+N1TuISGO8i2/uL53m51O4PpMukP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fUCcMAAADcAAAADwAAAAAAAAAAAAAAAACYAgAAZHJzL2Rv&#10;d25yZXYueG1sUEsFBgAAAAAEAAQA9QAAAIgDAAAAAA==&#10;" fillcolor="#3ecfff" stroked="f"/>
                            <v:rect id="Rectangle 96" o:spid="_x0000_s1120" style="position:absolute;left:100;top:179;width:82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E9hr8A&#10;AADcAAAADwAAAGRycy9kb3ducmV2LnhtbERP24rCMBB9F/Yfwizsm6Zd8ELXWFQQfLW7HzA2Y9O1&#10;mZQmtfXvjSD4NodznXU+2kbcqPO1YwXpLAFBXDpdc6Xg7/cwXYHwAVlj45gU3MlDvvmYrDHTbuAT&#10;3YpQiRjCPkMFJoQ2k9KXhiz6mWuJI3dxncUQYVdJ3eEQw20jv5NkIS3WHBsMtrQ3VF6L3io4rP6p&#10;N8dd0S+aeeLO1X2Q80Kpr89x+wMi0Bje4pf7qOP8dAnPZ+IFcvM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IT2GvwAAANwAAAAPAAAAAAAAAAAAAAAAAJgCAABkcnMvZG93bnJl&#10;di54bWxQSwUGAAAAAAQABAD1AAAAhAMAAAAA&#10;" fillcolor="#41d0ff" stroked="f"/>
                            <v:rect id="Rectangle 97" o:spid="_x0000_s1121" style="position:absolute;left:100;top:821;width:82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6p9MEA&#10;AADcAAAADwAAAGRycy9kb3ducmV2LnhtbESPQYvCMBCF74L/IYzgTVMFRbpGWQXBq939AbPNbNPd&#10;ZlKa1NZ/7xwEbzO8N+99sz+OvlF36mId2MBqmYEiLoOtuTLw/XVZ7EDFhGyxCUwGHhTheJhO9pjb&#10;MPCN7kWqlIRwzNGAS6nNtY6lI49xGVpi0X5D5zHJ2lXadjhIuG/0Osu22mPN0uCwpbOj8r/ovYHL&#10;7o96dz0V/bbZZOGnegx6Uxgzn42fH6ASjeltfl1freCvhFaekQn04Q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qfTBAAAA3AAAAA8AAAAAAAAAAAAAAAAAmAIAAGRycy9kb3du&#10;cmV2LnhtbFBLBQYAAAAABAAEAPUAAACGAwAAAAA=&#10;" fillcolor="#41d0ff" stroked="f"/>
                            <v:rect id="Rectangle 98" o:spid="_x0000_s1122" style="position:absolute;left:100;top:183;width:4;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IMb78A&#10;AADcAAAADwAAAGRycy9kb3ducmV2LnhtbERP24rCMBB9F/Yfwiz4pqmCol1T2RUEX7f6AWMz21Sb&#10;SWnSi39vFgTf5nCus9uPthY9tb5yrGAxT0AQF05XXCq4nI+zDQgfkDXWjknBgzzss4/JDlPtBv6l&#10;Pg+liCHsU1RgQmhSKX1hyKKfu4Y4cn+utRgibEupWxxiuK3lMknW0mLFscFgQwdDxT3vrILj5kad&#10;Of3k3bpeJe5aPga5ypWafo7fXyACjeEtfrlPOs5fbOH/mXiBz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8gxvvwAAANwAAAAPAAAAAAAAAAAAAAAAAJgCAABkcnMvZG93bnJl&#10;di54bWxQSwUGAAAAAAQABAD1AAAAhAMAAAAA&#10;" fillcolor="#41d0ff" stroked="f"/>
                            <v:rect id="Rectangle 99" o:spid="_x0000_s1123" style="position:absolute;left:927;top:183;width:2;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RvT8EA&#10;AADcAAAADwAAAGRycy9kb3ducmV2LnhtbESPQYvCMBCF74L/IYzgTVMFRbpGWQXBq939AbPNbNPd&#10;ZlKa1NZ/7xwEbzO8N+99sz+OvlF36mId2MBqmYEiLoOtuTLw/XVZ7EDFhGyxCUwGHhTheJhO9pjb&#10;MPCN7kWqlIRwzNGAS6nNtY6lI49xGVpi0X5D5zHJ2lXadjhIuG/0Osu22mPN0uCwpbOj8r/ovYHL&#10;7o96dz0V/bbZZOGnegx6Uxgzn42fH6ASjeltfl1freCvBV+ekQn04Q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kb0/BAAAA3AAAAA8AAAAAAAAAAAAAAAAAmAIAAGRycy9kb3du&#10;cmV2LnhtbFBLBQYAAAAABAAEAPUAAACGAwAAAAA=&#10;" fillcolor="#41d0ff" stroked="f"/>
                            <v:rect id="Rectangle 100" o:spid="_x0000_s1124" style="position:absolute;left:104;top:183;width:82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vnS8QA&#10;AADcAAAADwAAAGRycy9kb3ducmV2LnhtbESP3YrCMBCF7wXfIYywd5rai2WtRukKyoLgT+sDDM3Y&#10;1m0mpclqfXuzIHg3wznnmzOLVW8acaPO1ZYVTCcRCOLC6ppLBed8M/4C4TyyxsYyKXiQg9VyOFhg&#10;ou2dT3TLfCkChF2CCirv20RKV1Rk0E1sSxy0i+0M+rB2pdQd3gPcNDKOok9psOZwocKW1hUVv9mf&#10;CRTdputZzNfDt5/t9TZPzS4/KvUx6tM5CE+9f5tf6R8d6sdT+H8mTC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r50vEAAAA3AAAAA8AAAAAAAAAAAAAAAAAmAIAAGRycy9k&#10;b3ducmV2LnhtbFBLBQYAAAAABAAEAPUAAACJAwAAAAA=&#10;" fillcolor="#43d0ff" stroked="f"/>
                            <v:rect id="Rectangle 101" o:spid="_x0000_s1125" style="position:absolute;left:104;top:818;width:82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5PMQA&#10;AADcAAAADwAAAGRycy9kb3ducmV2LnhtbESP0WrCQBBF3wv+wzJC3+qmeSgmdZU0oBQKak0/YMhO&#10;k2h2NmS3Sfr3riD4NsO998yd1WYyrRiod41lBa+LCARxaXXDlYKfYvuyBOE8ssbWMin4Jweb9exp&#10;ham2I3/TcPKVCBB2KSqove9SKV1Zk0G3sB1x0H5tb9CHta+k7nEMcNPKOIrepMGGw4UaO8prKi+n&#10;PxMousvyJObz4cMne70rMvNVHJV6nk/ZOwhPk3+Y7+lPHerHMdyeCRP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5eTzEAAAA3AAAAA8AAAAAAAAAAAAAAAAAmAIAAGRycy9k&#10;b3ducmV2LnhtbFBLBQYAAAAABAAEAPUAAACJAwAAAAA=&#10;" fillcolor="#43d0ff" stroked="f"/>
                            <v:rect id="Rectangle 102" o:spid="_x0000_s1126" style="position:absolute;left:104;top:186;width:5;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p8MA&#10;AADcAAAADwAAAGRycy9kb3ducmV2LnhtbESP3YrCMBCF7xd8hzDC3q2pXVi0GqUKysKCf/UBhmZs&#10;q82kNFG7b28EwbsZzjnfnJnOO1OLG7WusqxgOIhAEOdWV1woOGarrxEI55E11pZJwT85mM96H1NM&#10;tL3znm4HX4gAYZeggtL7JpHS5SUZdAPbEAftZFuDPqxtIXWL9wA3tYyj6EcarDhcKLGhZUn55XA1&#10;gaKbdDmO+bxd+PFGr7PU/GU7pT77XToB4anzb/Mr/atD/fgbns+EC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cp8MAAADcAAAADwAAAAAAAAAAAAAAAACYAgAAZHJzL2Rv&#10;d25yZXYueG1sUEsFBgAAAAAEAAQA9QAAAIgDAAAAAA==&#10;" fillcolor="#43d0ff" stroked="f"/>
                            <v:rect id="Rectangle 103" o:spid="_x0000_s1127" style="position:absolute;left:922;top:186;width:5;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xE08MA&#10;AADcAAAADwAAAGRycy9kb3ducmV2LnhtbESP3YrCMBCF7xd8hzDC3q2pZVm0GqUKysKCf/UBhmZs&#10;q82kNFG7b28EwbsZzjnfnJnOO1OLG7WusqxgOIhAEOdWV1woOGarrxEI55E11pZJwT85mM96H1NM&#10;tL3znm4HX4gAYZeggtL7JpHS5SUZdAPbEAftZFuDPqxtIXWL9wA3tYyj6EcarDhcKLGhZUn55XA1&#10;gaKbdDmO+bxd+PFGr7PU/GU7pT77XToB4anzb/Mr/atD/fgbns+EC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xE08MAAADcAAAADwAAAAAAAAAAAAAAAACYAgAAZHJzL2Rv&#10;d25yZXYueG1sUEsFBgAAAAAEAAQA9QAAAIgDAAAAAA==&#10;" fillcolor="#43d0ff" stroked="f"/>
                            <v:rect id="Rectangle 104" o:spid="_x0000_s1128" style="position:absolute;left:109;top:186;width:81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No5MAA&#10;AADcAAAADwAAAGRycy9kb3ducmV2LnhtbERPS4vCMBC+C/sfwix401RFkWqURdllPfZx8Dg0s22x&#10;mZQm2vjvzcLC3ubje87+GEwnHjS41rKCxTwBQVxZ3XKtoCw+Z1sQziNr7CyTgic5OB7eJntMtR05&#10;o0fuaxFD2KWooPG+T6V0VUMG3dz2xJH7sYNBH+FQSz3gGMNNJ5dJspEGW44NDfZ0aqi65Xej4Bby&#10;1ebOF2eKsvjKzmU2Lq5Bqel7+NiB8BT8v/jP/a3j/OUafp+JF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fNo5MAAAADcAAAADwAAAAAAAAAAAAAAAACYAgAAZHJzL2Rvd25y&#10;ZXYueG1sUEsFBgAAAAAEAAQA9QAAAIUDAAAAAA==&#10;" fillcolor="#45d0ff" stroked="f"/>
                            <v:rect id="Rectangle 105" o:spid="_x0000_s1129" style="position:absolute;left:109;top:814;width:81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H2k8AA&#10;AADcAAAADwAAAGRycy9kb3ducmV2LnhtbERPS4vCMBC+C/6HMAt701QXilSjyIqye+zj4HFoxrbY&#10;TEoTbfbfbxYWvM3H95zdIZhePGl0nWUFq2UCgri2uuNGQVWeFxsQziNr7C2Tgh9ycNjPZzvMtJ04&#10;p2fhGxFD2GWooPV+yKR0dUsG3dIOxJG72dGgj3BspB5xiuGml+skSaXBjmNDiwN9tlTfi4dRcA/F&#10;R/rgb2fKqrzkpyqfVteg1PtbOG5BeAr+Jf53f+k4f53C3zPxAr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H2k8AAAADcAAAADwAAAAAAAAAAAAAAAACYAgAAZHJzL2Rvd25y&#10;ZXYueG1sUEsFBgAAAAAEAAQA9QAAAIUDAAAAAA==&#10;" fillcolor="#45d0ff" stroked="f"/>
                            <v:rect id="Rectangle 106" o:spid="_x0000_s1130" style="position:absolute;left:109;top:190;width:4;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1TCMAA&#10;AADcAAAADwAAAGRycy9kb3ducmV2LnhtbERPS4vCMBC+L+x/CLPgbU1VcKUaZVF20WMfB49DM9sW&#10;m0lpoo3/3gjC3ubje85mF0wnbjS41rKC2TQBQVxZ3XKtoCx+PlcgnEfW2FkmBXdysNu+v20w1Xbk&#10;jG65r0UMYZeigsb7PpXSVQ0ZdFPbE0fuzw4GfYRDLfWAYww3nZwnyVIabDk2NNjTvqHqkl+NgkvI&#10;F8srn5wpyuI3O5TZODsHpSYf4XsNwlPw/+KX+6jj/PkXPJ+JF8jt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1TCMAAAADcAAAADwAAAAAAAAAAAAAAAACYAgAAZHJzL2Rvd25y&#10;ZXYueG1sUEsFBgAAAAAEAAQA9QAAAIUDAAAAAA==&#10;" fillcolor="#45d0ff" stroked="f"/>
                            <v:rect id="Rectangle 107" o:spid="_x0000_s1131" style="position:absolute;left:918;top:190;width:4;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sMA&#10;AADcAAAADwAAAGRycy9kb3ducmV2LnhtbESPT2vDMAzF74N9B6PBbqvTDspI65bS0rEd8+fQo4jV&#10;JDSWQ+w23refDoPdJN7Tez9t98kN6kFT6D0bWC4yUMSNtz23Burq/PYBKkRki4NnMvBDAfa756ct&#10;5tbPXNCjjK2SEA45GuhiHHOtQ9ORw7DwI7FoVz85jLJOrbYTzhLuBr3KsrV22LM0dDjSsaPmVt6d&#10;gVsq39d3/g6uqqvP4lQX8/KSjHl9SYcNqEgp/pv/rr+s4K+EVp6RCf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esMAAADcAAAADwAAAAAAAAAAAAAAAACYAgAAZHJzL2Rv&#10;d25yZXYueG1sUEsFBgAAAAAEAAQA9QAAAIgDAAAAAA==&#10;" fillcolor="#45d0ff" stroked="f"/>
                            <v:rect id="Rectangle 108" o:spid="_x0000_s1132" style="position:absolute;left:113;top:190;width:80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8FcMA&#10;AADcAAAADwAAAGRycy9kb3ducmV2LnhtbERP22rCQBB9L/gPywi+lLpRqbSpq4ggCIVS037AkJ0m&#10;odnZuDvG2K93C4W+zeFcZ7UZXKt6CrHxbGA2zUARl942XBn4/Ng/PIGKgmyx9UwGrhRhsx7drTC3&#10;/sJH6gupVArhmKOBWqTLtY5lTQ7j1HfEifvywaEkGCptA15SuGv1PMuW2mHDqaHGjnY1ld/F2Rlw&#10;+3Da9sX9T99JeHs8L17fKwnGTMbD9gWU0CD/4j/3wab582f4fSZdo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8FcMAAADcAAAADwAAAAAAAAAAAAAAAACYAgAAZHJzL2Rv&#10;d25yZXYueG1sUEsFBgAAAAAEAAQA9QAAAIgDAAAAAA==&#10;" fillcolor="#48d1ff" stroked="f"/>
                            <v:rect id="Rectangle 109" o:spid="_x0000_s1133" style="position:absolute;left:113;top:811;width:80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fDVcUA&#10;AADcAAAADwAAAGRycy9kb3ducmV2LnhtbESP0UrDQBBF3wX/YRnBF2k3WpQSuy2lUBAE0dgPGLLT&#10;JJidTXenafTrnQfBtxnunXvPrDZT6M1IKXeRHdzPCzDEdfQdNw4On/vZEkwWZI99ZHLwTRk26+ur&#10;FZY+XviDxkoaoyGcS3TQigyltbluKWCex4FYtWNMAUXX1Fif8KLhobcPRfFkA3asDS0OtGup/qrO&#10;wUHYp9N2rO5+xkHS2+N58freSHLu9mbaPoMRmuTf/Hf94hV/ofj6jE5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F8NVxQAAANwAAAAPAAAAAAAAAAAAAAAAAJgCAABkcnMv&#10;ZG93bnJldi54bWxQSwUGAAAAAAQABAD1AAAAigMAAAAA&#10;" fillcolor="#48d1ff" stroked="f"/>
                            <v:rect id="Rectangle 110" o:spid="_x0000_s1134" style="position:absolute;left:113;top:193;width:2;height: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tmzsIA&#10;AADcAAAADwAAAGRycy9kb3ducmV2LnhtbERP22rCQBB9L/Qflin4UurGSoukriKCUCiITf2AITtN&#10;QrOzcXeMsV/vCoJvczjXmS8H16qeQmw8G5iMM1DEpbcNVwb2P5uXGagoyBZbz2TgTBGWi8eHOebW&#10;n/ib+kIqlUI45migFulyrWNZk8M49h1x4n59cCgJhkrbgKcU7lr9mmXv2mHDqaHGjtY1lX/F0Rlw&#10;m3BY9cXzf99J2L4dp1+7SoIxo6dh9QFKaJC7+Ob+tGn+dALXZ9IFenE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2bOwgAAANwAAAAPAAAAAAAAAAAAAAAAAJgCAABkcnMvZG93&#10;bnJldi54bWxQSwUGAAAAAAQABAD1AAAAhwMAAAAA&#10;" fillcolor="#48d1ff" stroked="f"/>
                            <v:rect id="Rectangle 111" o:spid="_x0000_s1135" style="position:absolute;left:915;top:193;width:3;height: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n4ucIA&#10;AADcAAAADwAAAGRycy9kb3ducmV2LnhtbERP22rCQBB9L/gPywi+lLqp0iKpq4ggFApiUz9gyE6T&#10;0Oxs3B1j7Ne7QqFvczjXWa4H16qeQmw8G3ieZqCIS28brgwcv3ZPC1BRkC22nsnAlSKsV6OHJebW&#10;X/iT+kIqlUI45migFulyrWNZk8M49R1x4r59cCgJhkrbgJcU7lo9y7JX7bDh1FBjR9uayp/i7Ay4&#10;XTht+uLxt+8k7F/O849DJcGYyXjYvIESGuRf/Od+t2n+fAb3Z9IFe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ifi5wgAAANwAAAAPAAAAAAAAAAAAAAAAAJgCAABkcnMvZG93&#10;bnJldi54bWxQSwUGAAAAAAQABAD1AAAAhwMAAAAA&#10;" fillcolor="#48d1ff" stroked="f"/>
                            <v:rect id="Rectangle 112" o:spid="_x0000_s1136" style="position:absolute;left:115;top:193;width:800;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NKA74A&#10;AADcAAAADwAAAGRycy9kb3ducmV2LnhtbERPSwrCMBDdC94hjOBOUxWKVKOIItiFCz8HGJqxrTaT&#10;0kRtb28Ewd083neW69ZU4kWNKy0rmIwjEMSZ1SXnCq6X/WgOwnlkjZVlUtCRg/Wq31tiou2bT/Q6&#10;+1yEEHYJKii8rxMpXVaQQTe2NXHgbrYx6ANscqkbfIdwU8lpFMXSYMmhocCatgVlj/PTKKjuKe02&#10;z+6xi9O47dj42yQ9KjUctJsFCE+t/4t/7oMO82cz+D4TLpCr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TSgO+AAAA3AAAAA8AAAAAAAAAAAAAAAAAmAIAAGRycy9kb3ducmV2&#10;LnhtbFBLBQYAAAAABAAEAPUAAACDAwAAAAA=&#10;" fillcolor="#4ad1ff" stroked="f"/>
                            <v:rect id="Rectangle 113" o:spid="_x0000_s1137" style="position:absolute;left:115;top:807;width:800;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d8AA&#10;AADcAAAADwAAAGRycy9kb3ducmV2LnhtbERPzYrCMBC+L/gOYQRva+q6FKmmIsqCPXjw5wGGZmxr&#10;m0lporZvb4QFb/Px/c5q3ZtGPKhzlWUFs2kEgji3uuJCweX8970A4TyyxsYyKRjIwTodfa0w0fbJ&#10;R3qcfCFCCLsEFZTet4mULi/JoJvaljhwV9sZ9AF2hdQdPkO4aeRPFMXSYMWhocSWtiXl9eluFDS3&#10;jHab+1Dv4izuBzb+OssOSk3G/WYJwlPvP+J/916H+fNfeD8TLpDp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Sd8AAAADcAAAADwAAAAAAAAAAAAAAAACYAgAAZHJzL2Rvd25y&#10;ZXYueG1sUEsFBgAAAAAEAAQA9QAAAIUDAAAAAA==&#10;" fillcolor="#4ad1ff" stroked="f"/>
                            <v:rect id="Rectangle 114" o:spid="_x0000_s1138" style="position:absolute;left:115;top:193;width:5;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37MAA&#10;AADcAAAADwAAAGRycy9kb3ducmV2LnhtbERPzYrCMBC+L/gOYQRva+rKFqmmIsqCPXjw5wGGZmxr&#10;m0lporZvb4QFb/Px/c5q3ZtGPKhzlWUFs2kEgji3uuJCweX8970A4TyyxsYyKRjIwTodfa0w0fbJ&#10;R3qcfCFCCLsEFZTet4mULi/JoJvaljhwV9sZ9AF2hdQdPkO4aeRPFMXSYMWhocSWtiXl9eluFDS3&#10;jHab+1Dv4izuBzb+OssOSk3G/WYJwlPvP+J/916H+fNfeD8TLpDp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Z37MAAAADcAAAADwAAAAAAAAAAAAAAAACYAgAAZHJzL2Rvd25y&#10;ZXYueG1sUEsFBgAAAAAEAAQA9QAAAIUDAAAAAA==&#10;" fillcolor="#4ad1ff" stroked="f"/>
                            <v:rect id="Rectangle 115" o:spid="_x0000_s1139" style="position:absolute;left:909;top:193;width:6;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pm70A&#10;AADcAAAADwAAAGRycy9kb3ducmV2LnhtbERPSwrCMBDdC94hjOBOUxWKVKOIItiFCz8HGJqxrTaT&#10;0kRtb28Ewd083neW69ZU4kWNKy0rmIwjEMSZ1SXnCq6X/WgOwnlkjZVlUtCRg/Wq31tiou2bT/Q6&#10;+1yEEHYJKii8rxMpXVaQQTe2NXHgbrYx6ANscqkbfIdwU8lpFMXSYMmhocCatgVlj/PTKKjuKe02&#10;z+6xi9O47dj42yQ9KjUctJsFCE+t/4t/7oMO82cxfJ8JF8jV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GTpm70AAADcAAAADwAAAAAAAAAAAAAAAACYAgAAZHJzL2Rvd25yZXYu&#10;eG1sUEsFBgAAAAAEAAQA9QAAAIIDAAAAAA==&#10;" fillcolor="#4ad1ff" stroked="f"/>
                            <v:rect id="Rectangle 116" o:spid="_x0000_s1140" style="position:absolute;left:120;top:193;width:789;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oUf8IA&#10;AADcAAAADwAAAGRycy9kb3ducmV2LnhtbERPzWrCQBC+C77DMkJvutGKtqmrFNuCJzGaBxiy02xI&#10;djbNrpq+vSsI3ubj+53VpreNuFDnK8cKppMEBHHhdMWlgvz0M34D4QOyxsYxKfgnD5v1cLDCVLsr&#10;Z3Q5hlLEEPYpKjAhtKmUvjBk0U9cSxy5X9dZDBF2pdQdXmO4beQsSRbSYsWxwWBLW0NFfTxbBed5&#10;+33YL/7qfFoevnLHffZeG6VeRv3nB4hAfXiKH+6djvNfl3B/Jl4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mhR/wgAAANwAAAAPAAAAAAAAAAAAAAAAAJgCAABkcnMvZG93&#10;bnJldi54bWxQSwUGAAAAAAQABAD1AAAAhwMAAAAA&#10;" fillcolor="#4cd1ff" stroked="f"/>
                            <v:rect id="Rectangle 117" o:spid="_x0000_s1141" style="position:absolute;left:120;top:807;width:78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ADcQA&#10;AADcAAAADwAAAGRycy9kb3ducmV2LnhtbESPQW/CMAyF75P4D5GRdhspDCHWEdDENokTAtYfYDVe&#10;U7VxuiZA9+/xAYmbrff83ufVZvCtulAf68AGppMMFHEZbM2VgeLn+2UJKiZki21gMvBPETbr0dMK&#10;cxuufKTLKVVKQjjmaMCl1OVax9KRxzgJHbFov6H3mGTtK217vEq4b/UsyxbaY83S4LCjraOyOZ29&#10;gfO8+zrsF39NMa0On0Xg4fjWOGOex8PHO6hEQ3qY79c7K/ivQivPyAR6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FgA3EAAAA3AAAAA8AAAAAAAAAAAAAAAAAmAIAAGRycy9k&#10;b3ducmV2LnhtbFBLBQYAAAAABAAEAPUAAACJAwAAAAA=&#10;" fillcolor="#4cd1ff" stroked="f"/>
                            <v:rect id="Rectangle 118" o:spid="_x0000_s1142" style="position:absolute;left:120;top:200;width:2;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kllsIA&#10;AADcAAAADwAAAGRycy9kb3ducmV2LnhtbERP22rCQBB9L/Qflin0rW5sRTR1lWJb8KlEmw8YstNs&#10;SHY2ZjcX/94tCL7N4Vxns5tsIwbqfOVYwXyWgCAunK64VJD/fr+sQPiArLFxTAou5GG3fXzYYKrd&#10;yEcaTqEUMYR9igpMCG0qpS8MWfQz1xJH7s91FkOEXSl1h2MMt418TZKltFhxbDDY0t5QUZ96q6Bf&#10;tF/Zz/Jc5/My+8wdT8d1bZR6fpo+3kEEmsJdfHMfdJz/tob/Z+IFcn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SSWWwgAAANwAAAAPAAAAAAAAAAAAAAAAAJgCAABkcnMvZG93&#10;bnJldi54bWxQSwUGAAAAAAQABAD1AAAAhwMAAAAA&#10;" fillcolor="#4cd1ff" stroked="f"/>
                            <v:rect id="Rectangle 119" o:spid="_x0000_s1143" style="position:absolute;left:907;top:200;width:2;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X/dsQA&#10;AADcAAAADwAAAGRycy9kb3ducmV2LnhtbESPzW7CQAyE75X6DitX4lY2VAjRlAWhFqSeED95ACtr&#10;slGy3jS7QHj7+oDEzdaMZz4vVoNv1ZX6WAc2MBlnoIjLYGuuDBSn7fscVEzIFtvAZOBOEVbL15cF&#10;5jbc+EDXY6qUhHDM0YBLqcu1jqUjj3EcOmLRzqH3mGTtK217vEm4b/VHls20x5qlwWFH347K5njx&#10;Bi7TbrPfzf6aYlLtf4rAw+GzccaM3ob1F6hEQ3qaH9e/VvCngi/PyAR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1/3bEAAAA3AAAAA8AAAAAAAAAAAAAAAAAmAIAAGRycy9k&#10;b3ducmV2LnhtbFBLBQYAAAAABAAEAPUAAACJAwAAAAA=&#10;" fillcolor="#4cd1ff" stroked="f"/>
                            <v:rect id="Rectangle 120" o:spid="_x0000_s1144" style="position:absolute;left:122;top:200;width:78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ZosUA&#10;AADcAAAADwAAAGRycy9kb3ducmV2LnhtbERPS2vCQBC+F/oflil4KWbjoyIxqxTBIhUP9QH2Ns2O&#10;SWh2dsluNf77rlDobT6+5+SLzjTiQq2vLSsYJCkI4sLqmksFh/2qPwXhA7LGxjIpuJGHxfzxIcdM&#10;2yt/0GUXShFD2GeooArBZVL6oiKDPrGOOHJn2xoMEbal1C1eY7hp5DBNJ9JgzbGhQkfLiorv3Y9R&#10;MHl2WzmtT34z8l+3983x073tX5TqPXWvMxCBuvAv/nOvdZw/HsD9mXiB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BmixQAAANwAAAAPAAAAAAAAAAAAAAAAAJgCAABkcnMv&#10;ZG93bnJldi54bWxQSwUGAAAAAAQABAD1AAAAigMAAAAA&#10;" fillcolor="#4fd2ff" stroked="f"/>
                            <v:rect id="Rectangle 121" o:spid="_x0000_s1145" style="position:absolute;left:122;top:804;width:78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KH1cUA&#10;AADcAAAADwAAAGRycy9kb3ducmV2LnhtbERPTWvCQBC9C/6HZQQvpW5qq0jqKlKwlIoHtYLexuw0&#10;CWZnl+zWJP++Wyh4m8f7nPmyNZW4Ue1LywqeRgkI4szqknMFX4f14wyED8gaK8ukoCMPy0W/N8dU&#10;24Z3dNuHXMQQ9ikqKEJwqZQ+K8igH1lHHLlvWxsMEda51DU2MdxUcpwkU2mw5NhQoKO3grLr/sco&#10;mD64rZyVJ7959pfuc3M8u/fDRKnhoF29ggjUhrv43/2h4/yXMfw9Ey+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ofVxQAAANwAAAAPAAAAAAAAAAAAAAAAAJgCAABkcnMv&#10;ZG93bnJldi54bWxQSwUGAAAAAAQABAD1AAAAigMAAAAA&#10;" fillcolor="#4fd2ff" stroked="f"/>
                            <v:rect id="Rectangle 122" o:spid="_x0000_s1146" style="position:absolute;left:122;top:200;width:7;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4iTsQA&#10;AADcAAAADwAAAGRycy9kb3ducmV2LnhtbERPS2sCMRC+C/0PYQq9iGZ9VGQ1igiWUvFQH2Bv0824&#10;u7iZhE2q679vBMHbfHzPmc4bU4kL1b60rKDXTUAQZ1aXnCvY71adMQgfkDVWlknBjTzMZy+tKaba&#10;XvmbLtuQixjCPkUFRQguldJnBRn0XeuII3eytcEQYZ1LXeM1hptK9pNkJA2WHBsKdLQsKDtv/4yC&#10;Udtt5Lg8+vXA/96+1ocf97F7V+rttVlMQARqwlP8cH/qOH84gPsz8QI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Ik7EAAAA3AAAAA8AAAAAAAAAAAAAAAAAmAIAAGRycy9k&#10;b3ducmV2LnhtbFBLBQYAAAAABAAEAPUAAACJAwAAAAA=&#10;" fillcolor="#4fd2ff" stroked="f"/>
                            <v:rect id="Rectangle 123" o:spid="_x0000_s1147" style="position:absolute;left:902;top:200;width:5;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e6OsQA&#10;AADcAAAADwAAAGRycy9kb3ducmV2LnhtbERPS2sCMRC+C/6HMEIvpWZ9IlujiGApige1gr1NN9Pd&#10;xc0kbFJd/70RCt7m43vOdN6YSlyo9qVlBb1uAoI4s7rkXMHXYfU2AeEDssbKMim4kYf5rN2aYqrt&#10;lXd02YdcxBD2KSooQnCplD4ryKDvWkccuV9bGwwR1rnUNV5juKlkP0nG0mDJsaFAR8uCsvP+zygY&#10;v7qtnJQnvxn4n9t6c/x2H4eRUi+dZvEOIlATnuJ/96eO84dD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XujrEAAAA3AAAAA8AAAAAAAAAAAAAAAAAmAIAAGRycy9k&#10;b3ducmV2LnhtbFBLBQYAAAAABAAEAPUAAACJAwAAAAA=&#10;" fillcolor="#4fd2ff" stroked="f"/>
                            <v:rect id="Rectangle 124" o:spid="_x0000_s1148" style="position:absolute;left:129;top:200;width:77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zZcIA&#10;AADcAAAADwAAAGRycy9kb3ducmV2LnhtbERPS2rDMBDdF3IHMYHuGqnBDcGJEopJoatSOznAxJrY&#10;JtbIWPKnPX1VKHQ3j/ed/XG2rRip941jDc8rBYK4dKbhSsPl/Pa0BeEDssHWMWn4Ig/Hw+Jhj6lx&#10;E+c0FqESMYR9ihrqELpUSl/WZNGvXEccuZvrLYYI+0qaHqcYblu5VmojLTYcG2rsKKupvBeD1UAq&#10;GT5Prfsw12kz3rPsnKvuW+vH5fy6AxFoDv/iP/e7ifOTF/h9Jl4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DNlwgAAANwAAAAPAAAAAAAAAAAAAAAAAJgCAABkcnMvZG93&#10;bnJldi54bWxQSwUGAAAAAAQABAD1AAAAhwMAAAAA&#10;" fillcolor="#51d2ff" stroked="f"/>
                            <v:rect id="Rectangle 125" o:spid="_x0000_s1149" style="position:absolute;left:129;top:800;width:77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atEsEA&#10;AADcAAAADwAAAGRycy9kb3ducmV2LnhtbERPzWqDQBC+B/oOyxRyi7sNQYp1E4q0kFNpNA8wcacq&#10;cWfF3ajN03cLhd7m4/ud/LDYXkw0+s6xhqdEgSCunem40XCu3jfPIHxANtg7Jg3f5OGwf1jlmBk3&#10;84mmMjQihrDPUEMbwpBJ6euWLPrEDcSR+3KjxRDh2Egz4hzDbS+3SqXSYsexocWBipbqa3mzGkjt&#10;bp9vvfswlzmdrkVRndRw13r9uLy+gAi0hH/xn/to4vxdCr/PxAv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WrRLBAAAA3AAAAA8AAAAAAAAAAAAAAAAAmAIAAGRycy9kb3du&#10;cmV2LnhtbFBLBQYAAAAABAAEAPUAAACGAwAAAAA=&#10;" fillcolor="#51d2ff" stroked="f"/>
                            <v:rect id="Rectangle 126" o:spid="_x0000_s1150" style="position:absolute;left:129;top:204;width:4;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oIicIA&#10;AADcAAAADwAAAGRycy9kb3ducmV2LnhtbERPS2rDMBDdF3IHMYHuGqnBuMGJEopJoatSJznAxJrY&#10;JtbIWPKnPX1VKHQ3j/ed3WG2rRip941jDc8rBYK4dKbhSsPl/Pa0AeEDssHWMWn4Ig+H/eJhh5lx&#10;Exc0nkIlYgj7DDXUIXSZlL6syaJfuY44cjfXWwwR9pU0PU4x3LZyrVQqLTYcG2rsKK+pvJ8Gq4FU&#10;MnweW/dhrlM63vP8XKjuW+vH5fy6BRFoDv/iP/e7ifOTF/h9Jl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2giJwgAAANwAAAAPAAAAAAAAAAAAAAAAAJgCAABkcnMvZG93&#10;bnJldi54bWxQSwUGAAAAAAQABAD1AAAAhwMAAAAA&#10;" fillcolor="#51d2ff" stroked="f"/>
                            <v:rect id="Rectangle 127" o:spid="_x0000_s1151" style="position:absolute;left:898;top:204;width:4;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Wc+8QA&#10;AADcAAAADwAAAGRycy9kb3ducmV2LnhtbESPzWrDQAyE74W+w6JAbs1uQgjFzSYE00BPIX8PoHoV&#10;28SrNd6N7fbpq0OgN4kZzXxab0ffqJ66WAe2MJ8ZUMRFcDWXFq6X/ds7qJiQHTaBycIPRdhuXl/W&#10;mLkw8In6cyqVhHDM0EKVUptpHYuKPMZZaIlFu4XOY5K1K7XrcJBw3+iFMSvtsWZpqLClvKLifn54&#10;C2SWj+NnEw7ue1j19zy/nEz7a+10Mu4+QCUa07/5ef3lBH8ptPKMTK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FnPvEAAAA3AAAAA8AAAAAAAAAAAAAAAAAmAIAAGRycy9k&#10;b3ducmV2LnhtbFBLBQYAAAAABAAEAPUAAACJAwAAAAA=&#10;" fillcolor="#51d2ff" stroked="f"/>
                            <v:rect id="Rectangle 128" o:spid="_x0000_s1152" style="position:absolute;left:133;top:204;width:76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g8XMEA&#10;AADcAAAADwAAAGRycy9kb3ducmV2LnhtbERPTWvCQBC9F/wPywi91Y0h2BpdRQShh15qC6W3ITsm&#10;wexs2B1j/PfdguBtHu9z1tvRdWqgEFvPBuazDBRx5W3LtYHvr8PLG6goyBY7z2TgRhG2m8nTGkvr&#10;r/xJw1FqlUI4lmigEelLrWPVkMM48z1x4k4+OJQEQ61twGsKd53Os2yhHbacGhrsad9QdT5enIHh&#10;d0FDm4f+4yfc8kIKsa8nMeZ5Ou5WoIRGeYjv7neb5hdL+H8mXa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IPFzBAAAA3AAAAA8AAAAAAAAAAAAAAAAAmAIAAGRycy9kb3du&#10;cmV2LnhtbFBLBQYAAAAABAAEAPUAAACGAwAAAAA=&#10;" fillcolor="#53d2ff" stroked="f"/>
                            <v:rect id="Rectangle 129" o:spid="_x0000_s1153" style="position:absolute;left:133;top:797;width:76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sDHMQA&#10;AADcAAAADwAAAGRycy9kb3ducmV2LnhtbESPQWvDMAyF74P+B6PBbquz0LUjrVvKYLDDLusKZTcR&#10;q0loLAdbS9N/Px0Gu0m8p/c+bXZT6M1IKXeRHTzNCzDEdfQdNw6OX2+PL2CyIHvsI5ODG2XYbWd3&#10;G6x8vPInjQdpjIZwrtBBKzJU1ua6pYB5Hgdi1c4xBRRdU2N9wquGh96WRbG0ATvWhhYHem2pvhx+&#10;goPxe0ljV6bh45Ru5UIW4ldnce7hftqvwQhN8m/+u373iv+s+PqMTm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rAxzEAAAA3AAAAA8AAAAAAAAAAAAAAAAAmAIAAGRycy9k&#10;b3ducmV2LnhtbFBLBQYAAAAABAAEAPUAAACJAwAAAAA=&#10;" fillcolor="#53d2ff" stroked="f"/>
                            <v:rect id="Rectangle 130" o:spid="_x0000_s1154" style="position:absolute;left:133;top:207;width: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emh8EA&#10;AADcAAAADwAAAGRycy9kb3ducmV2LnhtbERPTWvCQBC9F/oflil4qxuDVUldRQTBg5daQbwN2TEJ&#10;zc6G3THGf+8WCr3N433Ocj24VvUUYuPZwGScgSIuvW24MnD63r0vQEVBtth6JgMPirBevb4ssbD+&#10;zl/UH6VSKYRjgQZqka7QOpY1OYxj3xEn7uqDQ0kwVNoGvKdw1+o8y2baYcOpocaOtjWVP8ebM9Bf&#10;ZtQ3eegO5/DIpzIVO7+KMaO3YfMJSmiQf/Gfe2/T/I8J/D6TLt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npofBAAAA3AAAAA8AAAAAAAAAAAAAAAAAmAIAAGRycy9kb3du&#10;cmV2LnhtbFBLBQYAAAAABAAEAPUAAACGAwAAAAA=&#10;" fillcolor="#53d2ff" stroked="f"/>
                            <v:rect id="Rectangle 131" o:spid="_x0000_s1155" style="position:absolute;left:896;top:207;width: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U48MAA&#10;AADcAAAADwAAAGRycy9kb3ducmV2LnhtbERPTWvCQBC9F/wPywje6sZgVaKriFDw4KW2ULwN2TEJ&#10;ZmfD7jTGf+8WCr3N433OZje4VvUUYuPZwGyagSIuvW24MvD1+f66AhUF2WLrmQw8KMJuO3rZYGH9&#10;nT+oP0ulUgjHAg3UIl2hdSxrchinviNO3NUHh5JgqLQNeE/hrtV5li20w4ZTQ40dHWoqb+cfZ6C/&#10;LKhv8tCdvsMjn8tc7PIqxkzGw34NSmiQf/Gf+2jT/Lccfp9JF+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U48MAAAADcAAAADwAAAAAAAAAAAAAAAACYAgAAZHJzL2Rvd25y&#10;ZXYueG1sUEsFBgAAAAAEAAQA9QAAAIUDAAAAAA==&#10;" fillcolor="#53d2ff" stroked="f"/>
                            <v:rect id="Rectangle 132" o:spid="_x0000_s1156" style="position:absolute;left:135;top:207;width:76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nslsMA&#10;AADcAAAADwAAAGRycy9kb3ducmV2LnhtbERPTWvCQBC9F/oflin0Vje2WDS6ShssSC9FzcXbmB03&#10;wexMyG41/fduodDbPN7nLFaDb9WF+tAIGxiPMlDEldiGnYFy//E0BRUissVWmAz8UIDV8v5ugbmV&#10;K2/psotOpRAOORqoY+xyrUNVk8cwko44cSfpPcYEe6dtj9cU7lv9nGWv2mPDqaHGjoqaqvPu2xs4&#10;HL+a99lmvS6dk3L8icVZpDDm8WF4m4OKNMR/8Z97Y9P8yQv8PpMu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nslsMAAADcAAAADwAAAAAAAAAAAAAAAACYAgAAZHJzL2Rv&#10;d25yZXYueG1sUEsFBgAAAAAEAAQA9QAAAIgDAAAAAA==&#10;" fillcolor="#56d3ff" stroked="f"/>
                            <v:rect id="Rectangle 133" o:spid="_x0000_s1157" style="position:absolute;left:135;top:793;width:76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04sMA&#10;AADcAAAADwAAAGRycy9kb3ducmV2LnhtbERPTWvCQBC9F/oflin0VjeWWjS6ShssSC9FzcXbmB03&#10;wexMyG41/fduodDbPN7nLFaDb9WF+tAIGxiPMlDEldiGnYFy//E0BRUissVWmAz8UIDV8v5ugbmV&#10;K2/psotOpRAOORqoY+xyrUNVk8cwko44cSfpPcYEe6dtj9cU7lv9nGWv2mPDqaHGjoqaqvPu2xs4&#10;HL+a99lmvS6dk3L8icVZpDDm8WF4m4OKNMR/8Z97Y9P8yQv8PpMu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04sMAAADcAAAADwAAAAAAAAAAAAAAAACYAgAAZHJzL2Rv&#10;d25yZXYueG1sUEsFBgAAAAAEAAQA9QAAAIgDAAAAAA==&#10;" fillcolor="#56d3ff" stroked="f"/>
                            <v:rect id="Rectangle 134" o:spid="_x0000_s1158" style="position:absolute;left:135;top:211;width:5;height: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zRecIA&#10;AADcAAAADwAAAGRycy9kb3ducmV2LnhtbERPTWvCQBC9F/oflil4qxsLShtdpQ0K4kVqc+ltmh03&#10;wexMyG41/fddQfA2j/c5i9XgW3WmPjTCBibjDBRxJbZhZ6D82jy/ggoR2WIrTAb+KMBq+fiwwNzK&#10;hT/pfIhOpRAOORqoY+xyrUNVk8cwlo44cUfpPcYEe6dtj5cU7lv9kmUz7bHh1FBjR0VN1enw6w18&#10;/+ybj7ftel06J+Vkh8VJpDBm9DS8z0FFGuJdfHNvbZo/ncL1mXSBX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rNF5wgAAANwAAAAPAAAAAAAAAAAAAAAAAJgCAABkcnMvZG93&#10;bnJldi54bWxQSwUGAAAAAAQABAD1AAAAhwMAAAAA&#10;" fillcolor="#56d3ff" stroked="f"/>
                            <v:rect id="Rectangle 135" o:spid="_x0000_s1159" style="position:absolute;left:891;top:211;width:5;height: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5PDsIA&#10;AADcAAAADwAAAGRycy9kb3ducmV2LnhtbERPTWvCQBC9F/oflin0VjcWlBpdpQ0K0otUc+ltmh03&#10;wexMyG41/fddQfA2j/c5i9XgW3WmPjTCBsajDBRxJbZhZ6A8bF7eQIWIbLEVJgN/FGC1fHxYYG7l&#10;wl903kenUgiHHA3UMXa51qGqyWMYSUecuKP0HmOCvdO2x0sK961+zbKp9thwaqixo6Km6rT/9Qa+&#10;f3bNx2y7XpfOSTn+xOIkUhjz/DS8z0FFGuJdfHNvbZo/mcL1mXSBX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k8OwgAAANwAAAAPAAAAAAAAAAAAAAAAAJgCAABkcnMvZG93&#10;bnJldi54bWxQSwUGAAAAAAQABAD1AAAAhwMAAAAA&#10;" fillcolor="#56d3ff" stroked="f"/>
                            <v:rect id="Rectangle 136" o:spid="_x0000_s1160" style="position:absolute;left:140;top:211;width:75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Dc6cMA&#10;AADcAAAADwAAAGRycy9kb3ducmV2LnhtbERPS2sCMRC+C/0PYQq9adaCVlazUsSCPYlWQW/TzeyD&#10;3UyWJOraX98Ihd7m43vOYtmbVlzJ+dqygvEoAUGcW11zqeDw9TGcgfABWWNrmRTcycMyexosMNX2&#10;xju67kMpYgj7FBVUIXSplD6vyKAf2Y44coV1BkOErpTa4S2Gm1a+JslUGqw5NlTY0aqivNlfjAJ5&#10;/MbtrDlPCndf65/x6fDpQ6PUy3P/PgcRqA//4j/3Rsf5kzd4PBMv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Dc6cMAAADcAAAADwAAAAAAAAAAAAAAAACYAgAAZHJzL2Rv&#10;d25yZXYueG1sUEsFBgAAAAAEAAQA9QAAAIgDAAAAAA==&#10;" fillcolor="#58d3ff" stroked="f"/>
                            <v:rect id="Rectangle 137" o:spid="_x0000_s1161" style="position:absolute;left:140;top:790;width:75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m8UA&#10;AADcAAAADwAAAGRycy9kb3ducmV2LnhtbESPT2vCQBDF7wW/wzIFb3VjwSLRVUqxUE+l/gG9TbNj&#10;EpKdDbtbjf30zkHwNsN7895v5svetepMIdaeDYxHGSjiwtuaSwO77efLFFRMyBZbz2TgShGWi8HT&#10;HHPrL/xD500qlYRwzNFAlVKXax2LihzGke+IRTv54DDJGkptA14k3LX6NcvetMOapaHCjj4qKprN&#10;nzOg97/4PW2Ok1O4ruz/+LBbx9QYM3zu32egEvXpYb5ff1nBnwitPCMT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0ibxQAAANwAAAAPAAAAAAAAAAAAAAAAAJgCAABkcnMv&#10;ZG93bnJldi54bWxQSwUGAAAAAAQABAD1AAAAigMAAAAA&#10;" fillcolor="#58d3ff" stroked="f"/>
                            <v:rect id="Rectangle 138" o:spid="_x0000_s1162" style="position:absolute;left:140;top:214;width:4;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tAMMA&#10;AADcAAAADwAAAGRycy9kb3ducmV2LnhtbERPS2sCMRC+C/0PYQq91awFxa5mpYgFexKtgt6mm9kH&#10;u5ksSdS1v74RCt7m43vOfNGbVlzI+dqygtEwAUGcW11zqWD//fk6BeEDssbWMim4kYdF9jSYY6rt&#10;lbd02YVSxBD2KSqoQuhSKX1ekUE/tB1x5ArrDIYIXSm1w2sMN618S5KJNFhzbKiwo2VFebM7GwXy&#10;8IObaXMaF+620r+j4/7Lh0apl+f+YwYiUB8e4n/3Wsf543e4PxMv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PtAMMAAADcAAAADwAAAAAAAAAAAAAAAACYAgAAZHJzL2Rv&#10;d25yZXYueG1sUEsFBgAAAAAEAAQA9QAAAIgDAAAAAA==&#10;" fillcolor="#58d3ff" stroked="f"/>
                            <v:rect id="Rectangle 139" o:spid="_x0000_s1163" style="position:absolute;left:887;top:214;width:4;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IMUA&#10;AADcAAAADwAAAGRycy9kb3ducmV2LnhtbESPT2vCQBDF7wW/wzKF3urGgiLRVUqxUE/FP4V6m2bH&#10;JCQ7G3a3Gv30zkHwNsN7895v5svetepEIdaeDYyGGSjiwtuaSwP73efrFFRMyBZbz2TgQhGWi8HT&#10;HHPrz7yh0zaVSkI45migSqnLtY5FRQ7j0HfEoh19cJhkDaW2Ac8S7lr9lmUT7bBmaaiwo4+Kimb7&#10;7wzonz/8njaH8TFcVvY6+t2vY2qMeXnu32egEvXpYb5ff1nBnwi+PCMT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5Y4gxQAAANwAAAAPAAAAAAAAAAAAAAAAAJgCAABkcnMv&#10;ZG93bnJldi54bWxQSwUGAAAAAAQABAD1AAAAigMAAAAA&#10;" fillcolor="#58d3ff" stroked="f"/>
                            <v:rect id="Rectangle 140" o:spid="_x0000_s1164" style="position:absolute;left:144;top:214;width:74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w0MIA&#10;AADcAAAADwAAAGRycy9kb3ducmV2LnhtbERPTYvCMBC9L/gfwgje1lQPrlSjVGXR9bKoxfPQjG21&#10;mZQmq9VfbxYEb/N4nzOdt6YSV2pcaVnBoB+BIM6sLjlXkB6+P8cgnEfWWFkmBXdyMJ91PqYYa3vj&#10;HV33PhchhF2MCgrv61hKlxVk0PVtTRy4k20M+gCbXOoGbyHcVHIYRSNpsOTQUGBNy4Kyy/7PKEjO&#10;y+HDpEmarX/Gx9/H1+K02u6U6nXbZALCU+vf4pd7o8P80QD+nwkX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lzDQwgAAANwAAAAPAAAAAAAAAAAAAAAAAJgCAABkcnMvZG93&#10;bnJldi54bWxQSwUGAAAAAAQABAD1AAAAhwMAAAAA&#10;" fillcolor="#5bd4ff" stroked="f"/>
                            <v:rect id="Rectangle 141" o:spid="_x0000_s1165" style="position:absolute;left:144;top:790;width:74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up8MA&#10;AADcAAAADwAAAGRycy9kb3ducmV2LnhtbERPS2vCQBC+C/6HZQRvujEHlegqqVJ8XIoaeh6yY5I2&#10;OxuyW43+erdQ6G0+vucs152pxY1aV1lWMBlHIIhzqysuFGSX99EchPPIGmvLpOBBDtarfm+JibZ3&#10;PtHt7AsRQtglqKD0vkmkdHlJBt3YNsSBu9rWoA+wLaRu8R7CTS3jKJpKgxWHhhIb2pSUf59/jIL0&#10;axM/TZZm+e4w//x4zt6u2+NJqeGgSxcgPHX+X/zn3uswfxrD7zPhAr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Wup8MAAADcAAAADwAAAAAAAAAAAAAAAACYAgAAZHJzL2Rv&#10;d25yZXYueG1sUEsFBgAAAAAEAAQA9QAAAIgDAAAAAA==&#10;" fillcolor="#5bd4ff" stroked="f"/>
                            <v:rect id="Rectangle 142" o:spid="_x0000_s1166" style="position:absolute;left:144;top:218;width:2;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kLPMQA&#10;AADcAAAADwAAAGRycy9kb3ducmV2LnhtbERPTWvCQBC9F/wPywi91Y0WbEjdhKhIay+ihp6H7Jik&#10;zc6G7FZTf71bKHibx/ucRTaYVpypd41lBdNJBIK4tLrhSkFx3DzFIJxH1thaJgW/5CBLRw8LTLS9&#10;8J7OB1+JEMIuQQW1910ipStrMugmtiMO3Mn2Bn2AfSV1j5cQblo5i6K5NNhwaKixo1VN5ffhxyjI&#10;v1azqynyonzbxp+768vytP7YK/U4HvJXEJ4Gfxf/u991mD9/hr9nwgUy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JCzzEAAAA3AAAAA8AAAAAAAAAAAAAAAAAmAIAAGRycy9k&#10;b3ducmV2LnhtbFBLBQYAAAAABAAEAPUAAACJAwAAAAA=&#10;" fillcolor="#5bd4ff" stroked="f"/>
                            <v:rect id="Rectangle 143" o:spid="_x0000_s1167" style="position:absolute;left:884;top:218;width:3;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CTSMQA&#10;AADcAAAADwAAAGRycy9kb3ducmV2LnhtbERPTWvCQBC9F/wPywi91Y1SbEjdhKhIay+ihp6H7Jik&#10;zc6G7FZTf71bKHibx/ucRTaYVpypd41lBdNJBIK4tLrhSkFx3DzFIJxH1thaJgW/5CBLRw8LTLS9&#10;8J7OB1+JEMIuQQW1910ipStrMugmtiMO3Mn2Bn2AfSV1j5cQblo5i6K5NNhwaKixo1VN5ffhxyjI&#10;v1azqynyonzbxp+768vytP7YK/U4HvJXEJ4Gfxf/u991mD9/hr9nwgUy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gk0jEAAAA3AAAAA8AAAAAAAAAAAAAAAAAmAIAAGRycy9k&#10;b3ducmV2LnhtbFBLBQYAAAAABAAEAPUAAACJAwAAAAA=&#10;" fillcolor="#5bd4ff" stroked="f"/>
                            <v:rect id="Rectangle 144" o:spid="_x0000_s1168" style="position:absolute;left:146;top:218;width:738;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LsEA&#10;AADcAAAADwAAAGRycy9kb3ducmV2LnhtbERPTYvCMBC9C/6HMAteRFMFRbtGEVERT1q97G1oxrZs&#10;MylNrPXfG0HwNo/3OYtVa0rRUO0KywpGwwgEcWp1wZmC62U3mIFwHlljaZkUPMnBatntLDDW9sFn&#10;ahKfiRDCLkYFufdVLKVLczLohrYiDtzN1gZ9gHUmdY2PEG5KOY6iqTRYcGjIsaJNTul/cjcK6Hi6&#10;Fm2/cbft37G/H48mz828Uqr3065/QXhq/Vf8cR90mD+dwPuZcIF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wPi7BAAAA3AAAAA8AAAAAAAAAAAAAAAAAmAIAAGRycy9kb3du&#10;cmV2LnhtbFBLBQYAAAAABAAEAPUAAACGAwAAAAA=&#10;" fillcolor="#5dd4ff" stroked="f"/>
                            <v:rect id="Rectangle 145" o:spid="_x0000_s1169" style="position:absolute;left:146;top:783;width:73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gWcEA&#10;AADcAAAADwAAAGRycy9kb3ducmV2LnhtbERPy6rCMBDdX/AfwghuRFOFW7QaRURFXF0fG3dDM7bF&#10;ZlKaWOvfmwuCuzmc58yXrSlFQ7UrLCsYDSMQxKnVBWcKLuftYALCeWSNpWVS8CIHy0XnZ46Jtk8+&#10;UnPymQgh7BJUkHtfJVK6NCeDbmgr4sDdbG3QB1hnUtf4DOGmlOMoiqXBgkNDjhWtc0rvp4dRQIe/&#10;S9H2G3fbXA/93Xj0+1pPK6V63XY1A+Gp9V/xx73XYX4cw/8z4QK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oFnBAAAA3AAAAA8AAAAAAAAAAAAAAAAAmAIAAGRycy9kb3du&#10;cmV2LnhtbFBLBQYAAAAABAAEAPUAAACGAwAAAAA=&#10;" fillcolor="#5dd4ff" stroked="f"/>
                            <v:rect id="Rectangle 146" o:spid="_x0000_s1170" style="position:absolute;left:146;top:221;width:5;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4FwsEA&#10;AADcAAAADwAAAGRycy9kb3ducmV2LnhtbERPy6rCMBDdC/5DGMGNaKpwfVSjiOjl4srXxt3QjG2x&#10;mZQm1vr3N4Lgbg7nOYtVYwpRU+VyywqGgwgEcWJ1zqmCy3nXn4JwHlljYZkUvMjBatluLTDW9slH&#10;qk8+FSGEXYwKMu/LWEqXZGTQDWxJHLibrQz6AKtU6gqfIdwUchRFY2kw59CQYUmbjJL76WEU0P5w&#10;yZte7W7b6773Oxr+vDazUqlup1nPQXhq/Ff8cf/pMH88gfcz4QK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uBcLBAAAA3AAAAA8AAAAAAAAAAAAAAAAAmAIAAGRycy9kb3du&#10;cmV2LnhtbFBLBQYAAAAABAAEAPUAAACGAwAAAAA=&#10;" fillcolor="#5dd4ff" stroked="f"/>
                            <v:rect id="Rectangle 147" o:spid="_x0000_s1171" style="position:absolute;left:880;top:221;width:4;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GRsMUA&#10;AADcAAAADwAAAGRycy9kb3ducmV2LnhtbESPT4vCQAzF7wt+hyGCF9GpwopWRxFZl8XT+ufiLXRi&#10;W+xkSme21m+/OQjeEt7Le7+sNp2rVEtNKD0bmIwTUMSZtyXnBi7n/WgOKkRki5VnMvCkAJt172OF&#10;qfUPPlJ7irmSEA4pGihirFOtQ1aQwzD2NbFoN984jLI2ubYNPiTcVXqaJDPtsGRpKLCmXUHZ/fTn&#10;DNDh91J2wzbcvq6H4fd08vncLWpjBv1uuwQVqYtv8+v6xwr+TGjlGZlA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MZGwxQAAANwAAAAPAAAAAAAAAAAAAAAAAJgCAABkcnMv&#10;ZG93bnJldi54bWxQSwUGAAAAAAQABAD1AAAAigMAAAAA&#10;" fillcolor="#5dd4ff" stroked="f"/>
                            <v:rect id="Rectangle 148" o:spid="_x0000_s1172" style="position:absolute;left:151;top:221;width:72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Fwp7sA&#10;AADcAAAADwAAAGRycy9kb3ducmV2LnhtbERPvQrCMBDeBd8hnOAimuogWo0iguBqFeejOZticylN&#10;tNWnN4Lgdh/f7623na3EkxpfOlYwnSQgiHOnSy4UXM6H8QKED8gaK8ek4EUetpt+b42pdi2f6JmF&#10;QsQQ9ikqMCHUqZQ+N2TRT1xNHLmbayyGCJtC6gbbGG4rOUuSubRYcmwwWNPeUH7PHlbBO6GrNfZI&#10;I8pCmz+mMjstpFLDQbdbgQjUhb/45z7qOH++hO8z8QK5+Q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OhcKe7AAAA3AAAAA8AAAAAAAAAAAAAAAAAmAIAAGRycy9kb3ducmV2Lnht&#10;bFBLBQYAAAAABAAEAPUAAACAAwAAAAA=&#10;" fillcolor="#60d4ff" stroked="f"/>
                            <v:rect id="Rectangle 149" o:spid="_x0000_s1173" style="position:absolute;left:151;top:783;width:72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JP58AA&#10;AADcAAAADwAAAGRycy9kb3ducmV2LnhtbESPQYvCQAyF7wv+hyGCF9Gpe1CpjrIIglereA6d2Cnb&#10;yZTOaKu/fnMQ9pbwXt77st0PvlFP6mId2MBinoEiLoOtuTJwvRxna1AxIVtsApOBF0XY70ZfW8xt&#10;6PlMzyJVSkI45mjApdTmWsfSkcc4Dy2xaPfQeUyydpW2HfYS7hv9nWVL7bFmaXDY0sFR+Vs8vIF3&#10;Rjfv/ImmVKS+fCx0cV5rYybj4WcDKtGQ/s2f65MV/JXgyzMygd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JP58AAAADcAAAADwAAAAAAAAAAAAAAAACYAgAAZHJzL2Rvd25y&#10;ZXYueG1sUEsFBgAAAAAEAAQA9QAAAIUDAAAAAA==&#10;" fillcolor="#60d4ff" stroked="f"/>
                            <v:rect id="Rectangle 150" o:spid="_x0000_s1174" style="position:absolute;left:151;top:221;width:4;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qfL4A&#10;AADcAAAADwAAAGRycy9kb3ducmV2LnhtbERPTYvCMBC9L/gfwgh7WTTtHrRU0yKC4NUqnodmbIrN&#10;pDTR1v31G2Fhb/N4n7MtJ9uJJw2+dawgXSYgiGunW24UXM6HRQbCB2SNnWNS8CIPZTH72GKu3cgn&#10;elahETGEfY4KTAh9LqWvDVn0S9cTR+7mBoshwqGResAxhttOfifJSlpsOTYY7GlvqL5XD6vgJ6Gr&#10;NfZIX1SFsX6ksjplUqnP+bTbgAg0hX/xn/uo4/x1Cu9n4gWy+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gO6ny+AAAA3AAAAA8AAAAAAAAAAAAAAAAAmAIAAGRycy9kb3ducmV2&#10;LnhtbFBLBQYAAAAABAAEAPUAAACDAwAAAAA=&#10;" fillcolor="#60d4ff" stroked="f"/>
                            <v:rect id="Rectangle 151" o:spid="_x0000_s1175" style="position:absolute;left:876;top:221;width:4;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0C7sA&#10;AADcAAAADwAAAGRycy9kb3ducmV2LnhtbERPvQrCMBDeBd8hnOAimuqgUo0iguBqFeejOZticylN&#10;tNWnN4Lgdh/f7623na3EkxpfOlYwnSQgiHOnSy4UXM6H8RKED8gaK8ek4EUetpt+b42pdi2f6JmF&#10;QsQQ9ikqMCHUqZQ+N2TRT1xNHLmbayyGCJtC6gbbGG4rOUuSubRYcmwwWNPeUH7PHlbBO6GrNfZI&#10;I8pCmz+mMjstpVLDQbdbgQjUhb/45z7qOH8xg+8z8QK5+Q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jcdAu7AAAA3AAAAA8AAAAAAAAAAAAAAAAAmAIAAGRycy9kb3ducmV2Lnht&#10;bFBLBQYAAAAABAAEAPUAAACAAwAAAAA=&#10;" fillcolor="#60d4ff" stroked="f"/>
                            <v:rect id="Rectangle 152" o:spid="_x0000_s1176" style="position:absolute;left:155;top:221;width:721;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XylMMA&#10;AADcAAAADwAAAGRycy9kb3ducmV2LnhtbERPTWvCQBC9F/wPywi9NRtraDW6ihQL7c1GEY9DdtwE&#10;s7Mhu5rUX98tFHqbx/uc5XqwjbhR52vHCiZJCoK4dLpmo+Cwf3+agfABWWPjmBR8k4f1avSwxFy7&#10;nr/oVgQjYgj7HBVUIbS5lL6syKJPXEscubPrLIYIOyN1h30Mt418TtMXabHm2FBhS28VlZfiahXs&#10;Pu/3nTFuPjPZdloe/ek0TzOlHsfDZgEi0BD+xX/uDx3nv07h95l4gV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XylMMAAADcAAAADwAAAAAAAAAAAAAAAACYAgAAZHJzL2Rv&#10;d25yZXYueG1sUEsFBgAAAAAEAAQA9QAAAIgDAAAAAA==&#10;" fillcolor="#62d5ff" stroked="f"/>
                            <v:rect id="Rectangle 153" o:spid="_x0000_s1177" style="position:absolute;left:155;top:776;width:721;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xq4MIA&#10;AADcAAAADwAAAGRycy9kb3ducmV2LnhtbERPS4vCMBC+L+x/CLPgTVPd4qMaRZYV9OZjWTwOzZgW&#10;m0lpslr99UYQ9jYf33Nmi9ZW4kKNLx0r6PcSEMS50yUbBT+HVXcMwgdkjZVjUnAjD4v5+9sMM+2u&#10;vKPLPhgRQ9hnqKAIoc6k9HlBFn3P1cSRO7nGYoiwMVI3eI3htpKDJBlKiyXHhgJr+iooP+//rILt&#10;5n7fGuMmY5N+f+a//nicJKlSnY92OQURqA3/4pd7reP8UQrPZ+IF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GrgwgAAANwAAAAPAAAAAAAAAAAAAAAAAJgCAABkcnMvZG93&#10;bnJldi54bWxQSwUGAAAAAAQABAD1AAAAhwMAAAAA&#10;" fillcolor="#62d5ff" stroked="f"/>
                            <v:rect id="Rectangle 154" o:spid="_x0000_s1178" style="position:absolute;left:155;top:228;width:5;height: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Pe8IA&#10;AADcAAAADwAAAGRycy9kb3ducmV2LnhtbERPTWsCMRC9C/0PYYTeNGurrW6NIqKgN92W4nHYTLNL&#10;N5NlE3X11xtB8DaP9znTeWsrcaLGl44VDPoJCOLc6ZKNgp/vdW8MwgdkjZVjUnAhD/PZS2eKqXZn&#10;3tMpC0bEEPYpKihCqFMpfV6QRd93NXHk/lxjMUTYGKkbPMdwW8m3JPmQFkuODQXWtCwo/8+OVsFu&#10;e73ujHGTsRmu3vNffzhMkqFSr9128QUiUBue4od7o+P8zxHcn4kX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8M97wgAAANwAAAAPAAAAAAAAAAAAAAAAAJgCAABkcnMvZG93&#10;bnJldi54bWxQSwUGAAAAAAQABAD1AAAAhwMAAAAA&#10;" fillcolor="#62d5ff" stroked="f"/>
                            <v:rect id="Rectangle 155" o:spid="_x0000_s1179" style="position:absolute;left:871;top:228;width:5;height: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RDMMA&#10;AADcAAAADwAAAGRycy9kb3ducmV2LnhtbERPTWvCQBC9C/6HZYTe6sY2pJq6ihQL9ZaqFI9DdroJ&#10;zc6G7Kppfn1XKHibx/uc5bq3jbhQ52vHCmbTBARx6XTNRsHx8P44B+EDssbGMSn4JQ/r1Xi0xFy7&#10;K3/SZR+MiCHsc1RQhdDmUvqyIot+6lriyH27zmKIsDNSd3iN4baRT0mSSYs1x4YKW3qrqPzZn62C&#10;YjcMhTFuMTfp9rn88qfTIkmVepj0m1cQgfpwF/+7P3Sc/5LB7Zl4gV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JRDMMAAADcAAAADwAAAAAAAAAAAAAAAACYAgAAZHJzL2Rv&#10;d25yZXYueG1sUEsFBgAAAAAEAAQA9QAAAIgDAAAAAA==&#10;" fillcolor="#62d5ff" stroked="f"/>
                            <v:rect id="Rectangle 156" o:spid="_x0000_s1180" style="position:absolute;left:160;top:228;width:71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CwvMEA&#10;AADcAAAADwAAAGRycy9kb3ducmV2LnhtbERP24rCMBB9F/yHMIJvNrUPXrrGsgiCT2V1/YCxmV52&#10;m0lporZ/vxGEfZvDuc4uG0wrHtS7xrKCZRSDIC6sbrhScP0+LjYgnEfW2FomBSM5yPbTyQ5TbZ98&#10;psfFVyKEsEtRQe19l0rpipoMush2xIErbW/QB9hXUvf4DOGmlUkcr6TBhkNDjR0daip+L3ejoNx+&#10;5XmV346YFPZnNOXQbMazUvPZ8PkBwtPg/8Vv90mH+es1vJ4JF8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wsLzBAAAA3AAAAA8AAAAAAAAAAAAAAAAAmAIAAGRycy9kb3du&#10;cmV2LnhtbFBLBQYAAAAABAAEAPUAAACGAwAAAAA=&#10;" fillcolor="#64d5ff" stroked="f"/>
                            <v:rect id="Rectangle 157" o:spid="_x0000_s1181" style="position:absolute;left:160;top:776;width:71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8kzsMA&#10;AADcAAAADwAAAGRycy9kb3ducmV2LnhtbESPzW7CQAyE70i8w8pI3GADBwqBBSEkpJ6iQnkAk3V+&#10;IOuNsltI3r4+VOrN1oxnPu8OvWvUi7pQezawmCegiHNvay4N3L7PszWoEJEtNp7JwEABDvvxaIep&#10;9W++0OsaSyUhHFI0UMXYplqHvCKHYe5bYtEK3zmMsnalth2+Jdw1epkkK+2wZmmosKVTRfnz+uMM&#10;FJuvLCuz+xmXuX8Mrujr9XAxZjrpj1tQkfr4b/67/rSC/yG08oxMo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8kzsMAAADcAAAADwAAAAAAAAAAAAAAAACYAgAAZHJzL2Rv&#10;d25yZXYueG1sUEsFBgAAAAAEAAQA9QAAAIgDAAAAAA==&#10;" fillcolor="#64d5ff" stroked="f"/>
                            <v:rect id="Rectangle 158" o:spid="_x0000_s1182" style="position:absolute;left:160;top:228;width:4;height: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OBVcEA&#10;AADcAAAADwAAAGRycy9kb3ducmV2LnhtbERPzWqDQBC+B/IOywR6S9Z6aKPJKqUg9CTV5gEm7vjT&#10;urPibhN9+26h0Nt8fL9zzhczihvNbrCs4PEQgSBurB64U3D5KPZHEM4jaxwtk4KVHOTZdnPGVNs7&#10;V3SrfSdCCLsUFfTeT6mUrunJoDvYiThwrZ0N+gDnTuoZ7yHcjDKOoidpcODQ0ONErz01X/W3UdAm&#10;72XZldcC48Z+rqZdhuNaKfWwW15OIDwt/l/8537TYf5zAr/Ph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jgVXBAAAA3AAAAA8AAAAAAAAAAAAAAAAAmAIAAGRycy9kb3du&#10;cmV2LnhtbFBLBQYAAAAABAAEAPUAAACGAwAAAAA=&#10;" fillcolor="#64d5ff" stroked="f"/>
                            <v:rect id="Rectangle 159" o:spid="_x0000_s1183" style="position:absolute;left:867;top:228;width:4;height: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xY78MA&#10;AADcAAAADwAAAGRycy9kb3ducmV2LnhtbESPzW7CQAyE70i8w8pI3GADB5SmLAghIXGKgPYB3Kzz&#10;A1lvlF0gefv6UKk3WzOe+bzdD65VL+pD49nAapmAIi68bbgy8P11WqSgQkS22HomAyMF2O+mky1m&#10;1r/5Sq9brJSEcMjQQB1jl2kdipochqXviEUrfe8wytpX2vb4lnDX6nWSbLTDhqWhxo6ONRWP29MZ&#10;KD8ueV7lPydcF/4+unJo0vFqzHw2HD5BRRriv/nv+mwFPxV8eUYm0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xY78MAAADcAAAADwAAAAAAAAAAAAAAAACYAgAAZHJzL2Rv&#10;d25yZXYueG1sUEsFBgAAAAAEAAQA9QAAAIgDAAAAAA==&#10;" fillcolor="#64d5ff" stroked="f"/>
                            <v:rect id="Rectangle 160" o:spid="_x0000_s1184" style="position:absolute;left:164;top:228;width:70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knsMA&#10;AADcAAAADwAAAGRycy9kb3ducmV2LnhtbERPTWvCQBC9C/0PyxR6040eqqSuQQoFe6hgDLS9Ddlx&#10;E5KdDdmtSf31riB4m8f7nHU22lacqfe1YwXzWQKCuHS6ZqOgOH5MVyB8QNbYOiYF/+Qh2zxN1phq&#10;N/CBznkwIoawT1FBFUKXSunLiiz6meuII3dyvcUQYW+k7nGI4baViyR5lRZrjg0VdvReUdnkf1ZB&#10;fvnd75c/aPJP0yV1MTZf30Oh1MvzuH0DEWgMD/HdvdNx/moOt2fiBXJz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tknsMAAADcAAAADwAAAAAAAAAAAAAAAACYAgAAZHJzL2Rv&#10;d25yZXYueG1sUEsFBgAAAAAEAAQA9QAAAIgDAAAAAA==&#10;" fillcolor="#67d6ff" stroked="f"/>
                            <v:rect id="Rectangle 161" o:spid="_x0000_s1185" style="position:absolute;left:164;top:772;width:70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n66cMA&#10;AADcAAAADwAAAGRycy9kb3ducmV2LnhtbERPTWvCQBC9C/0PyxS86UYPVlLXIIJgDwqNgba3ITtu&#10;QrKzIbs1sb++Wyh4m8f7nE022lbcqPe1YwWLeQKCuHS6ZqOguBxmaxA+IGtsHZOCO3nItk+TDaba&#10;DfxOtzwYEUPYp6igCqFLpfRlRRb93HXEkbu63mKIsDdS9zjEcNvKZZKspMWaY0OFHe0rKpv82yrI&#10;f77O55dPNPmb6ZK6GJvTx1AoNX0ed68gAo3hIf53H3Wcv17C3zPxAr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n66cMAAADcAAAADwAAAAAAAAAAAAAAAACYAgAAZHJzL2Rv&#10;d25yZXYueG1sUEsFBgAAAAAEAAQA9QAAAIgDAAAAAA==&#10;" fillcolor="#67d6ff" stroked="f"/>
                            <v:rect id="Rectangle 162" o:spid="_x0000_s1186" style="position:absolute;left:164;top:232;width:2;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fcsQA&#10;AADcAAAADwAAAGRycy9kb3ducmV2LnhtbERPTWvCQBC9C/0PyxS86aYWqkQ3UgpCe1BoDLTehux0&#10;E5KdDdmtif76bkHwNo/3OZvtaFtxpt7XjhU8zRMQxKXTNRsFxXE3W4HwAVlj65gUXMjDNnuYbDDV&#10;buBPOufBiBjCPkUFVQhdKqUvK7Lo564jjtyP6y2GCHsjdY9DDLetXCTJi7RYc2yosKO3isom/7UK&#10;8uvpcFh+o8k/TJfUxdjsv4ZCqenj+LoGEWgMd/HN/a7j/NUz/D8TL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VX3LEAAAA3AAAAA8AAAAAAAAAAAAAAAAAmAIAAGRycy9k&#10;b3ducmV2LnhtbFBLBQYAAAAABAAEAPUAAACJAwAAAAA=&#10;" fillcolor="#67d6ff" stroked="f"/>
                            <v:rect id="Rectangle 163" o:spid="_x0000_s1187" style="position:absolute;left:864;top:232;width: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HBsQA&#10;AADcAAAADwAAAGRycy9kb3ducmV2LnhtbERPTWvCQBC9C/0PyxS86aZSqkQ3UgpCe1BoDLTehux0&#10;E5KdDdmtif76bkHwNo/3OZvtaFtxpt7XjhU8zRMQxKXTNRsFxXE3W4HwAVlj65gUXMjDNnuYbDDV&#10;buBPOufBiBjCPkUFVQhdKqUvK7Lo564jjtyP6y2GCHsjdY9DDLetXCTJi7RYc2yosKO3isom/7UK&#10;8uvpcFh+o8k/TJfUxdjsv4ZCqenj+LoGEWgMd/HN/a7j/NUz/D8TL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8xwbEAAAA3AAAAA8AAAAAAAAAAAAAAAAAmAIAAGRycy9k&#10;b3ducmV2LnhtbFBLBQYAAAAABAAEAPUAAACJAwAAAAA=&#10;" fillcolor="#67d6ff" stroked="f"/>
                            <v:rect id="Rectangle 164" o:spid="_x0000_s1188" style="position:absolute;left:166;top:232;width:698;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wgVsIA&#10;AADcAAAADwAAAGRycy9kb3ducmV2LnhtbERPyWrDMBC9B/oPYgq9JVJbGoIT2ZRA016zQHKcWBPb&#10;2Bo5khq7fx8VCr3N462zKkbbiRv50DjW8DxTIIhLZxquNBz2H9MFiBCRDXaOScMPBSjyh8kKM+MG&#10;3tJtFyuRQjhkqKGOsc+kDGVNFsPM9cSJuzhvMSboK2k8DincdvJFqbm02HBqqLGndU1lu/u2Gsif&#10;2rOdDxvfjldVHfefavN61PrpcXxfgog0xn/xn/vLpPmLN/h9Jl0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zCBWwgAAANwAAAAPAAAAAAAAAAAAAAAAAJgCAABkcnMvZG93&#10;bnJldi54bWxQSwUGAAAAAAQABAD1AAAAhwMAAAAA&#10;" fillcolor="#69d6ff" stroked="f"/>
                            <v:rect id="Rectangle 165" o:spid="_x0000_s1189" style="position:absolute;left:166;top:769;width:698;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6+IcEA&#10;AADcAAAADwAAAGRycy9kb3ducmV2LnhtbERPS2sCMRC+F/wPYYTeamKFRVajiFDr1QfY43Qz7i67&#10;maxJ6m7/vSkUvM3H95zlerCtuJMPtWMN04kCQVw4U3Op4Xz6eJuDCBHZYOuYNPxSgPVq9LLE3Lie&#10;D3Q/xlKkEA45aqhi7HIpQ1GRxTBxHXHirs5bjAn6UhqPfQq3rXxXKpMWa04NFXa0rahojj9WA/mv&#10;5ttm/c43w02Vl9On2s0uWr+Oh80CRKQhPsX/7r1J8+cZ/D2TLp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eviHBAAAA3AAAAA8AAAAAAAAAAAAAAAAAmAIAAGRycy9kb3du&#10;cmV2LnhtbFBLBQYAAAAABAAEAPUAAACGAwAAAAA=&#10;" fillcolor="#69d6ff" stroked="f"/>
                            <v:rect id="Rectangle 166" o:spid="_x0000_s1190" style="position:absolute;left:166;top:235;width:5;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busIA&#10;AADcAAAADwAAAGRycy9kb3ducmV2LnhtbERPyWrDMBC9F/oPYgq9NVJbSIMT2ZRA01yzQHKcWBPb&#10;2Bo5kho7fx8VCr3N462zKEbbiSv50DjW8DpRIIhLZxquNOx3Xy8zECEiG+wck4YbBSjyx4cFZsYN&#10;vKHrNlYihXDIUEMdY59JGcqaLIaJ64kTd3beYkzQV9J4HFK47eSbUlNpseHUUGNPy5rKdvtjNZA/&#10;tic7HVa+HS+qOuy+1er9oPXz0/g5BxFpjP/iP/fapPmzD/h9Jl0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Uhu6wgAAANwAAAAPAAAAAAAAAAAAAAAAAJgCAABkcnMvZG93&#10;bnJldi54bWxQSwUGAAAAAAQABAD1AAAAhwMAAAAA&#10;" fillcolor="#69d6ff" stroked="f"/>
                            <v:rect id="Rectangle 167" o:spid="_x0000_s1191" style="position:absolute;left:860;top:235;width:4;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PyMQA&#10;AADcAAAADwAAAGRycy9kb3ducmV2LnhtbESPT2vDMAzF74N+B6PCbqu9DUpJ65Yx6J/r2kF7VGMt&#10;CYnl1Paa7NtPh8FuEu/pvZ9Wm9F36k4xNYEtPM8MKOIyuIYrC5+n7dMCVMrIDrvAZOGHEmzWk4cV&#10;Fi4M/EH3Y66UhHAq0EKdc19oncqaPKZZ6IlF+wrRY5Y1VtpFHCTcd/rFmLn22LA01NjTe01le/z2&#10;Fihe2qufD7vYjjdTnU97s3s9W/s4Hd+WoDKN+d/8d31wgr8QWnlGJt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Nj8jEAAAA3AAAAA8AAAAAAAAAAAAAAAAAmAIAAGRycy9k&#10;b3ducmV2LnhtbFBLBQYAAAAABAAEAPUAAACJAwAAAAA=&#10;" fillcolor="#69d6ff" stroked="f"/>
                            <v:rect id="Rectangle 168" o:spid="_x0000_s1192" style="position:absolute;left:171;top:235;width:68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gGz8EA&#10;AADcAAAADwAAAGRycy9kb3ducmV2LnhtbERPS2vCQBC+C/6HZYTedFOhkqauEsRC6c0XvQ7ZSTYk&#10;OxuzW037611B8DYf33OW68G24kK9rx0reJ0lIIgLp2uuFBwPn9MUhA/IGlvHpOCPPKxX49ESM+2u&#10;vKPLPlQihrDPUIEJocuk9IUhi37mOuLIla63GCLsK6l7vMZw28p5kiykxZpjg8GONoaKZv9rFaRl&#10;c/45ak/lW67Nqdku/vPqW6mXyZB/gAg0hKf44f7ScX76Dvdn4gV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oBs/BAAAA3AAAAA8AAAAAAAAAAAAAAAAAmAIAAGRycy9kb3du&#10;cmV2LnhtbFBLBQYAAAAABAAEAPUAAACGAwAAAAA=&#10;" fillcolor="#6cd7ff" stroked="f"/>
                            <v:rect id="Rectangle 169" o:spid="_x0000_s1193" style="position:absolute;left:171;top:765;width:68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s5j8UA&#10;AADcAAAADwAAAGRycy9kb3ducmV2LnhtbESPT2vDMAzF74N9B6NCb6vTQUuX1S1hbDB665+xq4iV&#10;OCSWs9hr03366VDoTeI9vffTejv6Tp1piE1gA/NZBoq4DLbh2sDp+PG0AhUTssUuMBm4UoTt5vFh&#10;jbkNF97T+ZBqJSEcczTgUupzrWPpyGOchZ5YtCoMHpOsQ63tgBcJ951+zrKl9tiwNDjs6c1R2R5+&#10;vYFV1f58n2ykalFY99W+L/+KemfMdDIWr6ASjeluvl1/WsF/EXx5Rib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SzmPxQAAANwAAAAPAAAAAAAAAAAAAAAAAJgCAABkcnMv&#10;ZG93bnJldi54bWxQSwUGAAAAAAQABAD1AAAAigMAAAAA&#10;" fillcolor="#6cd7ff" stroked="f"/>
                            <v:rect id="Rectangle 170" o:spid="_x0000_s1194" style="position:absolute;left:171;top:239;width:4;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cFMIA&#10;AADcAAAADwAAAGRycy9kb3ducmV2LnhtbERPTWvCQBC9C/0PyxR6040FxUY3IUgF6a02xeuQnWRD&#10;srMxu2raX98tFHqbx/ucXT7ZXtxo9K1jBctFAoK4crrlRkH5cZhvQPiArLF3TAq+yEOePcx2mGp3&#10;53e6nUIjYgj7FBWYEIZUSl8ZsugXbiCOXO1GiyHCsZF6xHsMt718TpK1tNhybDA40N5Q1Z2uVsGm&#10;7i7nUnuqV4U2n93r+rto3pR6epyKLYhAU/gX/7mPOs5/WcLvM/ECmf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B5wUwgAAANwAAAAPAAAAAAAAAAAAAAAAAJgCAABkcnMvZG93&#10;bnJldi54bWxQSwUGAAAAAAQABAD1AAAAhwMAAAAA&#10;" fillcolor="#6cd7ff" stroked="f"/>
                            <v:rect id="Rectangle 171" o:spid="_x0000_s1195" style="position:absolute;left:856;top:239;width:4;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CY8EA&#10;AADcAAAADwAAAGRycy9kb3ducmV2LnhtbERPTWvCQBC9F/oflhG81Y1CxaauEsRC8aam9DpkJ9mQ&#10;7Gya3Wr017uC4G0e73OW68G24kS9rx0rmE4SEMSF0zVXCvLj19sChA/IGlvHpOBCHtar15clptqd&#10;eU+nQ6hEDGGfogITQpdK6QtDFv3EdcSRK11vMUTYV1L3eI7htpWzJJlLizXHBoMdbQwVzeHfKliU&#10;zd9vrj2V75k2P812fs2qnVLj0ZB9ggg0hKf44f7Wcf7HDO7PxAvk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VAmPBAAAA3AAAAA8AAAAAAAAAAAAAAAAAmAIAAGRycy9kb3du&#10;cmV2LnhtbFBLBQYAAAAABAAEAPUAAACGAwAAAAA=&#10;" fillcolor="#6cd7ff" stroked="f"/>
                            <v:rect id="Rectangle 172" o:spid="_x0000_s1196" style="position:absolute;left:175;top:239;width:68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0Ep8AA&#10;AADcAAAADwAAAGRycy9kb3ducmV2LnhtbERPTWvCQBC9F/wPywi91Y0VShNdJQiBHq229Dpmx000&#10;Oxuymxj/fVcQvM3jfc5qM9pGDNT52rGC+SwBQVw6XbNR8HMo3j5B+ICssXFMCm7kYbOevKww0+7K&#10;3zTsgxExhH2GCqoQ2kxKX1Zk0c9cSxy5k+sshgg7I3WH1xhuG/meJB/SYs2xocKWthWVl31vFRyP&#10;v+7vZpiTfFcMxbnP+zQ1Sr1Ox3wJItAYnuKH+0vH+ekC7s/EC+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0Ep8AAAADcAAAADwAAAAAAAAAAAAAAAACYAgAAZHJzL2Rvd25y&#10;ZXYueG1sUEsFBgAAAAAEAAQA9QAAAIUDAAAAAA==&#10;" fillcolor="#6ed7ff" stroked="f"/>
                            <v:rect id="Rectangle 173" o:spid="_x0000_s1197" style="position:absolute;left:175;top:762;width:68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c08AA&#10;AADcAAAADwAAAGRycy9kb3ducmV2LnhtbERPTWvCQBC9F/wPywi91Y1FShNdJQiBHq229Dpmx000&#10;Oxuymxj/fVcQvM3jfc5qM9pGDNT52rGC+SwBQVw6XbNR8HMo3j5B+ICssXFMCm7kYbOevKww0+7K&#10;3zTsgxExhH2GCqoQ2kxKX1Zk0c9cSxy5k+sshgg7I3WH1xhuG/meJB/SYs2xocKWthWVl31vFRyP&#10;v+7vZpiTfFcMxbnP+zQ1Sr1Ox3wJItAYnuKH+0vH+ekC7s/EC+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Sc08AAAADcAAAADwAAAAAAAAAAAAAAAACYAgAAZHJzL2Rvd25y&#10;ZXYueG1sUEsFBgAAAAAEAAQA9QAAAIUDAAAAAA==&#10;" fillcolor="#6ed7ff" stroked="f"/>
                            <v:rect id="Rectangle 174" o:spid="_x0000_s1198" style="position:absolute;left:175;top:242;width:2;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g5SMAA&#10;AADcAAAADwAAAGRycy9kb3ducmV2LnhtbERPTWvCQBC9F/wPywi91Y0FSxNdJQiBHq229Dpmx000&#10;Oxuymxj/fVcQvM3jfc5qM9pGDNT52rGC+SwBQVw6XbNR8HMo3j5B+ICssXFMCm7kYbOevKww0+7K&#10;3zTsgxExhH2GCqoQ2kxKX1Zk0c9cSxy5k+sshgg7I3WH1xhuG/meJB/SYs2xocKWthWVl31vFRyP&#10;v+7vZpiTfFcMxbnP+zQ1Sr1Ox3wJItAYnuKH+0vH+ekC7s/EC+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Hg5SMAAAADcAAAADwAAAAAAAAAAAAAAAACYAgAAZHJzL2Rvd25y&#10;ZXYueG1sUEsFBgAAAAAEAAQA9QAAAIUDAAAAAA==&#10;" fillcolor="#6ed7ff" stroked="f"/>
                            <v:rect id="Rectangle 175" o:spid="_x0000_s1199" style="position:absolute;left:853;top:242;width:3;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nP8AA&#10;AADcAAAADwAAAGRycy9kb3ducmV2LnhtbERPS4vCMBC+L/gfwgje1tQ9iO0apQgFj+uLvY7NmFab&#10;SWnSWv/9ZmFhb/PxPWe9HW0jBup87VjBYp6AIC6drtkoOJ+K9xUIH5A1No5JwYs8bDeTtzVm2j35&#10;QMMxGBFD2GeooAqhzaT0ZUUW/dy1xJG7uc5iiLAzUnf4jOG2kR9JspQWa44NFba0q6h8HHur4Hq9&#10;uO+XYU7yr2Io7n3ep6lRajYd808QgcbwL/5z73Wcny7h95l4gdz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KqnP8AAAADcAAAADwAAAAAAAAAAAAAAAACYAgAAZHJzL2Rvd25y&#10;ZXYueG1sUEsFBgAAAAAEAAQA9QAAAIUDAAAAAA==&#10;" fillcolor="#6ed7ff" stroked="f"/>
                            <v:rect id="Rectangle 176" o:spid="_x0000_s1200" style="position:absolute;left:177;top:242;width:676;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QXF8IA&#10;AADcAAAADwAAAGRycy9kb3ducmV2LnhtbERPS4vCMBC+C/6HMII3TXXBRzWKKIviza4Hj0MztsVm&#10;Uptoq7/eLCzsbT6+5yzXrSnFk2pXWFYwGkYgiFOrC84UnH++BzMQziNrLC2Tghc5WK+6nSXG2jZ8&#10;omfiMxFC2MWoIPe+iqV0aU4G3dBWxIG72tqgD7DOpK6xCeGmlOMomkiDBYeGHCva5pTekodR8I5k&#10;s/t6Xe7HpLm9k9G+GG8eW6X6vXazAOGp9f/iP/dBh/nzKfw+Ey6Qq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lBcXwgAAANwAAAAPAAAAAAAAAAAAAAAAAJgCAABkcnMvZG93&#10;bnJldi54bWxQSwUGAAAAAAQABAD1AAAAhwMAAAAA&#10;" fillcolor="#71d8ff" stroked="f"/>
                            <v:rect id="Rectangle 177" o:spid="_x0000_s1201" style="position:absolute;left:177;top:762;width:676;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uDZcUA&#10;AADcAAAADwAAAGRycy9kb3ducmV2LnhtbESPQWvCQBCF70L/wzIFb7pRQWzqKmIRxZtpDz0O2WkS&#10;zM6m2dVEf71zELzN8N68981y3btaXakNlWcDk3ECijj3tuLCwM/3brQAFSKyxdozGbhRgPXqbbDE&#10;1PqOT3TNYqEkhEOKBsoYm1TrkJfkMIx9Qyzan28dRlnbQtsWOwl3tZ4myVw7rFgaSmxoW1J+zi7O&#10;wD3R3dfs9vt/zLrzPZvsq+nmsjVm+N5vPkFF6uPL/Lw+WMH/EFp5Rib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4NlxQAAANwAAAAPAAAAAAAAAAAAAAAAAJgCAABkcnMv&#10;ZG93bnJldi54bWxQSwUGAAAAAAQABAD1AAAAigMAAAAA&#10;" fillcolor="#71d8ff" stroked="f"/>
                            <v:rect id="Rectangle 178" o:spid="_x0000_s1202" style="position:absolute;left:177;top:246;width:5;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cm/sEA&#10;AADcAAAADwAAAGRycy9kb3ducmV2LnhtbERPTYvCMBC9C/6HMII3TVWQtRpFFFG82d2Dx6EZ22Iz&#10;qU201V9vBGFv83ifs1i1phQPql1hWcFoGIEgTq0uOFPw97sb/IBwHlljaZkUPMnBatntLDDWtuET&#10;PRKfiRDCLkYFufdVLKVLczLohrYiDtzF1gZ9gHUmdY1NCDelHEfRVBosODTkWNEmp/Sa3I2CVySb&#10;7eR5vh2T5vpKRvtivL5vlOr32vUchKfW/4u/7oMO82cz+DwTL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HJv7BAAAA3AAAAA8AAAAAAAAAAAAAAAAAmAIAAGRycy9kb3du&#10;cmV2LnhtbFBLBQYAAAAABAAEAPUAAACGAwAAAAA=&#10;" fillcolor="#71d8ff" stroked="f"/>
                            <v:rect id="Rectangle 179" o:spid="_x0000_s1203" style="position:absolute;left:849;top:246;width:4;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J7mMIA&#10;AADcAAAADwAAAGRycy9kb3ducmV2LnhtbESPQYvCMBSE74L/ITzBm6YqLFKNRRRRvFn3sMdH82xL&#10;m5faRFv99WZhYY/DzHzDrJPe1OJJrSstK5hNIxDEmdUl5wq+r4fJEoTzyBpry6TgRQ6SzXCwxljb&#10;ji/0TH0uAoRdjAoK75tYSpcVZNBNbUMcvJttDfog21zqFrsAN7WcR9GXNFhyWCiwoV1BWZU+jIJ3&#10;JLv94vVzP6dd9U5nx3K+feyUGo/67QqEp97/h//aJ60gEOH3TDgCcvM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UnuYwgAAANwAAAAPAAAAAAAAAAAAAAAAAJgCAABkcnMvZG93&#10;bnJldi54bWxQSwUGAAAAAAQABAD1AAAAhwMAAAAA&#10;" fillcolor="#71d8ff" stroked="f"/>
                            <v:rect id="Rectangle 180" o:spid="_x0000_s1204" style="position:absolute;left:182;top:246;width:66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Mjc8QA&#10;AADcAAAADwAAAGRycy9kb3ducmV2LnhtbESP3YrCMBSE7xd8h3AWvFvTFhSpprL4hyBerPoAh+b0&#10;B5uT2kTt7tMbQdjLYWa+YeaL3jTiTp2rLSuIRxEI4tzqmksF59PmawrCeWSNjWVS8EsOFtngY46p&#10;tg/+ofvRlyJA2KWooPK+TaV0eUUG3ci2xMErbGfQB9mVUnf4CHDTyCSKJtJgzWGhwpaWFeWX480o&#10;mK5iTDZ7sktz2I3P2+vF/RVrpYaf/fcMhKfe/4ff7Z1WkEQxvM6EIy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DI3PEAAAA3AAAAA8AAAAAAAAAAAAAAAAAmAIAAGRycy9k&#10;b3ducmV2LnhtbFBLBQYAAAAABAAEAPUAAACJAwAAAAA=&#10;" fillcolor="#73d8ff" stroked="f"/>
                            <v:rect id="Rectangle 181" o:spid="_x0000_s1205" style="position:absolute;left:182;top:758;width:66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G9BMUA&#10;AADcAAAADwAAAGRycy9kb3ducmV2LnhtbESP0WqDQBRE3wv9h+UW8lbXCCnBZA3F1hAofajxAy7u&#10;jYruXetuEpOv7xYKfRxm5gyz3c1mEBeaXGdZwTKKQRDXVnfcKKiOxfMahPPIGgfLpOBGDnbZ48MW&#10;U22v/EWX0jciQNilqKD1fkyldHVLBl1kR+Lgnexk0Ac5NVJPeA1wM8gkjl+kwY7DQosj5S3VfXk2&#10;CtZvS0yKD7K5+Tysqv137+6nd6UWT/PrBoSn2f+H/9oHrSCJE/g9E46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b0ExQAAANwAAAAPAAAAAAAAAAAAAAAAAJgCAABkcnMv&#10;ZG93bnJldi54bWxQSwUGAAAAAAQABAD1AAAAigMAAAAA&#10;" fillcolor="#73d8ff" stroked="f"/>
                            <v:rect id="Rectangle 182" o:spid="_x0000_s1206" style="position:absolute;left:182;top:246;width:4;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0Yn8QA&#10;AADcAAAADwAAAGRycy9kb3ducmV2LnhtbESPW4vCMBSE34X9D+Es+KapFRfpmsriDUH2wcsPODSn&#10;F2xOahO1+uvNwoKPw8x8w8zmnanFjVpXWVYwGkYgiDOrKy4UnI7rwRSE88gaa8uk4EEO5ulHb4aJ&#10;tnfe0+3gCxEg7BJUUHrfJFK6rCSDbmgb4uDltjXog2wLqVu8B7ipZRxFX9JgxWGhxIYWJWXnw9Uo&#10;mC5HGK93ZBfmdzs5bS5n98xXSvU/u59vEJ46/w7/t7daQRyN4e9MOAI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dGJ/EAAAA3AAAAA8AAAAAAAAAAAAAAAAAmAIAAGRycy9k&#10;b3ducmV2LnhtbFBLBQYAAAAABAAEAPUAAACJAwAAAAA=&#10;" fillcolor="#73d8ff" stroked="f"/>
                            <v:rect id="Rectangle 183" o:spid="_x0000_s1207" style="position:absolute;left:842;top:246;width:7;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SA68QA&#10;AADcAAAADwAAAGRycy9kb3ducmV2LnhtbESPW4vCMBSE34X9D+Es+KapRRfpmsriDUH2wcsPODSn&#10;F2xOahO1+uvNwoKPw8x8w8zmnanFjVpXWVYwGkYgiDOrKy4UnI7rwRSE88gaa8uk4EEO5ulHb4aJ&#10;tnfe0+3gCxEg7BJUUHrfJFK6rCSDbmgb4uDltjXog2wLqVu8B7ipZRxFX9JgxWGhxIYWJWXnw9Uo&#10;mC5HGK93ZBfmdzs5bS5n98xXSvU/u59vEJ46/w7/t7daQRyN4e9MOAI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0gOvEAAAA3AAAAA8AAAAAAAAAAAAAAAAAmAIAAGRycy9k&#10;b3ducmV2LnhtbFBLBQYAAAAABAAEAPUAAACJAwAAAAA=&#10;" fillcolor="#73d8ff" stroked="f"/>
                            <v:rect id="Rectangle 184" o:spid="_x0000_s1208" style="position:absolute;left:186;top:246;width:656;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166MUA&#10;AADcAAAADwAAAGRycy9kb3ducmV2LnhtbESPQWsCMRSE7wX/Q3iCl1KzVZSyGsVGRA+C1Irnx+a5&#10;u7p5WTZR139vhEKPw8x8w0znra3EjRpfOlbw2U9AEGfOlJwrOPyuPr5A+IBssHJMCh7kYT7rvE0x&#10;Ne7OP3Tbh1xECPsUFRQh1KmUPivIou+7mjh6J9dYDFE2uTQN3iPcVnKQJGNpseS4UGBNuqDssr9a&#10;Bd/nrb4ey/Fwudyd3/U66MUx00r1uu1iAiJQG/7Df+2NUTBIRvA6E4+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PXroxQAAANwAAAAPAAAAAAAAAAAAAAAAAJgCAABkcnMv&#10;ZG93bnJldi54bWxQSwUGAAAAAAQABAD1AAAAigMAAAAA&#10;" fillcolor="#75d9ff" stroked="f"/>
                            <v:rect id="Rectangle 185" o:spid="_x0000_s1209" style="position:absolute;left:186;top:755;width:656;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n8UA&#10;AADcAAAADwAAAGRycy9kb3ducmV2LnhtbESPQWvCQBSE70L/w/IKXkQ3VQgluopdkXoQpLZ4fmSf&#10;STT7NmRXTf+9Kwgeh5n5hpktOluLK7W+cqzgY5SAIM6dqbhQ8Pe7Hn6C8AHZYO2YFPyTh8X8rTfD&#10;zLgb/9B1HwoRIewzVFCG0GRS+rwki37kGuLoHV1rMUTZFtK0eItwW8txkqTSYsVxocSGdEn5eX+x&#10;Cr5OW305VOlktdqdBvo76OUh10r137vlFESgLrzCz/bGKBgnKTzOx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7+SfxQAAANwAAAAPAAAAAAAAAAAAAAAAAJgCAABkcnMv&#10;ZG93bnJldi54bWxQSwUGAAAAAAQABAD1AAAAigMAAAAA&#10;" fillcolor="#75d9ff" stroked="f"/>
                            <v:rect id="Rectangle 186" o:spid="_x0000_s1210" style="position:absolute;left:186;top:249;width:2;height: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NBBMUA&#10;AADcAAAADwAAAGRycy9kb3ducmV2LnhtbESPQWsCMRSE74L/ITyhl6LZWtCyGkUjpR4E0Yrnx+a5&#10;u7p5WTZRt//eCAWPw8x8w0znra3EjRpfOlbwMUhAEGfOlJwrOPx+979A+IBssHJMCv7Iw3zW7Uwx&#10;Ne7OO7rtQy4ihH2KCooQ6lRKnxVk0Q9cTRy9k2sshiibXJoG7xFuKzlMkpG0WHJcKLAmXVB22V+t&#10;guV5o6/HcvS5Wm3P7/on6MUx00q99drFBESgNrzC/+21UTBMxvA8E4+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0EExQAAANwAAAAPAAAAAAAAAAAAAAAAAJgCAABkcnMv&#10;ZG93bnJldi54bWxQSwUGAAAAAAQABAD1AAAAigMAAAAA&#10;" fillcolor="#75d9ff" stroked="f"/>
                            <v:rect id="Rectangle 187" o:spid="_x0000_s1211" style="position:absolute;left:840;top:249;width:2;height: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VdsMA&#10;AADcAAAADwAAAGRycy9kb3ducmV2LnhtbERPy2rCQBTdF/yH4QrdFJ3Ugkh0DHFCaReF4gPXl8w1&#10;DzN3QmbU9O87i0KXh/PeZKPtxJ0G3zhW8DpPQBCXzjRcKTgd32crED4gG+wck4If8pBtJ08bTI17&#10;8J7uh1CJGMI+RQV1CH0qpS9rsujnrieO3MUNFkOEQyXNgI8Ybju5SJKltNhwbKixJ11TeT3crIJd&#10;+6Vv52b5VhTf7Yv+CDo/l1qp5+mYr0EEGsO/+M/9aRQskrg2no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zVdsMAAADcAAAADwAAAAAAAAAAAAAAAACYAgAAZHJzL2Rv&#10;d25yZXYueG1sUEsFBgAAAAAEAAQA9QAAAIgDAAAAAA==&#10;" fillcolor="#75d9ff" stroked="f"/>
                            <v:rect id="Rectangle 188" o:spid="_x0000_s1212" style="position:absolute;left:188;top:249;width:65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Nc8cYA&#10;AADcAAAADwAAAGRycy9kb3ducmV2LnhtbESPT2sCMRTE7wW/Q3hCL1KTeih1axQVWnoo/msLPT42&#10;r5utm5clSXX99kYQPA4z8xtmMutcIw4UYu1Zw+NQgSAuvam50vD1+frwDCImZIONZ9Jwogizae9u&#10;goXxR97SYZcqkSEcC9RgU2oLKWNpyWEc+pY4e78+OExZhkqagMcMd40cKfUkHdacFyy2tLRU7nf/&#10;ToOydjVYDd5OHf2ov8148bH+DqXW9/1u/gIiUZdu4Wv73WgYqTFczuQjIK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Nc8cYAAADcAAAADwAAAAAAAAAAAAAAAACYAgAAZHJz&#10;L2Rvd25yZXYueG1sUEsFBgAAAAAEAAQA9QAAAIsDAAAAAA==&#10;" fillcolor="#78d9ff" stroked="f"/>
                            <v:rect id="Rectangle 189" o:spid="_x0000_s1213" style="position:absolute;left:188;top:751;width:65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jscMA&#10;AADcAAAADwAAAGRycy9kb3ducmV2LnhtbERPTWsCMRC9F/wPYYReRBM9lHY1igqWHoq2VqHHYTPd&#10;rG4mS5Lq+u/NodDj433PFp1rxIVCrD1rGI8UCOLSm5orDYevzfAZREzIBhvPpOFGERbz3sMMC+Ov&#10;/EmXfapEDuFYoAabUltIGUtLDuPIt8SZ+/HBYcowVNIEvOZw18iJUk/SYc25wWJLa0vlef/rNChr&#10;t4Pt4PXW0bc6fbys3nfHUGr92O+WUxCJuvQv/nO/GQ2TcZ6fz+Qj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BjscMAAADcAAAADwAAAAAAAAAAAAAAAACYAgAAZHJzL2Rv&#10;d25yZXYueG1sUEsFBgAAAAAEAAQA9QAAAIgDAAAAAA==&#10;" fillcolor="#78d9ff" stroked="f"/>
                            <v:rect id="Rectangle 190" o:spid="_x0000_s1214" style="position:absolute;left:188;top:253;width:7;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GKsYA&#10;AADcAAAADwAAAGRycy9kb3ducmV2LnhtbESPT0sDMRTE74LfIbxCL6VNtgfRbdNSBcWD1No/0ONj&#10;89ysbl6WJG23394IgsdhZn7DzJe9a8WZQmw8aygmCgRx5U3DtYb97nl8DyImZIOtZ9JwpQjLxe3N&#10;HEvjL/xB522qRYZwLFGDTakrpYyVJYdx4jvi7H364DBlGWppAl4y3LVyqtSddNhwXrDY0ZOl6nt7&#10;chqUtevRevRy7emovjYPj2/vh1BpPRz0qxmIRH36D/+1X42GaVHA75l8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zGKsYAAADcAAAADwAAAAAAAAAAAAAAAACYAgAAZHJz&#10;L2Rvd25yZXYueG1sUEsFBgAAAAAEAAQA9QAAAIsDAAAAAA==&#10;" fillcolor="#78d9ff" stroked="f"/>
                            <v:rect id="Rectangle 191" o:spid="_x0000_s1215" style="position:absolute;left:836;top:253;width:4;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5YXcYA&#10;AADcAAAADwAAAGRycy9kb3ducmV2LnhtbESPQWsCMRSE7wX/Q3iFXqQm7kHq1ihtoaWHYtUq9PjY&#10;PDerm5clSXX996ZQ6HGYmW+Y2aJ3rThRiI1nDeORAkFcedNwrWH79Xr/ACImZIOtZ9JwoQiL+eBm&#10;hqXxZ17TaZNqkSEcS9RgU+pKKWNlyWEc+Y44e3sfHKYsQy1NwHOGu1YWSk2kw4bzgsWOXixVx82P&#10;06CsXQ6Xw7dLT9/qsJo+f3zuQqX13W3/9AgiUZ/+w3/td6OhGBfweyYf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5YXcYAAADcAAAADwAAAAAAAAAAAAAAAACYAgAAZHJz&#10;L2Rvd25yZXYueG1sUEsFBgAAAAAEAAQA9QAAAIsDAAAAAA==&#10;" fillcolor="#78d9ff" stroked="f"/>
                            <v:rect id="Rectangle 192" o:spid="_x0000_s1216" style="position:absolute;left:195;top:253;width:64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96jsgA&#10;AADcAAAADwAAAGRycy9kb3ducmV2LnhtbESPQWvCQBSE74L/YXkFL6KbpCIldZWiCNZDUWOhvT2y&#10;r0ls9m3IbmPsr+8WCj0OM/MNs1j1phYdta6yrCCeRiCIc6srLhScs+3kAYTzyBpry6TgRg5Wy+Fg&#10;gam2Vz5Sd/KFCBB2KSoovW9SKV1ekkE3tQ1x8D5sa9AH2RZSt3gNcFPLJIrm0mDFYaHEhtYl5Z+n&#10;L6Oge9vMsnHSv1/y75f49fkwy+x+p9Torn96BOGp9//hv/ZOK0jie/g9E46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3qOyAAAANwAAAAPAAAAAAAAAAAAAAAAAJgCAABk&#10;cnMvZG93bnJldi54bWxQSwUGAAAAAAQABAD1AAAAjQMAAAAA&#10;" fillcolor="#7adaff" stroked="f"/>
                            <v:rect id="Rectangle 193" o:spid="_x0000_s1217" style="position:absolute;left:195;top:748;width:64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bi+sgA&#10;AADcAAAADwAAAGRycy9kb3ducmV2LnhtbESPQWvCQBSE74X+h+UVvJS6SQgi0VVKS8H2IK2xoLdH&#10;9pmkzb4N2TVGf71bEHocZuYbZr4cTCN66lxtWUE8jkAQF1bXXCrY5m9PUxDOI2tsLJOCMzlYLu7v&#10;5phpe+Iv6je+FAHCLkMFlfdtJqUrKjLoxrYlDt7BdgZ9kF0pdYenADeNTKJoIg3WHBYqbOmlouJ3&#10;czQK+t1rmj8mw/6nuKzj7/fPNLcfK6VGD8PzDISnwf+Hb+2VVpDEKfydCUd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FuL6yAAAANwAAAAPAAAAAAAAAAAAAAAAAJgCAABk&#10;cnMvZG93bnJldi54bWxQSwUGAAAAAAQABAD1AAAAjQMAAAAA&#10;" fillcolor="#7adaff" stroked="f"/>
                            <v:rect id="Rectangle 194" o:spid="_x0000_s1218" style="position:absolute;left:195;top:256;width:4;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HYcgA&#10;AADcAAAADwAAAGRycy9kb3ducmV2LnhtbESPQWvCQBSE7wX/w/KEXopuEqyU6CqlpWA9FDUW6u2R&#10;fSax2bchu43RX+8WCj0OM/MNM1/2phYdta6yrCAeRyCIc6srLhTss7fREwjnkTXWlknBhRwsF4O7&#10;OabannlL3c4XIkDYpaig9L5JpXR5SQbd2DbEwTva1qAPsi2kbvEc4KaWSRRNpcGKw0KJDb2UlH/v&#10;foyC7ut1kj0k/eGUXz/iz/fNJLPrlVL3w/55BsJT7//Df+2VVpDEj/B7JhwBub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WkdhyAAAANwAAAAPAAAAAAAAAAAAAAAAAJgCAABk&#10;cnMvZG93bnJldi54bWxQSwUGAAAAAAQABAD1AAAAjQMAAAAA&#10;" fillcolor="#7adaff" stroked="f"/>
                            <v:rect id="Rectangle 195" o:spid="_x0000_s1219" style="position:absolute;left:831;top:256;width:5;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jZFsgA&#10;AADcAAAADwAAAGRycy9kb3ducmV2LnhtbESPQWvCQBSE74X+h+UVeim6SRCR6CqlpWB7EDUKentk&#10;n0ls9m3IbmPqr+8WBI/DzHzDzBa9qUVHrassK4iHEQji3OqKCwW77GMwAeE8ssbaMin4JQeL+ePD&#10;DFNtL7yhbusLESDsUlRQet+kUrq8JINuaBvi4J1sa9AH2RZSt3gJcFPLJIrG0mDFYaHEht5Kyr+3&#10;P0ZBd3gfZS9Jfzzn11W8/1yPMvu1VOr5qX+dgvDU+3v41l5qBUk8hv8z4Qj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iNkWyAAAANwAAAAPAAAAAAAAAAAAAAAAAJgCAABk&#10;cnMvZG93bnJldi54bWxQSwUGAAAAAAQABAD1AAAAjQMAAAAA&#10;" fillcolor="#7adaff" stroked="f"/>
                            <v:rect id="Rectangle 196" o:spid="_x0000_s1220" style="position:absolute;left:199;top:256;width:63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ctYMUA&#10;AADcAAAADwAAAGRycy9kb3ducmV2LnhtbESPT2sCMRTE7wW/Q3hCbzWrB5XVKEUQ9bAH/1y8PTbP&#10;7NLNy5rEddtP3wiFHoeZ+Q2zXPe2ER35UDtWMB5lIIhLp2s2Ci7n7cccRIjIGhvHpOCbAqxXg7cl&#10;5to9+UjdKRqRIBxyVFDF2OZShrIii2HkWuLk3Zy3GJP0RmqPzwS3jZxk2VRarDktVNjSpqLy6/Sw&#10;CjYF/xx2l50xW+ru15kp9rUvlHof9p8LEJH6+B/+a++1gsl4Bq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y1gxQAAANwAAAAPAAAAAAAAAAAAAAAAAJgCAABkcnMv&#10;ZG93bnJldi54bWxQSwUGAAAAAAQABAD1AAAAigMAAAAA&#10;" fillcolor="#7ddaff" stroked="f"/>
                            <v:rect id="Rectangle 197" o:spid="_x0000_s1221" style="position:absolute;left:199;top:744;width:63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5EsEA&#10;AADcAAAADwAAAGRycy9kb3ducmV2LnhtbERPu27CMBTdK/EP1kXqVhwYAAUMQkgIGDLwWNiu4osT&#10;EV8H24S0X18PlToenfdy3dtGdORD7VjBeJSBIC6drtkouF52X3MQISJrbByTgm8KsF4NPpaYa/fm&#10;E3XnaEQK4ZCjgirGNpcylBVZDCPXEifu7rzFmKA3Unt8p3DbyEmWTaXFmlNDhS1tKyof55dVsC34&#10;57i/7o3ZUfe8zUxxqH2h1Oew3yxAROrjv/jPfdAKJuO0Np1JR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ouRLBAAAA3AAAAA8AAAAAAAAAAAAAAAAAmAIAAGRycy9kb3du&#10;cmV2LnhtbFBLBQYAAAAABAAEAPUAAACGAwAAAAA=&#10;" fillcolor="#7ddaff" stroked="f"/>
                            <v:rect id="Rectangle 198" o:spid="_x0000_s1222" style="position:absolute;left:199;top:260;width:3;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QcicUA&#10;AADcAAAADwAAAGRycy9kb3ducmV2LnhtbESPMW/CMBSE90r8B+shsRUHBigpBlVICBgyFFjYnuJX&#10;J2r8HGwTQn99jVSp4+nuvtMt171tREc+1I4VTMYZCOLS6ZqNgvNp+/oGIkRkjY1jUvCgAOvV4GWJ&#10;uXZ3/qTuGI1IEA45KqhibHMpQ1mRxTB2LXHyvpy3GJP0RmqP9wS3jZxm2UxarDktVNjSpqLy+3iz&#10;CjYF/xx2550xW+qul7kp9rUvlBoN+493EJH6+B/+a++1gulkAc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ByJxQAAANwAAAAPAAAAAAAAAAAAAAAAAJgCAABkcnMv&#10;ZG93bnJldi54bWxQSwUGAAAAAAQABAD1AAAAigMAAAAA&#10;" fillcolor="#7ddaff" stroked="f"/>
                            <v:rect id="Rectangle 199" o:spid="_x0000_s1223" style="position:absolute;left:829;top:260;width: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qcEA&#10;AADcAAAADwAAAGRycy9kb3ducmV2LnhtbERPPW/CMBDdK/EfrEPqVhwyUJRiEEJCwJChwNLtFB9O&#10;RHwOtglpf309IDE+ve/FarCt6MmHxrGC6SQDQVw53bBRcD5tP+YgQkTW2DomBb8UYLUcvS2w0O7B&#10;39QfoxEphEOBCuoYu0LKUNVkMUxcR5y4i/MWY4LeSO3xkcJtK/Msm0mLDaeGGjva1FRdj3erYFPy&#10;32F33hmzpf7282nKfeNLpd7Hw/oLRKQhvsRP914ryPM0P51JR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f6nBAAAA3AAAAA8AAAAAAAAAAAAAAAAAmAIAAGRycy9kb3du&#10;cmV2LnhtbFBLBQYAAAAABAAEAPUAAACGAwAAAAA=&#10;" fillcolor="#7ddaff" stroked="f"/>
                            <v:rect id="Rectangle 200" o:spid="_x0000_s1224" style="position:absolute;left:202;top:260;width:62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l4sIA&#10;AADcAAAADwAAAGRycy9kb3ducmV2LnhtbESPQWvCQBSE74L/YXlCb2ZjDqGmriJioZceqrHnR/aZ&#10;Xcy+DdnVxH/fLRR6HGbmG2azm1wnHjQE61nBKstBEDdeW24V1Of35SuIEJE1dp5JwZMC7Lbz2QYr&#10;7Uf+oscptiJBOFSowMTYV1KGxpDDkPmeOHlXPziMSQ6t1AOOCe46WeR5KR1aTgsGezoYam6nu0sU&#10;w+XnM67x+3Izbiz39ljXVqmXxbR/AxFpiv/hv/aHVlAUK/g9k46A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B6XiwgAAANwAAAAPAAAAAAAAAAAAAAAAAJgCAABkcnMvZG93&#10;bnJldi54bWxQSwUGAAAAAAQABAD1AAAAhwMAAAAA&#10;" fillcolor="#7fdbff" stroked="f"/>
                            <v:rect id="Rectangle 201" o:spid="_x0000_s1225" style="position:absolute;left:202;top:744;width:62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U7lcIA&#10;AADcAAAADwAAAGRycy9kb3ducmV2LnhtbESPwWrDMBBE74H8g9hAb7EcH0zrRjEhpNBLD03dnhdr&#10;awlbK2MpsfP3VaHQ4zAzb5h9vbhB3GgK1rOCXZaDIG69ttwpaD5eto8gQkTWOHgmBXcKUB/Wqz1W&#10;2s/8TrdL7ESCcKhQgYlxrKQMrSGHIfMjcfK+/eQwJjl1Uk84J7gbZJHnpXRoOS0YHOlkqO0vV5co&#10;hsu3e3zCr8/euLk82nPTWKUeNsvxGUSkJf6H/9qvWkFRFPB7Jh0B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1TuVwgAAANwAAAAPAAAAAAAAAAAAAAAAAJgCAABkcnMvZG93&#10;bnJldi54bWxQSwUGAAAAAAQABAD1AAAAhwMAAAAA&#10;" fillcolor="#7fdbff" stroked="f"/>
                            <v:rect id="Rectangle 202" o:spid="_x0000_s1226" style="position:absolute;left:202;top:263;width:4;height: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meDsIA&#10;AADcAAAADwAAAGRycy9kb3ducmV2LnhtbESPQWvCQBSE7wX/w/KE3urGFEKNriJSwYuH2uj5kX1m&#10;F7NvQ3Zr4r93C4Ueh5n5hlltRteKO/XBelYwn2UgiGuvLTcKqu/92weIEJE1tp5JwYMCbNaTlxWW&#10;2g/8RfdTbESCcChRgYmxK6UMtSGHYeY74uRdfe8wJtk3Uvc4JLhrZZ5lhXRoOS0Y7GhnqL6dflyi&#10;GC6Oj7jAy/lm3FBs7WdVWaVep+N2CSLSGP/Df+2DVpDn7/B7Jh0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Z4OwgAAANwAAAAPAAAAAAAAAAAAAAAAAJgCAABkcnMvZG93&#10;bnJldi54bWxQSwUGAAAAAAQABAD1AAAAhwMAAAAA&#10;" fillcolor="#7fdbff" stroked="f"/>
                            <v:rect id="Rectangle 203" o:spid="_x0000_s1227" style="position:absolute;left:825;top:263;width:4;height: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AGesIA&#10;AADcAAAADwAAAGRycy9kb3ducmV2LnhtbESPQWvCQBSE7wX/w/KE3urGUEKNriJSwYuH2uj5kX1m&#10;F7NvQ3Zr4r93C4Ueh5n5hlltRteKO/XBelYwn2UgiGuvLTcKqu/92weIEJE1tp5JwYMCbNaTlxWW&#10;2g/8RfdTbESCcChRgYmxK6UMtSGHYeY74uRdfe8wJtk3Uvc4JLhrZZ5lhXRoOS0Y7GhnqL6dflyi&#10;GC6Oj7jAy/lm3FBs7WdVWaVep+N2CSLSGP/Df+2DVpDn7/B7Jh0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cAZ6wgAAANwAAAAPAAAAAAAAAAAAAAAAAJgCAABkcnMvZG93&#10;bnJldi54bWxQSwUGAAAAAAQABAD1AAAAhwMAAAAA&#10;" fillcolor="#7fdbff" stroked="f"/>
                            <v:rect id="Rectangle 204" o:spid="_x0000_s1228" style="position:absolute;left:206;top:263;width:61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BbFcMA&#10;AADcAAAADwAAAGRycy9kb3ducmV2LnhtbESPQYvCMBSE7wv+h/AEL4umVlakGkUEXcFetopeH82z&#10;LTYvpYna/fdGWNjjMDPfMItVZ2rxoNZVlhWMRxEI4tzqigsFp+N2OAPhPLLG2jIp+CUHq2XvY4GJ&#10;tk/+oUfmCxEg7BJUUHrfJFK6vCSDbmQb4uBdbWvQB9kWUrf4DHBTyziKptJgxWGhxIY2JeW37G4U&#10;nCeTA2Oept1lh9PvTeo+q3Gq1KDfrecgPHX+P/zX3msFcfwF7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BbFcMAAADcAAAADwAAAAAAAAAAAAAAAACYAgAAZHJzL2Rv&#10;d25yZXYueG1sUEsFBgAAAAAEAAQA9QAAAIgDAAAAAA==&#10;" fillcolor="#82dcff" stroked="f"/>
                            <v:rect id="Rectangle 205" o:spid="_x0000_s1229" style="position:absolute;left:206;top:737;width:619;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FYsMA&#10;AADcAAAADwAAAGRycy9kb3ducmV2LnhtbESPQYvCMBSE74L/ITzBi6ypFYp0jSKCurC9WGX3+mie&#10;bbF5KU3U7r/fCILHYWa+YZbr3jTiTp2rLSuYTSMQxIXVNZcKzqfdxwKE88gaG8uk4I8crFfDwRJT&#10;bR98pHvuSxEg7FJUUHnfplK6oiKDbmpb4uBdbGfQB9mVUnf4CHDTyDiKEmmw5rBQYUvbioprfjMK&#10;fubzb8Yiy/rfPSaHbeYm9SxTajzqN58gPPX+HX61v7SCOE7geSYc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LFYsMAAADcAAAADwAAAAAAAAAAAAAAAACYAgAAZHJzL2Rv&#10;d25yZXYueG1sUEsFBgAAAAAEAAQA9QAAAIgDAAAAAA==&#10;" fillcolor="#82dcff" stroked="f"/>
                            <v:rect id="Rectangle 206" o:spid="_x0000_s1230" style="position:absolute;left:206;top:267;width:5;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5g+cMA&#10;AADcAAAADwAAAGRycy9kb3ducmV2LnhtbESPQYvCMBSE7wv+h/AEL4umVnClGkUEXcFetopeH82z&#10;LTYvpYna/fdGWNjjMDPfMItVZ2rxoNZVlhWMRxEI4tzqigsFp+N2OAPhPLLG2jIp+CUHq2XvY4GJ&#10;tk/+oUfmCxEg7BJUUHrfJFK6vCSDbmQb4uBdbWvQB9kWUrf4DHBTyziKptJgxWGhxIY2JeW37G4U&#10;nCeTA2Oept1lh9PvTeo+q3Gq1KDfrecgPHX+P/zX3msFcfwF7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5g+cMAAADcAAAADwAAAAAAAAAAAAAAAACYAgAAZHJzL2Rv&#10;d25yZXYueG1sUEsFBgAAAAAEAAQA9QAAAIgDAAAAAA==&#10;" fillcolor="#82dcff" stroked="f"/>
                            <v:rect id="Rectangle 207" o:spid="_x0000_s1231" style="position:absolute;left:820;top:267;width:5;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H0i8EA&#10;AADcAAAADwAAAGRycy9kb3ducmV2LnhtbERPy2rCQBTdF/yH4QpuSp2YQCipo4jgA8ymVuz2krlN&#10;gpk7ITMm8e+dhdDl4byX69E0oqfO1ZYVLOYRCOLC6ppLBZef3ccnCOeRNTaWScGDHKxXk7clZtoO&#10;/E392ZcihLDLUEHlfZtJ6YqKDLq5bYkD92c7gz7ArpS6wyGEm0bGUZRKgzWHhgpb2lZU3M53o+Ca&#10;JCfGIs/H3z2mh23u3utFrtRsOm6+QHga/b/45T5qBXEc1oYz4Qj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R9IvBAAAA3AAAAA8AAAAAAAAAAAAAAAAAmAIAAGRycy9kb3du&#10;cmV2LnhtbFBLBQYAAAAABAAEAPUAAACGAwAAAAA=&#10;" fillcolor="#82dcff" stroked="f"/>
                          </v:group>
                          <v:group id="Group 208" o:spid="_x0000_s1232" style="position:absolute;left:211;top:267;width:609;height:471" coordorigin="211,267" coordsize="609,4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4O3cUAAADcAAAADwAAAGRycy9kb3ducmV2LnhtbESPT2vCQBTE7wW/w/IE&#10;b3WTSItGVxFR6UEK/gHx9sg+k2D2bciuSfz23UKhx2FmfsMsVr2pREuNKy0riMcRCOLM6pJzBZfz&#10;7n0KwnlkjZVlUvAiB6vl4G2BqbYdH6k9+VwECLsUFRTe16mULivIoBvbmjh4d9sY9EE2udQNdgFu&#10;KplE0ac0WHJYKLCmTUHZ4/Q0CvYddutJvG0Pj/vmdTt/fF8PMSk1GvbrOQhPvf8P/7W/tIIkmcH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puDt3FAAAA3AAA&#10;AA8AAAAAAAAAAAAAAAAAqgIAAGRycy9kb3ducmV2LnhtbFBLBQYAAAAABAAEAPoAAACcAwAAAAA=&#10;">
                            <v:rect id="Rectangle 209" o:spid="_x0000_s1233" style="position:absolute;left:211;top:267;width:60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h9wMEA&#10;AADcAAAADwAAAGRycy9kb3ducmV2LnhtbERPTYvCMBC9C/sfwizsTVNddLUapYgLFbxo9+BxbMa2&#10;2ExKE2v335uD4PHxvleb3tSio9ZVlhWMRxEI4tzqigsFf9nvcA7CeWSNtWVS8E8ONuuPwQpjbR98&#10;pO7kCxFC2MWooPS+iaV0eUkG3cg2xIG72tagD7AtpG7xEcJNLSdRNJMGKw4NJTa0LSm/ne5GQXTp&#10;0vO+Tg4/0/uedylnycJmSn199skShKfev8Uvd6oVTL7D/HAmHA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4fcDBAAAA3AAAAA8AAAAAAAAAAAAAAAAAmAIAAGRycy9kb3du&#10;cmV2LnhtbFBLBQYAAAAABAAEAPUAAACGAwAAAAA=&#10;" fillcolor="#84dcff" stroked="f"/>
                            <v:rect id="Rectangle 210" o:spid="_x0000_s1234" style="position:absolute;left:211;top:737;width:60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TYW8UA&#10;AADcAAAADwAAAGRycy9kb3ducmV2LnhtbESPQWvCQBSE7wX/w/KE3uomllaNbiRICxF60Xjw+Mw+&#10;k2D2bciuMf333UKhx2FmvmE229G0YqDeNZYVxLMIBHFpdcOVglPx+bIE4TyyxtYyKfgmB9t08rTB&#10;RNsHH2g4+koECLsEFdTed4mUrqzJoJvZjjh4V9sb9EH2ldQ9PgLctHIeRe/SYMNhocaOdjWVt+Pd&#10;KIguQ37et9nX4u2+54+ci2xlC6Wep2O2BuFp9P/hv3auFcxfY/g9E46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9NhbxQAAANwAAAAPAAAAAAAAAAAAAAAAAJgCAABkcnMv&#10;ZG93bnJldi54bWxQSwUGAAAAAAQABAD1AAAAigMAAAAA&#10;" fillcolor="#84dcff" stroked="f"/>
                            <v:rect id="Rectangle 211" o:spid="_x0000_s1235" style="position:absolute;left:211;top:267;width:2;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ZGLMQA&#10;AADcAAAADwAAAGRycy9kb3ducmV2LnhtbESPQWvCQBSE74L/YXlCb3VjSmsbXSVICxG8aHro8Zl9&#10;JsHs25BdY/rvXUHwOMzMN8xyPZhG9NS52rKC2TQCQVxYXXOp4Df/ef0E4TyyxsYyKfgnB+vVeLTE&#10;RNsr76k/+FIECLsEFVTet4mUrqjIoJvaljh4J9sZ9EF2pdQdXgPcNDKOog9psOawUGFLm4qK8+Fi&#10;FETHPvvbNulu/n7Z8nfGefplc6VeJkO6AOFp8M/wo51pBfFbDPcz4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mRizEAAAA3AAAAA8AAAAAAAAAAAAAAAAAmAIAAGRycy9k&#10;b3ducmV2LnhtbFBLBQYAAAAABAAEAPUAAACJAwAAAAA=&#10;" fillcolor="#84dcff" stroked="f"/>
                            <v:rect id="Rectangle 212" o:spid="_x0000_s1236" style="position:absolute;left:816;top:267;width:4;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rjt8UA&#10;AADcAAAADwAAAGRycy9kb3ducmV2LnhtbESPQWvCQBSE7wX/w/KE3uqmSqtGNyGIhQi9aDx4fGaf&#10;SWj2bciuMf333UKhx2FmvmG26WhaMVDvGssKXmcRCOLS6oYrBefi42UFwnlkja1lUvBNDtJk8rTF&#10;WNsHH2k4+UoECLsYFdTed7GUrqzJoJvZjjh4N9sb9EH2ldQ9PgLctHIeRe/SYMNhocaOdjWVX6e7&#10;URBdh/xyaLPP5dv9wPuci2xtC6Wep2O2AeFp9P/hv3auFcwXC/g9E46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auO3xQAAANwAAAAPAAAAAAAAAAAAAAAAAJgCAABkcnMv&#10;ZG93bnJldi54bWxQSwUGAAAAAAQABAD1AAAAigMAAAAA&#10;" fillcolor="#84dcff" stroked="f"/>
                            <v:rect id="Rectangle 213" o:spid="_x0000_s1237" style="position:absolute;left:213;top:267;width:603;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SDxscA&#10;AADcAAAADwAAAGRycy9kb3ducmV2LnhtbESPQWvCQBSE74L/YXmFXsRsGotI6ipaIlg8lKoXby/Z&#10;12Rp9m3IbjX9991CweMwM98wy/VgW3Gl3hvHCp6SFARx5bThWsH5tJsuQPiArLF1TAp+yMN6NR4t&#10;Mdfuxh90PYZaRAj7HBU0IXS5lL5qyKJPXEccvU/XWwxR9rXUPd4i3LYyS9O5tGg4LjTY0WtD1dfx&#10;2yqYb3YHXfj3qtg6e56YQ3mZvJVKPT4MmxcQgYZwD/+391pBNnuGvzPx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kg8bHAAAA3AAAAA8AAAAAAAAAAAAAAAAAmAIAAGRy&#10;cy9kb3ducmV2LnhtbFBLBQYAAAAABAAEAPUAAACMAwAAAAA=&#10;" fillcolor="#86ddff" stroked="f"/>
                            <v:rect id="Rectangle 214" o:spid="_x0000_s1238" style="position:absolute;left:213;top:730;width:603;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mXccA&#10;AADcAAAADwAAAGRycy9kb3ducmV2LnhtbESPQWvCQBSE74L/YXmFXsRsGqlI6ipaIlg8lKoXby/Z&#10;12Rp9m3IbjX9991CweMwM98wy/VgW3Gl3hvHCp6SFARx5bThWsH5tJsuQPiArLF1TAp+yMN6NR4t&#10;Mdfuxh90PYZaRAj7HBU0IXS5lL5qyKJPXEccvU/XWwxR9rXUPd4i3LYyS9O5tGg4LjTY0WtD1dfx&#10;2yqYb3YHXfj3qtg6e56YQ3mZvJVKPT4MmxcQgYZwD/+391pBNnuGvzPx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oJl3HAAAA3AAAAA8AAAAAAAAAAAAAAAAAmAIAAGRy&#10;cy9kb3ducmV2LnhtbFBLBQYAAAAABAAEAPUAAACMAwAAAAA=&#10;" fillcolor="#86ddff" stroked="f"/>
                            <v:rect id="Rectangle 215" o:spid="_x0000_s1239" style="position:absolute;left:213;top:274;width:4;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q4KscA&#10;AADcAAAADwAAAGRycy9kb3ducmV2LnhtbESPzWrDMBCE74W+g9hCLyGRm4IJjuWQFhtafCj5ueS2&#10;sTa2qbUylhq7bx8FCj0OM/MNk24m04krDa61rOBlEYEgrqxuuVZwPBTzFQjnkTV2lknBLznYZI8P&#10;KSbajryj697XIkDYJaig8b5PpHRVQwbdwvbEwbvYwaAPcqilHnAMcNPJZRTF0mDLYaHBnt4bqr73&#10;P0ZBvC1KnbuvKn+z5jhry/Np9nlW6vlp2q5BeJr8f/iv/aEVLF9juJ8JR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6uCrHAAAA3AAAAA8AAAAAAAAAAAAAAAAAmAIAAGRy&#10;cy9kb3ducmV2LnhtbFBLBQYAAAAABAAEAPUAAACMAwAAAAA=&#10;" fillcolor="#86ddff" stroked="f"/>
                            <v:rect id="Rectangle 216" o:spid="_x0000_s1240" style="position:absolute;left:811;top:274;width:5;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YdscQA&#10;AADcAAAADwAAAGRycy9kb3ducmV2LnhtbESPQYvCMBSE74L/ITzBi2iqCyrVKCoKiodl1Yu3Z/Ns&#10;i81LaaJ2/70RBI/DzHzDTOe1KcSDKpdbVtDvRSCIE6tzThWcjpvuGITzyBoLy6TgnxzMZ83GFGNt&#10;n/xHj4NPRYCwi1FB5n0ZS+mSjAy6ni2Jg3e1lUEfZJVKXeEzwE0hB1E0lAZzDgsZlrTKKLkd7kbB&#10;cLHZ67X7TdZLa06dfH85d3YXpdqtejEB4an23/CnvdUKBj8jeJ8JR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2HbHEAAAA3AAAAA8AAAAAAAAAAAAAAAAAmAIAAGRycy9k&#10;b3ducmV2LnhtbFBLBQYAAAAABAAEAPUAAACJAwAAAAA=&#10;" fillcolor="#86ddff" stroked="f"/>
                            <v:rect id="Rectangle 217" o:spid="_x0000_s1241" style="position:absolute;left:217;top:274;width:594;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D8FL4A&#10;AADcAAAADwAAAGRycy9kb3ducmV2LnhtbERPy6rCMBDdC/5DGMGdpir4qEYRUepW7wVdjs3YFptJ&#10;aaKtf28WgsvDea82rSnFi2pXWFYwGkYgiFOrC84U/P8dBnMQziNrLC2Tgjc52Ky7nRXG2jZ8otfZ&#10;ZyKEsItRQe59FUvp0pwMuqGtiAN3t7VBH2CdSV1jE8JNKcdRNJUGCw4NOVa0yyl9nJ9GwT1ZFNV+&#10;hL7Z6f3VzJLkPb9dlOr32u0ShKfW/8Rf91ErGE/C2nAmHAG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cA/BS+AAAA3AAAAA8AAAAAAAAAAAAAAAAAmAIAAGRycy9kb3ducmV2&#10;LnhtbFBLBQYAAAAABAAEAPUAAACDAwAAAAA=&#10;" fillcolor="#89ddff" stroked="f"/>
                            <v:rect id="Rectangle 218" o:spid="_x0000_s1242" style="position:absolute;left:217;top:730;width:594;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Zj8QA&#10;AADcAAAADwAAAGRycy9kb3ducmV2LnhtbESPT2vCQBTE70K/w/IK3nSjQjWpqxRR4tW00B5fsy9/&#10;aPZtyK4m+fZuQfA4zMxvmO1+MI24UedqywoW8wgEcW51zaWCr8/TbAPCeWSNjWVSMJKD/e5lssVE&#10;254vdMt8KQKEXYIKKu/bREqXV2TQzW1LHLzCdgZ9kF0pdYd9gJtGLqPoTRqsOSxU2NKhovwvuxoF&#10;RRrX7XGBvj/o449Zp+m4+f1Wavo6fLyD8DT4Z/jRPmsFy1UM/2fCEZC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MWY/EAAAA3AAAAA8AAAAAAAAAAAAAAAAAmAIAAGRycy9k&#10;b3ducmV2LnhtbFBLBQYAAAAABAAEAPUAAACJAwAAAAA=&#10;" fillcolor="#89ddff" stroked="f"/>
                            <v:rect id="Rectangle 219" o:spid="_x0000_s1243" style="position:absolute;left:217;top:274;width:5;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CDb74A&#10;AADcAAAADwAAAGRycy9kb3ducmV2LnhtbERPy6rCMBDdC/5DGMGdpor4qEYRUepW7wVdjs3YFptJ&#10;aaKtf28WgsvDea82rSnFi2pXWFYwGkYgiFOrC84U/P8dBnMQziNrLC2Tgjc52Ky7nRXG2jZ8otfZ&#10;ZyKEsItRQe59FUvp0pwMuqGtiAN3t7VBH2CdSV1jE8JNKcdRNJUGCw4NOVa0yyl9nJ9GwT1ZFNV+&#10;hL7Z6f3VzJLkPb9dlOr32u0ShKfW/8Rf91ErGE/C/HAmHAG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Fwg2++AAAA3AAAAA8AAAAAAAAAAAAAAAAAmAIAAGRycy9kb3ducmV2&#10;LnhtbFBLBQYAAAAABAAEAPUAAACDAwAAAAA=&#10;" fillcolor="#89ddff" stroked="f"/>
                            <v:rect id="Rectangle 220" o:spid="_x0000_s1244" style="position:absolute;left:809;top:274;width: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m9MIA&#10;AADcAAAADwAAAGRycy9kb3ducmV2LnhtbESPQYvCMBSE78L+h/CEvWlaWbRWoyyidK/qwnp8Ns+2&#10;2LyUJtr67zeC4HGYmW+Y5bo3tbhT6yrLCuJxBII4t7riQsHvcTdKQDiPrLG2TAoe5GC9+hgsMdW2&#10;4z3dD74QAcIuRQWl900qpctLMujGtiEO3sW2Bn2QbSF1i12Am1pOomgqDVYcFkpsaFNSfj3cjIJL&#10;Nq+abYy+2+jtycyy7JGc/5T6HPbfCxCeev8Ov9o/WsHkK4bnmXA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PCb0wgAAANwAAAAPAAAAAAAAAAAAAAAAAJgCAABkcnMvZG93&#10;bnJldi54bWxQSwUGAAAAAAQABAD1AAAAhwMAAAAA&#10;" fillcolor="#89ddff" stroked="f"/>
                            <v:rect id="Rectangle 221" o:spid="_x0000_s1245" style="position:absolute;left:222;top:274;width:58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nSrMQA&#10;AADcAAAADwAAAGRycy9kb3ducmV2LnhtbESP3YrCMBSE7wXfIRzBO00tom7XKP4gLuKN1Qc4NGfb&#10;ss1JaaJWn94sCF4OM/MNM1+2phI3alxpWcFoGIEgzqwuOVdwOe8GMxDOI2usLJOCBzlYLrqdOSba&#10;3vlEt9TnIkDYJaig8L5OpHRZQQbd0NbEwfu1jUEfZJNL3eA9wE0l4yiaSIMlh4UCa9oUlP2lV6PA&#10;r3F92KeXUXbePaab6WE7Pn49ler32tU3CE+t/4Tf7R+tIB7H8H8mHA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p0qzEAAAA3AAAAA8AAAAAAAAAAAAAAAAAmAIAAGRycy9k&#10;b3ducmV2LnhtbFBLBQYAAAAABAAEAPUAAACJAwAAAAA=&#10;" fillcolor="#8bdeff" stroked="f"/>
                            <v:rect id="Rectangle 222" o:spid="_x0000_s1246" style="position:absolute;left:222;top:727;width:58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3N8YA&#10;AADcAAAADwAAAGRycy9kb3ducmV2LnhtbESP0WrCQBRE34X+w3ILfdONNtQaXaVJEUX60ugHXLK3&#10;SWj2bshuY9Kvd4VCH4eZOcNsdoNpRE+dqy0rmM8iEMSF1TWXCi7n/fQVhPPIGhvLpGAkB7vtw2SD&#10;ibZX/qQ+96UIEHYJKqi8bxMpXVGRQTezLXHwvmxn0AfZlVJ3eA1w08hFFL1IgzWHhQpbyioqvvMf&#10;o8CnmJ4O+WVenPfjMlue3uOP1a9ST4/D2xqEp8H/h//aR61gET/D/Uw4AnJ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3N8YAAADcAAAADwAAAAAAAAAAAAAAAACYAgAAZHJz&#10;L2Rvd25yZXYueG1sUEsFBgAAAAAEAAQA9QAAAIsDAAAAAA==&#10;" fillcolor="#8bdeff" stroked="f"/>
                            <v:rect id="Rectangle 223" o:spid="_x0000_s1247" style="position:absolute;left:222;top:277;width: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zvQ8QA&#10;AADcAAAADwAAAGRycy9kb3ducmV2LnhtbESP3YrCMBSE7wXfIRzBO02Vom7XKP4gLuKN1Qc4NGfb&#10;ss1JaaJWn94sCF4OM/MNM1+2phI3alxpWcFoGIEgzqwuOVdwOe8GMxDOI2usLJOCBzlYLrqdOSba&#10;3vlEt9TnIkDYJaig8L5OpHRZQQbd0NbEwfu1jUEfZJNL3eA9wE0lx1E0kQZLDgsF1rQpKPtLr0aB&#10;X+P6sE8vo+y8e0w308M2Pn49ler32tU3CE+t/4Tf7R+tYBzH8H8mHA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M70PEAAAA3AAAAA8AAAAAAAAAAAAAAAAAmAIAAGRycy9k&#10;b3ducmV2LnhtbFBLBQYAAAAABAAEAPUAAACJAwAAAAA=&#10;" fillcolor="#8bdeff" stroked="f"/>
                            <v:rect id="Rectangle 224" o:spid="_x0000_s1248" style="position:absolute;left:805;top:277;width: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BK2MYA&#10;AADcAAAADwAAAGRycy9kb3ducmV2LnhtbESP0WrCQBRE3wv9h+UWfGs2EdvU6BqqIhXxpdEPuGRv&#10;k9Ds3ZDdxtiv7woFH4eZOcMs89G0YqDeNZYVJFEMgri0uuFKwfm0e34D4TyyxtYyKbiSg3z1+LDE&#10;TNsLf9JQ+EoECLsMFdTed5mUrqzJoItsRxy8L9sb9EH2ldQ9XgLctHIax6/SYMNhocaONjWV38WP&#10;UeDXuD58FOekPO2u6SY9bGfH+a9Sk6fxfQHC0+jv4f/2XiuYzl7gdiYc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BK2MYAAADcAAAADwAAAAAAAAAAAAAAAACYAgAAZHJz&#10;L2Rvd25yZXYueG1sUEsFBgAAAAAEAAQA9QAAAIsDAAAAAA==&#10;" fillcolor="#8bdeff" stroked="f"/>
                            <v:rect id="Rectangle 225" o:spid="_x0000_s1249" style="position:absolute;left:226;top:277;width:57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gsUA&#10;AADcAAAADwAAAGRycy9kb3ducmV2LnhtbESPT2vCQBTE70K/w/IKXkQ3hqISXaUUBT2Jqfjn9si+&#10;JsHs2zS7avrtXUHocZiZ3zCzRWsqcaPGlZYVDAcRCOLM6pJzBfvvVX8CwnlkjZVlUvBHDhbzt84M&#10;E23vvKNb6nMRIOwSVFB4XydSuqwgg25ga+Lg/djGoA+yyaVu8B7gppJxFI2kwZLDQoE1fRWUXdKr&#10;UTDuHfXvkNNTe9bj2iwvsdluDkp139vPKQhPrf8Pv9prrSD+GMHzTD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DyCxQAAANwAAAAPAAAAAAAAAAAAAAAAAJgCAABkcnMv&#10;ZG93bnJldi54bWxQSwUGAAAAAAQABAD1AAAAigMAAAAA&#10;" fillcolor="#8ddeff" stroked="f"/>
                            <v:rect id="Rectangle 226" o:spid="_x0000_s1250" style="position:absolute;left:226;top:723;width:57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ZGcUA&#10;AADcAAAADwAAAGRycy9kb3ducmV2LnhtbESPQWvCQBSE74L/YXmCF6kbgzQluopIBT1Jo7R6e2Sf&#10;STD7Ns2uGv99t1DocZiZb5j5sjO1uFPrKssKJuMIBHFudcWFguNh8/IGwnlkjbVlUvAkB8tFvzfH&#10;VNsHf9A984UIEHYpKii9b1IpXV6SQTe2DXHwLrY16INsC6lbfAS4qWUcRa/SYMVhocSG1iXl1+xm&#10;FCSjL/094ezUnXXSmPdrbPa7T6WGg241A+Gp8//hv/ZWK4inCfyeCUd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HJkZxQAAANwAAAAPAAAAAAAAAAAAAAAAAJgCAABkcnMv&#10;ZG93bnJldi54bWxQSwUGAAAAAAQABAD1AAAAigMAAAAA&#10;" fillcolor="#8ddeff" stroked="f"/>
                            <v:rect id="Rectangle 227" o:spid="_x0000_s1251" style="position:absolute;left:226;top:281;width:5;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MNa8IA&#10;AADcAAAADwAAAGRycy9kb3ducmV2LnhtbERPy4rCMBTdD/gP4QpuBk0tMko1iojCuJKp4mN3aa5t&#10;sbmpTUbr308WAy4P5z1btKYSD2pcaVnBcBCBIM6sLjlXcNhv+hMQziNrrCyTghc5WMw7HzNMtH3y&#10;Dz1Sn4sQwi5BBYX3dSKlywoy6Aa2Jg7c1TYGfYBNLnWDzxBuKhlH0Zc0WHJoKLCmVUHZLf01Csaf&#10;J30fcnpuL3pcm/UtNrvtUalet11OQXhq/Vv87/7WCuJRWBvOhCM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gw1rwgAAANwAAAAPAAAAAAAAAAAAAAAAAJgCAABkcnMvZG93&#10;bnJldi54bWxQSwUGAAAAAAQABAD1AAAAhwMAAAAA&#10;" fillcolor="#8ddeff" stroked="f"/>
                            <v:rect id="Rectangle 228" o:spid="_x0000_s1252" style="position:absolute;left:800;top:281;width:5;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o8MUA&#10;AADcAAAADwAAAGRycy9kb3ducmV2LnhtbESPQWvCQBSE7wX/w/IEL6VuDKJtdBUpFuxJjKL19sg+&#10;k2D2bZrdavrvXUHwOMzMN8x03ppKXKhxpWUFg34EgjizuuRcwW779fYOwnlkjZVlUvBPDuazzssU&#10;E22vvKFL6nMRIOwSVFB4XydSuqwgg65va+LgnWxj0AfZ5FI3eA1wU8k4ikbSYMlhocCaPgvKzumf&#10;UTB+PejfAac/7VGPa7M8x2b9vVeq120XExCeWv8MP9orrSAefsD9TDg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6jwxQAAANwAAAAPAAAAAAAAAAAAAAAAAJgCAABkcnMv&#10;ZG93bnJldi54bWxQSwUGAAAAAAQABAD1AAAAigMAAAAA&#10;" fillcolor="#8ddeff" stroked="f"/>
                            <v:rect id="Rectangle 229" o:spid="_x0000_s1253" style="position:absolute;left:231;top:281;width:56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Pngr0A&#10;AADcAAAADwAAAGRycy9kb3ducmV2LnhtbERPyw7BQBTdS/zD5ErsmJIQyhCPCFslYXnTudpG507T&#10;GZSvNwuJ5cl5z5eNKcWTaldYVjDoRyCIU6sLzhScT7veBITzyBpLy6TgTQ6Wi3ZrjrG2Lz7SM/GZ&#10;CCHsYlSQe1/FUro0J4OubyviwN1sbdAHWGdS1/gK4aaUwygaS4MFh4YcK9rklN6Th1GwTa68PxVT&#10;PfKfi11PD+tLphulup1mNQPhqfF/8c990AqGozA/nAlH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7Pngr0AAADcAAAADwAAAAAAAAAAAAAAAACYAgAAZHJzL2Rvd25yZXYu&#10;eG1sUEsFBgAAAAAEAAQA9QAAAIIDAAAAAA==&#10;" fillcolor="#90dfff" stroked="f"/>
                            <v:rect id="Rectangle 230" o:spid="_x0000_s1254" style="position:absolute;left:231;top:720;width:56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9CGcQA&#10;AADcAAAADwAAAGRycy9kb3ducmV2LnhtbESPQWvCQBSE7wX/w/KE3uomQqSmboKxFL02Cvb4yD6T&#10;YPZtyG5N7K/vCoUeh5n5htnkk+nEjQbXWlYQLyIQxJXVLdcKTsePl1cQziNr7CyTgjs5yLPZ0wZT&#10;bUf+pFvpaxEg7FJU0Hjfp1K6qiGDbmF74uBd7GDQBznUUg84Brjp5DKKVtJgy2GhwZ52DVXX8tso&#10;eC+/eH9s1zrxP2dbrA/FudaTUs/zafsGwtPk/8N/7YNWsExieJwJR0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QhnEAAAA3AAAAA8AAAAAAAAAAAAAAAAAmAIAAGRycy9k&#10;b3ducmV2LnhtbFBLBQYAAAAABAAEAPUAAACJAwAAAAA=&#10;" fillcolor="#90dfff" stroked="f"/>
                            <v:rect id="Rectangle 231" o:spid="_x0000_s1255" style="position:absolute;left:231;top:281;width:2;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3cbsIA&#10;AADcAAAADwAAAGRycy9kb3ducmV2LnhtbESPzarCMBSE9xd8h3AEd9fUgqLVKP4gurUKujw0x7bY&#10;nJQmar1PfyMILoeZ+YaZLVpTiQc1rrSsYNCPQBBnVpecKzgdt79jEM4ja6wsk4IXOVjMOz8zTLR9&#10;8oEeqc9FgLBLUEHhfZ1I6bKCDLq+rYmDd7WNQR9kk0vd4DPATSXjKBpJgyWHhQJrWheU3dK7UbBJ&#10;L7w7lhM99H9nu5rsV+dct0r1uu1yCsJT67/hT3uvFcTDGN5nwh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dxuwgAAANwAAAAPAAAAAAAAAAAAAAAAAJgCAABkcnMvZG93&#10;bnJldi54bWxQSwUGAAAAAAQABAD1AAAAhwMAAAAA&#10;" fillcolor="#90dfff" stroked="f"/>
                            <v:rect id="Rectangle 232" o:spid="_x0000_s1256" style="position:absolute;left:798;top:281;width:2;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F59cIA&#10;AADcAAAADwAAAGRycy9kb3ducmV2LnhtbESPzarCMBSE9xd8h3AEd9dUxYtWo/iD6PZWQZeH5tgW&#10;m5PSRK0+vREEl8PMfMNM540pxY1qV1hW0OtGIIhTqwvOFBz2m98RCOeRNZaWScGDHMxnrZ8pxtre&#10;+Z9uic9EgLCLUUHufRVL6dKcDLqurYiDd7a1QR9knUld4z3ATSn7UfQnDRYcFnKsaJVTekmuRsE6&#10;OfF2X4z10D+PdjneLY+ZbpTqtJvFBISnxn/Dn/ZOK+gPB/A+E4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Xn1wgAAANwAAAAPAAAAAAAAAAAAAAAAAJgCAABkcnMvZG93&#10;bnJldi54bWxQSwUGAAAAAAQABAD1AAAAhwMAAAAA&#10;" fillcolor="#90dfff" stroked="f"/>
                            <v:rect id="Rectangle 233" o:spid="_x0000_s1257" style="position:absolute;left:233;top:281;width:565;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Cvh8UA&#10;AADcAAAADwAAAGRycy9kb3ducmV2LnhtbESPT2sCMRTE74V+h/AKvWm20kpZzYotWArVQ1XQ4yN5&#10;+wc3L8sm7m799EYQehxm5jfMfDHYWnTU+sqxgpdxAoJYO1NxoWC/W43eQfiAbLB2TAr+yMMie3yY&#10;Y2pcz7/UbUMhIoR9igrKEJpUSq9LsujHriGOXu5aiyHKtpCmxT7CbS0nSTKVFiuOCyU29FmSPm3P&#10;VsHHxeaHL73ud5suWf0YfabuSEo9Pw3LGYhAQ/gP39vfRsHk7RVuZ+IR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MK+HxQAAANwAAAAPAAAAAAAAAAAAAAAAAJgCAABkcnMv&#10;ZG93bnJldi54bWxQSwUGAAAAAAQABAD1AAAAigMAAAAA&#10;" fillcolor="#92e0ff" stroked="f"/>
                            <v:rect id="Rectangle 234" o:spid="_x0000_s1258" style="position:absolute;left:233;top:716;width:56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KHMUA&#10;AADcAAAADwAAAGRycy9kb3ducmV2LnhtbESPQWvCQBSE70L/w/IKvemmgkVSN6EtKELbg7FQj4/d&#10;ZxLMvg3ZNYn++q4g9DjMzDfMKh9tI3rqfO1YwfMsAUGsnam5VPCzX0+XIHxANtg4JgUX8pBnD5MV&#10;psYNvKO+CKWIEPYpKqhCaFMpva7Iop+5ljh6R9dZDFF2pTQdDhFuGzlPkhdpsea4UGFLHxXpU3G2&#10;Ct6v9vi70V/D/rtP1p9Gn6k/kFJPj+PbK4hAY/gP39tbo2C+WMDt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fAocxQAAANwAAAAPAAAAAAAAAAAAAAAAAJgCAABkcnMv&#10;ZG93bnJldi54bWxQSwUGAAAAAAQABAD1AAAAigMAAAAA&#10;" fillcolor="#92e0ff" stroked="f"/>
                            <v:rect id="Rectangle 235" o:spid="_x0000_s1259" style="position:absolute;left:233;top:288;width:4;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6Ua8QA&#10;AADcAAAADwAAAGRycy9kb3ducmV2LnhtbESPQWvCQBSE7wX/w/IEb3WjoJToKipYCrWHqqDHx+4z&#10;CWbfhuyapP76riB4HGbmG2a+7GwpGqp94VjBaJiAINbOFJwpOB627x8gfEA2WDomBX/kYbnovc0x&#10;Na7lX2r2IRMRwj5FBXkIVSql1zlZ9ENXEUfv4mqLIco6k6bGNsJtKcdJMpUWC44LOVa0yUlf9zer&#10;YH23l9On3rWHnybZfht9o+ZMSg363WoGIlAXXuFn+8soGE+m8DgTj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ulGvEAAAA3AAAAA8AAAAAAAAAAAAAAAAAmAIAAGRycy9k&#10;b3ducmV2LnhtbFBLBQYAAAAABAAEAPUAAACJAwAAAAA=&#10;" fillcolor="#92e0ff" stroked="f"/>
                            <v:rect id="Rectangle 236" o:spid="_x0000_s1260" style="position:absolute;left:794;top:288;width:4;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Ix8MUA&#10;AADcAAAADwAAAGRycy9kb3ducmV2LnhtbESPT2sCMRTE74V+h/AKvWm2QmtZzYotWArVQ1XQ4yN5&#10;+wc3L8sm7m799EYQehxm5jfMfDHYWnTU+sqxgpdxAoJYO1NxoWC/W43eQfiAbLB2TAr+yMMie3yY&#10;Y2pcz7/UbUMhIoR9igrKEJpUSq9LsujHriGOXu5aiyHKtpCmxT7CbS0nSfImLVYcF0ps6LMkfdqe&#10;rYKPi80PX3rd7zZdsvox+kzdkZR6fhqWMxCBhvAfvre/jYLJ6xRuZ+IR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4jHwxQAAANwAAAAPAAAAAAAAAAAAAAAAAJgCAABkcnMv&#10;ZG93bnJldi54bWxQSwUGAAAAAAQABAD1AAAAigMAAAAA&#10;" fillcolor="#92e0ff" stroked="f"/>
                            <v:rect id="Rectangle 237" o:spid="_x0000_s1261" style="position:absolute;left:237;top:288;width:55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FAMIA&#10;AADcAAAADwAAAGRycy9kb3ducmV2LnhtbERPy2rCQBTdF/yH4Qrd1YmRVomOogXFTQUfuL5mrklI&#10;5k6YmSbp33cWhS4P573aDKYRHTlfWVYwnSQgiHOrKy4U3K77twUIH5A1NpZJwQ952KxHLyvMtO35&#10;TN0lFCKGsM9QQRlCm0np85IM+oltiSP3tM5giNAVUjvsY7hpZJokH9JgxbGhxJY+S8rry7dRMP/y&#10;s9PpXsvdoXMLc+zSvn4clHodD9sliEBD+Bf/uY9aQfoe18Yz8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IUAwgAAANwAAAAPAAAAAAAAAAAAAAAAAJgCAABkcnMvZG93&#10;bnJldi54bWxQSwUGAAAAAAQABAD1AAAAhwMAAAAA&#10;" fillcolor="#94e0ff" stroked="f"/>
                            <v:rect id="Rectangle 238" o:spid="_x0000_s1262" style="position:absolute;left:237;top:716;width:55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ggm8UA&#10;AADcAAAADwAAAGRycy9kb3ducmV2LnhtbESPQWvCQBSE7wX/w/KE3urGSKuNrqJCxUsFben5mX0m&#10;Idm3YXebpP++Wyh4HGbmG2a1GUwjOnK+sqxgOklAEOdWV1wo+Px4e1qA8AFZY2OZFPyQh8169LDC&#10;TNuez9RdQiEihH2GCsoQ2kxKn5dk0E9sSxy9m3UGQ5SukNphH+GmkWmSvEiDFceFElval5TXl2+j&#10;YP7uZ6fTVy13h84tzLFL+/p6UOpxPGyXIAIN4R7+bx+1gvT5Ff7OxC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CCbxQAAANwAAAAPAAAAAAAAAAAAAAAAAJgCAABkcnMv&#10;ZG93bnJldi54bWxQSwUGAAAAAAQABAD1AAAAigMAAAAA&#10;" fillcolor="#94e0ff" stroked="f"/>
                            <v:rect id="Rectangle 239" o:spid="_x0000_s1263" style="position:absolute;left:237;top:291;width: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5Du8EA&#10;AADcAAAADwAAAGRycy9kb3ducmV2LnhtbERPy4rCMBTdD/gP4QqzG1MrqFSj6MCImxF84PraXNvS&#10;5qYkse38/WQxMMvDea+3g2lER85XlhVMJwkI4tzqigsFt+vXxxKED8gaG8uk4Ic8bDejtzVm2vZ8&#10;pu4SChFD2GeooAyhzaT0eUkG/cS2xJF7WmcwROgKqR32Mdw0Mk2SuTRYcWwosaXPkvL68jIKFt9+&#10;djrda7k/dG5pjl3a14+DUu/jYbcCEWgI/+I/91ErSOdxfjwTj4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Q7vBAAAA3AAAAA8AAAAAAAAAAAAAAAAAmAIAAGRycy9kb3du&#10;cmV2LnhtbFBLBQYAAAAABAAEAPUAAACGAwAAAAA=&#10;" fillcolor="#94e0ff" stroked="f"/>
                            <v:rect id="Rectangle 240" o:spid="_x0000_s1264" style="position:absolute;left:789;top:291;width: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LmIMQA&#10;AADcAAAADwAAAGRycy9kb3ducmV2LnhtbESPT2vCQBTE7wW/w/IEb3VjBJXUVapQ8VLBP3h+zb4m&#10;Idm3YXebpN++WxA8DjPzG2a9HUwjOnK+sqxgNk1AEOdWV1wouF0/XlcgfEDW2FgmBb/kYbsZvawx&#10;07bnM3WXUIgIYZ+hgjKENpPS5yUZ9FPbEkfv2zqDIUpXSO2wj3DTyDRJFtJgxXGhxJb2JeX15cco&#10;WH76+el0r+Xu0LmVOXZpX38dlJqMh/c3EIGG8Aw/2ketIF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y5iDEAAAA3AAAAA8AAAAAAAAAAAAAAAAAmAIAAGRycy9k&#10;b3ducmV2LnhtbFBLBQYAAAAABAAEAPUAAACJAwAAAAA=&#10;" fillcolor="#94e0ff" stroked="f"/>
                            <v:rect id="Rectangle 241" o:spid="_x0000_s1265" style="position:absolute;left:242;top:291;width:54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TnW8UA&#10;AADcAAAADwAAAGRycy9kb3ducmV2LnhtbESP0UoDMRRE3wX/IVzBF2mz7kORbdNSBEUUiq79gMvm&#10;dpM2uVk32Xbt15tCwcdhZs4wi9XonThSH21gBY/TAgRxE7TlVsH2+2XyBCImZI0uMCn4pQir5e3N&#10;AisdTvxFxzq1IkM4VqjApNRVUsbGkMc4DR1x9nah95iy7FupezxluHeyLIqZ9Gg5Lxjs6NlQc6gH&#10;r2Bjfz5cex4+h72sX83Du5N255S6vxvXcxCJxvQfvrbftIJyVsLlTD4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9OdbxQAAANwAAAAPAAAAAAAAAAAAAAAAAJgCAABkcnMv&#10;ZG93bnJldi54bWxQSwUGAAAAAAQABAD1AAAAigMAAAAA&#10;" fillcolor="#96e1ff" stroked="f"/>
                            <v:rect id="Rectangle 242" o:spid="_x0000_s1266" style="position:absolute;left:242;top:713;width:54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CwMUA&#10;AADcAAAADwAAAGRycy9kb3ducmV2LnhtbESP0UoDMRRE34X+Q7gFX8Rm20KRbdMiQktRELv6AZfN&#10;7SY1uVk32Xbt1xtB8HGYmTPMajN4J87URRtYwXRSgCCug7bcKPh4394/gIgJWaMLTAq+KcJmPbpZ&#10;YanDhQ90rlIjMoRjiQpMSm0pZawNeYyT0BJn7xg6jynLrpG6w0uGeydnRbGQHi3nBYMtPRmqP6ve&#10;K3i1Xy+uufZv/UlWO3P37KQ9OqVux8PjEkSiIf2H/9p7rWC2mMPvmXw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ELAxQAAANwAAAAPAAAAAAAAAAAAAAAAAJgCAABkcnMv&#10;ZG93bnJldi54bWxQSwUGAAAAAAQABAD1AAAAigMAAAAA&#10;" fillcolor="#96e1ff" stroked="f"/>
                            <v:rect id="Rectangle 243" o:spid="_x0000_s1267" style="position:absolute;left:242;top:291;width:2;height: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HatMUA&#10;AADcAAAADwAAAGRycy9kb3ducmV2LnhtbESP0UoDMRRE34X+Q7gFX8RmW0qRbdMiQktRELv6AZfN&#10;7SY1uVk32Xbt1xtB8HGYmTPMajN4J87URRtYwXRSgCCug7bcKPh4394/gIgJWaMLTAq+KcJmPbpZ&#10;YanDhQ90rlIjMoRjiQpMSm0pZawNeYyT0BJn7xg6jynLrpG6w0uGeydnRbGQHi3nBYMtPRmqP6ve&#10;K3i1Xy+uufZv/UlWO3P37KQ9OqVux8PjEkSiIf2H/9p7rWC2mMPvmXw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dq0xQAAANwAAAAPAAAAAAAAAAAAAAAAAJgCAABkcnMv&#10;ZG93bnJldi54bWxQSwUGAAAAAAQABAD1AAAAigMAAAAA&#10;" fillcolor="#96e1ff" stroked="f"/>
                            <v:rect id="Rectangle 244" o:spid="_x0000_s1268" style="position:absolute;left:787;top:291;width:2;height: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1/L8UA&#10;AADcAAAADwAAAGRycy9kb3ducmV2LnhtbESP0UoDMRRE34X+Q7gFX8RmW2iRbdMiQktRELv6AZfN&#10;7SY1uVk32Xbt1xtB8HGYmTPMajN4J87URRtYwXRSgCCug7bcKPh4394/gIgJWaMLTAq+KcJmPbpZ&#10;YanDhQ90rlIjMoRjiQpMSm0pZawNeYyT0BJn7xg6jynLrpG6w0uGeydnRbGQHi3nBYMtPRmqP6ve&#10;K3i1Xy+uufZv/UlWO3P37KQ9OqVux8PjEkSiIf2H/9p7rWC2mMPvmXw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HX8vxQAAANwAAAAPAAAAAAAAAAAAAAAAAJgCAABkcnMv&#10;ZG93bnJldi54bWxQSwUGAAAAAAQABAD1AAAAigMAAAAA&#10;" fillcolor="#96e1ff" stroked="f"/>
                            <v:rect id="Rectangle 245" o:spid="_x0000_s1269" style="position:absolute;left:244;top:291;width:54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cAsMA&#10;AADcAAAADwAAAGRycy9kb3ducmV2LnhtbESPwWrDMBBE74X8g9hALyWRnYMpThQTAjG9tLROcl+s&#10;jWVirYyl2O7fV4VCj8PMvGF2xWw7MdLgW8cK0nUCgrh2uuVGweV8Wr2C8AFZY+eYFHyTh2K/eNph&#10;rt3EXzRWoRERwj5HBSaEPpfS14Ys+rXriaN3c4PFEOXQSD3gFOG2k5skyaTFluOCwZ6Ohup79bAK&#10;riOln+l7VZW2fvkIZerb0nilnpfzYQsi0Bz+w3/tN61gk2XweyYe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AcAsMAAADcAAAADwAAAAAAAAAAAAAAAACYAgAAZHJzL2Rv&#10;d25yZXYueG1sUEsFBgAAAAAEAAQA9QAAAIgDAAAAAA==&#10;" fillcolor="#99e1ff" stroked="f"/>
                            <v:rect id="Rectangle 246" o:spid="_x0000_s1270" style="position:absolute;left:244;top:709;width:54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5mcMA&#10;AADcAAAADwAAAGRycy9kb3ducmV2LnhtbESPQWvCQBSE74L/YXmCF9FNPKhEVxGhwYulxvb+yL5m&#10;Q7NvQ3Yb47/vCkKPw8x8w+wOg21ET52vHStIFwkI4tLpmisFn7e3+QaED8gaG8ek4EEeDvvxaIeZ&#10;dne+Ul+ESkQI+wwVmBDaTEpfGrLoF64ljt636yyGKLtK6g7vEW4buUySlbRYc1ww2NLJUPlT/FoF&#10;Xz2lH+mlKHJbzt5Dnvo6N16p6WQ4bkEEGsJ/+NU+awXL1RqeZ+IRkP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5mcMAAADcAAAADwAAAAAAAAAAAAAAAACYAgAAZHJzL2Rv&#10;d25yZXYueG1sUEsFBgAAAAAEAAQA9QAAAIgDAAAAAA==&#10;" fillcolor="#99e1ff" stroked="f"/>
                            <v:rect id="Rectangle 247" o:spid="_x0000_s1271" style="position:absolute;left:244;top:295;width:6;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Mt678A&#10;AADcAAAADwAAAGRycy9kb3ducmV2LnhtbERPTYvCMBC9L/gfwgheFk3rQaQ2iggWLy7aXe9DMzbF&#10;ZlKaWLv/fnNY8Ph43/lutK0YqPeNYwXpIgFBXDndcK3g5/s4X4PwAVlj65gU/JKH3XbykWOm3Yuv&#10;NJShFjGEfYYKTAhdJqWvDFn0C9cRR+7ueoshwr6WusdXDLetXCbJSlpsODYY7OhgqHqUT6vgNlB6&#10;Sc9lWdjq8ysUqW8K45WaTcf9BkSgMbzF/+6TVrBcxbXxTDwC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cy3rvwAAANwAAAAPAAAAAAAAAAAAAAAAAJgCAABkcnMvZG93bnJl&#10;di54bWxQSwUGAAAAAAQABAD1AAAAhAMAAAAA&#10;" fillcolor="#99e1ff" stroked="f"/>
                            <v:rect id="Rectangle 248" o:spid="_x0000_s1272" style="position:absolute;left:782;top:295;width:5;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IcMMA&#10;AADcAAAADwAAAGRycy9kb3ducmV2LnhtbESPQWvCQBSE74L/YXmCF9FNPIhGVxGhwYulxvb+yL5m&#10;Q7NvQ3Yb47/vCkKPw8x8w+wOg21ET52vHStIFwkI4tLpmisFn7e3+RqED8gaG8ek4EEeDvvxaIeZ&#10;dne+Ul+ESkQI+wwVmBDaTEpfGrLoF64ljt636yyGKLtK6g7vEW4buUySlbRYc1ww2NLJUPlT/FoF&#10;Xz2lH+mlKHJbzt5Dnvo6N16p6WQ4bkEEGsJ/+NU+awXL1QaeZ+IRkP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IcMMAAADcAAAADwAAAAAAAAAAAAAAAACYAgAAZHJzL2Rv&#10;d25yZXYueG1sUEsFBgAAAAAEAAQA9QAAAIgDAAAAAA==&#10;" fillcolor="#99e1ff" stroked="f"/>
                            <v:rect id="Rectangle 249" o:spid="_x0000_s1273" style="position:absolute;left:250;top:295;width:53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me98IA&#10;AADcAAAADwAAAGRycy9kb3ducmV2LnhtbERPy2rCQBTdF/yH4Qrd1Um0RImZiJQKpXRTX+tr5poM&#10;Zu6EzBjTv+8sCl0ezrvYjLYVA/XeOFaQzhIQxJXThmsFx8PuZQXCB2SNrWNS8EMeNuXkqcBcuwd/&#10;07APtYgh7HNU0ITQ5VL6qiGLfuY64shdXW8xRNjXUvf4iOG2lfMkyaRFw7GhwY7eGqpu+7tVcDpW&#10;yyE9m8/LanEPJvvK0vfXTKnn6bhdgwg0hn/xn/tDK5gv4/x4Jh4B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73wgAAANwAAAAPAAAAAAAAAAAAAAAAAJgCAABkcnMvZG93&#10;bnJldi54bWxQSwUGAAAAAAQABAD1AAAAhwMAAAAA&#10;" fillcolor="#9be2ff" stroked="f"/>
                            <v:rect id="Rectangle 250" o:spid="_x0000_s1274" style="position:absolute;left:250;top:706;width:53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U7bMUA&#10;AADcAAAADwAAAGRycy9kb3ducmV2LnhtbESPT2vCQBTE7wW/w/IK3uomVqJEVxGxIMVL/dPza/aZ&#10;LM2+Ddk1pt/eFQoeh5n5DbNY9bYWHbXeOFaQjhIQxIXThksFp+PH2wyED8gaa8ek4I88rJaDlwXm&#10;2t34i7pDKEWEsM9RQRVCk0vpi4os+pFriKN3ca3FEGVbSt3iLcJtLcdJkkmLhuNChQ1tKip+D1er&#10;4Hwqpl36bT5/Zu/XYLJ9lm4nmVLD1349BxGoD8/wf3unFYynKTzOx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TtsxQAAANwAAAAPAAAAAAAAAAAAAAAAAJgCAABkcnMv&#10;ZG93bnJldi54bWxQSwUGAAAAAAQABAD1AAAAigMAAAAA&#10;" fillcolor="#9be2ff" stroked="f"/>
                            <v:rect id="Rectangle 251" o:spid="_x0000_s1275" style="position:absolute;left:250;top:298;width:3;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elG8UA&#10;AADcAAAADwAAAGRycy9kb3ducmV2LnhtbESPT2vCQBTE7wW/w/KE3uomUaKkriKlQile6p+eX7Ov&#10;yWL2bciuMf32rlDwOMzMb5jlerCN6KnzxrGCdJKAIC6dNlwpOB62LwsQPiBrbByTgj/ysF6NnpZY&#10;aHflL+r3oRIRwr5ABXUIbSGlL2uy6CeuJY7er+sshii7SuoOrxFuG5klSS4tGo4LNbb0VlN53l+s&#10;gtOxnPfpt/n8WUwvweS7PH2f5Uo9j4fNK4hAQ3iE/9sfWkE2z+B+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6UbxQAAANwAAAAPAAAAAAAAAAAAAAAAAJgCAABkcnMv&#10;ZG93bnJldi54bWxQSwUGAAAAAAQABAD1AAAAigMAAAAA&#10;" fillcolor="#9be2ff" stroked="f"/>
                            <v:rect id="Rectangle 252" o:spid="_x0000_s1276" style="position:absolute;left:776;top:298;width:6;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AgMQA&#10;AADcAAAADwAAAGRycy9kb3ducmV2LnhtbESPQWvCQBSE7wX/w/IEb3UTLVGiq4i0INJLrXp+Zp/J&#10;YvZtyK4x/vtuodDjMDPfMMt1b2vRUeuNYwXpOAFBXDhtuFRw/P54nYPwAVlj7ZgUPMnDejV4WWKu&#10;3YO/qDuEUkQI+xwVVCE0uZS+qMiiH7uGOHpX11oMUbal1C0+ItzWcpIkmbRoOC5U2NC2ouJ2uFsF&#10;p2Mx69Kz2V/m03sw2WeWvr9lSo2G/WYBIlAf/sN/7Z1WMJlN4fdMPA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AIDEAAAA3AAAAA8AAAAAAAAAAAAAAAAAmAIAAGRycy9k&#10;b3ducmV2LnhtbFBLBQYAAAAABAAEAPUAAACJAwAAAAA=&#10;" fillcolor="#9be2ff" stroked="f"/>
                            <v:rect id="Rectangle 253" o:spid="_x0000_s1277" style="position:absolute;left:253;top:298;width:52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8cvsMA&#10;AADcAAAADwAAAGRycy9kb3ducmV2LnhtbESP3YrCMBSE74V9h3AWvBFNV0SlGkUWBS8WxJ8HODbH&#10;NtqclCbW+vYbQfBymJlvmPmytaVoqPbGsYKfQQKCOHPacK7gdNz0pyB8QNZYOiYFT/KwXHx15phq&#10;9+A9NYeQiwhhn6KCIoQqldJnBVn0A1cRR+/iaoshyjqXusZHhNtSDpNkLC0ajgsFVvRbUHY73K2C&#10;9er8NzE9U3KF8jqlcZPvzlKp7ne7moEI1IZP+N3eagXDyQheZ+IR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8cvsMAAADcAAAADwAAAAAAAAAAAAAAAACYAgAAZHJzL2Rv&#10;d25yZXYueG1sUEsFBgAAAAAEAAQA9QAAAIgDAAAAAA==&#10;" fillcolor="#9de3ff" stroked="f"/>
                            <v:rect id="Rectangle 254" o:spid="_x0000_s1278" style="position:absolute;left:253;top:702;width:52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5JcMA&#10;AADcAAAADwAAAGRycy9kb3ducmV2LnhtbESP3YrCMBSE74V9h3AWvBFNV/CHahRZFLxYEH8e4Ngc&#10;22hzUppY69tvBMHLYWa+YebL1paiodobxwp+BgkI4sxpw7mC03HTn4LwAVlj6ZgUPMnDcvHVmWOq&#10;3YP31BxCLiKEfYoKihCqVEqfFWTRD1xFHL2Lqy2GKOtc6hofEW5LOUySsbRoOC4UWNFvQdntcLcK&#10;1qvz38T0TMkVyuuUxk2+O0ulut/tagYiUBs+4Xd7qxUMJyN4nY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O5JcMAAADcAAAADwAAAAAAAAAAAAAAAACYAgAAZHJzL2Rv&#10;d25yZXYueG1sUEsFBgAAAAAEAAQA9QAAAIgDAAAAAA==&#10;" fillcolor="#9de3ff" stroked="f"/>
                            <v:rect id="Rectangle 255" o:spid="_x0000_s1279" style="position:absolute;left:253;top:302;width:4;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nUsIA&#10;AADcAAAADwAAAGRycy9kb3ducmV2LnhtbESPQYvCMBSE74L/ITzBi2i6HqpUo4is4EFYdPcHPJtn&#10;G21eShNr/fcbQfA4zMw3zHLd2Uq01HjjWMHXJAFBnDttuFDw97sbz0H4gKyxckwKnuRhver3lphp&#10;9+AjtadQiAhhn6GCMoQ6k9LnJVn0E1cTR+/iGoshyqaQusFHhNtKTpMklRYNx4USa9qWlN9Od6vg&#10;e3M+zMzIVFyjvM4pbYufs1RqOOg2CxCBuvAJv9t7rWA6S+F1Jh4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kSdSwgAAANwAAAAPAAAAAAAAAAAAAAAAAJgCAABkcnMvZG93&#10;bnJldi54bWxQSwUGAAAAAAQABAD1AAAAhwMAAAAA&#10;" fillcolor="#9de3ff" stroked="f"/>
                            <v:rect id="Rectangle 256" o:spid="_x0000_s1280" style="position:absolute;left:774;top:302;width:2;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2CycMA&#10;AADcAAAADwAAAGRycy9kb3ducmV2LnhtbESP3YrCMBSE7wXfIZwFb0RTvbClGkVEwYsF8ecBjs3Z&#10;NrvNSWli7b69WVjwcpiZb5jVpre16Kj1xrGC2TQBQVw4bbhUcLseJhkIH5A11o5JwS952KyHgxXm&#10;2j35TN0llCJC2OeooAqhyaX0RUUW/dQ1xNH7cq3FEGVbSt3iM8JtLedJspAWDceFChvaVVT8XB5W&#10;wX57/0zN2NTcoPzOaNGVp7tUavTRb5cgAvXhHf5vH7WCeZrC35l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2CycMAAADcAAAADwAAAAAAAAAAAAAAAACYAgAAZHJzL2Rv&#10;d25yZXYueG1sUEsFBgAAAAAEAAQA9QAAAIgDAAAAAA==&#10;" fillcolor="#9de3ff" stroked="f"/>
                            <v:rect id="Rectangle 257" o:spid="_x0000_s1281" style="position:absolute;left:257;top:302;width:51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SF0cMA&#10;AADcAAAADwAAAGRycy9kb3ducmV2LnhtbERPz2vCMBS+D/Y/hCd4EU0VWUdnlCEKIkPRefD4bN6a&#10;YvNSm1i7/94cBjt+fL9ni85WoqXGl44VjEcJCOLc6ZILBafv9fAdhA/IGivHpOCXPCzmry8zzLR7&#10;8IHaYyhEDGGfoQITQp1J6XNDFv3I1cSR+3GNxRBhU0jd4COG20pOkuRNWiw5NhisaWkovx7vVkGB&#10;5+l+cNlVXyG9bXFgVu00XSnV73WfHyACdeFf/OfeaAWTNK6N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SF0cMAAADcAAAADwAAAAAAAAAAAAAAAACYAgAAZHJzL2Rv&#10;d25yZXYueG1sUEsFBgAAAAAEAAQA9QAAAIgDAAAAAA==&#10;" fillcolor="#9fe3ff" stroked="f"/>
                            <v:rect id="Rectangle 258" o:spid="_x0000_s1282" style="position:absolute;left:257;top:699;width:51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ggSscA&#10;AADcAAAADwAAAGRycy9kb3ducmV2LnhtbESPT2vCQBTE7wW/w/IKXkQ3ijQ2dRURhVKk4p9Dj6/Z&#10;12ww+zZmtzH99t2C0OMwM79h5svOVqKlxpeOFYxHCQji3OmSCwXn03Y4A+EDssbKMSn4IQ/LRe9h&#10;jpl2Nz5QewyFiBD2GSowIdSZlD43ZNGPXE0cvS/XWAxRNoXUDd4i3FZykiRP0mLJccFgTWtD+eX4&#10;bRUU+DHdDz7fq11Ir284MJt2mm6U6j92qxcQgbrwH763X7WCSfoMf2fi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IIErHAAAA3AAAAA8AAAAAAAAAAAAAAAAAmAIAAGRy&#10;cy9kb3ducmV2LnhtbFBLBQYAAAAABAAEAPUAAACMAwAAAAA=&#10;" fillcolor="#9fe3ff" stroked="f"/>
                            <v:rect id="Rectangle 259" o:spid="_x0000_s1283" style="position:absolute;left:257;top:305;width:5;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58MMA&#10;AADcAAAADwAAAGRycy9kb3ducmV2LnhtbERPy4rCMBTdD8w/hCu4EU1HZJSOUYZBQUQUHwuX1+ZO&#10;U2xuahNr/XuzGJjl4byn89aWoqHaF44VfAwSEMSZ0wXnCk7HZX8CwgdkjaVjUvAkD/PZ+9sUU+0e&#10;vKfmEHIRQ9inqMCEUKVS+syQRT9wFXHkfl1tMURY51LX+IjhtpTDJPmUFguODQYr+jGUXQ93qyDH&#10;82jXu2zLTRjf1tgzi2Y0XijV7bTfXyACteFf/OdeaQXDSZwfz8Qj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f58MMAAADcAAAADwAAAAAAAAAAAAAAAACYAgAAZHJzL2Rv&#10;d25yZXYueG1sUEsFBgAAAAAEAAQA9QAAAIgDAAAAAA==&#10;" fillcolor="#9fe3ff" stroked="f"/>
                            <v:rect id="Rectangle 260" o:spid="_x0000_s1284" style="position:absolute;left:769;top:305;width:5;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tca8UA&#10;AADcAAAADwAAAGRycy9kb3ducmV2LnhtbESPQWsCMRSE74L/ITyhF9GsIiqrUUqxIFIqVQ8en5vn&#10;ZnHzst2k6/bfG6HQ4zAz3zDLdWtL0VDtC8cKRsMEBHHmdMG5gtPxfTAH4QOyxtIxKfglD+tVt7PE&#10;VLs7f1FzCLmIEPYpKjAhVKmUPjNk0Q9dRRy9q6sthijrXOoa7xFuSzlOkqm0WHBcMFjRm6Hsdvix&#10;CnI8T/b9y2f5EWbfO+ybTTOZbZR66bWvCxCB2vAf/mtvtYLxfATP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1xrxQAAANwAAAAPAAAAAAAAAAAAAAAAAJgCAABkcnMv&#10;ZG93bnJldi54bWxQSwUGAAAAAAQABAD1AAAAigMAAAAA&#10;" fillcolor="#9fe3ff" stroked="f"/>
                            <v:rect id="Rectangle 261" o:spid="_x0000_s1285" style="position:absolute;left:262;top:305;width:50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WUdcQA&#10;AADcAAAADwAAAGRycy9kb3ducmV2LnhtbESPQWvCQBSE70L/w/IKvekmOUhIswbbkuKxain09pp9&#10;TYLZt2F31bS/3hUEj8PMfMOU1WQGcSLne8sK0kUCgrixuudWwee+nucgfEDWOFgmBX/koVo9zEos&#10;tD3zlk670IoIYV+ggi6EsZDSNx0Z9As7Ekfv1zqDIUrXSu3wHOFmkFmSLKXBnuNChyO9dtQcdkej&#10;oHfNCx21/ajf377+09T+5N+5U+rpcVo/gwg0hXv41t5oBVmewf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FlHXEAAAA3AAAAA8AAAAAAAAAAAAAAAAAmAIAAGRycy9k&#10;b3ducmV2LnhtbFBLBQYAAAAABAAEAPUAAACJAwAAAAA=&#10;" fillcolor="#a1e4ff" stroked="f"/>
                            <v:rect id="Rectangle 262" o:spid="_x0000_s1286" style="position:absolute;left:262;top:699;width:50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kx7sQA&#10;AADcAAAADwAAAGRycy9kb3ducmV2LnhtbESPT2vCQBTE74LfYXkFb2YThRJSV2kVpUf/lEJvz+wz&#10;Cc2+Dburpn76riB4HGbmN8xs0ZtWXMj5xrKCLElBEJdWN1wp+DqsxzkIH5A1tpZJwR95WMyHgxkW&#10;2l55R5d9qESEsC9QQR1CV0jpy5oM+sR2xNE7WWcwROkqqR1eI9y0cpKmr9Jgw3Ghxo6WNZW/+7NR&#10;0Ljyg87abteb1fcty+wx/8mdUqOX/v0NRKA+PMOP9qdWMMmncD8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JMe7EAAAA3AAAAA8AAAAAAAAAAAAAAAAAmAIAAGRycy9k&#10;b3ducmV2LnhtbFBLBQYAAAAABAAEAPUAAACJAwAAAAA=&#10;" fillcolor="#a1e4ff" stroked="f"/>
                            <v:rect id="Rectangle 263" o:spid="_x0000_s1287" style="position:absolute;left:262;top:309;width:4;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CpmsQA&#10;AADcAAAADwAAAGRycy9kb3ducmV2LnhtbESPT2vCQBTE74LfYXkFb2YTkRJSV2kVpUf/lEJvz+wz&#10;Cc2+Dburpn76riB4HGbmN8xs0ZtWXMj5xrKCLElBEJdWN1wp+DqsxzkIH5A1tpZJwR95WMyHgxkW&#10;2l55R5d9qESEsC9QQR1CV0jpy5oM+sR2xNE7WWcwROkqqR1eI9y0cpKmr9Jgw3Ghxo6WNZW/+7NR&#10;0Ljyg87abteb1fcty+wx/8mdUqOX/v0NRKA+PMOP9qdWMMmncD8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gqZrEAAAA3AAAAA8AAAAAAAAAAAAAAAAAmAIAAGRycy9k&#10;b3ducmV2LnhtbFBLBQYAAAAABAAEAPUAAACJAwAAAAA=&#10;" fillcolor="#a1e4ff" stroked="f"/>
                            <v:rect id="Rectangle 264" o:spid="_x0000_s1288" style="position:absolute;left:767;top:309;width:2;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wMAcQA&#10;AADcAAAADwAAAGRycy9kb3ducmV2LnhtbESPT2vCQBTE74LfYXkFb2YTwRJSV2kVpUf/lEJvz+wz&#10;Cc2+Dburpn76riB4HGbmN8xs0ZtWXMj5xrKCLElBEJdWN1wp+DqsxzkIH5A1tpZJwR95WMyHgxkW&#10;2l55R5d9qESEsC9QQR1CV0jpy5oM+sR2xNE7WWcwROkqqR1eI9y0cpKmr9Jgw3Ghxo6WNZW/+7NR&#10;0Ljyg87abteb1fcty+wx/8mdUqOX/v0NRKA+PMOP9qdWMMmncD8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sDAHEAAAA3AAAAA8AAAAAAAAAAAAAAAAAmAIAAGRycy9k&#10;b3ducmV2LnhtbFBLBQYAAAAABAAEAPUAAACJAwAAAAA=&#10;" fillcolor="#a1e4ff" stroked="f"/>
                            <v:rect id="Rectangle 265" o:spid="_x0000_s1289" style="position:absolute;left:266;top:309;width:50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4np8MA&#10;AADcAAAADwAAAGRycy9kb3ducmV2LnhtbESPT4vCMBTE78J+h/AWvGlqQZGuUURWcL2If8DrI3m2&#10;XZuXbpOt9dsbQfA4zMxvmNmis5VoqfGlYwWjYQKCWDtTcq7gdFwPpiB8QDZYOSYFd/KwmH/0ZpgZ&#10;d+M9tYeQiwhhn6GCIoQ6k9Lrgiz6oauJo3dxjcUQZZNL0+Atwm0l0ySZSIslx4UCa1oVpK+Hf6ug&#10;lbvlTzn6O42t/j5v61/r9CVVqv/ZLb9ABOrCO/xqb4yCdDqB55l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4np8MAAADcAAAADwAAAAAAAAAAAAAAAACYAgAAZHJzL2Rv&#10;d25yZXYueG1sUEsFBgAAAAAEAAQA9QAAAIgDAAAAAA==&#10;" fillcolor="#a3e4ff" stroked="f"/>
                            <v:rect id="Rectangle 266" o:spid="_x0000_s1290" style="position:absolute;left:266;top:695;width:50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CPMQA&#10;AADcAAAADwAAAGRycy9kb3ducmV2LnhtbESPQWvCQBSE7wX/w/IEb3VjwFaiq4goaC9SK3h97D6T&#10;aPZtzK4x/nu3UOhxmJlvmNmis5VoqfGlYwWjYQKCWDtTcq7g+LN5n4DwAdlg5ZgUPMnDYt57m2Fm&#10;3IO/qT2EXEQI+wwVFCHUmZReF2TRD11NHL2zayyGKJtcmgYfEW4rmSbJh7RYclwosKZVQfp6uFsF&#10;rdwvd+XodhxbvT591Rfr9DlVatDvllMQgbrwH/5rb42CdPIJv2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CgjzEAAAA3AAAAA8AAAAAAAAAAAAAAAAAmAIAAGRycy9k&#10;b3ducmV2LnhtbFBLBQYAAAAABAAEAPUAAACJAwAAAAA=&#10;" fillcolor="#a3e4ff" stroked="f"/>
                            <v:rect id="Rectangle 267" o:spid="_x0000_s1291" style="position:absolute;left:266;top:312;width:2;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0WTsAA&#10;AADcAAAADwAAAGRycy9kb3ducmV2LnhtbERPTYvCMBC9C/6HMMLeNLWwi1SjiLiwepHVgtchGdtq&#10;M6lNrPXfm8PCHh/ve7HqbS06an3lWMF0koAg1s5UXCjIT9/jGQgfkA3WjknBizyslsPBAjPjnvxL&#10;3TEUIoawz1BBGUKTSel1SRb9xDXEkbu41mKIsC2kafEZw20t0yT5khYrjg0lNrQpSd+OD6ugk4f1&#10;rpre80+rt+d9c7VOX1KlPkb9eg4iUB/+xX/uH6MgncW18Uw8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50WTsAAAADcAAAADwAAAAAAAAAAAAAAAACYAgAAZHJzL2Rvd25y&#10;ZXYueG1sUEsFBgAAAAAEAAQA9QAAAIUDAAAAAA==&#10;" fillcolor="#a3e4ff" stroked="f"/>
                            <v:rect id="Rectangle 268" o:spid="_x0000_s1292" style="position:absolute;left:763;top:312;width:4;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Gz1cQA&#10;AADcAAAADwAAAGRycy9kb3ducmV2LnhtbESPQWvCQBSE7wX/w/IEb3VjQNHoKiIV1EupFbw+dp9J&#10;NPs2za4x/nu3UOhxmJlvmMWqs5VoqfGlYwWjYQKCWDtTcq7g9L19n4LwAdlg5ZgUPMnDatl7W2Bm&#10;3IO/qD2GXEQI+wwVFCHUmZReF2TRD11NHL2LayyGKJtcmgYfEW4rmSbJRFosOS4UWNOmIH073q2C&#10;Vn6u9+Xo5zS2+uN8qK/W6Uuq1KDfrecgAnXhP/zX3hkF6XQGv2fi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Rs9XEAAAA3AAAAA8AAAAAAAAAAAAAAAAAmAIAAGRycy9k&#10;b3ducmV2LnhtbFBLBQYAAAAABAAEAPUAAACJAwAAAAA=&#10;" fillcolor="#a3e4ff" stroked="f"/>
                            <v:rect id="Rectangle 269" o:spid="_x0000_s1293" style="position:absolute;left:268;top:312;width:49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tQb0A&#10;AADcAAAADwAAAGRycy9kb3ducmV2LnhtbERPSwrCMBDdC94hjOBO0wqKVqOIH3Al/g4wNGNbbSal&#10;iVo9vVkILh/vP1s0phRPql1hWUHcj0AQp1YXnCm4nLe9MQjnkTWWlknBmxws5u3WDBNtX3yk58ln&#10;IoSwS1BB7n2VSOnSnAy6vq2IA3e1tUEfYJ1JXeMrhJtSDqJoJA0WHBpyrGiVU3o/PYyCwyc6r8t3&#10;vNwg3uLd8ErjbbpXqttpllMQnhr/F//cO61gMAnzw5lwBOT8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xNtQb0AAADcAAAADwAAAAAAAAAAAAAAAACYAgAAZHJzL2Rvd25yZXYu&#10;eG1sUEsFBgAAAAAEAAQA9QAAAIIDAAAAAA==&#10;" fillcolor="#a5e5ff" stroked="f"/>
                            <v:rect id="Rectangle 270" o:spid="_x0000_s1294" style="position:absolute;left:268;top:692;width:49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I2sMA&#10;AADcAAAADwAAAGRycy9kb3ducmV2LnhtbESP0YrCMBRE3wX/IVzBN00rrGg1LaIr+LS46gdcmmtb&#10;bW5KE7X69RtB2MdhZs4wy6wztbhT6yrLCuJxBII4t7riQsHpuB3NQDiPrLG2TAqe5CBL+70lJto+&#10;+JfuB1+IAGGXoILS+yaR0uUlGXRj2xAH72xbgz7ItpC6xUeAm1pOomgqDVYcFkpsaF1Sfj3cjIL9&#10;Kzpu6me8+ka8xLuvM822+Y9Sw0G3WoDw1Pn/8Ke90wom8xjeZ8IR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I2sMAAADcAAAADwAAAAAAAAAAAAAAAACYAgAAZHJzL2Rv&#10;d25yZXYueG1sUEsFBgAAAAAEAAQA9QAAAIgDAAAAAA==&#10;" fillcolor="#a5e5ff" stroked="f"/>
                            <v:rect id="Rectangle 271" o:spid="_x0000_s1295" style="position:absolute;left:268;top:312;width:5;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1WrcQA&#10;AADcAAAADwAAAGRycy9kb3ducmV2LnhtbESP3WrCQBSE7wu+w3IE7+omgRYbXUW0Aa+k1T7AIXtM&#10;otmzIbvmx6d3C4VeDjPzDbPaDKYWHbWusqwgnkcgiHOrKy4U/Jyz1wUI55E11pZJwUgONuvJywpT&#10;bXv+pu7kCxEg7FJUUHrfpFK6vCSDbm4b4uBdbGvQB9kWUrfYB7ipZRJF79JgxWGhxIZ2JeW3090o&#10;+HpE5309xttPxGt8eLvQIsuPSs2mw3YJwtPg/8N/7YNWkHwk8HsmHA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NVq3EAAAA3AAAAA8AAAAAAAAAAAAAAAAAmAIAAGRycy9k&#10;b3ducmV2LnhtbFBLBQYAAAAABAAEAPUAAACJAwAAAAA=&#10;" fillcolor="#a5e5ff" stroked="f"/>
                            <v:rect id="Rectangle 272" o:spid="_x0000_s1296" style="position:absolute;left:758;top:312;width:5;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HzNsMA&#10;AADcAAAADwAAAGRycy9kb3ducmV2LnhtbESP3YrCMBSE7wXfIRzBO02rKG7XKOIPeCX+PcChObbd&#10;bU5KE7X69EYQvBxm5htmOm9MKW5Uu8KygrgfgSBOrS44U3A+bXoTEM4jaywtk4IHOZjP2q0pJtre&#10;+UC3o89EgLBLUEHufZVI6dKcDLq+rYiDd7G1QR9knUld4z3ATSkHUTSWBgsOCzlWtMwp/T9ejYL9&#10;Mzqtyke8WCP+xdvRhSabdKdUt9MsfkF4avw3/GlvtYLBzxDeZ8IR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8HzNsMAAADcAAAADwAAAAAAAAAAAAAAAACYAgAAZHJzL2Rv&#10;d25yZXYueG1sUEsFBgAAAAAEAAQA9QAAAIgDAAAAAA==&#10;" fillcolor="#a5e5ff" stroked="f"/>
                            <v:rect id="Rectangle 273" o:spid="_x0000_s1297" style="position:absolute;left:273;top:312;width:48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PKu8UA&#10;AADcAAAADwAAAGRycy9kb3ducmV2LnhtbESPQWuDQBSE74X+h+UVemvWioTUZiPSVughh8S294f7&#10;oqL7Vtxtovn12UAgx2FmvmHW2WR6caTRtZYVvC4iEMSV1S3XCn5/ipcVCOeRNfaWScFMDrLN48Ma&#10;U21PvKdj6WsRIOxSVNB4P6RSuqohg25hB+LgHexo0Ac51lKPeApw08s4ipbSYMthocGBPhqquvLf&#10;KNjpeSvLQ7766s74meu/pIiXiVLPT1P+DsLT5O/hW/tbK4jfErieCUdA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Q8q7xQAAANwAAAAPAAAAAAAAAAAAAAAAAJgCAABkcnMv&#10;ZG93bnJldi54bWxQSwUGAAAAAAQABAD1AAAAigMAAAAA&#10;" fillcolor="#a7e6ff" stroked="f"/>
                            <v:rect id="Rectangle 274" o:spid="_x0000_s1298" style="position:absolute;left:273;top:685;width:485;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9vIMUA&#10;AADcAAAADwAAAGRycy9kb3ducmV2LnhtbESPQWvCQBSE74X+h+UJvdWNwQYb3UioFXrowab1/sg+&#10;k5Ds25BdNemv7xYEj8PMfMNstqPpxIUG11hWsJhHIIhLqxuuFPx8759XIJxH1thZJgUTOdhmjw8b&#10;TLW98hddCl+JAGGXooLa+z6V0pU1GXRz2xMH72QHgz7IoZJ6wGuAm07GUZRIgw2HhRp7equpbIuz&#10;UXDQ06csTvnqvf3FXa6Py32cLJV6mo35GoSn0d/Dt/aHVhC/vsD/mX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D28gxQAAANwAAAAPAAAAAAAAAAAAAAAAAJgCAABkcnMv&#10;ZG93bnJldi54bWxQSwUGAAAAAAQABAD1AAAAigMAAAAA&#10;" fillcolor="#a7e6ff" stroked="f"/>
                            <v:rect id="Rectangle 275" o:spid="_x0000_s1299" style="position:absolute;left:273;top:316;width:4;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xV8UA&#10;AADcAAAADwAAAGRycy9kb3ducmV2LnhtbESPQWuDQBSE74X+h+UVemvWSJDEZCPSRuihh8a094f7&#10;oqL7VtxNNP313UIhx2FmvmF22Wx6caXRtZYVLBcRCOLK6pZrBV+n4mUNwnlkjb1lUnAjB9n+8WGH&#10;qbYTH+la+loECLsUFTTeD6mUrmrIoFvYgTh4Zzsa9EGOtdQjTgFuehlHUSINthwWGhzotaGqKy9G&#10;wae+fcjynK8P3Q++5fp7VcTJSqnnpznfgvA0+3v4v/2uFcSbBP7OhCM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3fFXxQAAANwAAAAPAAAAAAAAAAAAAAAAAJgCAABkcnMv&#10;ZG93bnJldi54bWxQSwUGAAAAAAQABAD1AAAAigMAAAAA&#10;" fillcolor="#a7e6ff" stroked="f"/>
                            <v:rect id="Rectangle 276" o:spid="_x0000_s1300" style="position:absolute;left:754;top:316;width:4;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FUzMUA&#10;AADcAAAADwAAAGRycy9kb3ducmV2LnhtbESPQWvCQBSE70L/w/KE3nRjkNRGNxLaCj14aNN6f2Sf&#10;SUj2bchuNemvdwsFj8PMfMPs9qPpxIUG11hWsFpGIIhLqxuuFHx/HRYbEM4ja+wsk4KJHOyzh9kO&#10;U22v/EmXwlciQNilqKD2vk+ldGVNBt3S9sTBO9vBoA9yqKQe8BrgppNxFCXSYMNhocaeXmoq2+LH&#10;KPjQ01EW53zz1v7ia65P60OcrJV6nI/5FoSn0d/D/+13rSB+foK/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kVTMxQAAANwAAAAPAAAAAAAAAAAAAAAAAJgCAABkcnMv&#10;ZG93bnJldi54bWxQSwUGAAAAAAQABAD1AAAAigMAAAAA&#10;" fillcolor="#a7e6ff" stroked="f"/>
                            <v:rect id="Rectangle 277" o:spid="_x0000_s1301" style="position:absolute;left:277;top:316;width:47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cT4MMA&#10;AADcAAAADwAAAGRycy9kb3ducmV2LnhtbERPS2vCQBC+F/wPywje6kaRVqOraB9gT6JpweOQnSah&#10;2dmQ3Zqkv75zKPT48b03u97V6kZtqDwbmE0TUMS5txUXBt6z1/slqBCRLdaeycBAAXbb0d0GU+s7&#10;PtPtEgslIRxSNFDG2KRah7wkh2HqG2LhPn3rMApsC21b7CTc1XqeJA/aYcXSUGJDTyXlX5dvJ73P&#10;w7nOwvVwzD5+stPL437xNnTGTMb9fg0qUh//xX/uozUwX8laOSNH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cT4MMAAADcAAAADwAAAAAAAAAAAAAAAACYAgAAZHJzL2Rv&#10;d25yZXYueG1sUEsFBgAAAAAEAAQA9QAAAIgDAAAAAA==&#10;" fillcolor="#a9e6ff" stroked="f"/>
                            <v:rect id="Rectangle 278" o:spid="_x0000_s1302" style="position:absolute;left:277;top:685;width:47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u2e8YA&#10;AADcAAAADwAAAGRycy9kb3ducmV2LnhtbESPzWrCQBSF94W+w3AL3dVJpWiNToLVCroSjYLLS+Y2&#10;Cc3cCZmpSfr0HUHo8nB+Ps4i7U0trtS6yrKC11EEgji3uuJCwSnbvLyDcB5ZY22ZFAzkIE0eHxYY&#10;a9vxga5HX4gwwi5GBaX3TSyly0sy6Ea2IQ7el20N+iDbQuoWuzBuajmOook0WHEglNjQqqT8+/hj&#10;Anc9HOrMXT622fk3239Ol2+7oVPq+alfzkF46v1/+N7eagXj2QxuZ8IRkM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u2e8YAAADcAAAADwAAAAAAAAAAAAAAAACYAgAAZHJz&#10;L2Rvd25yZXYueG1sUEsFBgAAAAAEAAQA9QAAAIsDAAAAAA==&#10;" fillcolor="#a9e6ff" stroked="f"/>
                            <v:rect id="Rectangle 279" o:spid="_x0000_s1303" style="position:absolute;left:277;top:319;width:2;height: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F/MMA&#10;AADcAAAADwAAAGRycy9kb3ducmV2LnhtbERPS2vCQBC+F/wPywi96aa2WEldRfsAPRWNgschO01C&#10;s7MhuzVJf33nIPT48b2X697V6kptqDwbeJgmoIhzbysuDJyyj8kCVIjIFmvPZGCgAOvV6G6JqfUd&#10;H+h6jIWSEA4pGihjbFKtQ16SwzD1DbFwX751GAW2hbYtdhLuaj1Lkrl2WLE0lNjQa0n59/HHSe/b&#10;cKizcNnusvNv9vn+vHnaD50x9+N+8wIqUh//xTf3zhp4TGS+nJEjo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F/MMAAADcAAAADwAAAAAAAAAAAAAAAACYAgAAZHJzL2Rv&#10;d25yZXYueG1sUEsFBgAAAAAEAAQA9QAAAIgDAAAAAA==&#10;" fillcolor="#a9e6ff" stroked="f"/>
                            <v:rect id="Rectangle 280" o:spid="_x0000_s1304" style="position:absolute;left:749;top:319;width:5;height: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YgZ8QA&#10;AADcAAAADwAAAGRycy9kb3ducmV2LnhtbESPS4vCMBSF94L/IVzBnaaOwyjVKM4LdCVaBZeX5k5b&#10;prkpTca2/nojDLg8nMfHWa5bU4or1a6wrGAyjkAQp1YXnCk4Jd+jOQjnkTWWlklBRw7Wq35vibG2&#10;DR/oevSZCCPsYlSQe1/FUro0J4NubCvi4P3Y2qAPss6krrEJ46aUL1H0Jg0WHAg5VvSRU/p7/DOB&#10;+9kdysRd3rfJ+Zbsv2ab113XKDUctJsFCE+tf4b/21utYBpN4HEmHA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mIGfEAAAA3AAAAA8AAAAAAAAAAAAAAAAAmAIAAGRycy9k&#10;b3ducmV2LnhtbFBLBQYAAAAABAAEAPUAAACJAwAAAAA=&#10;" fillcolor="#a9e6ff" stroked="f"/>
                            <v:rect id="Rectangle 281" o:spid="_x0000_s1305" style="position:absolute;left:279;top:319;width:470;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MXhsYA&#10;AADcAAAADwAAAGRycy9kb3ducmV2LnhtbESPT2vCQBTE70K/w/IK3symhhRJXaUI0iI9+K+U3h7Z&#10;ZxLNvg3ZjUm/vVsQPA4z8xtmvhxMLa7UusqygpcoBkGcW11xoeB4WE9mIJxH1lhbJgV/5GC5eBrN&#10;MdO25x1d974QAcIuQwWl900mpctLMugi2xAH72Rbgz7ItpC6xT7ATS2ncfwqDVYcFkpsaFVSftl3&#10;RsEuPX80aW1OWz58d7Pki5PN749S4+fh/Q2Ep8E/wvf2p1aQxFP4PxOO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MXhsYAAADcAAAADwAAAAAAAAAAAAAAAACYAgAAZHJz&#10;L2Rvd25yZXYueG1sUEsFBgAAAAAEAAQA9QAAAIsDAAAAAA==&#10;" fillcolor="#abe7ff" stroked="f"/>
                            <v:rect id="Rectangle 282" o:spid="_x0000_s1306" style="position:absolute;left:279;top:681;width:470;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HcYA&#10;AADcAAAADwAAAGRycy9kb3ducmV2LnhtbESPQWvCQBSE74X+h+UJvTUbG1IkzSqlUJTioSaKeHtk&#10;n0na7NuQXTX++25B8DjMzDdMvhhNJ840uNaygmkUgyCurG65VrAtP59nIJxH1thZJgVXcrCYPz7k&#10;mGl74Q2dC1+LAGGXoYLG+z6T0lUNGXSR7YmDd7SDQR/kUEs94CXATSdf4vhVGmw5LDTY00dD1W9x&#10;Mgo26c+yTztz/OZyd5ola06+Dnulnibj+xsIT6O/h2/tlVaQxAn8nw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yHcYAAADcAAAADwAAAAAAAAAAAAAAAACYAgAAZHJz&#10;L2Rvd25yZXYueG1sUEsFBgAAAAAEAAQA9QAAAIsDAAAAAA==&#10;" fillcolor="#abe7ff" stroked="f"/>
                            <v:rect id="Rectangle 283" o:spid="_x0000_s1307" style="position:absolute;left:279;top:323;width:5;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YqacUA&#10;AADcAAAADwAAAGRycy9kb3ducmV2LnhtbESPT4vCMBTE74LfIbyFvWm6VhfpGkUEWREP/kW8PZpn&#10;27V5KU3U+u2NIOxxmJnfMKNJY0pxo9oVlhV8dSMQxKnVBWcK9rt5ZwjCeWSNpWVS8CAHk3G7NcJE&#10;2ztv6Lb1mQgQdgkqyL2vEildmpNB17UVcfDOtjbog6wzqWu8B7gpZS+KvqXBgsNCjhXNckov26tR&#10;sBn8/VaD0pzXvDtch/GK4+XpqNTnRzP9AeGp8f/hd3uhFcRRH15nwhG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5ippxQAAANwAAAAPAAAAAAAAAAAAAAAAAJgCAABkcnMv&#10;ZG93bnJldi54bWxQSwUGAAAAAAQABAD1AAAAigMAAAAA&#10;" fillcolor="#abe7ff" stroked="f"/>
                            <v:rect id="Rectangle 284" o:spid="_x0000_s1308" style="position:absolute;left:745;top:323;width:4;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qP8sYA&#10;AADcAAAADwAAAGRycy9kb3ducmV2LnhtbESPS2vDMBCE74H8B7GB3BI5NS7BtWxCoLSEHpoXpbfF&#10;Wj8aa2UsJXH/fVUo9DjMzDdMVoymEzcaXGtZwWoZgSAurW65VnA6Pi/WIJxH1thZJgXf5KDIp5MM&#10;U23vvKfbwdciQNilqKDxvk+ldGVDBt3S9sTBq+xg0Ac51FIPeA9w08mHKHqUBlsOCw32tG2ovByu&#10;RsE++Xrpk85U73w8X9fxG8e7zw+l5rNx8wTC0+j/w3/tV60gjhL4PROOg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qP8sYAAADcAAAADwAAAAAAAAAAAAAAAACYAgAAZHJz&#10;L2Rvd25yZXYueG1sUEsFBgAAAAAEAAQA9QAAAIsDAAAAAA==&#10;" fillcolor="#abe7ff" stroked="f"/>
                            <v:rect id="Rectangle 285" o:spid="_x0000_s1309" style="position:absolute;left:284;top:323;width:46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TcYA&#10;AADcAAAADwAAAGRycy9kb3ducmV2LnhtbESPT2sCMRTE74LfIbyCN82qRezWKCKIPQj+aS+9vW5e&#10;d7dNXtZNVtNv3xQKHoeZ+Q2zWEVrxJVaXztWMB5lIIgLp2suFby9bodzED4gazSOScEPeVgt+70F&#10;5trd+ETXcyhFgrDPUUEVQpNL6YuKLPqRa4iT9+laiyHJtpS6xVuCWyMnWTaTFmtOCxU2tKmo+D53&#10;VsHTYzyY7mI6vY/H94/jfvd1GO+UGjzE9TOIQDHcw//tF61gms3g70w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wTcYAAADcAAAADwAAAAAAAAAAAAAAAACYAgAAZHJz&#10;L2Rvd25yZXYueG1sUEsFBgAAAAAEAAQA9QAAAIsDAAAAAA==&#10;" fillcolor="#ade7ff" stroked="f"/>
                            <v:rect id="Rectangle 286" o:spid="_x0000_s1310" style="position:absolute;left:284;top:678;width:46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4V1scA&#10;AADcAAAADwAAAGRycy9kb3ducmV2LnhtbESPT2sCMRTE7wW/Q3hCbzVrLdpujVIEsQfBP+2lt9fN&#10;6+5q8rJuspp+eyMUehxm5jfMdB6tEWdqfe1YwXCQgSAunK65VPD5sXx4BuEDskbjmBT8kof5rHc3&#10;xVy7C+/ovA+lSBD2OSqoQmhyKX1RkUU/cA1x8n5cazEk2ZZSt3hJcGvkY5aNpcWa00KFDS0qKo77&#10;zip4eYob051Mp9dx+/W9Xa8Om+FKqft+fHsFESiG//Bf+10rGGUTuJ1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uFdbHAAAA3AAAAA8AAAAAAAAAAAAAAAAAmAIAAGRy&#10;cy9kb3ducmV2LnhtbFBLBQYAAAAABAAEAPUAAACMAwAAAAA=&#10;" fillcolor="#ade7ff" stroked="f"/>
                            <v:rect id="Rectangle 287" o:spid="_x0000_s1311" style="position:absolute;left:284;top:326;width:4;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GBpMMA&#10;AADcAAAADwAAAGRycy9kb3ducmV2LnhtbERPy2oCMRTdC/5DuEJ3NaMWaadGKQWxC8FHu3F3ndzO&#10;jCY34ySj6d+bRcHl4bxni2iNuFLra8cKRsMMBHHhdM2lgp/v5fMrCB+QNRrHpOCPPCzm/d4Mc+1u&#10;vKPrPpQihbDPUUEVQpNL6YuKLPqha4gT9+taiyHBtpS6xVsKt0aOs2wqLdacGips6LOi4rzvrIK3&#10;l7gx3cV0eh23h+N2vTptRiulngbx4x1EoBge4n/3l1YwydLadCYd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GBpMMAAADcAAAADwAAAAAAAAAAAAAAAACYAgAAZHJzL2Rv&#10;d25yZXYueG1sUEsFBgAAAAAEAAQA9QAAAIgDAAAAAA==&#10;" fillcolor="#ade7ff" stroked="f"/>
                            <v:rect id="Rectangle 288" o:spid="_x0000_s1312" style="position:absolute;left:743;top:326;width:2;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0kP8YA&#10;AADcAAAADwAAAGRycy9kb3ducmV2LnhtbESPT2sCMRTE74LfITyhN81qi9StUUQo9iD4p7309rp5&#10;3d02eVk3WU2/vRGEHoeZ+Q0zX0ZrxJlaXztWMB5lIIgLp2suFXy8vw6fQfiArNE4JgV/5GG56Pfm&#10;mGt34QOdj6EUCcI+RwVVCE0upS8qsuhHriFO3rdrLYYk21LqFi8Jbo2cZNlUWqw5LVTY0Lqi4vfY&#10;WQWzp7gz3cl0ehv3n1/77eZnN94o9TCIqxcQgWL4D9/bb1rBYzaD25l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0kP8YAAADcAAAADwAAAAAAAAAAAAAAAACYAgAAZHJz&#10;L2Rvd25yZXYueG1sUEsFBgAAAAAEAAQA9QAAAIsDAAAAAA==&#10;" fillcolor="#ade7ff" stroked="f"/>
                            <v:rect id="Rectangle 289" o:spid="_x0000_s1313" style="position:absolute;left:288;top:326;width:45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Kg8AA&#10;AADcAAAADwAAAGRycy9kb3ducmV2LnhtbERPyYrCQBC9D8w/NDXgbey4ItFWXBA8DbhcvBXpmiRM&#10;ujqmyxj/3j4MeHy8fbHqXKVaakLp2cCgn4AizrwtOTdwOe+/Z6CCIFusPJOBJwVYLT8/Fpha/+Aj&#10;tSfJVQzhkKKBQqROtQ5ZQQ5D39fEkfv1jUOJsMm1bfARw12lh0ky1Q5Ljg0F1rQtKPs73Z2B8Wx0&#10;CTu7qSft5OculUzd1d6M6X116zkooU7e4n/3wRoYDeL8eCYeAb1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mKg8AAAADcAAAADwAAAAAAAAAAAAAAAACYAgAAZHJzL2Rvd25y&#10;ZXYueG1sUEsFBgAAAAAEAAQA9QAAAIUDAAAAAA==&#10;" fillcolor="#afe8ff" stroked="f"/>
                            <v:rect id="Rectangle 290" o:spid="_x0000_s1314" style="position:absolute;left:288;top:678;width:45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UvGMQA&#10;AADcAAAADwAAAGRycy9kb3ducmV2LnhtbESPT2vCQBTE7wW/w/IEb3UTrSLRVfxDoSeh1ktvj+wz&#10;CWbfxuwzpt++WxB6HGbmN8xq07taddSGyrOBdJyAIs69rbgwcP56f12ACoJssfZMBn4owGY9eFlh&#10;Zv2DP6k7SaEihEOGBkqRJtM65CU5DGPfEEfv4luHEmVbaNviI8JdrSdJMtcOK44LJTa0Lym/nu7O&#10;wNtieg4Hu2tm3ex4l1rm7tvejBkN++0SlFAv/+Fn+8MamKYp/J2JR0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1LxjEAAAA3AAAAA8AAAAAAAAAAAAAAAAAmAIAAGRycy9k&#10;b3ducmV2LnhtbFBLBQYAAAAABAAEAPUAAACJAwAAAAA=&#10;" fillcolor="#afe8ff" stroked="f"/>
                            <v:rect id="Rectangle 291" o:spid="_x0000_s1315" style="position:absolute;left:288;top:326;width:5;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xb8MA&#10;AADcAAAADwAAAGRycy9kb3ducmV2LnhtbESPS4vCQBCE7wv+h6GFva0Tn0jWUfaB4EnY6GVvTaZN&#10;gpmebKaN8d87grDHoqq+olab3tWqozZUng2MRwko4tzbigsDx8P2bQkqCLLF2jMZuFGAzXrwssLU&#10;+iv/UJdJoSKEQ4oGSpEm1TrkJTkMI98QR+/kW4cSZVto2+I1wl2tJ0my0A4rjgslNvRVUn7OLs7A&#10;bDk9hm/72cy7+f4itSzcr/0z5nXYf7yDEurlP/xs76yB6XgCjzPxCO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xb8MAAADcAAAADwAAAAAAAAAAAAAAAACYAgAAZHJzL2Rv&#10;d25yZXYueG1sUEsFBgAAAAAEAAQA9QAAAIgDAAAAAA==&#10;" fillcolor="#afe8ff" stroked="f"/>
                            <v:rect id="Rectangle 292" o:spid="_x0000_s1316" style="position:absolute;left:738;top:326;width:5;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sU9MQA&#10;AADcAAAADwAAAGRycy9kb3ducmV2LnhtbESPT2vCQBTE7wW/w/IEb3WjqSLRVfxDoSeh1ktvj+wz&#10;CWbfxuwzpt++WxB6HGbmN8xq07taddSGyrOByTgBRZx7W3Fh4Pz1/roAFQTZYu2ZDPxQgM168LLC&#10;zPoHf1J3kkJFCIcMDZQiTaZ1yEtyGMa+IY7exbcOJcq20LbFR4S7Wk+TZK4dVhwXSmxoX1J+Pd2d&#10;gbdFeg4Hu2tm3ex4l1rm7tvejBkN++0SlFAv/+Fn+8MaSCcp/J2JR0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rFPTEAAAA3AAAAA8AAAAAAAAAAAAAAAAAmAIAAGRycy9k&#10;b3ducmV2LnhtbFBLBQYAAAAABAAEAPUAAACJAwAAAAA=&#10;" fillcolor="#afe8ff" stroked="f"/>
                            <v:rect id="Rectangle 293" o:spid="_x0000_s1317" style="position:absolute;left:293;top:326;width:44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i+sUA&#10;AADcAAAADwAAAGRycy9kb3ducmV2LnhtbESPT2sCMRTE70K/Q3gFL1KzahHZGqUIsj0V/APt8ZG8&#10;bpbdvKyb6G6/fSMIPQ4z8xtmvR1cI27Uhcqzgtk0A0Gsvam4VHA+7V9WIEJENth4JgW/FGC7eRqt&#10;MTe+5wPdjrEUCcIhRwU2xjaXMmhLDsPUt8TJ+/Gdw5hkV0rTYZ/grpHzLFtKhxWnBYst7Szp+nh1&#10;CqIsP+1l/13Xupi49rr6MuQKpcbPw/sbiEhD/A8/2h9GwWL2Cvcz6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eeL6xQAAANwAAAAPAAAAAAAAAAAAAAAAAJgCAABkcnMv&#10;ZG93bnJldi54bWxQSwUGAAAAAAQABAD1AAAAigMAAAAA&#10;" fillcolor="#b1e9ff" stroked="f"/>
                            <v:rect id="Rectangle 294" o:spid="_x0000_s1318" style="position:absolute;left:293;top:671;width:445;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YcUA&#10;AADcAAAADwAAAGRycy9kb3ducmV2LnhtbESPT2sCMRTE70K/Q3gFL1KzKhXZGqUIsj0V/APt8ZG8&#10;bpbdvKyb6G6/fSMIPQ4z8xtmvR1cI27Uhcqzgtk0A0Gsvam4VHA+7V9WIEJENth4JgW/FGC7eRqt&#10;MTe+5wPdjrEUCcIhRwU2xjaXMmhLDsPUt8TJ+/Gdw5hkV0rTYZ/grpHzLFtKhxWnBYst7Szp+nh1&#10;CqIsP+1l/13Xupi49rr6MuQKpcbPw/sbiEhD/A8/2h9GwWL2Cvcz6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NUdhxQAAANwAAAAPAAAAAAAAAAAAAAAAAJgCAABkcnMv&#10;ZG93bnJldi54bWxQSwUGAAAAAAQABAD1AAAAigMAAAAA&#10;" fillcolor="#b1e9ff" stroked="f"/>
                            <v:rect id="Rectangle 295" o:spid="_x0000_s1319" style="position:absolute;left:293;top:334;width:4;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fZFsQA&#10;AADcAAAADwAAAGRycy9kb3ducmV2LnhtbESPwWrDMBBE74H8g9hAL6GR00IIbmRTCsE9BeoGkuNi&#10;bS1ja+Vaiu3+fVQo9DjMzBvmkM+2EyMNvnGsYLtJQBBXTjdcKzh/Hh/3IHxA1tg5JgU/5CHPlosD&#10;ptpN/EFjGWoRIexTVGBC6FMpfWXIot+4njh6X26wGKIcaqkHnCLcdvIpSXbSYsNxwWBPb4aqtrxZ&#10;BUHWJ/N9vLZtVaxtf9tfNNlCqYfV/PoCItAc/sN/7Xet4Hm7g9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n2RbEAAAA3AAAAA8AAAAAAAAAAAAAAAAAmAIAAGRycy9k&#10;b3ducmV2LnhtbFBLBQYAAAAABAAEAPUAAACJAwAAAAA=&#10;" fillcolor="#b1e9ff" stroked="f"/>
                            <v:rect id="Rectangle 296" o:spid="_x0000_s1320" style="position:absolute;left:734;top:334;width:4;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t8jcUA&#10;AADcAAAADwAAAGRycy9kb3ducmV2LnhtbESPT2sCMRTE70K/Q3gFL1KzKlTZGqUIsj0V/APt8ZG8&#10;bpbdvKyb6G6/fSMIPQ4z8xtmvR1cI27Uhcqzgtk0A0Gsvam4VHA+7V9WIEJENth4JgW/FGC7eRqt&#10;MTe+5wPdjrEUCcIhRwU2xjaXMmhLDsPUt8TJ+/Gdw5hkV0rTYZ/grpHzLHuVDitOCxZb2lnS9fHq&#10;FERZftrL/ruudTFx7XX1ZcgVSo2fh/c3EJGG+B9+tD+MgsVsCfcz6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q3yNxQAAANwAAAAPAAAAAAAAAAAAAAAAAJgCAABkcnMv&#10;ZG93bnJldi54bWxQSwUGAAAAAAQABAD1AAAAigMAAAAA&#10;" fillcolor="#b1e9ff" stroked="f"/>
                            <v:rect id="Rectangle 297" o:spid="_x0000_s1321" style="position:absolute;left:297;top:334;width:43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CYtMAA&#10;AADcAAAADwAAAGRycy9kb3ducmV2LnhtbERPz0vDMBS+D/wfwhO8rckmlFKXDSdMCp5ax86P5tkU&#10;m5faZF3335uD4PHj+707LG4QM02h96xhkykQxK03PXcazp+ndQEiRGSDg2fScKcAh/3Daoel8Teu&#10;aW5iJ1IIhxI12BjHUsrQWnIYMj8SJ+7LTw5jglMnzYS3FO4GuVUqlw57Tg0WR3qz1H43V6dhpveP&#10;QtmqVnlwPxe1Pd4bddT66XF5fQERaYn/4j93ZTQ8b9LadCYd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BCYtMAAAADcAAAADwAAAAAAAAAAAAAAAACYAgAAZHJzL2Rvd25y&#10;ZXYueG1sUEsFBgAAAAAEAAQA9QAAAIUDAAAAAA==&#10;" fillcolor="#b3e9ff" stroked="f"/>
                            <v:rect id="Rectangle 298" o:spid="_x0000_s1322" style="position:absolute;left:297;top:671;width:43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w9L8IA&#10;AADcAAAADwAAAGRycy9kb3ducmV2LnhtbESPQWsCMRSE7wX/Q3hCbzXRgtitUVSwCJ5cpefH5nWz&#10;uHlZN3Fd/30jCB6HmfmGmS97V4uO2lB51jAeKRDEhTcVlxpOx+3HDESIyAZrz6ThTgGWi8HbHDPj&#10;b3ygLo+lSBAOGWqwMTaZlKGw5DCMfEOcvD/fOoxJtqU0Ld4S3NVyotRUOqw4LVhsaGOpOOdXp6Gj&#10;n/1M2d1BTYO7/KrJ+p6rtdbvw371DSJSH1/hZ3tnNHyOv+BxJh0B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XD0vwgAAANwAAAAPAAAAAAAAAAAAAAAAAJgCAABkcnMvZG93&#10;bnJldi54bWxQSwUGAAAAAAQABAD1AAAAhwMAAAAA&#10;" fillcolor="#b3e9ff" stroked="f"/>
                            <v:rect id="Rectangle 299" o:spid="_x0000_s1323" style="position:absolute;left:297;top:334;width:2;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peD78A&#10;AADcAAAADwAAAGRycy9kb3ducmV2LnhtbERPTYvCMBC9C/6HMII3TeyCSNcoKrgIe7LKnodmtinb&#10;TGoTa/335rDg8fG+19vBNaKnLtSeNSzmCgRx6U3NlYbr5ThbgQgR2WDjmTQ8KcB2Mx6tMTf+wWfq&#10;i1iJFMIhRw02xjaXMpSWHIa5b4kT9+s7hzHBrpKmw0cKd43MlFpKhzWnBostHSyVf8Xdaejp63ul&#10;7OmslsHdflS2fxZqr/V0Muw+QUQa4lv87z4ZDR9Zmp/OpCMgN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Cl4PvwAAANwAAAAPAAAAAAAAAAAAAAAAAJgCAABkcnMvZG93bnJl&#10;di54bWxQSwUGAAAAAAQABAD1AAAAhAMAAAAA&#10;" fillcolor="#b3e9ff" stroked="f"/>
                            <v:rect id="Rectangle 300" o:spid="_x0000_s1324" style="position:absolute;left:731;top:334;width:3;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b7lMIA&#10;AADcAAAADwAAAGRycy9kb3ducmV2LnhtbESPQYvCMBSE74L/IbyFvWliF0SqUVZBEfZkFc+P5m1T&#10;tnmpTaz1328WFjwOM/MNs9oMrhE9daH2rGE2VSCIS29qrjRczvvJAkSIyAYbz6ThSQE26/Fohbnx&#10;Dz5RX8RKJAiHHDXYGNtcylBachimviVO3rfvHMYku0qaDh8J7hqZKTWXDmtOCxZb2lkqf4q709DT&#10;4Wuh7PGk5sHdrirbPgu11fr9bfhcgog0xFf4v300Gj6yGfydSUd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vuUwgAAANwAAAAPAAAAAAAAAAAAAAAAAJgCAABkcnMvZG93&#10;bnJldi54bWxQSwUGAAAAAAQABAD1AAAAhwMAAAAA&#10;" fillcolor="#b3e9ff" stroked="f"/>
                            <v:rect id="Rectangle 301" o:spid="_x0000_s1325" style="position:absolute;left:299;top:334;width:432;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1t6MQA&#10;AADcAAAADwAAAGRycy9kb3ducmV2LnhtbESPQWsCMRSE70L/Q3gFb5rt2krZGqWUirUHpSo9PzfP&#10;zeLmZUmirv++KQgeh5n5hpnMOtuIM/lQO1bwNMxAEJdO11wp2G3ng1cQISJrbByTgisFmE0fehMs&#10;tLvwD503sRIJwqFABSbGtpAylIYshqFriZN3cN5iTNJXUnu8JLhtZJ5lY2mx5rRgsKUPQ+Vxc7IK&#10;li2u/Mt+Ycfm+/hrn+Mq/1yflOo/du9vICJ18R6+tb+0glGew/+ZdAT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tbejEAAAA3AAAAA8AAAAAAAAAAAAAAAAAmAIAAGRycy9k&#10;b3ducmV2LnhtbFBLBQYAAAAABAAEAPUAAACJAwAAAAA=&#10;" fillcolor="#b5eaff" stroked="f"/>
                            <v:rect id="Rectangle 302" o:spid="_x0000_s1326" style="position:absolute;left:299;top:667;width:43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HIc8UA&#10;AADcAAAADwAAAGRycy9kb3ducmV2LnhtbESPW2sCMRSE3wX/QzhC3zTbtRXZGkWkpZcHxQs+n25O&#10;N4ubkyWJuv33TUHwcZiZb5jZorONuJAPtWMFj6MMBHHpdM2VgsP+bTgFESKyxsYxKfilAIt5vzfD&#10;Qrsrb+myi5VIEA4FKjAxtoWUoTRkMYxcS5y8H+ctxiR9JbXHa4LbRuZZNpEWa04LBltaGSpPu7NV&#10;8Nni2j9/v9uJ+Tod7VNc56+bs1IPg275AiJSF+/hW/tDKxjnY/g/k4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chzxQAAANwAAAAPAAAAAAAAAAAAAAAAAJgCAABkcnMv&#10;ZG93bnJldi54bWxQSwUGAAAAAAQABAD1AAAAigMAAAAA&#10;" fillcolor="#b5eaff" stroked="f"/>
                            <v:rect id="Rectangle 303" o:spid="_x0000_s1327" style="position:absolute;left:299;top:341;width:5;height: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hQB8UA&#10;AADcAAAADwAAAGRycy9kb3ducmV2LnhtbESPW2sCMRSE3wX/QzhC3zTbrRXZGkWkpZcHxQs+n25O&#10;N4ubkyWJuv33TUHwcZiZb5jZorONuJAPtWMFj6MMBHHpdM2VgsP+bTgFESKyxsYxKfilAIt5vzfD&#10;Qrsrb+myi5VIEA4FKjAxtoWUoTRkMYxcS5y8H+ctxiR9JbXHa4LbRuZZNpEWa04LBltaGSpPu7NV&#10;8Nni2j9/v9uJ+Tod7Tiu89fNWamHQbd8ARGpi/fwrf2hFTzlY/g/k4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FAHxQAAANwAAAAPAAAAAAAAAAAAAAAAAJgCAABkcnMv&#10;ZG93bnJldi54bWxQSwUGAAAAAAQABAD1AAAAigMAAAAA&#10;" fillcolor="#b5eaff" stroked="f"/>
                            <v:rect id="Rectangle 304" o:spid="_x0000_s1328" style="position:absolute;left:727;top:341;width:4;height: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T1nMUA&#10;AADcAAAADwAAAGRycy9kb3ducmV2LnhtbESPT2sCMRTE74LfITyhN812W0W2RhFpaetB8Q+eXzev&#10;m8XNy5JE3X57Uyj0OMzMb5jZorONuJIPtWMFj6MMBHHpdM2VguPhbTgFESKyxsYxKfihAIt5vzfD&#10;Qrsb7+i6j5VIEA4FKjAxtoWUoTRkMYxcS5y8b+ctxiR9JbXHW4LbRuZZNpEWa04LBltaGSrP+4tV&#10;8Nnixo+/3u3ErM8n+xw3+ev2otTDoFu+gIjUxf/wX/tDK3jKx/B7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hPWcxQAAANwAAAAPAAAAAAAAAAAAAAAAAJgCAABkcnMv&#10;ZG93bnJldi54bWxQSwUGAAAAAAQABAD1AAAAigMAAAAA&#10;" fillcolor="#b5eaff" stroked="f"/>
                            <v:rect id="Rectangle 305" o:spid="_x0000_s1329" style="position:absolute;left:304;top:341;width:42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uW8QA&#10;AADcAAAADwAAAGRycy9kb3ducmV2LnhtbESPQWsCMRSE7wX/Q3iCt5p1FVlWoxSlUHpzK+LxsXlm&#10;125ewibqtr++KRR6HGbmG2a9HWwn7tSH1rGC2TQDQVw73bJRcPx4fS5AhIissXNMCr4owHYzelpj&#10;qd2DD3SvohEJwqFEBU2MvpQy1A1ZDFPniZN3cb3FmGRvpO7xkeC2k3mWLaXFltNCg552DdWf1c0q&#10;8L7Q8VQs7M6c37/319upMtdcqcl4eFmBiDTE//Bf+00rmOdL+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FLlvEAAAA3AAAAA8AAAAAAAAAAAAAAAAAmAIAAGRycy9k&#10;b3ducmV2LnhtbFBLBQYAAAAABAAEAPUAAACJAwAAAAA=&#10;" fillcolor="#b7eaff" stroked="f"/>
                            <v:rect id="Rectangle 306" o:spid="_x0000_s1330" style="position:absolute;left:304;top:664;width:42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mLwMUA&#10;AADcAAAADwAAAGRycy9kb3ducmV2LnhtbESPQWsCMRSE70L/Q3gFb5rtVuyyNYooBfHWVaTHx+Y1&#10;u3bzEjZRt/31TaHgcZiZb5jFarCduFIfWscKnqYZCOLa6ZaNguPhbVKACBFZY+eYFHxTgNXyYbTA&#10;Ursbv9O1ikYkCIcSFTQx+lLKUDdkMUydJ07ep+stxiR7I3WPtwS3ncyzbC4ttpwWGvS0aaj+qi5W&#10;gfeFjqdiZjfmY/+zPV9OlTnnSo0fh/UriEhDvIf/2zut4Dl/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iYvAxQAAANwAAAAPAAAAAAAAAAAAAAAAAJgCAABkcnMv&#10;ZG93bnJldi54bWxQSwUGAAAAAAQABAD1AAAAigMAAAAA&#10;" fillcolor="#b7eaff" stroked="f"/>
                            <v:rect id="Rectangle 307" o:spid="_x0000_s1331" style="position:absolute;left:304;top:341;width:4;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YfssEA&#10;AADcAAAADwAAAGRycy9kb3ducmV2LnhtbERPz2vCMBS+D/Y/hCfsNlM7kdIZRRyD4c0q4vHRvKXV&#10;5iU0Uev++uUgePz4fs+Xg+3ElfrQOlYwGWcgiGunWzYK9rvv9wJEiMgaO8ek4E4BlovXlzmW2t14&#10;S9cqGpFCOJSooInRl1KGuiGLYew8ceJ+XW8xJtgbqXu8pXDbyTzLZtJiy6mhQU/rhupzdbEKvC90&#10;PBRTuzbHzd/X6XKozClX6m00rD5BRBriU/xw/2gFH3lam86kI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WH7LBAAAA3AAAAA8AAAAAAAAAAAAAAAAAmAIAAGRycy9kb3du&#10;cmV2LnhtbFBLBQYAAAAABAAEAPUAAACGAwAAAAA=&#10;" fillcolor="#b7eaff" stroked="f"/>
                            <v:rect id="Rectangle 308" o:spid="_x0000_s1332" style="position:absolute;left:723;top:341;width:4;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q6KcUA&#10;AADcAAAADwAAAGRycy9kb3ducmV2LnhtbESPQWsCMRSE70L/Q3gFb5rtVmS7NYooBfHWVaTHx+Y1&#10;u3bzEjZRt/31TaHgcZiZb5jFarCduFIfWscKnqYZCOLa6ZaNguPhbVKACBFZY+eYFHxTgNXyYbTA&#10;Ursbv9O1ikYkCIcSFTQx+lLKUDdkMUydJ07ep+stxiR7I3WPtwS3ncyzbC4ttpwWGvS0aaj+qi5W&#10;gfeFjqdiZjfmY/+zPV9OlTnnSo0fh/UriEhDvIf/2zut4Dl/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ropxQAAANwAAAAPAAAAAAAAAAAAAAAAAJgCAABkcnMv&#10;ZG93bnJldi54bWxQSwUGAAAAAAQABAD1AAAAigMAAAAA&#10;" fillcolor="#b7eaff" stroked="f"/>
                            <v:rect id="Rectangle 309" o:spid="_x0000_s1333" style="position:absolute;left:308;top:341;width:41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CJAL8A&#10;AADcAAAADwAAAGRycy9kb3ducmV2LnhtbERPy4rCMBTdC/5DuIIb0dSp+KhGkQFxtj7Xl+baVpub&#10;0kStfr1ZDLg8nPdi1ZhSPKh2hWUFw0EEgji1uuBMwfGw6U9BOI+ssbRMCl7kYLVstxaYaPvkHT32&#10;PhMhhF2CCnLvq0RKl+Zk0A1sRRy4i60N+gDrTOoanyHclPInisbSYMGhIceKfnNKb/u7UeC3a/Pu&#10;xYzudZidJmb37p1HV6W6nWY9B+Gp8V/xv/tPK4jjMD+c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8IkAvwAAANwAAAAPAAAAAAAAAAAAAAAAAJgCAABkcnMvZG93bnJl&#10;di54bWxQSwUGAAAAAAQABAD1AAAAhAMAAAAA&#10;" fillcolor="#b8ebff" stroked="f"/>
                            <v:rect id="Rectangle 310" o:spid="_x0000_s1334" style="position:absolute;left:308;top:660;width:41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wsm8MA&#10;AADcAAAADwAAAGRycy9kb3ducmV2LnhtbESPQYvCMBSE74L/ITzBi2iqFVerUWRB9Kp1PT+aZ9vd&#10;5qU0Wa3+erOw4HGYmW+Y1aY1lbhR40rLCsajCARxZnXJuYJzuhvOQTiPrLGyTAoe5GCz7nZWmGh7&#10;5yPdTj4XAcIuQQWF93UipcsKMuhGtiYO3tU2Bn2QTS51g/cAN5WcRNFMGiw5LBRY02dB2c/p1yjw&#10;+615DmJG90gXXx/m+Bxcpt9K9XvtdgnCU+vf4f/2QSuI4zH8nQlH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wsm8MAAADcAAAADwAAAAAAAAAAAAAAAACYAgAAZHJzL2Rv&#10;d25yZXYueG1sUEsFBgAAAAAEAAQA9QAAAIgDAAAAAA==&#10;" fillcolor="#b8ebff" stroked="f"/>
                            <v:rect id="Rectangle 311" o:spid="_x0000_s1335" style="position:absolute;left:308;top:344;width:2;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6y7MIA&#10;AADcAAAADwAAAGRycy9kb3ducmV2LnhtbESPT4vCMBTE74LfITzBi6ypVnS3GkUEca/+2/OjebbV&#10;5qU0UauffiMIHoeZ+Q0zWzSmFDeqXWFZwaAfgSBOrS44U3DYr7++QTiPrLG0TAoe5GAxb7dmmGh7&#10;5y3ddj4TAcIuQQW591UipUtzMuj6tiIO3snWBn2QdSZ1jfcAN6UcRtFYGiw4LORY0Sqn9LK7GgV+&#10;szTPXszoHvuf48Rsn72/0VmpbqdZTkF4avwn/G7/agVxPITX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rLswgAAANwAAAAPAAAAAAAAAAAAAAAAAJgCAABkcnMvZG93&#10;bnJldi54bWxQSwUGAAAAAAQABAD1AAAAhwMAAAAA&#10;" fillcolor="#b8ebff" stroked="f"/>
                            <v:rect id="Rectangle 312" o:spid="_x0000_s1336" style="position:absolute;left:718;top:344;width:5;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IXd8IA&#10;AADcAAAADwAAAGRycy9kb3ducmV2LnhtbESPT4vCMBTE7wt+h/AEL6Kpdlm1GkWEZb369/xonm21&#10;eSlN1OqnN4Kwx2FmfsPMFo0pxY1qV1hWMOhHIIhTqwvOFOx3v70xCOeRNZaWScGDHCzmra8ZJtre&#10;eUO3rc9EgLBLUEHufZVI6dKcDLq+rYiDd7K1QR9knUld4z3ATSmHUfQjDRYcFnKsaJVTetlejQL/&#10;tzTPbszoHrvJYWQ2z+7x+6xUp90spyA8Nf4//GmvtYI4juF9Jhw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Ihd3wgAAANwAAAAPAAAAAAAAAAAAAAAAAJgCAABkcnMvZG93&#10;bnJldi54bWxQSwUGAAAAAAQABAD1AAAAhwMAAAAA&#10;" fillcolor="#b8ebff" stroked="f"/>
                            <v:rect id="Rectangle 313" o:spid="_x0000_s1337" style="position:absolute;left:310;top:344;width:408;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ysf8QA&#10;AADcAAAADwAAAGRycy9kb3ducmV2LnhtbESPQWuDQBSE74H+h+UVeotrooRiswmhUGKhCUSL54f7&#10;qhL3rbhbY/99N1DocZiZb5jtfja9mGh0nWUFqygGQVxb3XGj4LN8Wz6DcB5ZY2+ZFPyQg/3uYbHF&#10;TNsbX2gqfCMChF2GClrvh0xKV7dk0EV2IA7elx0N+iDHRuoRbwFuermO44002HFYaHGg15bqa/Ft&#10;FFSHY8pYnSgtsH6XSWk+8nOl1NPjfHgB4Wn2/+G/dq4VJEkK9zPh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srH/EAAAA3AAAAA8AAAAAAAAAAAAAAAAAmAIAAGRycy9k&#10;b3ducmV2LnhtbFBLBQYAAAAABAAEAPUAAACJAwAAAAA=&#10;" fillcolor="#baebff" stroked="f"/>
                            <v:rect id="Rectangle 314" o:spid="_x0000_s1338" style="position:absolute;left:310;top:656;width:408;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AJ5MIA&#10;AADcAAAADwAAAGRycy9kb3ducmV2LnhtbESPQYvCMBSE7wv+h/AEb5pqVaRrFBFEBVewLj0/mrdt&#10;2ealNFHrvzfCwh6HmfmGWa47U4s7ta6yrGA8ikAQ51ZXXCj4vu6GCxDOI2usLZOCJzlYr3ofS0y0&#10;ffCF7qkvRICwS1BB6X2TSOnykgy6kW2Ig/djW4M+yLaQusVHgJtaTqJoLg1WHBZKbGhbUv6b3oyC&#10;bLOfMmZfNE0xP8r4ak6Hc6bUoN9tPkF46vx/+K990ArieAbv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oAnkwgAAANwAAAAPAAAAAAAAAAAAAAAAAJgCAABkcnMvZG93&#10;bnJldi54bWxQSwUGAAAAAAQABAD1AAAAhwMAAAAA&#10;" fillcolor="#baebff" stroked="f"/>
                            <v:rect id="Rectangle 315" o:spid="_x0000_s1339" style="position:absolute;left:310;top:348;width:7;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KXk8IA&#10;AADcAAAADwAAAGRycy9kb3ducmV2LnhtbESPQYvCMBSE74L/ITxhb5pqRZZqFBFkXViFbaXnR/Ns&#10;i81LabJa/71ZEDwOM/MNs9r0phE36lxtWcF0EoEgLqyuuVRwzvbjTxDOI2tsLJOCBznYrIeDFSba&#10;3vmXbqkvRYCwS1BB5X2bSOmKigy6iW2Jg3exnUEfZFdK3eE9wE0jZ1G0kAZrDgsVtrSrqLimf0ZB&#10;vv2aM+ZHmqdYfMs4Mz+HU67Ux6jfLkF46v07/GoftII4XsD/mXA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cpeTwgAAANwAAAAPAAAAAAAAAAAAAAAAAJgCAABkcnMvZG93&#10;bnJldi54bWxQSwUGAAAAAAQABAD1AAAAhwMAAAAA&#10;" fillcolor="#baebff" stroked="f"/>
                            <v:rect id="Rectangle 316" o:spid="_x0000_s1340" style="position:absolute;left:716;top:348;width:2;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4yCMIA&#10;AADcAAAADwAAAGRycy9kb3ducmV2LnhtbESPQYvCMBSE7wv+h/AEb5pqRaVrFBFEBVewLj0/mrdt&#10;2ealNFHrvzfCwh6HmfmGWa47U4s7ta6yrGA8ikAQ51ZXXCj4vu6GCxDOI2usLZOCJzlYr3ofS0y0&#10;ffCF7qkvRICwS1BB6X2TSOnykgy6kW2Ig/djW4M+yLaQusVHgJtaTqJoJg1WHBZKbGhbUv6b3oyC&#10;bLOfMmZfNE0xP8r4ak6Hc6bUoN9tPkF46vx/+K990ArieA7v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PjIIwgAAANwAAAAPAAAAAAAAAAAAAAAAAJgCAABkcnMvZG93&#10;bnJldi54bWxQSwUGAAAAAAQABAD1AAAAhwMAAAAA&#10;" fillcolor="#baebff" stroked="f"/>
                            <v:rect id="Rectangle 317" o:spid="_x0000_s1341" style="position:absolute;left:317;top:348;width:39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S3cMA&#10;AADcAAAADwAAAGRycy9kb3ducmV2LnhtbERPz2vCMBS+D/wfwhN2m6ktdFKNIsLAw2CbevH22jyb&#10;YvPSNVnb7a9fDoMdP77fm91kWzFQ7xvHCpaLBARx5XTDtYLL+eVpBcIHZI2tY1LwTR5229nDBgvt&#10;Rv6g4RRqEUPYF6jAhNAVUvrKkEW/cB1x5G6utxgi7GupexxjuG1lmiS5tNhwbDDY0cFQdT99WQWf&#10;t6t9T9LS/xyf38r8NfVcmkqpx/m0X4MINIV/8Z/7qBVkWVwbz8Qj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9S3cMAAADcAAAADwAAAAAAAAAAAAAAAACYAgAAZHJzL2Rv&#10;d25yZXYueG1sUEsFBgAAAAAEAAQA9QAAAIgDAAAAAA==&#10;" fillcolor="#bcecff" stroked="f"/>
                            <v:rect id="Rectangle 318" o:spid="_x0000_s1342" style="position:absolute;left:317;top:653;width:39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3RsYA&#10;AADcAAAADwAAAGRycy9kb3ducmV2LnhtbESPQWvCQBSE7wX/w/KE3urGCLbGbEQKBQ9CW+vF20v2&#10;mQ1m38bsVmN/fbdQ8DjMzDdMvhpsKy7U+8axgukkAUFcOd1wrWD/9fb0AsIHZI2tY1JwIw+rYvSQ&#10;Y6bdlT/psgu1iBD2GSowIXSZlL4yZNFPXEccvaPrLYYo+1rqHq8RbluZJslcWmw4Lhjs6NVQddp9&#10;WwXn48F+JGnpfzbP7+V8m3ouTaXU43hYL0EEGsI9/N/eaAWz2QL+zsQjI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P3RsYAAADcAAAADwAAAAAAAAAAAAAAAACYAgAAZHJz&#10;L2Rvd25yZXYueG1sUEsFBgAAAAAEAAQA9QAAAIsDAAAAAA==&#10;" fillcolor="#bcecff" stroked="f"/>
                            <v:rect id="Rectangle 319" o:spid="_x0000_s1343" style="position:absolute;left:317;top:351;width:2;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8tpsIA&#10;AADcAAAADwAAAGRycy9kb3ducmV2LnhtbERPz2vCMBS+D/wfwhO8zdQ6VKpRZDDwILipF2+vzbMp&#10;Ni+1iVr31y+HgceP7/di1dla3Kn1lWMFo2ECgrhwuuJSwfHw9T4D4QOyxtoxKXiSh9Wy97bATLsH&#10;/9B9H0oRQ9hnqMCE0GRS+sKQRT90DXHkzq61GCJsS6lbfMRwW8s0SSbSYsWxwWBDn4aKy/5mFVzP&#10;J/udpLn/3Ux3+WSbes5NodSg363nIAJ14SX+d2+0gvFHnB/PxCM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ry2mwgAAANwAAAAPAAAAAAAAAAAAAAAAAJgCAABkcnMvZG93&#10;bnJldi54bWxQSwUGAAAAAAQABAD1AAAAhwMAAAAA&#10;" fillcolor="#bcecff" stroked="f"/>
                            <v:rect id="Rectangle 320" o:spid="_x0000_s1344" style="position:absolute;left:712;top:351;width:4;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OIPcUA&#10;AADcAAAADwAAAGRycy9kb3ducmV2LnhtbESPT2vCQBTE74LfYXmF3nRjKlpSVxGh4EGw/rl4e8k+&#10;s6HZtzG71dhP3y0IHoeZ+Q0zW3S2FldqfeVYwWiYgCAunK64VHA8fA7eQfiArLF2TAru5GEx7/dm&#10;mGl34x1d96EUEcI+QwUmhCaT0heGLPqha4ijd3atxRBlW0rd4i3CbS3TJJlIixXHBYMNrQwV3/sf&#10;q+ByPtmvJM3973q6zSeb1HNuCqVeX7rlB4hAXXiGH+21VvA2HsH/mX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44g9xQAAANwAAAAPAAAAAAAAAAAAAAAAAJgCAABkcnMv&#10;ZG93bnJldi54bWxQSwUGAAAAAAQABAD1AAAAigMAAAAA&#10;" fillcolor="#bcecff" stroked="f"/>
                            <v:rect id="Rectangle 321" o:spid="_x0000_s1345" style="position:absolute;left:319;top:351;width:39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Cd2cMA&#10;AADcAAAADwAAAGRycy9kb3ducmV2LnhtbESPQWsCMRSE7wX/Q3iCt5pVS9HVKCIUcvHQtUKPj81z&#10;d3XzsiTpuv57Uyj0OMzMN8xmN9hW9ORD41jBbJqBIC6dabhS8HX6eF2CCBHZYOuYFDwowG47etlg&#10;btydP6kvYiUShEOOCuoYu1zKUNZkMUxdR5y8i/MWY5K+ksbjPcFtK+dZ9i4tNpwWauzoUFN5K36s&#10;Aq1xefQZh+N5dSr68/WbdKeVmoyH/RpEpCH+h//a2ihYvM3h90w6An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Cd2cMAAADcAAAADwAAAAAAAAAAAAAAAACYAgAAZHJzL2Rv&#10;d25yZXYueG1sUEsFBgAAAAAEAAQA9QAAAIgDAAAAAA==&#10;" fillcolor="#bdecff" stroked="f"/>
                            <v:rect id="Rectangle 322" o:spid="_x0000_s1346" style="position:absolute;left:319;top:649;width:39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w4QsMA&#10;AADcAAAADwAAAGRycy9kb3ducmV2LnhtbESPQWsCMRSE74L/ITyhN822FtGtUUQo5OKha4UeH5vn&#10;7rablyVJ1/XfG0HwOMzMN8x6O9hW9ORD41jB6ywDQVw603Cl4Pv4OV2CCBHZYOuYFFwpwHYzHq0x&#10;N+7CX9QXsRIJwiFHBXWMXS5lKGuyGGauI07e2XmLMUlfSePxkuC2lW9ZtpAWG04LNXa0r6n8K/6t&#10;Aq1xefAZh8NpdSz60+8P6U4r9TIZdh8gIg3xGX60tVEwf5/D/Uw6An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w4QsMAAADcAAAADwAAAAAAAAAAAAAAAACYAgAAZHJzL2Rv&#10;d25yZXYueG1sUEsFBgAAAAAEAAQA9QAAAIgDAAAAAA==&#10;" fillcolor="#bdecff" stroked="f"/>
                            <v:rect id="Rectangle 323" o:spid="_x0000_s1347" style="position:absolute;left:319;top:355;width:5;height: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WgNsMA&#10;AADcAAAADwAAAGRycy9kb3ducmV2LnhtbESPQWsCMRSE74L/ITyhN83WStGtUUQo5OKhq4LHx+a5&#10;u+3mZUniuv33jSD0OMzMN8x6O9hW9ORD41jB6ywDQVw603Cl4HT8nC5BhIhssHVMCn4pwHYzHq0x&#10;N+7OX9QXsRIJwiFHBXWMXS5lKGuyGGauI07e1XmLMUlfSePxnuC2lfMse5cWG04LNXa0r6n8KW5W&#10;gda4PPiMw+G8Ohb9+ftCutNKvUyG3QeISEP8Dz/b2ih4WyzgcSYd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WgNsMAAADcAAAADwAAAAAAAAAAAAAAAACYAgAAZHJzL2Rv&#10;d25yZXYueG1sUEsFBgAAAAAEAAQA9QAAAIgDAAAAAA==&#10;" fillcolor="#bdecff" stroked="f"/>
                            <v:rect id="Rectangle 324" o:spid="_x0000_s1348" style="position:absolute;left:707;top:355;width:5;height: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FrcMA&#10;AADcAAAADwAAAGRycy9kb3ducmV2LnhtbESPT4vCMBTE7wt+h/CEva2p+w+tRpEFIRcPW1fw+Gie&#10;bbV5KUms9dubhYU9DjPzG2a5HmwrevKhcaxgOslAEJfONFwp+NlvX2YgQkQ22DomBXcKsF6NnpaY&#10;G3fjb+qLWIkE4ZCjgjrGLpcylDVZDBPXESfv5LzFmKSvpPF4S3Dbytcs+5QWG04LNXb0VVN5Ka5W&#10;gdY42/mMw+4w3xf94Xwk3WmlnsfDZgEi0hD/w39tbRS8vX/A75l0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kFrcMAAADcAAAADwAAAAAAAAAAAAAAAACYAgAAZHJzL2Rv&#10;d25yZXYueG1sUEsFBgAAAAAEAAQA9QAAAIgDAAAAAA==&#10;" fillcolor="#bdecff" stroked="f"/>
                            <v:rect id="Rectangle 325" o:spid="_x0000_s1349" style="position:absolute;left:324;top:355;width:38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qMcA&#10;AADcAAAADwAAAGRycy9kb3ducmV2LnhtbESPQWvCQBSE74L/YXmCF9FN1QZNXUUKgpdSTGuht0f2&#10;maTJvg3Z1cR/3y0IPQ4z8w2z2fWmFjdqXWlZwdMsAkGcWV1yruDz4zBdgXAeWWNtmRTcycFuOxxs&#10;MNG24xPdUp+LAGGXoILC+yaR0mUFGXQz2xAH72Jbgz7INpe6xS7ATS3nURRLgyWHhQIbei0oq9Kr&#10;UZB2k+d1qav3n/M+Xl3f7tXX9zFSajzq9y8gPPX+P/xoH7WCxTKGvzPhCM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f46jHAAAA3AAAAA8AAAAAAAAAAAAAAAAAmAIAAGRy&#10;cy9kb3ducmV2LnhtbFBLBQYAAAAABAAEAPUAAACMAwAAAAA=&#10;" fillcolor="#bfedff" stroked="f"/>
                            <v:rect id="Rectangle 326" o:spid="_x0000_s1350" style="position:absolute;left:324;top:649;width:38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NGM8cA&#10;AADcAAAADwAAAGRycy9kb3ducmV2LnhtbESPT2vCQBTE7wW/w/IKXkrd+C+1qauIIHgppbEVvD2y&#10;r0lM9m3IriZ++65Q6HGYmd8wy3VvanGl1pWWFYxHEQjizOqScwVfh93zAoTzyBpry6TgRg7Wq8HD&#10;EhNtO/6ka+pzESDsElRQeN8kUrqsIINuZBvi4P3Y1qAPss2lbrELcFPLSRTF0mDJYaHAhrYFZVV6&#10;MQrS7mn+Wurq4/y9iReX91t1PO0jpYaP/eYNhKfe/4f/2nutYDp7gfuZc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TRjPHAAAA3AAAAA8AAAAAAAAAAAAAAAAAmAIAAGRy&#10;cy9kb3ducmV2LnhtbFBLBQYAAAAABAAEAPUAAACMAwAAAAA=&#10;" fillcolor="#bfedff" stroked="f"/>
                            <v:rect id="Rectangle 327" o:spid="_x0000_s1351" style="position:absolute;left:324;top:358;width:4;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zSQcQA&#10;AADcAAAADwAAAGRycy9kb3ducmV2LnhtbERPy2rCQBTdF/yH4QrdFJ1YrWh0FBEEN0UaH+Dukrkm&#10;MZk7ITOa+PedRaHLw3kv152pxJMaV1hWMBpGIIhTqwvOFJyOu8EMhPPIGivLpOBFDtar3tsSY21b&#10;/qFn4jMRQtjFqCD3vo6ldGlOBt3Q1sSBu9nGoA+wyaRusA3hppKfUTSVBgsODTnWtM0pLZOHUZC0&#10;H1/zQpeH+3kznT2+X+Xluo+Ueu93mwUIT53/F/+591rBeBLWhjPh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M0kHEAAAA3AAAAA8AAAAAAAAAAAAAAAAAmAIAAGRycy9k&#10;b3ducmV2LnhtbFBLBQYAAAAABAAEAPUAAACJAwAAAAA=&#10;" fillcolor="#bfedff" stroked="f"/>
                            <v:rect id="Rectangle 328" o:spid="_x0000_s1352" style="position:absolute;left:703;top:358;width:4;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B32scA&#10;AADcAAAADwAAAGRycy9kb3ducmV2LnhtbESPS4vCQBCE74L/YWjBi6wTHyuadRQRBC+ymH3A3ppM&#10;b5JNpidkRhP/vbMgeCyq6itqve1MJa7UuMKygsk4AkGcWl1wpuDz4/CyBOE8ssbKMim4kYPtpt9b&#10;Y6xty2e6Jj4TAcIuRgW593UspUtzMujGtiYO3q9tDPogm0zqBtsAN5WcRtFCGiw4LORY0z6ntEwu&#10;RkHSjl5XhS7f/752i+XldCu/f46RUsNBt3sD4anzz/CjfdQKZvMV/J8JR0B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Ad9rHAAAA3AAAAA8AAAAAAAAAAAAAAAAAmAIAAGRy&#10;cy9kb3ducmV2LnhtbFBLBQYAAAAABAAEAPUAAACMAwAAAAA=&#10;" fillcolor="#bfedff" stroked="f"/>
                            <v:rect id="Rectangle 329" o:spid="_x0000_s1353" style="position:absolute;left:328;top:358;width:37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xwQcEA&#10;AADcAAAADwAAAGRycy9kb3ducmV2LnhtbERPzWoCMRC+F/oOYQq91az9UVmNIpVCL1JcfYBhM24W&#10;N5MlSd3t23cOgseP73+1GX2nrhRTG9jAdFKAIq6DbbkxcDp+vSxApYxssQtMBv4owWb9+LDC0oaB&#10;D3StcqMkhFOJBlzOfal1qh15TJPQEwt3DtFjFhgbbSMOEu47/VoUM+2xZWlw2NOno/pS/Xrp3W/r&#10;808VLsfdvN1n6+JueJ8b8/w0bpegMo35Lr65v62Btw+ZL2fkCO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McEHBAAAA3AAAAA8AAAAAAAAAAAAAAAAAmAIAAGRycy9kb3du&#10;cmV2LnhtbFBLBQYAAAAABAAEAPUAAACGAwAAAAA=&#10;" fillcolor="#c0edff" stroked="f"/>
                            <v:rect id="Rectangle 330" o:spid="_x0000_s1354" style="position:absolute;left:328;top:646;width:37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V2sIA&#10;AADcAAAADwAAAGRycy9kb3ducmV2LnhtbESP32rCMBTG7wXfIRzBO03VbUo1ikyE3chY9QEOzbEp&#10;NiclyWx9+2UgePnx/fnxbXa9bcSdfKgdK5hNMxDEpdM1Vwou5+NkBSJEZI2NY1LwoAC77XCwwVy7&#10;jn/oXsRKpBEOOSowMba5lKE0ZDFMXUucvKvzFmOSvpLaY5fGbSPnWfYhLdacCAZb+jRU3opfm7in&#10;fXn9LtztfFjWp6iNP3RvS6XGo36/BhGpj6/ws/2lFSzeZ/B/Jh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ANXawgAAANwAAAAPAAAAAAAAAAAAAAAAAJgCAABkcnMvZG93&#10;bnJldi54bWxQSwUGAAAAAAQABAD1AAAAhwMAAAAA&#10;" fillcolor="#c0edff" stroked="f"/>
                            <v:rect id="Rectangle 331" o:spid="_x0000_s1355" style="position:absolute;left:328;top:358;width: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LrcMA&#10;AADcAAAADwAAAGRycy9kb3ducmV2LnhtbESP32rCMBTG74W9QziD3Wmqm3NUo4gieCOydg9waI5N&#10;sTkpSbT17c1gsMuP78+Pb7UZbCvu5EPjWMF0koEgrpxuuFbwUx7GXyBCRNbYOiYFDwqwWb+MVphr&#10;1/M33YtYizTCIUcFJsYulzJUhiyGieuIk3dx3mJM0tdSe+zTuG3lLMs+pcWGE8FgRztD1bW42cQ9&#10;bavLuXDXcr9oTlEbv+8/Fkq9vQ7bJYhIQ/wP/7WPWsH7fAa/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JLrcMAAADcAAAADwAAAAAAAAAAAAAAAACYAgAAZHJzL2Rv&#10;d25yZXYueG1sUEsFBgAAAAAEAAQA9QAAAIgDAAAAAA==&#10;" fillcolor="#c0edff" stroked="f"/>
                            <v:rect id="Rectangle 332" o:spid="_x0000_s1356" style="position:absolute;left:698;top:358;width:5;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7uNsMA&#10;AADcAAAADwAAAGRycy9kb3ducmV2LnhtbESPXWvCMBSG7wf+h3CE3c3Uj81RjSKTgTcy1u4HHJpj&#10;U2xOShJt9++NIHj58n48vOvtYFtxJR8axwqmkwwEceV0w7WCv/L77RNEiMgaW8ek4J8CbDejlzXm&#10;2vX8S9ci1iKNcMhRgYmxy6UMlSGLYeI64uSdnLcYk/S11B77NG5bOcuyD2mx4UQw2NGXoepcXGzi&#10;HnfV6adw53K/bI5RG7/vF0ulXsfDbgUi0hCf4Uf7oBXM3+dwP5OO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7uNsMAAADcAAAADwAAAAAAAAAAAAAAAACYAgAAZHJzL2Rv&#10;d25yZXYueG1sUEsFBgAAAAAEAAQA9QAAAIgDAAAAAA==&#10;" fillcolor="#c0edff" stroked="f"/>
                            <v:rect id="Rectangle 333" o:spid="_x0000_s1357" style="position:absolute;left:330;top:358;width:368;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5nfMQA&#10;AADcAAAADwAAAGRycy9kb3ducmV2LnhtbESPT2sCMRTE7wW/Q3iCl1Kz/mlpt0YRQSje3Or9sXnd&#10;LG5e4iauWz+9KRQ8DjPzG2ax6m0jOmpD7VjBZJyBIC6drrlScPjevryDCBFZY+OYFPxSgNVy8LTA&#10;XLsr76krYiUShEOOCkyMPpcylIYshrHzxMn7ca3FmGRbSd3iNcFtI6dZ9iYt1pwWDHraGCpPxcUq&#10;wF3hP5719HY+NDd/POLZdOudUqNhv/4EEamPj/B/+0srmL3O4e9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OZ3zEAAAA3AAAAA8AAAAAAAAAAAAAAAAAmAIAAGRycy9k&#10;b3ducmV2LnhtbFBLBQYAAAAABAAEAPUAAACJAwAAAAA=&#10;" fillcolor="#c2eeff" stroked="f"/>
                            <v:rect id="Rectangle 334" o:spid="_x0000_s1358" style="position:absolute;left:330;top:642;width:368;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LC58MA&#10;AADcAAAADwAAAGRycy9kb3ducmV2LnhtbESPQWsCMRSE74L/IbxCL1KzKordGkWEQvHmqvfH5nWz&#10;dPMSN3Hd+uuNUOhxmJlvmNWmt43oqA21YwWTcQaCuHS65krB6fj5tgQRIrLGxjEp+KUAm/VwsMJc&#10;uxsfqCtiJRKEQ44KTIw+lzKUhiyGsfPEyft2rcWYZFtJ3eItwW0jp1m2kBZrTgsGPe0MlT/F1SrA&#10;feHfR3p6v5yauz+f8WK67V6p15d++wEiUh//w3/tL61gNp/D80w6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LC58MAAADcAAAADwAAAAAAAAAAAAAAAACYAgAAZHJzL2Rv&#10;d25yZXYueG1sUEsFBgAAAAAEAAQA9QAAAIgDAAAAAA==&#10;" fillcolor="#c2eeff" stroked="f"/>
                            <v:rect id="Rectangle 335" o:spid="_x0000_s1359" style="position:absolute;left:330;top:362;width:5;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BckMMA&#10;AADcAAAADwAAAGRycy9kb3ducmV2LnhtbESPQWsCMRSE74X+h/AKvZSarVKpq1FEEMSbq94fm+dm&#10;cfMSN+m69dcbQehxmJlvmNmit43oqA21YwVfgwwEcel0zZWCw379+QMiRGSNjWNS8EcBFvPXlxnm&#10;2l15R10RK5EgHHJUYGL0uZShNGQxDJwnTt7JtRZjkm0ldYvXBLeNHGbZWFqsOS0Y9LQyVJ6LX6sA&#10;t4WffOjh7XJobv54xIvpllul3t/65RREpD7+h5/tjVYw+h7D40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BckMMAAADcAAAADwAAAAAAAAAAAAAAAACYAgAAZHJzL2Rv&#10;d25yZXYueG1sUEsFBgAAAAAEAAQA9QAAAIgDAAAAAA==&#10;" fillcolor="#c2eeff" stroked="f"/>
                            <v:rect id="Rectangle 336" o:spid="_x0000_s1360" style="position:absolute;left:696;top:362;width:2;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z5C8QA&#10;AADcAAAADwAAAGRycy9kb3ducmV2LnhtbESPT2sCMRTE7wW/Q3iCl1KzKvbP1igiCMWbW70/Nq+b&#10;xc1L3MR166c3hYLHYWZ+wyxWvW1ER22oHSuYjDMQxKXTNVcKDt/bl3cQISJrbByTgl8KsFoOnhaY&#10;a3flPXVFrESCcMhRgYnR51KG0pDFMHaeOHk/rrUYk2wrqVu8Jrht5DTLXqXFmtOCQU8bQ+WpuFgF&#10;uCv8x7Oe3s6H5uaPRzybbr1TajTs158gIvXxEf5vf2kFs/kb/J1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c+QvEAAAA3AAAAA8AAAAAAAAAAAAAAAAAmAIAAGRycy9k&#10;b3ducmV2LnhtbFBLBQYAAAAABAAEAPUAAACJAwAAAAA=&#10;" fillcolor="#c2eeff" stroked="f"/>
                            <v:rect id="Rectangle 337" o:spid="_x0000_s1361" style="position:absolute;left:335;top:362;width:36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ZZ5MQA&#10;AADcAAAADwAAAGRycy9kb3ducmV2LnhtbERPTWvCQBC9C/6HZYRepNnUGpHoKqJYCr3YtBRzG7Nj&#10;Epqdjdmtpv++exB6fLzv5bo3jbhS52rLCp6iGARxYXXNpYLPj/3jHITzyBoby6TglxysV8PBElNt&#10;b/xO18yXIoSwS1FB5X2bSumKigy6yLbEgTvbzqAPsCul7vAWwk0jJ3E8kwZrDg0VtrStqPjOfoyC&#10;l0N+OVFivmbHt3m+2flkOt63Sj2M+s0ChKfe/4vv7let4DkJa8OZc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mWeTEAAAA3AAAAA8AAAAAAAAAAAAAAAAAmAIAAGRycy9k&#10;b3ducmV2LnhtbFBLBQYAAAAABAAEAPUAAACJAwAAAAA=&#10;" fillcolor="#c3eeff" stroked="f"/>
                            <v:rect id="Rectangle 338" o:spid="_x0000_s1362" style="position:absolute;left:335;top:639;width:36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r8f8cA&#10;AADcAAAADwAAAGRycy9kb3ducmV2LnhtbESPQWvCQBSE74X+h+UJXopuao1odBWpWApe2liK3p7Z&#10;ZxKafRuzW43/3i0IPQ4z8w0zW7SmEmdqXGlZwXM/AkGcWV1yruBru+6NQTiPrLGyTAqu5GAxf3yY&#10;YaLthT/pnPpcBAi7BBUU3teJlC4ryKDr25o4eEfbGPRBNrnUDV4C3FRyEEUjabDksFBgTa8FZT/p&#10;r1Hw9rE/HSg236PdZrxfrnw8fFrXSnU77XIKwlPr/8P39rtW8BJP4O9MO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q/H/HAAAA3AAAAA8AAAAAAAAAAAAAAAAAmAIAAGRy&#10;cy9kb3ducmV2LnhtbFBLBQYAAAAABAAEAPUAAACMAwAAAAA=&#10;" fillcolor="#c3eeff" stroked="f"/>
                            <v:rect id="Rectangle 339" o:spid="_x0000_s1363" style="position:absolute;left:335;top:365;width:4;height: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fX8QA&#10;AADcAAAADwAAAGRycy9kb3ducmV2LnhtbERPTWvCQBC9C/6HZYRepNm01iBpVpEWRfCiVkRvY3aa&#10;hGZn0+xW4793DwWPj/edzTpTiwu1rrKs4CWKQRDnVldcKNh/LZ4nIJxH1lhbJgU3cjCb9nsZptpe&#10;eUuXnS9ECGGXooLS+yaV0uUlGXSRbYgD921bgz7AtpC6xWsIN7V8jeNEGqw4NJTY0EdJ+c/uzyhY&#10;bk6/ZxqbQ3JcT07zTz9+Gy4apZ4G3fwdhKfOP8T/7pVWMErC/HAmHA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8n1/EAAAA3AAAAA8AAAAAAAAAAAAAAAAAmAIAAGRycy9k&#10;b3ducmV2LnhtbFBLBQYAAAAABAAEAPUAAACJAwAAAAA=&#10;" fillcolor="#c3eeff" stroked="f"/>
                            <v:rect id="Rectangle 340" o:spid="_x0000_s1364" style="position:absolute;left:692;top:365;width:4;height: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A6xMYA&#10;AADcAAAADwAAAGRycy9kb3ducmV2LnhtbESPQWvCQBSE74L/YXlCL6IbrQaJriKKpeBFrZR6e2af&#10;STD7Nma3mv77bkHocZiZb5jZojGluFPtCssKBv0IBHFqdcGZguPHpjcB4TyyxtIyKfghB4t5uzXD&#10;RNsH7+l+8JkIEHYJKsi9rxIpXZqTQde3FXHwLrY26IOsM6lrfAS4KeUwimJpsOCwkGNFq5zS6+Hb&#10;KHjbnW5nGpvP+Gs7OS3XfjzqbiqlXjrNcgrCU+P/w8/2u1bwGg/g70w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A6xMYAAADcAAAADwAAAAAAAAAAAAAAAACYAgAAZHJz&#10;L2Rvd25yZXYueG1sUEsFBgAAAAAEAAQA9QAAAIsDAAAAAA==&#10;" fillcolor="#c3eeff" stroked="f"/>
                            <v:rect id="Rectangle 341" o:spid="_x0000_s1365" style="position:absolute;left:339;top:365;width:35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vyJMQA&#10;AADcAAAADwAAAGRycy9kb3ducmV2LnhtbESPQWsCMRSE74L/ITyhN82qIGVrlCIIS/ei1ou35+Z1&#10;d2vysiRR13/fFASPw8x8wyzXvTXiRj60jhVMJxkI4srplmsFx+/t+B1EiMgajWNS8KAA69VwsMRc&#10;uzvv6XaItUgQDjkqaGLscilD1ZDFMHEdcfJ+nLcYk/S11B7vCW6NnGXZQlpsOS002NGmoepyuFoF&#10;3vdmXpjf/aXsil05/Tpfw6lU6m3Uf36AiNTHV/jZLrSC+WIG/2fS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L8iTEAAAA3AAAAA8AAAAAAAAAAAAAAAAAmAIAAGRycy9k&#10;b3ducmV2LnhtbFBLBQYAAAAABAAEAPUAAACJAwAAAAA=&#10;" fillcolor="#c5efff" stroked="f"/>
                            <v:rect id="Rectangle 342" o:spid="_x0000_s1366" style="position:absolute;left:339;top:635;width:35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dXv8QA&#10;AADcAAAADwAAAGRycy9kb3ducmV2LnhtbESPQWsCMRSE7wX/Q3hCbzWrC1JWo5SCsHQvar14e25e&#10;d7cmL0sSdf33TUHwOMzMN8xyPVgjruRD51jBdJKBIK6d7rhRcPjevL2DCBFZo3FMCu4UYL0avSyx&#10;0O7GO7ruYyMShEOBCtoY+0LKULdkMUxcT5y8H+ctxiR9I7XHW4JbI2dZNpcWO04LLfb02VJ93l+s&#10;Au8Hk5fmd3eu+nJbTb9Ol3CslHodDx8LEJGG+Aw/2qVWkM9z+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HV7/EAAAA3AAAAA8AAAAAAAAAAAAAAAAAmAIAAGRycy9k&#10;b3ducmV2LnhtbFBLBQYAAAAABAAEAPUAAACJAwAAAAA=&#10;" fillcolor="#c5efff" stroked="f"/>
                            <v:rect id="Rectangle 343" o:spid="_x0000_s1367" style="position:absolute;left:339;top:369;width:5;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7Py8QA&#10;AADcAAAADwAAAGRycy9kb3ducmV2LnhtbESPT2sCMRTE7wW/Q3hCbzVrLSJbo4ggLN2L/y7enpvX&#10;3dXkZUmibr+9KRR6HGbmN8x82Vsj7uRD61jBeJSBIK6cbrlWcDxs3mYgQkTWaByTgh8KsFwMXuaY&#10;a/fgHd33sRYJwiFHBU2MXS5lqBqyGEauI07et/MWY5K+ltrjI8Gtke9ZNpUWW04LDXa0bqi67m9W&#10;gfe9mRTmsruWXbEtx1/nWziVSr0O+9UniEh9/A//tQutYDL9gN8z6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uz8vEAAAA3AAAAA8AAAAAAAAAAAAAAAAAmAIAAGRycy9k&#10;b3ducmV2LnhtbFBLBQYAAAAABAAEAPUAAACJAwAAAAA=&#10;" fillcolor="#c5efff" stroked="f"/>
                            <v:rect id="Rectangle 344" o:spid="_x0000_s1368" style="position:absolute;left:687;top:369;width:5;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JqUMQA&#10;AADcAAAADwAAAGRycy9kb3ducmV2LnhtbESPT2sCMRTE7wW/Q3hCbzVrpSJbo4ggLN2L/y7enpvX&#10;3dXkZUmibr+9KRR6HGbmN8x82Vsj7uRD61jBeJSBIK6cbrlWcDxs3mYgQkTWaByTgh8KsFwMXuaY&#10;a/fgHd33sRYJwiFHBU2MXS5lqBqyGEauI07et/MWY5K+ltrjI8Gtke9ZNpUWW04LDXa0bqi67m9W&#10;gfe9mRTmsruWXbEtx1/nWziVSr0O+9UniEh9/A//tQutYDL9gN8z6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ialDEAAAA3AAAAA8AAAAAAAAAAAAAAAAAmAIAAGRycy9k&#10;b3ducmV2LnhtbFBLBQYAAAAABAAEAPUAAACJAwAAAAA=&#10;" fillcolor="#c5efff" stroked="f"/>
                            <v:rect id="Rectangle 345" o:spid="_x0000_s1369" style="position:absolute;left:344;top:369;width:34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kb/sYA&#10;AADcAAAADwAAAGRycy9kb3ducmV2LnhtbESP3WoCMRSE7wt9h3AK3kjNWmGRrVFEsVgQSuzP9XFz&#10;3CxuTpZN1O3bm0LBy2FmvmFmi9414kJdqD0rGI8yEMSlNzVXCr4+N89TECEiG2w8k4JfCrCYPz7M&#10;sDD+ypou+1iJBOFQoAIbY1tIGUpLDsPIt8TJO/rOYUyyq6Tp8JrgrpEvWZZLhzWnBYstrSyVp/3Z&#10;KdgezG68thv9864nWtcfw7fvbKjU4KlfvoKI1Md7+L+9NQomeQ5/Z9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kb/sYAAADcAAAADwAAAAAAAAAAAAAAAACYAgAAZHJz&#10;L2Rvd25yZXYueG1sUEsFBgAAAAAEAAQA9QAAAIsDAAAAAA==&#10;" fillcolor="#c6efff" stroked="f"/>
                            <v:rect id="Rectangle 346" o:spid="_x0000_s1370" style="position:absolute;left:344;top:632;width:34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ZcYA&#10;AADcAAAADwAAAGRycy9kb3ducmV2LnhtbESP3WoCMRSE74W+QzgFb6RmrWDLahSxWBQEif25Pm5O&#10;N0s3J8sm6vbtjSD0cpiZb5jZonO1OFMbKs8KRsMMBHHhTcWlgs+P9dMriBCRDdaeScEfBVjMH3oz&#10;zI2/sKbzIZYiQTjkqMDG2ORShsKSwzD0DXHyfnzrMCbZltK0eElwV8vnLJtIhxWnBYsNrSwVv4eT&#10;U7A5mt3oza7191aPta72g/evbKBU/7FbTkFE6uJ/+N7eGAXjyQvczq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W+ZcYAAADcAAAADwAAAAAAAAAAAAAAAACYAgAAZHJz&#10;L2Rvd25yZXYueG1sUEsFBgAAAAAEAAQA9QAAAIsDAAAAAA==&#10;" fillcolor="#c6efff" stroked="f"/>
                            <v:rect id="Rectangle 347" o:spid="_x0000_s1371" style="position:absolute;left:344;top:372;width:4;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oqF8IA&#10;AADcAAAADwAAAGRycy9kb3ducmV2LnhtbERPy2oCMRTdF/yHcAvdiGasIDIapSiKhUKJr/V1cjsZ&#10;OrkZJqmOf28WBZeH854vO1eLK7Wh8qxgNMxAEBfeVFwqOB42gymIEJEN1p5JwZ0CLBe9lznmxt9Y&#10;03UfS5FCOOSowMbY5FKGwpLDMPQNceJ+fOswJtiW0rR4S+Gulu9ZNpEOK04NFhtaWSp+939Owe5i&#10;vkZru9HnTz3Wuvrub09ZX6m31+5jBiJSF5/if/fOKBhP0tp0Jh0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aioXwgAAANwAAAAPAAAAAAAAAAAAAAAAAJgCAABkcnMvZG93&#10;bnJldi54bWxQSwUGAAAAAAQABAD1AAAAhwMAAAAA&#10;" fillcolor="#c6efff" stroked="f"/>
                            <v:rect id="Rectangle 348" o:spid="_x0000_s1372" style="position:absolute;left:683;top:372;width:4;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PjMYA&#10;AADcAAAADwAAAGRycy9kb3ducmV2LnhtbESP3WoCMRSE74W+QzgFb6RmrSDtahSxWBQEif25Pm5O&#10;N0s3J8sm6vbtjSD0cpiZb5jZonO1OFMbKs8KRsMMBHHhTcWlgs+P9dMLiBCRDdaeScEfBVjMH3oz&#10;zI2/sKbzIZYiQTjkqMDG2ORShsKSwzD0DXHyfnzrMCbZltK0eElwV8vnLJtIhxWnBYsNrSwVv4eT&#10;U7A5mt3oza7191aPta72g/evbKBU/7FbTkFE6uJ/+N7eGAXjySvczq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aPjMYAAADcAAAADwAAAAAAAAAAAAAAAACYAgAAZHJz&#10;L2Rvd25yZXYueG1sUEsFBgAAAAAEAAQA9QAAAIsDAAAAAA==&#10;" fillcolor="#c6efff" stroked="f"/>
                            <v:rect id="Rectangle 349" o:spid="_x0000_s1373" style="position:absolute;left:348;top:372;width:33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LNy8MA&#10;AADcAAAADwAAAGRycy9kb3ducmV2LnhtbERPyW7CMBC9V+IfrEHqrXEgElQBExW6qDcErcR1iCcL&#10;jcdp7IbA1+MDUo9Pb19mg2lET52rLSuYRDEI4tzqmksF31/vT88gnEfW2FgmBRdykK1GD0tMtT3z&#10;jvq9L0UIYZeigsr7NpXS5RUZdJFtiQNX2M6gD7Arpe7wHMJNI6dxPJMGaw4NFba0qSj/2f8ZBcPu&#10;dP09XNZHW88+Xv1bsi3apFDqcTy8LEB4Gvy/+O7+1AqSeZgfzoQj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LNy8MAAADcAAAADwAAAAAAAAAAAAAAAACYAgAAZHJzL2Rv&#10;d25yZXYueG1sUEsFBgAAAAAEAAQA9QAAAIgDAAAAAA==&#10;" fillcolor="#c8f0ff" stroked="f"/>
                            <v:rect id="Rectangle 350" o:spid="_x0000_s1374" style="position:absolute;left:348;top:632;width:33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5oUMUA&#10;AADcAAAADwAAAGRycy9kb3ducmV2LnhtbESPS2sCQRCE7wH/w9BCbnHWLKisjuIrIbfgA7y2O70P&#10;3enZ7Ex0za/PCILHoqq+oiaz1lTiQo0rLSvo9yIQxKnVJecK9ruPtxEI55E1VpZJwY0czKadlwkm&#10;2l55Q5etz0WAsEtQQeF9nUjp0oIMup6tiYOX2cagD7LJpW7wGuCmku9RNJAGSw4LBda0LCg9b3+N&#10;gnZz+vs53BZHWw4+V34df2d1nCn12m3nYxCeWv8MP9pfWkE87MP9TDgCcv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7mhQxQAAANwAAAAPAAAAAAAAAAAAAAAAAJgCAABkcnMv&#10;ZG93bnJldi54bWxQSwUGAAAAAAQABAD1AAAAigMAAAAA&#10;" fillcolor="#c8f0ff" stroked="f"/>
                            <v:rect id="Rectangle 351" o:spid="_x0000_s1375" style="position:absolute;left:348;top:372;width:2;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z2J8UA&#10;AADcAAAADwAAAGRycy9kb3ducmV2LnhtbESPS4sCMRCE7wv+h9DC3taMDqiMRtF94W3xAV7bSc9D&#10;J53ZSVZHf/1GEDwWVfUVNZ23phJnalxpWUG/F4EgTq0uOVew2369jUE4j6yxskwKruRgPuu8TDHR&#10;9sJrOm98LgKEXYIKCu/rREqXFmTQ9WxNHLzMNgZ9kE0udYOXADeVHETRUBosOSwUWNN7Qelp82cU&#10;tOvj7Xd/XR5sOfz+8J/xT1bHmVKv3XYxAeGp9c/wo73SCuLRAO5nwh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PPYnxQAAANwAAAAPAAAAAAAAAAAAAAAAAJgCAABkcnMv&#10;ZG93bnJldi54bWxQSwUGAAAAAAQABAD1AAAAigMAAAAA&#10;" fillcolor="#c8f0ff" stroked="f"/>
                            <v:rect id="Rectangle 352" o:spid="_x0000_s1376" style="position:absolute;left:678;top:372;width:5;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BTvMUA&#10;AADcAAAADwAAAGRycy9kb3ducmV2LnhtbESPS2sCQRCE7wH/w9CCtzirCxo2juIbb6IJ5NrZ6X0k&#10;Oz3rzqirv94JCDkWVfUVNZm1phIXalxpWcGgH4EgTq0uOVfw+bF5fQPhPLLGyjIpuJGD2bTzMsFE&#10;2ysf6HL0uQgQdgkqKLyvEyldWpBB17c1cfAy2xj0QTa51A1eA9xUchhFI2mw5LBQYE3LgtLf49ko&#10;aA8/99PXbfFty9F25dfxPqvjTKlet52/g/DU+v/ws73TCuJxDH9nwhG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FO8xQAAANwAAAAPAAAAAAAAAAAAAAAAAJgCAABkcnMv&#10;ZG93bnJldi54bWxQSwUGAAAAAAQABAD1AAAAigMAAAAA&#10;" fillcolor="#c8f0ff" stroked="f"/>
                            <v:rect id="Rectangle 353" o:spid="_x0000_s1377" style="position:absolute;left:350;top:372;width:32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4sUA&#10;AADcAAAADwAAAGRycy9kb3ducmV2LnhtbESP3WrCQBSE74W+w3IKvRHdtEojqav0B6GoF6n6AIfd&#10;0yQ0ezZkNzG+fVcQvBxm5htmuR5sLXpqfeVYwfM0AUGsnam4UHA6biYLED4gG6wdk4ILeVivHkZL&#10;zIw78w/1h1CICGGfoYIyhCaT0uuSLPqpa4ij9+taiyHKtpCmxXOE21q+JMmrtFhxXCixoc+S9N+h&#10;swq246/c5tu0l13+UXSzvdY79ko9PQ7vbyACDeEevrW/jYJZOofrmX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2TixQAAANwAAAAPAAAAAAAAAAAAAAAAAJgCAABkcnMv&#10;ZG93bnJldi54bWxQSwUGAAAAAAQABAD1AAAAigMAAAAA&#10;" fillcolor="#c9f0ff" stroked="f"/>
                            <v:rect id="Rectangle 354" o:spid="_x0000_s1378" style="position:absolute;left:350;top:625;width:32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vBecUA&#10;AADcAAAADwAAAGRycy9kb3ducmV2LnhtbESP3WrCQBSE74W+w3IKvRHdtGIjqav0B6GoF6n6AIfd&#10;0yQ0ezZkNzG+fVcQvBxm5htmuR5sLXpqfeVYwfM0AUGsnam4UHA6biYLED4gG6wdk4ILeVivHkZL&#10;zIw78w/1h1CICGGfoYIyhCaT0uuSLPqpa4ij9+taiyHKtpCmxXOE21q+JMmrtFhxXCixoc+S9N+h&#10;swq246/c5tu0l13+UXSzvdY79ko9PQ7vbyACDeEevrW/jYJZOofrmX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i8F5xQAAANwAAAAPAAAAAAAAAAAAAAAAAJgCAABkcnMv&#10;ZG93bnJldi54bWxQSwUGAAAAAAQABAD1AAAAigMAAAAA&#10;" fillcolor="#c9f0ff" stroked="f"/>
                            <v:rect id="Rectangle 355" o:spid="_x0000_s1379" style="position:absolute;left:350;top:379;width:5;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fDsUA&#10;AADcAAAADwAAAGRycy9kb3ducmV2LnhtbESP3WrCQBSE74W+w3IKvRHdtIKWmI30h4JYL1L1AQ67&#10;p0lo9mzIbmJ8e1coeDnMzDdMthltIwbqfO1YwfM8AUGsnam5VHA6fs1eQfiAbLBxTAou5GGTP0wy&#10;TI078w8Nh1CKCGGfooIqhDaV0uuKLPq5a4mj9+s6iyHKrpSmw3OE20a+JMlSWqw5LlTY0kdF+u/Q&#10;WwW76Wdhi91qkH3xXvaLvdbf7JV6ehzf1iACjeEe/m9vjYLFagm3M/EI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WV8OxQAAANwAAAAPAAAAAAAAAAAAAAAAAJgCAABkcnMv&#10;ZG93bnJldi54bWxQSwUGAAAAAAQABAD1AAAAigMAAAAA&#10;" fillcolor="#c9f0ff" stroked="f"/>
                            <v:rect id="Rectangle 356" o:spid="_x0000_s1380" style="position:absolute;left:676;top:379;width:2;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X6lcUA&#10;AADcAAAADwAAAGRycy9kb3ducmV2LnhtbESP0WrCQBRE3wX/YblCX6RurGBK6iraUijah1T9gMvu&#10;bRLM3g3ZTUz/visIPg4zc4ZZbQZbi55aXzlWMJ8lIIi1MxUXCs6nz+dXED4gG6wdk4I/8rBZj0cr&#10;zIy78g/1x1CICGGfoYIyhCaT0uuSLPqZa4ij9+taiyHKtpCmxWuE21q+JMlSWqw4LpTY0HtJ+nLs&#10;rIL99CO3+T7tZZfvim7xrfWBvVJPk2H7BiLQEB7he/vLKFikKdzOxCM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fqVxQAAANwAAAAPAAAAAAAAAAAAAAAAAJgCAABkcnMv&#10;ZG93bnJldi54bWxQSwUGAAAAAAQABAD1AAAAigMAAAAA&#10;" fillcolor="#c9f0ff" stroked="f"/>
                            <v:rect id="Rectangle 357" o:spid="_x0000_s1381" style="position:absolute;left:355;top:379;width:32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AwasAA&#10;AADcAAAADwAAAGRycy9kb3ducmV2LnhtbERPy4rCMBTdC/5DuII7TbWDSjWKCAMOiuLjAy7NtS02&#10;NyXJ1M7fTxaCy8N5rzadqUVLzleWFUzGCQji3OqKCwX32/doAcIHZI21ZVLwRx42635vhZm2L75Q&#10;ew2FiCHsM1RQhtBkUvq8JIN+bBviyD2sMxgidIXUDl8x3NRymiQzabDi2FBiQ7uS8uf11yhwh7Tz&#10;J5fK09dxsjj8TFs757NSw0G3XYII1IWP+O3eawXpPK6NZ+IR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AwasAAAADcAAAADwAAAAAAAAAAAAAAAACYAgAAZHJzL2Rvd25y&#10;ZXYueG1sUEsFBgAAAAAEAAQA9QAAAIUDAAAAAA==&#10;" fillcolor="#caf1ff" stroked="f"/>
                            <v:rect id="Rectangle 358" o:spid="_x0000_s1382" style="position:absolute;left:355;top:625;width:32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yV8cQA&#10;AADcAAAADwAAAGRycy9kb3ducmV2LnhtbESP3WrCQBSE74W+w3IKvdONRqpGVxFBaLEo/jzAIXua&#10;hGbPht01pm/vCoKXw8x8wyxWnalFS85XlhUMBwkI4tzqigsFl/O2PwXhA7LG2jIp+CcPq+Vbb4GZ&#10;tjc+UnsKhYgQ9hkqKENoMil9XpJBP7ANcfR+rTMYonSF1A5vEW5qOUqST2mw4rhQYkObkvK/09Uo&#10;cLu083uXyv34ZzjdfY9aO+GDUh/v3XoOIlAXXuFn+0srSCczeJy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clfHEAAAA3AAAAA8AAAAAAAAAAAAAAAAAmAIAAGRycy9k&#10;b3ducmV2LnhtbFBLBQYAAAAABAAEAPUAAACJAwAAAAA=&#10;" fillcolor="#caf1ff" stroked="f"/>
                            <v:rect id="Rectangle 359" o:spid="_x0000_s1383" style="position:absolute;left:355;top:379;width:4;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MS8EA&#10;AADcAAAADwAAAGRycy9kb3ducmV2LnhtbERP3WrCMBS+F/YO4Qx2p2mtbKUzljEQJh0dc3uAQ3Ns&#10;i81JSWKtb28uBrv8+P635WwGMZHzvWUF6SoBQdxY3XOr4Pdnv8xB+ICscbBMCm7kodw9LLZYaHvl&#10;b5qOoRUxhH2BCroQxkJK33Rk0K/sSBy5k3UGQ4SuldrhNYabQa6T5Fka7Dk2dDjSe0fN+XgxClyV&#10;zb52maw3n2leHdaTfeEvpZ4e57dXEIHm8C/+c39oBVke58cz8QjI3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TEvBAAAA3AAAAA8AAAAAAAAAAAAAAAAAmAIAAGRycy9kb3du&#10;cmV2LnhtbFBLBQYAAAAABAAEAPUAAACGAwAAAAA=&#10;" fillcolor="#caf1ff" stroked="f"/>
                            <v:rect id="Rectangle 360" o:spid="_x0000_s1384" style="position:absolute;left:672;top:379;width:4;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p0MQA&#10;AADcAAAADwAAAGRycy9kb3ducmV2LnhtbESP3WrCQBSE7wu+w3KE3tVNTKkhuooUChaL4s8DHLLH&#10;JJg9G3bXGN/eLRR6OczMN8xiNZhW9OR8Y1lBOklAEJdWN1wpOJ++3nIQPiBrbC2Tggd5WC1HLwss&#10;tL3zgfpjqESEsC9QQR1CV0jpy5oM+ontiKN3sc5giNJVUju8R7hp5TRJPqTBhuNCjR191lRejzej&#10;wG2zwe9cJnfvP2m+/Z72dsZ7pV7Hw3oOItAQ/sN/7Y1WkOUp/J6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6dDEAAAA3AAAAA8AAAAAAAAAAAAAAAAAmAIAAGRycy9k&#10;b3ducmV2LnhtbFBLBQYAAAAABAAEAPUAAACJAwAAAAA=&#10;" fillcolor="#caf1ff" stroked="f"/>
                            <v:rect id="Rectangle 361" o:spid="_x0000_s1385" style="position:absolute;left:359;top:379;width:313;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SoMQA&#10;AADcAAAADwAAAGRycy9kb3ducmV2LnhtbESPS2sCMRSF90L/Q7iFbkQzVSnDaJQitLr0URB3l8l1&#10;MnZyM0yijv56IwguD+fxcSaz1lbiTI0vHSv47CcgiHOnSy4U/G1/eikIH5A1Vo5JwZU8zKZvnQlm&#10;2l14TedNKEQcYZ+hAhNCnUnpc0MWfd/VxNE7uMZiiLIppG7wEsdtJQdJ8iUtlhwJBmuaG8r/Nycb&#10;ufvugtPC17+30W512s6tWR+tUh/v7fcYRKA2vMLP9lIrGKYDeJyJR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k0qDEAAAA3AAAAA8AAAAAAAAAAAAAAAAAmAIAAGRycy9k&#10;b3ducmV2LnhtbFBLBQYAAAAABAAEAPUAAACJAwAAAAA=&#10;" fillcolor="#cbf1ff" stroked="f"/>
                            <v:rect id="Rectangle 362" o:spid="_x0000_s1386" style="position:absolute;left:359;top:621;width:31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3O8QA&#10;AADcAAAADwAAAGRycy9kb3ducmV2LnhtbESPX2vCMBTF3wd+h3CFvYyZOkVKNYoIbntUKwzfLs1d&#10;09nclCZq56c3guDj4fz5cWaLztbiTK2vHCsYDhIQxIXTFZcK9vn6PQXhA7LG2jEp+CcPi3nvZYaZ&#10;dhfe0nkXShFH2GeowITQZFL6wpBFP3ANcfR+XWsxRNmWUrd4ieO2lh9JMpEWK44Egw2tDBXH3clG&#10;7uHti9PSN5/X8c/mlK+s2f5ZpV773XIKIlAXnuFH+1srGKUjuJ+JR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odzvEAAAA3AAAAA8AAAAAAAAAAAAAAAAAmAIAAGRycy9k&#10;b3ducmV2LnhtbFBLBQYAAAAABAAEAPUAAACJAwAAAAA=&#10;" fillcolor="#cbf1ff" stroked="f"/>
                            <v:rect id="Rectangle 363" o:spid="_x0000_s1387" style="position:absolute;left:359;top:386;width:5;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HvT8UA&#10;AADcAAAADwAAAGRycy9kb3ducmV2LnhtbESPX2vCMBTF34V9h3AHvshM3WSUalqG4PRR7WD4dmnu&#10;mm7NTWmi1n16Mxj4eDh/fpxlMdhWnKn3jWMFs2kCgrhyuuFawUe5fkpB+ICssXVMCq7kocgfRkvM&#10;tLvwns6HUIs4wj5DBSaELpPSV4Ys+qnriKP35XqLIcq+lrrHSxy3rXxOkldpseFIMNjRylD1czjZ&#10;yD1ONpzWvnv/nX/uTuXKmv23VWr8OLwtQAQawj38395qBS/pHP7OxCM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Qe9PxQAAANwAAAAPAAAAAAAAAAAAAAAAAJgCAABkcnMv&#10;ZG93bnJldi54bWxQSwUGAAAAAAQABAD1AAAAigMAAAAA&#10;" fillcolor="#cbf1ff" stroked="f"/>
                            <v:rect id="Rectangle 364" o:spid="_x0000_s1388" style="position:absolute;left:667;top:386;width:5;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1K1MQA&#10;AADcAAAADwAAAGRycy9kb3ducmV2LnhtbESPX2vCMBTF3wW/Q7jCXkRT5zZKZxQR3HycOpC9XZpr&#10;U21uShO1+umNIOzxcP78OJNZaytxpsaXjhWMhgkI4tzpkgsFv9vlIAXhA7LGyjEpuJKH2bTbmWCm&#10;3YXXdN6EQsQR9hkqMCHUmZQ+N2TRD11NHL29ayyGKJtC6gYvcdxW8jVJPqTFkiPBYE0LQ/lxc7KR&#10;+9f/5rTw9dftbfdz2i6sWR+sUi+9dv4JIlAb/sPP9korGKfv8DgTj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NStTEAAAA3AAAAA8AAAAAAAAAAAAAAAAAmAIAAGRycy9k&#10;b3ducmV2LnhtbFBLBQYAAAAABAAEAPUAAACJAwAAAAA=&#10;" fillcolor="#cbf1ff" stroked="f"/>
                            <v:rect id="Rectangle 365" o:spid="_x0000_s1389" style="position:absolute;left:364;top:386;width:30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V1+cYA&#10;AADcAAAADwAAAGRycy9kb3ducmV2LnhtbESPT2vCQBTE7wW/w/KE3uqmFjWkrqJipKeC8Q94e82+&#10;JsHs25BdY/z23UKhx2FmfsPMl72pRUetqywreB1FIIhzqysuFBwP6UsMwnlkjbVlUvAgB8vF4GmO&#10;ibZ33lOX+UIECLsEFZTeN4mULi/JoBvZhjh437Y16INsC6lbvAe4qeU4iqbSYMVhocSGNiXl1+xm&#10;FKTZbDuefH2eT93+0e9SvKzi9USp52G/egfhqff/4b/2h1bwFk/h90w4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V1+cYAAADcAAAADwAAAAAAAAAAAAAAAACYAgAAZHJz&#10;L2Rvd25yZXYueG1sUEsFBgAAAAAEAAQA9QAAAIsDAAAAAA==&#10;" fillcolor="#cdf1ff" stroked="f"/>
                            <v:rect id="Rectangle 366" o:spid="_x0000_s1390" style="position:absolute;left:364;top:618;width:303;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QYsYA&#10;AADcAAAADwAAAGRycy9kb3ducmV2LnhtbESPT2vCQBTE74LfYXlCb7rRYg3RVWxpSk8F4x/w9pp9&#10;TYLZtyG7jfHbdwuCx2FmfsOsNr2pRUetqywrmE4iEMS51RUXCg77dByDcB5ZY22ZFNzIwWY9HKww&#10;0fbKO+oyX4gAYZeggtL7JpHS5SUZdBPbEAfvx7YGfZBtIXWL1wA3tZxF0Ys0WHFYKLGht5LyS/Zr&#10;FKTZ4n02//46Hbvdrf9I8byNX+dKPY367RKEp94/wvf2p1bwHC/g/0w4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nQYsYAAADcAAAADwAAAAAAAAAAAAAAAACYAgAAZHJz&#10;L2Rvd25yZXYueG1sUEsFBgAAAAAEAAQA9QAAAIsDAAAAAA==&#10;" fillcolor="#cdf1ff" stroked="f"/>
                            <v:rect id="Rectangle 367" o:spid="_x0000_s1391" style="position:absolute;left:364;top:386;width:2;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ZEEMMA&#10;AADcAAAADwAAAGRycy9kb3ducmV2LnhtbERPTWvCQBC9C/6HZYTedKNiDamr2GJKT4LRFnobs2MS&#10;zM6G7DbGf+8eCh4f73u16U0tOmpdZVnBdBKBIM6trrhQcDqm4xiE88gaa8uk4E4ONuvhYIWJtjc+&#10;UJf5QoQQdgkqKL1vEildXpJBN7ENceAutjXoA2wLqVu8hXBTy1kUvUqDFYeGEhv6KCm/Zn9GQZot&#10;d7PFef/z3R3u/WeKv9v4faHUy6jfvoHw1Pun+N/9pRXM47A2nA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ZEEMMAAADcAAAADwAAAAAAAAAAAAAAAACYAgAAZHJzL2Rv&#10;d25yZXYueG1sUEsFBgAAAAAEAAQA9QAAAIgDAAAAAA==&#10;" fillcolor="#cdf1ff" stroked="f"/>
                            <v:rect id="Rectangle 368" o:spid="_x0000_s1392" style="position:absolute;left:665;top:386;width:2;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hi8YA&#10;AADcAAAADwAAAGRycy9kb3ducmV2LnhtbESPQWvCQBSE74L/YXmCN92o2MbUVVSa4qlg2gq9vWZf&#10;k2D2bchuY/z3XaHQ4zAz3zDrbW9q0VHrKssKZtMIBHFudcWFgve3dBKDcB5ZY22ZFNzIwXYzHKwx&#10;0fbKJ+oyX4gAYZeggtL7JpHS5SUZdFPbEAfv27YGfZBtIXWL1wA3tZxH0YM0WHFYKLGhQ0n5Jfsx&#10;CtLs8Xm+/Ho9f3SnW/+S4ucu3i+VGo/63RMIT73/D/+1j1rBIl7B/Uw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hi8YAAADcAAAADwAAAAAAAAAAAAAAAACYAgAAZHJz&#10;L2Rvd25yZXYueG1sUEsFBgAAAAAEAAQA9QAAAIsDAAAAAA==&#10;" fillcolor="#cdf1ff" stroked="f"/>
                            <v:rect id="Rectangle 369" o:spid="_x0000_s1393" style="position:absolute;left:366;top:386;width:29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TK3MIA&#10;AADcAAAADwAAAGRycy9kb3ducmV2LnhtbERPyW7CMBC9V+IfrEHqrTiAWkHAoAgBokcWwXWIhyQQ&#10;j63YDenf14dKHJ/ePl92phYtNb6yrGA4SEAQ51ZXXCg4HTcfExA+IGusLZOCX/KwXPTe5phq++Q9&#10;tYdQiBjCPkUFZQguldLnJRn0A+uII3ezjcEQYVNI3eAzhptajpLkSxqsODaU6GhVUv44/BgF8vN+&#10;mbRuc72e1+OHO39n6/02U+q932UzEIG68BL/u3dawXga58cz8Qj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hMrcwgAAANwAAAAPAAAAAAAAAAAAAAAAAJgCAABkcnMvZG93&#10;bnJldi54bWxQSwUGAAAAAAQABAD1AAAAhwMAAAAA&#10;" fillcolor="#cef2ff" stroked="f"/>
                            <v:rect id="Rectangle 370" o:spid="_x0000_s1394" style="position:absolute;left:366;top:614;width:29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vR8UA&#10;AADcAAAADwAAAGRycy9kb3ducmV2LnhtbESPT2vCQBTE74V+h+UVeqsbKxWNrhKKlnr0D3p9Zp9J&#10;avbtkt3G+O1dQfA4zMxvmOm8M7VoqfGVZQX9XgKCOLe64kLBbrv8GIHwAVljbZkUXMnDfPb6MsVU&#10;2wuvqd2EQkQI+xQVlCG4VEqfl2TQ96wjjt7JNgZDlE0hdYOXCDe1/EySoTRYcVwo0dF3Sfl5828U&#10;yK+/w6h1y+Nxvxic3X6VLdY/mVLvb102ARGoC8/wo/2rFQzGfbifiUd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yG9HxQAAANwAAAAPAAAAAAAAAAAAAAAAAJgCAABkcnMv&#10;ZG93bnJldi54bWxQSwUGAAAAAAQABAD1AAAAigMAAAAA&#10;" fillcolor="#cef2ff" stroked="f"/>
                            <v:rect id="Rectangle 371" o:spid="_x0000_s1395" style="position:absolute;left:366;top:390;width:4;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xMMUA&#10;AADcAAAADwAAAGRycy9kb3ducmV2LnhtbESPT2vCQBTE74V+h+UVequbKopGVwlFix79g16f2WeS&#10;mn27ZLcx/fZdQfA4zMxvmNmiM7VoqfGVZQWfvQQEcW51xYWCw371MQbhA7LG2jIp+CMPi/nrywxT&#10;bW+8pXYXChEh7FNUUIbgUil9XpJB37OOOHoX2xgMUTaF1A3eItzUsp8kI2mw4rhQoqOvkvLr7tco&#10;kMOf07h1q/P5uBxc3XGTLbffmVLvb102BRGoC8/wo73WCgaTPtzPxCM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GvEwxQAAANwAAAAPAAAAAAAAAAAAAAAAAJgCAABkcnMv&#10;ZG93bnJldi54bWxQSwUGAAAAAAQABAD1AAAAigMAAAAA&#10;" fillcolor="#cef2ff" stroked="f"/>
                            <v:rect id="Rectangle 372" o:spid="_x0000_s1396" style="position:absolute;left:661;top:390;width:4;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ZUq8UA&#10;AADcAAAADwAAAGRycy9kb3ducmV2LnhtbESPQWvCQBSE74X+h+UJvdWNDRUbXSUULfWoLXp9Zp9J&#10;NPt2yW5j/PeuIPQ4zMw3zGzRm0Z01PrasoLRMAFBXFhdc6ng92f1OgHhA7LGxjIpuJKHxfz5aYaZ&#10;thfeULcNpYgQ9hkqqEJwmZS+qMigH1pHHL2jbQ2GKNtS6hYvEW4a+ZYkY2mw5rhQoaPPiorz9s8o&#10;kO+n/aRzq8Nht0zPbrfOl5uvXKmXQZ9PQQTqw3/40f7WCtKPFO5n4h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lSrxQAAANwAAAAPAAAAAAAAAAAAAAAAAJgCAABkcnMv&#10;ZG93bnJldi54bWxQSwUGAAAAAAQABAD1AAAAigMAAAAA&#10;" fillcolor="#cef2ff" stroked="f"/>
                            <v:rect id="Rectangle 373" o:spid="_x0000_s1397" style="position:absolute;left:370;top:390;width:29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dOGsUA&#10;AADcAAAADwAAAGRycy9kb3ducmV2LnhtbESP3WoCMRSE7wt9h3AK3mm2dim6GqXUiiIq+PMAh81x&#10;s3Rzsmyirj69KQi9HGbmG2Y8bW0lLtT40rGC914Cgjh3uuRCwfEw7w5A+ICssXJMCm7kYTp5fRlj&#10;pt2Vd3TZh0JECPsMFZgQ6kxKnxuy6HuuJo7eyTUWQ5RNIXWD1wi3lewnyae0WHJcMFjTt6H8d3+2&#10;CjY7my6sXPt7PmuP6Wq1/Zmbs1Kdt/ZrBCJQG/7Dz/ZSK/gYpvB3Jh4BO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l04axQAAANwAAAAPAAAAAAAAAAAAAAAAAJgCAABkcnMv&#10;ZG93bnJldi54bWxQSwUGAAAAAAQABAD1AAAAigMAAAAA&#10;" fillcolor="#cff2ff" stroked="f"/>
                            <v:rect id="Rectangle 374" o:spid="_x0000_s1398" style="position:absolute;left:370;top:611;width:29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vrgcYA&#10;AADcAAAADwAAAGRycy9kb3ducmV2LnhtbESP3WrCQBSE7wt9h+UUvKubtlo0ugZplYpUwZ8HOGRP&#10;s8Hs2ZDdaOrTu0Khl8PMfMNMs85W4kyNLx0reOknIIhzp0suFBwPy+cRCB+QNVaOScEvechmjw9T&#10;TLW78I7O+1CICGGfogITQp1K6XNDFn3f1cTR+3GNxRBlU0jd4CXCbSVfk+RdWiw5Lhis6cNQftq3&#10;VsFmZwdfVn77a/7ZHQfr9XaxNK1SvaduPgERqAv/4b/2Sit4Gw/hfi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vrgcYAAADcAAAADwAAAAAAAAAAAAAAAACYAgAAZHJz&#10;L2Rvd25yZXYueG1sUEsFBgAAAAAEAAQA9QAAAIsDAAAAAA==&#10;" fillcolor="#cff2ff" stroked="f"/>
                            <v:rect id="Rectangle 375" o:spid="_x0000_s1399" style="position:absolute;left:370;top:393;width: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l19sUA&#10;AADcAAAADwAAAGRycy9kb3ducmV2LnhtbESP3WoCMRSE7wXfIRzBu5q1itjVKFIVi2jBnwc4bE43&#10;Szcnyybq2qc3QsHLYWa+YabzxpbiSrUvHCvo9xIQxJnTBecKzqf12xiED8gaS8ek4E4e5rN2a4qp&#10;djc+0PUYchEh7FNUYEKoUil9Zsii77mKOHo/rrYYoqxzqWu8Rbgt5XuSjKTFguOCwYo+DWW/x4tV&#10;sD/Y4cbKnf/Lls15uN1+r9bmolS30ywmIAI14RX+b39pBYOPETzPx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CXX2xQAAANwAAAAPAAAAAAAAAAAAAAAAAJgCAABkcnMv&#10;ZG93bnJldi54bWxQSwUGAAAAAAQABAD1AAAAigMAAAAA&#10;" fillcolor="#cff2ff" stroked="f"/>
                            <v:rect id="Rectangle 376" o:spid="_x0000_s1400" style="position:absolute;left:656;top:393;width: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XQbcYA&#10;AADcAAAADwAAAGRycy9kb3ducmV2LnhtbESP3WrCQBSE7wt9h+UUvKubtmI1ugZplYpUwZ8HOGRP&#10;s8Hs2ZDdaOrTu0Khl8PMfMNMs85W4kyNLx0reOknIIhzp0suFBwPy+cRCB+QNVaOScEvechmjw9T&#10;TLW78I7O+1CICGGfogITQp1K6XNDFn3f1cTR+3GNxRBlU0jd4CXCbSVfk2QoLZYcFwzW9GEoP+1b&#10;q2Czs4MvK7/9Nf/sjoP1ertYmlap3lM3n4AI1IX/8F97pRW8jd/hfi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XQbcYAAADcAAAADwAAAAAAAAAAAAAAAACYAgAAZHJz&#10;L2Rvd25yZXYueG1sUEsFBgAAAAAEAAQA9QAAAIsDAAAAAA==&#10;" fillcolor="#cff2ff" stroked="f"/>
                            <v:rect id="Rectangle 377" o:spid="_x0000_s1401" style="position:absolute;left:372;top:393;width:28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7Iy74A&#10;AADcAAAADwAAAGRycy9kb3ducmV2LnhtbERP24rCMBB9X/Afwgi+rakXZK1GEcELIou3DxiasSk2&#10;k9JErX9vHgQfD+c+nTe2FA+qfeFYQa+bgCDOnC44V3A5r37/QPiArLF0TApe5GE+a/1MMdXuyUd6&#10;nEIuYgj7FBWYEKpUSp8Zsui7riKO3NXVFkOEdS51jc8YbkvZT5KRtFhwbDBY0dJQdjvdrQLX/7c7&#10;s5ebollbTnB4kH51UKrTbhYTEIGa8BV/3FutYDCOa+OZeATk7A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OyMu+AAAA3AAAAA8AAAAAAAAAAAAAAAAAmAIAAGRycy9kb3ducmV2&#10;LnhtbFBLBQYAAAAABAAEAPUAAACDAwAAAAA=&#10;" fillcolor="#d0f3ff" stroked="f"/>
                            <v:rect id="Rectangle 378" o:spid="_x0000_s1402" style="position:absolute;left:372;top:607;width:28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JtUMMA&#10;AADcAAAADwAAAGRycy9kb3ducmV2LnhtbESP3YrCMBSE7xd8h3CEvdPUH0SrUUTQXWSR+vMAh+bY&#10;FJuT0kTtvr0RFvZymJlvmMWqtZV4UONLxwoG/QQEce50yYWCy3nbm4LwAVlj5ZgU/JKH1bLzscBU&#10;uycf6XEKhYgQ9ikqMCHUqZQ+N2TR911NHL2rayyGKJtC6gafEW4rOUySibRYclwwWNPGUH473a0C&#10;NzzYvfmRX2W7s5zgOJN+myn12W3XcxCB2vAf/mt/awWj2QzeZ+IR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JtUMMAAADcAAAADwAAAAAAAAAAAAAAAACYAgAAZHJzL2Rv&#10;d25yZXYueG1sUEsFBgAAAAAEAAQA9QAAAIgDAAAAAA==&#10;" fillcolor="#d0f3ff" stroked="f"/>
                            <v:rect id="Rectangle 379" o:spid="_x0000_s1403" style="position:absolute;left:372;top:397;width:5;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cL78A&#10;AADcAAAADwAAAGRycy9kb3ducmV2LnhtbERP3WrCMBS+H/gO4Qi7W5MVEemMIgO3ISJafYBDc9YU&#10;m5PSZLV7e3MhePnx/S/Xo2vFQH1oPGt4zxQI4sqbhmsNl/P2bQEiRGSDrWfS8E8B1qvJyxIL4298&#10;oqGMtUghHArUYGPsCilDZclhyHxHnLhf3zuMCfa1ND3eUrhrZa7UXDpsODVY7OjTUnUt/5wGnx/c&#10;zu7ldzN+OVY4O8qwPWr9Oh03HyAijfEpfrh/jIaZSvPTmXQE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JwvvwAAANwAAAAPAAAAAAAAAAAAAAAAAJgCAABkcnMvZG93bnJl&#10;di54bWxQSwUGAAAAAAQABAD1AAAAhAMAAAAA&#10;" fillcolor="#d0f3ff" stroked="f"/>
                            <v:rect id="Rectangle 380" o:spid="_x0000_s1404" style="position:absolute;left:652;top:397;width:4;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Q5tMIA&#10;AADcAAAADwAAAGRycy9kb3ducmV2LnhtbESP3YrCMBSE7wXfIRzBO00UWaRrlEXwh0VEqw9waM42&#10;ZZuT0kTtvr1ZELwcZuYbZrHqXC3u1IbKs4bJWIEgLrypuNRwvWxGcxAhIhusPZOGPwqwWvZ7C8yM&#10;f/CZ7nksRYJwyFCDjbHJpAyFJYdh7Bvi5P341mFMsi2lafGR4K6WU6U+pMOK04LFhtaWit/85jT4&#10;6dF924PcVd3WscLZSYbNSevhoPv6BBGpi+/wq703GmZqAv9n0h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Dm0wgAAANwAAAAPAAAAAAAAAAAAAAAAAJgCAABkcnMvZG93&#10;bnJldi54bWxQSwUGAAAAAAQABAD1AAAAhwMAAAAA&#10;" fillcolor="#d0f3ff" stroked="f"/>
                            <v:rect id="Rectangle 381" o:spid="_x0000_s1405" style="position:absolute;left:377;top:397;width:27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cCTsYA&#10;AADcAAAADwAAAGRycy9kb3ducmV2LnhtbESPQWsCMRSE7wX/Q3gFL1KTrovI1ijaWulNtD30+Ni8&#10;bpZuXpZNum799aYg9DjMzDfMcj24RvTUhdqzhsepAkFcelNzpeHj/fVhASJEZIONZ9LwSwHWq9Hd&#10;Egvjz3yk/hQrkSAcCtRgY2wLKUNpyWGY+pY4eV++cxiT7CppOjwnuGtkptRcOqw5LVhs6dlS+X36&#10;cRou+fawfembXRa88vvP2SKf2FLr8f2weQIRaYj/4Vv7zWjIVQZ/Z9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cCTsYAAADcAAAADwAAAAAAAAAAAAAAAACYAgAAZHJz&#10;L2Rvd25yZXYueG1sUEsFBgAAAAAEAAQA9QAAAIsDAAAAAA==&#10;" fillcolor="#d1f3ff" stroked="f"/>
                            <v:rect id="Rectangle 382" o:spid="_x0000_s1406" style="position:absolute;left:377;top:604;width:27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un1cUA&#10;AADcAAAADwAAAGRycy9kb3ducmV2LnhtbESPQWsCMRSE74L/ITyhl1KT6iKyGqXaKr2Vag8eH5vX&#10;zdLNy7KJ69ZfbwoFj8PMfMMs172rRUdtqDxreB4rEMSFNxWXGr6Ou6c5iBCRDdaeScMvBVivhoMl&#10;5sZf+JO6QyxFgnDIUYONscmlDIUlh2HsG+LkffvWYUyyLaVp8ZLgrpYTpWbSYcVpwWJDW0vFz+Hs&#10;NFyzzcfmtavfJsErvz9N59mjLbR+GPUvCxCR+ngP/7ffjYZMTeHvTDo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6fVxQAAANwAAAAPAAAAAAAAAAAAAAAAAJgCAABkcnMv&#10;ZG93bnJldi54bWxQSwUGAAAAAAQABAD1AAAAigMAAAAA&#10;" fillcolor="#d1f3ff" stroked="f"/>
                            <v:rect id="Rectangle 383" o:spid="_x0000_s1407" style="position:absolute;left:377;top:400;width:6;height: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ocUA&#10;AADcAAAADwAAAGRycy9kb3ducmV2LnhtbESPQWsCMRSE74L/ITyhF6lJ7SKyNYrWtvQmWg8eH5vX&#10;zeLmZdnEddtf3xQEj8PMfMMsVr2rRUdtqDxreJooEMSFNxWXGo5f749zECEiG6w9k4YfCrBaDgcL&#10;zI2/8p66QyxFgnDIUYONscmlDIUlh2HiG+LkffvWYUyyLaVp8ZrgrpZTpWbSYcVpwWJDr5aK8+Hi&#10;NPxmm91m29Vv0+CV/zg9z7OxLbR+GPXrFxCR+ngP39qfRkOmMvg/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wj+hxQAAANwAAAAPAAAAAAAAAAAAAAAAAJgCAABkcnMv&#10;ZG93bnJldi54bWxQSwUGAAAAAAQABAD1AAAAigMAAAAA&#10;" fillcolor="#d1f3ff" stroked="f"/>
                            <v:rect id="Rectangle 384" o:spid="_x0000_s1408" style="position:absolute;left:647;top:400;width:5;height: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6aOsUA&#10;AADcAAAADwAAAGRycy9kb3ducmV2LnhtbESPT2sCMRTE7wW/Q3hCL6KJdiuyGkX7D29S9eDxsXnd&#10;LN28LJt03fbTNwWhx2FmfsOsNr2rRUdtqDxrmE4UCOLCm4pLDefT63gBIkRkg7Vn0vBNATbrwd0K&#10;c+Ov/E7dMZYiQTjkqMHG2ORShsKSwzDxDXHyPnzrMCbZltK0eE1wV8uZUnPpsOK0YLGhJ0vF5/HL&#10;afjJdofdc1e/zIJX/u3ysMhGttD6fthvlyAi9fE/fGvvjYZMPcLfmX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po6xQAAANwAAAAPAAAAAAAAAAAAAAAAAJgCAABkcnMv&#10;ZG93bnJldi54bWxQSwUGAAAAAAQABAD1AAAAigMAAAAA&#10;" fillcolor="#d1f3ff" stroked="f"/>
                            <v:rect id="Rectangle 385" o:spid="_x0000_s1409" style="position:absolute;left:383;top:400;width:26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8NhsQA&#10;AADcAAAADwAAAGRycy9kb3ducmV2LnhtbESPwWrDMBBE74H+g9hCb7HUUkxwrIQQCATaS91efNtY&#10;G9uJtTKSGjt/XxUKPQ4z84Ypt7MdxI186B1reM4UCOLGmZ5bDV+fh+UKRIjIBgfHpOFOAbabh0WJ&#10;hXETf9Ctiq1IEA4FauhiHAspQ9ORxZC5kTh5Z+ctxiR9K43HKcHtIF+UyqXFntNChyPtO2qu1bfV&#10;UKt+RytzOdf+fmjm9+mN+HjS+ulx3q1BRJrjf/ivfTQaXlUO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vDYbEAAAA3AAAAA8AAAAAAAAAAAAAAAAAmAIAAGRycy9k&#10;b3ducmV2LnhtbFBLBQYAAAAABAAEAPUAAACJAwAAAAA=&#10;" fillcolor="#d2f3ff" stroked="f"/>
                            <v:rect id="Rectangle 386" o:spid="_x0000_s1410" style="position:absolute;left:383;top:604;width:264;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OoHcIA&#10;AADcAAAADwAAAGRycy9kb3ducmV2LnhtbESPQYvCMBSE78L+h/AEb5ooi0rXKLIgCOtl1Yu3t82z&#10;rTYvJYm2/vuNIHgcZuYbZrHqbC3u5EPlWMN4pEAQ585UXGg4HjbDOYgQkQ3WjknDgwKslh+9BWbG&#10;tfxL930sRIJwyFBDGWOTSRnykiyGkWuIk3d23mJM0hfSeGwT3NZyotRUWqw4LZTY0HdJ+XV/sxpO&#10;qlrT3FzOJ//Y5N2u/SHe/mk96HfrLxCRuvgOv9pbo+FTzeB5Jh0B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46gdwgAAANwAAAAPAAAAAAAAAAAAAAAAAJgCAABkcnMvZG93&#10;bnJldi54bWxQSwUGAAAAAAQABAD1AAAAhwMAAAAA&#10;" fillcolor="#d2f3ff" stroked="f"/>
                            <v:rect id="Rectangle 387" o:spid="_x0000_s1411" style="position:absolute;left:383;top:404;width: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w8b8AA&#10;AADcAAAADwAAAGRycy9kb3ducmV2LnhtbERPy4rCMBTdC/MP4Q6402SGQaRjWkQQBGfjY+Pu2lzb&#10;js1NSaKtf28WgsvDeS+KwbbiTj40jjV8TRUI4tKZhisNx8N6MgcRIrLB1jFpeFCAIv8YLTAzrucd&#10;3fexEimEQ4Ya6hi7TMpQ1mQxTF1HnLiL8xZjgr6SxmOfwm0rv5WaSYsNp4YaO1rVVF73N6vhpJol&#10;zc3/5eQf63L467fEm7PW489h+Qsi0hDf4pd7YzT8qLQ2nUlHQO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w8b8AAAADcAAAADwAAAAAAAAAAAAAAAACYAgAAZHJzL2Rvd25y&#10;ZXYueG1sUEsFBgAAAAAEAAQA9QAAAIUDAAAAAA==&#10;" fillcolor="#d2f3ff" stroked="f"/>
                            <v:rect id="Rectangle 388" o:spid="_x0000_s1412" style="position:absolute;left:645;top:404;width: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CZ9MQA&#10;AADcAAAADwAAAGRycy9kb3ducmV2LnhtbESPwWrDMBBE74X8g9hAb43UUEriRgkmYAg0l7q55Lax&#10;NrZba2UkNbb/PioUehxm5g2z2Y22EzfyoXWs4XmhQBBXzrRcazh9Fk8rECEiG+wck4aJAuy2s4cN&#10;ZsYN/EG3MtYiQThkqKGJsc+kDFVDFsPC9cTJuzpvMSbpa2k8DgluO7lU6lVabDktNNjTvqHqu/yx&#10;Gs6qzWllvq5nPxXVeBzeiQ8XrR/nY/4GItIY/8N/7YPR8KLW8HsmHQG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wmfTEAAAA3AAAAA8AAAAAAAAAAAAAAAAAmAIAAGRycy9k&#10;b3ducmV2LnhtbFBLBQYAAAAABAAEAPUAAACJAwAAAAA=&#10;" fillcolor="#d2f3ff" stroked="f"/>
                            <v:rect id="Rectangle 389" o:spid="_x0000_s1413" style="position:absolute;left:386;top:404;width:25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zpcMA&#10;AADcAAAADwAAAGRycy9kb3ducmV2LnhtbERPy2rCQBTdF/oPwy10U+rEEItERykFQUoXGgvF3SVz&#10;mwnN3AmZyUO/vrMQXB7Oe72dbCMG6nztWMF8loAgLp2uuVLwfdq9LkH4gKyxcUwKLuRhu3l8WGOu&#10;3chHGopQiRjCPkcFJoQ2l9KXhiz6mWuJI/frOoshwq6SusMxhttGpknyJi3WHBsMtvRhqPwreqvg&#10;bItrv8gOVcMtfqbLrxfzc+yVen6a3lcgAk3hLr6591pBNo/z45l4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lzpcMAAADcAAAADwAAAAAAAAAAAAAAAACYAgAAZHJzL2Rv&#10;d25yZXYueG1sUEsFBgAAAAAEAAQA9QAAAIgDAAAAAA==&#10;" fillcolor="#d3f4ff" stroked="f"/>
                            <v:rect id="Rectangle 390" o:spid="_x0000_s1414" style="position:absolute;left:386;top:600;width:25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XWPsYA&#10;AADcAAAADwAAAGRycy9kb3ducmV2LnhtbESPQWvCQBSE7wX/w/KEXopuIlYkZiOlUCilB00F8fbI&#10;PrPB7NuQ3WjaX98VCj0OM/MNk29H24or9b5xrCCdJyCIK6cbrhUcvt5maxA+IGtsHZOCb/KwLSYP&#10;OWba3XhP1zLUIkLYZ6jAhNBlUvrKkEU/dx1x9M6utxii7Gupe7xFuG3lIklW0mLDccFgR6+Gqks5&#10;WAUnW/4Mz8td3XKHH4v155M57gelHqfjywZEoDH8h//a71rBMk3hfiY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XWPsYAAADcAAAADwAAAAAAAAAAAAAAAACYAgAAZHJz&#10;L2Rvd25yZXYueG1sUEsFBgAAAAAEAAQA9QAAAIsDAAAAAA==&#10;" fillcolor="#d3f4ff" stroked="f"/>
                            <v:rect id="Rectangle 391" o:spid="_x0000_s1415" style="position:absolute;left:386;top:404;width:4;height: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dIScYA&#10;AADcAAAADwAAAGRycy9kb3ducmV2LnhtbESPQWvCQBSE7wX/w/IEL6VuDFYkzUZEKBTpoaZC6e2R&#10;fWaD2bchu9Hor+8WCj0OM/MNk29G24oL9b5xrGAxT0AQV043XCs4fr4+rUH4gKyxdUwKbuRhU0we&#10;csy0u/KBLmWoRYSwz1CBCaHLpPSVIYt+7jri6J1cbzFE2ddS93iNcNvKNElW0mLDccFgRztD1bkc&#10;rIJvW96H5+VH3XKH+3T9/mi+DoNSs+m4fQERaAz/4b/2m1awXKTweyYe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dIScYAAADcAAAADwAAAAAAAAAAAAAAAACYAgAAZHJz&#10;L2Rvd25yZXYueG1sUEsFBgAAAAAEAAQA9QAAAIsDAAAAAA==&#10;" fillcolor="#d3f4ff" stroked="f"/>
                            <v:rect id="Rectangle 392" o:spid="_x0000_s1416" style="position:absolute;left:641;top:404;width:4;height: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vt0sYA&#10;AADcAAAADwAAAGRycy9kb3ducmV2LnhtbESPT2vCQBTE74LfYXmCF6kb/7RI6iqlIIh40LRQentk&#10;X7Oh2bchu9Hop3cFweMwM79hluvOVuJEjS8dK5iMExDEudMlFwq+vzYvCxA+IGusHJOCC3lYr/q9&#10;JabanflIpywUIkLYp6jAhFCnUvrckEU/djVx9P5cYzFE2RRSN3iOcFvJaZK8SYslxwWDNX0ayv+z&#10;1ir4tdm1fZ0fiopr3E0X+5H5ObZKDQfdxzuIQF14hh/trVYwn8zgfiYe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vt0sYAAADcAAAADwAAAAAAAAAAAAAAAACYAgAAZHJz&#10;L2Rvd25yZXYueG1sUEsFBgAAAAAEAAQA9QAAAIsDAAAAAA==&#10;" fillcolor="#d3f4ff" stroked="f"/>
                            <v:rect id="Rectangle 393" o:spid="_x0000_s1417" style="position:absolute;left:390;top:404;width:25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NsYA&#10;AADcAAAADwAAAGRycy9kb3ducmV2LnhtbESPQUvDQBSE7wX/w/IEb3ZTjVVjt6UVpNJb24B4e2Sf&#10;2WD2bdxdk9hf7wpCj8PMfMMsVqNtRU8+NI4VzKYZCOLK6YZrBeXx5foBRIjIGlvHpOCHAqyWF5MF&#10;FtoNvKf+EGuRIBwKVGBi7AopQ2XIYpi6jjh5H85bjEn6WmqPQ4LbVt5k2VxabDgtGOzo2VD1efi2&#10;CrZ5eft4On71d+/l247q+40fglHq6nJcP4GINMZz+L/9qhXksxz+zq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6/NsYAAADcAAAADwAAAAAAAAAAAAAAAACYAgAAZHJz&#10;L2Rvd25yZXYueG1sUEsFBgAAAAAEAAQA9QAAAIsDAAAAAA==&#10;" fillcolor="#d4f4ff" stroked="f"/>
                            <v:rect id="Rectangle 394" o:spid="_x0000_s1418" style="position:absolute;left:390;top:597;width:25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IarcUA&#10;AADcAAAADwAAAGRycy9kb3ducmV2LnhtbESPT0sDMRTE74LfITyhN5ut/b82LVYQxZvtQuntsXlu&#10;Fjcva5Lurn56Iwgeh5n5DbPZDbYRHflQO1YwGWcgiEuna64UFMen2xWIEJE1No5JwRcF2G2vrzaY&#10;a9fzG3WHWIkE4ZCjAhNjm0sZSkMWw9i1xMl7d95iTNJXUnvsE9w28i7LFtJizWnBYEuPhsqPw8Uq&#10;eJ4V0/X38bObn4vTK1XLve+DUWp0Mzzcg4g0xP/wX/tFK5hN5vB7Jh0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hqtxQAAANwAAAAPAAAAAAAAAAAAAAAAAJgCAABkcnMv&#10;ZG93bnJldi54bWxQSwUGAAAAAAQABAD1AAAAigMAAAAA&#10;" fillcolor="#d4f4ff" stroked="f"/>
                            <v:rect id="Rectangle 395" o:spid="_x0000_s1419" style="position:absolute;left:390;top:407;width:5;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E2sYA&#10;AADcAAAADwAAAGRycy9kb3ducmV2LnhtbESPT0sDMRTE74LfITyhN5utrf2zNi1WEMVb24XS22Pz&#10;3CxuXtYk3V399EYQPA4z8xtmvR1sIzryoXasYDLOQBCXTtdcKSiOz7dLECEia2wck4IvCrDdXF+t&#10;Mdeu5z11h1iJBOGQowITY5tLGUpDFsPYtcTJe3feYkzSV1J77BPcNvIuy+bSYs1pwWBLT4bKj8PF&#10;KniZFdPV9/Gzuz8XpzeqFjvfB6PU6GZ4fAARaYj/4b/2q1Ywm8zh90w6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CE2sYAAADcAAAADwAAAAAAAAAAAAAAAACYAgAAZHJz&#10;L2Rvd25yZXYueG1sUEsFBgAAAAAEAAQA9QAAAIsDAAAAAA==&#10;" fillcolor="#d4f4ff" stroked="f"/>
                            <v:rect id="Rectangle 396" o:spid="_x0000_s1420" style="position:absolute;left:636;top:407;width:5;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hQcYA&#10;AADcAAAADwAAAGRycy9kb3ducmV2LnhtbESPT0sDMRTE74LfITyhN5utrf2zNi1WEMVb24XS22Pz&#10;3CxuXtYk3V399EYQPA4z8xtmvR1sIzryoXasYDLOQBCXTtdcKSiOz7dLECEia2wck4IvCrDdXF+t&#10;Mdeu5z11h1iJBOGQowITY5tLGUpDFsPYtcTJe3feYkzSV1J77BPcNvIuy+bSYs1pwWBLT4bKj8PF&#10;KniZFdPV9/Gzuz8XpzeqFjvfB6PU6GZ4fAARaYj/4b/2q1Ywmyzg90w6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hQcYAAADcAAAADwAAAAAAAAAAAAAAAACYAgAAZHJz&#10;L2Rvd25yZXYueG1sUEsFBgAAAAAEAAQA9QAAAIsDAAAAAA==&#10;" fillcolor="#d4f4ff" stroked="f"/>
                            <v:rect id="Rectangle 397" o:spid="_x0000_s1421" style="position:absolute;left:395;top:407;width:24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73osMA&#10;AADcAAAADwAAAGRycy9kb3ducmV2LnhtbERPPWvDMBDdA/0P4gpdQiOnmNI6kUMoFDJ4iR3SjId1&#10;sY2tkyupjvvvqyHQ8fG+t7vZDGIi5zvLCtarBARxbXXHjYJT9fn8BsIHZI2DZVLwSx52+cNii5m2&#10;Nz7SVIZGxBD2GSpoQxgzKX3dkkG/siNx5K7WGQwRukZqh7cYbgb5kiSv0mDHsaHFkT5aqvvyxyi4&#10;FKao7L57n8/n73RZXfjg+i+lnh7n/QZEoDn8i+/ug1aQruPaeCYe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73osMAAADcAAAADwAAAAAAAAAAAAAAAACYAgAAZHJzL2Rv&#10;d25yZXYueG1sUEsFBgAAAAAEAAQA9QAAAIgDAAAAAA==&#10;" fillcolor="#d5f4ff" stroked="f"/>
                            <v:rect id="Rectangle 398" o:spid="_x0000_s1422" style="position:absolute;left:395;top:593;width:24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JSOcQA&#10;AADcAAAADwAAAGRycy9kb3ducmV2LnhtbESPQYvCMBSE78L+h/AEL7KmisjaNYosLHjwopWux0fz&#10;bIvNSzeJWv+9EQSPw8x8wyxWnWnElZyvLSsYjxIQxIXVNZcKDtnv5xcIH5A1NpZJwZ08rJYfvQWm&#10;2t54R9d9KEWEsE9RQRVCm0rpi4oM+pFtiaN3ss5giNKVUju8Rbhp5CRJZtJgzXGhwpZ+KirO+4tR&#10;cNyabWbX9bzL8//pMDvyxp3/lBr0u/U3iEBdeIdf7Y1WMB3P4XkmH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CUjnEAAAA3AAAAA8AAAAAAAAAAAAAAAAAmAIAAGRycy9k&#10;b3ducmV2LnhtbFBLBQYAAAAABAAEAPUAAACJAwAAAAA=&#10;" fillcolor="#d5f4ff" stroked="f"/>
                            <v:rect id="Rectangle 399" o:spid="_x0000_s1423" style="position:absolute;left:395;top:411;width:2;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QxGcIA&#10;AADcAAAADwAAAGRycy9kb3ducmV2LnhtbERPz2vCMBS+D/Y/hDfwMjRdKTKrUUQYeOhlrTiPj+bZ&#10;FpuXmkTt/vvlMPD48f1ebUbTizs531lW8DFLQBDXVnfcKDhUX9NPED4ga+wtk4Jf8rBZv76sMNf2&#10;wd90L0MjYgj7HBW0IQy5lL5uyaCf2YE4cmfrDIYIXSO1w0cMN71Mk2QuDXYcG1ocaNdSfSlvRsGp&#10;MEVlt91iPB6v2Xt14r27/Cg1eRu3SxCBxvAU/7v3WkGWxvn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1DEZwgAAANwAAAAPAAAAAAAAAAAAAAAAAJgCAABkcnMvZG93&#10;bnJldi54bWxQSwUGAAAAAAQABAD1AAAAhwMAAAAA&#10;" fillcolor="#d5f4ff" stroked="f"/>
                            <v:rect id="Rectangle 400" o:spid="_x0000_s1424" style="position:absolute;left:632;top:411;width:4;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iUgsMA&#10;AADcAAAADwAAAGRycy9kb3ducmV2LnhtbESPQYvCMBSE7wv+h/AEL4umioh2jSLCggcvWlGPj+Zt&#10;W2xeapLV+u+NIHgcZuYbZr5sTS1u5HxlWcFwkIAgzq2uuFBwyH77UxA+IGusLZOCB3lYLjpfc0y1&#10;vfOObvtQiAhhn6KCMoQmldLnJRn0A9sQR+/POoMhSldI7fAe4aaWoySZSIMVx4USG1qXlF/2/0bB&#10;eWu2mV1Vs/Z4vI6/szNv3OWkVK/brn5ABGrDJ/xub7SC8WgIrzPx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iUgsMAAADcAAAADwAAAAAAAAAAAAAAAACYAgAAZHJzL2Rv&#10;d25yZXYueG1sUEsFBgAAAAAEAAQA9QAAAIgDAAAAAA==&#10;" fillcolor="#d5f4ff" stroked="f"/>
                            <v:rect id="Rectangle 401" o:spid="_x0000_s1425" style="position:absolute;left:397;top:411;width:23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UvZccA&#10;AADcAAAADwAAAGRycy9kb3ducmV2LnhtbESP3WrCQBSE7wXfYTlC7+qmwb9GVymSgigqsYXi3SF7&#10;moRmz4bsqunbd4WCl8PMfMMsVp2pxZVaV1lW8DKMQBDnVldcKPj8eH+egXAeWWNtmRT8koPVst9b&#10;YKLtjTO6nnwhAoRdggpK75tESpeXZNANbUMcvG/bGvRBtoXULd4C3NQyjqKJNFhxWCixoXVJ+c/p&#10;YhRMqt1+vC2+jtNsbLNN/Zoezmmq1NOge5uD8NT5R/i/vdEKRnEM9zPh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1L2XHAAAA3AAAAA8AAAAAAAAAAAAAAAAAmAIAAGRy&#10;cy9kb3ducmV2LnhtbFBLBQYAAAAABAAEAPUAAACMAwAAAAA=&#10;" fillcolor="#d6f5ff" stroked="f"/>
                            <v:rect id="Rectangle 402" o:spid="_x0000_s1426" style="position:absolute;left:397;top:590;width:23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K/scA&#10;AADcAAAADwAAAGRycy9kb3ducmV2LnhtbESP3WrCQBSE7wXfYTmF3plNbf1LXaWUFERpJSqU3h2y&#10;p0kwezZktxrfvisIXg4z8w0zX3amFidqXWVZwVMUgyDOra64UHDYfwymIJxH1lhbJgUXcrBc9Htz&#10;TLQ9c0annS9EgLBLUEHpfZNI6fKSDLrINsTB+7WtQR9kW0jd4jnATS2HcTyWBisOCyU29F5Sftz9&#10;GQXjavM5Whff20k2stmqnqVfP2mq1OND9/YKwlPn7+Fbe6UVvAyf4XomH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5iv7HAAAA3AAAAA8AAAAAAAAAAAAAAAAAmAIAAGRy&#10;cy9kb3ducmV2LnhtbFBLBQYAAAAABAAEAPUAAACMAwAAAAA=&#10;" fillcolor="#d6f5ff" stroked="f"/>
                            <v:rect id="Rectangle 403" o:spid="_x0000_s1427" style="position:absolute;left:397;top:414;width:4;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SiscA&#10;AADcAAAADwAAAGRycy9kb3ducmV2LnhtbESPQWvCQBSE70L/w/IKvdVNRa3GbEQkBaloiQqlt0f2&#10;mYRm34bsVtN/3xUKHoeZ+YZJlr1pxIU6V1tW8DKMQBAXVtdcKjgd355nIJxH1thYJgW/5GCZPgwS&#10;jLW9ck6Xgy9FgLCLUUHlfRtL6YqKDLqhbYmDd7adQR9kV0rd4TXATSNHUTSVBmsOCxW2tK6o+D78&#10;GAXTerubvJefH6/5xOabZp7tv7JMqafHfrUA4an39/B/e6MVjEdjuJ0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QEorHAAAA3AAAAA8AAAAAAAAAAAAAAAAAmAIAAGRy&#10;cy9kb3ducmV2LnhtbFBLBQYAAAAABAAEAPUAAACMAwAAAAA=&#10;" fillcolor="#d6f5ff" stroked="f"/>
                            <v:rect id="Rectangle 404" o:spid="_x0000_s1428" style="position:absolute;left:627;top:414;width:5;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y3EccA&#10;AADcAAAADwAAAGRycy9kb3ducmV2LnhtbESPQWvCQBSE74X+h+UVvJmN0mhNXUVKBGnREhWkt0f2&#10;mQSzb0N2q+m/7xaEHoeZ+YaZL3vTiCt1rrasYBTFIIgLq2suFRwP6+ELCOeRNTaWScEPOVguHh/m&#10;mGp745yue1+KAGGXooLK+zaV0hUVGXSRbYmDd7adQR9kV0rd4S3ATSPHcTyRBmsOCxW29FZRcdl/&#10;GwWT+mObvJenz2me2HzTzLLdV5YpNXjqV68gPPX+P3xvb7SC53ECf2fC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ctxHHAAAA3AAAAA8AAAAAAAAAAAAAAAAAmAIAAGRy&#10;cy9kb3ducmV2LnhtbFBLBQYAAAAABAAEAPUAAACMAwAAAAA=&#10;" fillcolor="#d6f5ff" stroked="f"/>
                            <v:rect id="Rectangle 405" o:spid="_x0000_s1429" style="position:absolute;left:401;top:414;width:226;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4dcUA&#10;AADcAAAADwAAAGRycy9kb3ducmV2LnhtbESPW2vCQBCF3wX/wzIF3+omIrGkrqEIQkFBtLb0cchO&#10;LpidDdltkvbXu0LBx8O5fJx1NppG9NS52rKCeB6BIM6trrlUcPnYPb+AcB5ZY2OZFPySg2wznawx&#10;1XbgE/VnX4owwi5FBZX3bSqlyysy6Oa2JQ5eYTuDPsiulLrDIYybRi6iKJEGaw6EClvaVpRfzz8m&#10;QA5Hff2K/z7337siuqyKfuXbQqnZ0/j2CsLT6B/h//a7VrBcJHA/E46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Lfh1xQAAANwAAAAPAAAAAAAAAAAAAAAAAJgCAABkcnMv&#10;ZG93bnJldi54bWxQSwUGAAAAAAQABAD1AAAAigMAAAAA&#10;" fillcolor="#d7f5ff" stroked="f"/>
                            <v:rect id="Rectangle 406" o:spid="_x0000_s1430" style="position:absolute;left:401;top:586;width:226;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Fd7sMA&#10;AADcAAAADwAAAGRycy9kb3ducmV2LnhtbESPW4vCMBCF3xf8D2EE39ZUESvVKCIIgsKy3vBxaKYX&#10;bCalibXurzcLC/t4OJePs1h1phItNa60rGA0jEAQp1aXnCs4n7afMxDOI2usLJOCFzlYLXsfC0y0&#10;ffI3tUefizDCLkEFhfd1IqVLCzLohrYmDl5mG4M+yCaXusFnGDeVHEfRVBosORAKrGlTUHo/PkyA&#10;HL70/Tr6uexv2yw6x1kb+zpTatDv1nMQnjr/H/5r77SCyTiG3zPhCMjl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Fd7sMAAADcAAAADwAAAAAAAAAAAAAAAACYAgAAZHJzL2Rv&#10;d25yZXYueG1sUEsFBgAAAAAEAAQA9QAAAIgDAAAAAA==&#10;" fillcolor="#d7f5ff" stroked="f"/>
                            <v:rect id="Rectangle 407" o:spid="_x0000_s1431" style="position:absolute;left:401;top:418;width:5;height: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7JnMIA&#10;AADcAAAADwAAAGRycy9kb3ducmV2LnhtbERPS2vCQBC+F/wPyxS81Y0itURXKYIgKJRaWzwO2ckD&#10;s7Mhu8bor+8cBI8f33ux6l2tOmpD5dnAeJSAIs68rbgwcPzZvH2AChHZYu2ZDNwowGo5eFlgav2V&#10;v6k7xEJJCIcUDZQxNqnWISvJYRj5hli43LcOo8C20LbFq4S7Wk+S5F07rFgaSmxoXVJ2PlyclOy/&#10;7PlvfP/dnTZ5cpzl3Sw2uTHD1/5zDipSH5/ih3trDUwnslbOyBH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mcwgAAANwAAAAPAAAAAAAAAAAAAAAAAJgCAABkcnMvZG93&#10;bnJldi54bWxQSwUGAAAAAAQABAD1AAAAhwMAAAAA&#10;" fillcolor="#d7f5ff" stroked="f"/>
                            <v:rect id="Rectangle 408" o:spid="_x0000_s1432" style="position:absolute;left:625;top:418;width:2;height: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sB8UA&#10;AADcAAAADwAAAGRycy9kb3ducmV2LnhtbESPW2vCQBCF3wv+h2WEvtWNUkyNrkEEoVChNLXi45Cd&#10;XEh2NmS3MfXXu4VCHw/n8nE26WhaMVDvassK5rMIBHFudc2lgtPn4ekFhPPIGlvLpOCHHKTbycMG&#10;E22v/EFD5ksRRtglqKDyvkukdHlFBt3MdsTBK2xv0AfZl1L3eA3jppWLKFpKgzUHQoUd7SvKm+zb&#10;BMjxXTfn+e3r7XIoolNcDLHvCqUep+NuDcLT6P/Df+1XreB5sYLfM+EI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smwHxQAAANwAAAAPAAAAAAAAAAAAAAAAAJgCAABkcnMv&#10;ZG93bnJldi54bWxQSwUGAAAAAAQABAD1AAAAigMAAAAA&#10;" fillcolor="#d7f5ff" stroked="f"/>
                          </v:group>
                          <v:rect id="Rectangle 409" o:spid="_x0000_s1433" style="position:absolute;left:406;top:418;width:21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FTR8IA&#10;AADcAAAADwAAAGRycy9kb3ducmV2LnhtbERPS2vCQBC+C/6HZQredKOWWlJXEUEQWpBaKx6H7OSB&#10;2dmQXWPaX985CD1+fO/lune16qgNlWcD00kCijjztuLCwOlrN34FFSKyxdozGfihAOvVcLDE1Po7&#10;f1J3jIWSEA4pGihjbFKtQ1aSwzDxDbFwuW8dRoFtoW2Ldwl3tZ4lyYt2WLE0lNjQtqTserw5Kfk4&#10;2Ot5+vv9ftnlyWmRd4vY5MaMnvrNG6hIffwXP9x7a+B5LvPljBw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UVNHwgAAANwAAAAPAAAAAAAAAAAAAAAAAJgCAABkcnMvZG93&#10;bnJldi54bWxQSwUGAAAAAAQABAD1AAAAhwMAAAAA&#10;" fillcolor="#d7f5ff" stroked="f"/>
                          <v:rect id="Rectangle 410" o:spid="_x0000_s1434" style="position:absolute;left:406;top:583;width:21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323MQA&#10;AADcAAAADwAAAGRycy9kb3ducmV2LnhtbESPW2vCQBCF3wv+h2WEvtVNWjESXUUEodCC1Bs+DtnJ&#10;BbOzIbuNqb/eLQg+Hs7l48yXvalFR62rLCuIRxEI4szqigsFh/3mbQrCeWSNtWVS8EcOlovByxxT&#10;ba/8Q93OFyKMsEtRQel9k0rpspIMupFtiIOX29agD7ItpG7xGsZNLd+jaCINVhwIJTa0Lim77H5N&#10;gHxv9eUU345f500eHZK8S3yTK/U67FczEJ56/ww/2p9awfgjhv8z4Qj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d9tzEAAAA3AAAAA8AAAAAAAAAAAAAAAAAmAIAAGRycy9k&#10;b3ducmV2LnhtbFBLBQYAAAAABAAEAPUAAACJAwAAAAA=&#10;" fillcolor="#d7f5ff" stroked="f"/>
                          <v:rect id="Rectangle 411" o:spid="_x0000_s1435" style="position:absolute;left:406;top:421;width:4;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oq8QA&#10;AADcAAAADwAAAGRycy9kb3ducmV2LnhtbESPWYvCMBSF3wf8D+EKvo2pCyrVKDIgCArDuOHjpbld&#10;sLkpTaZWf/1kQPDxcJaPs1i1phQN1a6wrGDQj0AQJ1YXnCk4HTefMxDOI2ssLZOCBzlYLTsfC4y1&#10;vfMPNQefiTDCLkYFufdVLKVLcjLo+rYiDl5qa4M+yDqTusZ7GDelHEbRRBosOBByrOgrp+R2+DUB&#10;sv/Wt8vged5dN2l0mqbN1FepUr1uu56D8NT6d/jV3moF49EQ/s+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PaKvEAAAA3AAAAA8AAAAAAAAAAAAAAAAAmAIAAGRycy9k&#10;b3ducmV2LnhtbFBLBQYAAAAABAAEAPUAAACJAwAAAAA=&#10;" fillcolor="#d7f5ff" stroked="f"/>
                          <v:rect id="Rectangle 412" o:spid="_x0000_s1436" style="position:absolute;left:621;top:421;width:4;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NMMQA&#10;AADcAAAADwAAAGRycy9kb3ducmV2LnhtbESPW4vCMBCF3xf8D2EE39bUVVSqUWRBEBSW9YaPQzO9&#10;YDMpTazVX79ZEHw8nMvHmS9bU4qGaldYVjDoRyCIE6sLzhQcD+vPKQjnkTWWlknBgxwsF52POcba&#10;3vmXmr3PRBhhF6OC3PsqltIlORl0fVsRBy+1tUEfZJ1JXeM9jJtSfkXRWBosOBByrOg7p+S6v5kA&#10;2f3o63nwPG0v6zQ6TtJm4qtUqV63Xc1AeGr9O/xqb7SC0XAI/2fC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DzTDEAAAA3AAAAA8AAAAAAAAAAAAAAAAAmAIAAGRycy9k&#10;b3ducmV2LnhtbFBLBQYAAAAABAAEAPUAAACJAwAAAAA=&#10;" fillcolor="#d7f5ff" stroked="f"/>
                          <v:rect id="Rectangle 413" o:spid="_x0000_s1437" style="position:absolute;left:410;top:421;width:21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F0AMcA&#10;AADcAAAADwAAAGRycy9kb3ducmV2LnhtbESPT2vCQBTE7wW/w/KE3uqmVvwTXaUtCqUgtNGLt0f2&#10;NRvMvk2zaxK/fbcgeBxm5jfMatPbSrTU+NKxgudRAoI4d7rkQsHxsHuag/ABWWPlmBRcycNmPXhY&#10;Yapdx9/UZqEQEcI+RQUmhDqV0ueGLPqRq4mj9+MaiyHKppC6wS7CbSXHSTKVFkuOCwZrejeUn7OL&#10;VfC7r2fj0/lzdslMt8sWb9uvvE2Uehz2r0sQgfpwD9/aH1rB5GUC/2fiEZ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BdADHAAAA3AAAAA8AAAAAAAAAAAAAAAAAmAIAAGRy&#10;cy9kb3ducmV2LnhtbFBLBQYAAAAABAAEAPUAAACMAwAAAAA=&#10;" fillcolor="#d8f5ff" stroked="f"/>
                          <v:rect id="Rectangle 414" o:spid="_x0000_s1438" style="position:absolute;left:410;top:579;width:21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3Rm8cA&#10;AADcAAAADwAAAGRycy9kb3ducmV2LnhtbESPQUvDQBSE74X+h+UJvdmNrVobuylVLBRB0Oilt0f2&#10;mQ3Jvo3ZbRL/fVcQehxm5htmsx1tI3rqfOVYwc08AUFcOF1xqeDrc3/9AMIHZI2NY1LwSx622XSy&#10;wVS7gT+oz0MpIoR9igpMCG0qpS8MWfRz1xJH79t1FkOUXSl1h0OE20YukuReWqw4Lhhs6dlQUecn&#10;q+DnrV0tjvXr6pSbYZ+vn17eiz5RanY17h5BBBrDJfzfPmgFt8s7+DsTj4DMz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N0ZvHAAAA3AAAAA8AAAAAAAAAAAAAAAAAmAIAAGRy&#10;cy9kb3ducmV2LnhtbFBLBQYAAAAABAAEAPUAAACMAwAAAAA=&#10;" fillcolor="#d8f5ff" stroked="f"/>
                          <v:rect id="Rectangle 415" o:spid="_x0000_s1439" style="position:absolute;left:410;top:421;width:5;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9P7McA&#10;AADcAAAADwAAAGRycy9kb3ducmV2LnhtbESPT2vCQBTE7wW/w/KE3uqmVvwTXcUWhVIotNGLt0f2&#10;NRvMvo3ZNUm/vSsUehxm5jfMatPbSrTU+NKxgudRAoI4d7rkQsHxsH+ag/ABWWPlmBT8kofNevCw&#10;wlS7jr+pzUIhIoR9igpMCHUqpc8NWfQjVxNH78c1FkOUTSF1g12E20qOk2QqLZYcFwzW9GYoP2dX&#10;q+DyWc/Gp/PH7JqZbp8tXndfeZso9Tjst0sQgfrwH/5rv2sFk5cp3M/EIy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fT+zHAAAA3AAAAA8AAAAAAAAAAAAAAAAAmAIAAGRy&#10;cy9kb3ducmV2LnhtbFBLBQYAAAAABAAEAPUAAACMAwAAAAA=&#10;" fillcolor="#d8f5ff" stroked="f"/>
                          <v:rect id="Rectangle 416" o:spid="_x0000_s1440" style="position:absolute;left:616;top:421;width:5;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Pqd8YA&#10;AADcAAAADwAAAGRycy9kb3ducmV2LnhtbESPQWvCQBSE74L/YXkFb7qplqaNrmJFoRSENnrp7ZF9&#10;ZoPZt2l2TdJ/3y0Uehxm5htmtRlsLTpqfeVYwf0sAUFcOF1xqeB8OkyfQPiArLF2TAq+ycNmPR6t&#10;MNOu5w/q8lCKCGGfoQITQpNJ6QtDFv3MNcTRu7jWYoiyLaVusY9wW8t5kjxKixXHBYMN7QwV1/xm&#10;FXwdm3T+eX1Lb7npD/nzy/696BKlJnfDdgki0BD+w3/tV63gYZHC75l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Pqd8YAAADcAAAADwAAAAAAAAAAAAAAAACYAgAAZHJz&#10;L2Rvd25yZXYueG1sUEsFBgAAAAAEAAQA9QAAAIsDAAAAAA==&#10;" fillcolor="#d8f5ff" stroked="f"/>
                          <v:rect id="Rectangle 417" o:spid="_x0000_s1441" style="position:absolute;left:415;top:421;width:20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PqnsMA&#10;AADcAAAADwAAAGRycy9kb3ducmV2LnhtbERPu27CMBTdkfoP1q3EgorDQ1WVYlCFWomFgZAl2218&#10;iaPG12nsQODr8YDEeHTeq81gG3GmzteOFcymCQji0umaKwX58eftA4QPyBobx6TgSh4265fRClPt&#10;LnygcxYqEUPYp6jAhNCmUvrSkEU/dS1x5E6usxgi7CqpO7zEcNvIeZK8S4s1xwaDLW0NlX9ZbxVk&#10;5ntf/ebXvJfuVuxC0dv/00Sp8evw9Qki0BCe4od7pxUsF3FtPB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PqnsMAAADcAAAADwAAAAAAAAAAAAAAAACYAgAAZHJzL2Rv&#10;d25yZXYueG1sUEsFBgAAAAAEAAQA9QAAAIgDAAAAAA==&#10;" fillcolor="#d9f6ff" stroked="f"/>
                          <v:rect id="Rectangle 418" o:spid="_x0000_s1442" style="position:absolute;left:415;top:579;width:20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9PBcYA&#10;AADcAAAADwAAAGRycy9kb3ducmV2LnhtbESPQWvCQBSE7wX/w/KEXopuaotodBUpFrz00JiLt2f2&#10;mQ1m38bsRmN/fbdQ8DjMzDfMct3bWlyp9ZVjBa/jBARx4XTFpYJ8/zmagfABWWPtmBTcycN6NXha&#10;Yqrdjb/pmoVSRAj7FBWYEJpUSl8YsujHriGO3sm1FkOUbSl1i7cIt7WcJMlUWqw4Lhhs6MNQcc46&#10;qyAz26/ymN/zTrqfwy4cOns5vSj1POw3CxCB+vAI/7d3WsH72xz+zs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9PBcYAAADcAAAADwAAAAAAAAAAAAAAAACYAgAAZHJz&#10;L2Rvd25yZXYueG1sUEsFBgAAAAAEAAQA9QAAAIsDAAAAAA==&#10;" fillcolor="#d9f6ff" stroked="f"/>
                          <v:rect id="Rectangle 419" o:spid="_x0000_s1443" style="position:absolute;left:415;top:425;width:2;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V5cIA&#10;AADcAAAADwAAAGRycy9kb3ducmV2LnhtbERPTYvCMBC9C/sfwgh7kTV1EZFqFBEFL3uw9uJtthmb&#10;YjPpNqnW/fXmIHh8vO/lure1uFHrK8cKJuMEBHHhdMWlgvy0/5qD8AFZY+2YFDzIw3r1MVhiqt2d&#10;j3TLQiliCPsUFZgQmlRKXxiy6MeuIY7cxbUWQ4RtKXWL9xhua/mdJDNpseLYYLChraHimnVWQWZ2&#10;P+Vv/sg76f7Ph3Du7N9lpNTnsN8sQATqw1v8ch+0guk0zo9n4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E5XlwgAAANwAAAAPAAAAAAAAAAAAAAAAAJgCAABkcnMvZG93&#10;bnJldi54bWxQSwUGAAAAAAQABAD1AAAAhwMAAAAA&#10;" fillcolor="#d9f6ff" stroked="f"/>
                          <v:rect id="Rectangle 420" o:spid="_x0000_s1444" style="position:absolute;left:614;top:425;width:2;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8wfsYA&#10;AADcAAAADwAAAGRycy9kb3ducmV2LnhtbESPQWvCQBSE74X+h+UVvBTdKFIkZiOlVPDioWku3p7Z&#10;ZzaYfZtmNxr99W6h0OMwM98w2Wa0rbhQ7xvHCuazBARx5XTDtYLyeztdgfABWWPrmBTcyMMmf37K&#10;MNXuyl90KUItIoR9igpMCF0qpa8MWfQz1xFH7+R6iyHKvpa6x2uE21YukuRNWmw4Lhjs6MNQdS4G&#10;q6Awn/v6WN7KQbr7YRcOg/05vSo1eRnf1yACjeE//NfeaQXL5Rx+z8QjI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18wfsYAAADcAAAADwAAAAAAAAAAAAAAAACYAgAAZHJz&#10;L2Rvd25yZXYueG1sUEsFBgAAAAAEAAQA9QAAAIsDAAAAAA==&#10;" fillcolor="#d9f6ff" stroked="f"/>
                          <v:rect id="Rectangle 421" o:spid="_x0000_s1445" style="position:absolute;left:417;top:425;width:197;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qXfcQA&#10;AADcAAAADwAAAGRycy9kb3ducmV2LnhtbESPUWvCMBSF3wf7D+EOfJuppY7SGUU2hKFT0e0HXJq7&#10;tqy5KUnU+O/NQNjj4ZzzHc5sEU0vzuR8Z1nBZJyBIK6t7rhR8P21ei5B+ICssbdMCq7kYTF/fJhh&#10;pe2FD3Q+hkYkCPsKFbQhDJWUvm7JoB/bgTh5P9YZDEm6RmqHlwQ3vcyz7EUa7DgttDjQW0v17/Fk&#10;FOya+JlvlvvT+2o6icW2QHTlWqnRU1y+gggUw3/43v7QCooih78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6l33EAAAA3AAAAA8AAAAAAAAAAAAAAAAAmAIAAGRycy9k&#10;b3ducmV2LnhtbFBLBQYAAAAABAAEAPUAAACJAwAAAAA=&#10;" fillcolor="#daf6ff" stroked="f"/>
                          <v:rect id="Rectangle 422" o:spid="_x0000_s1446" style="position:absolute;left:417;top:576;width:19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Yy5sUA&#10;AADcAAAADwAAAGRycy9kb3ducmV2LnhtbESP3WoCMRSE7wXfIRyhd25Wuy2yGkUUodT+UOsDHDan&#10;u0s3J0sSNX37RhC8HGbmG2axiqYTZ3K+taxgkuUgiCurW64VHL934xkIH5A1dpZJwR95WC2HgwWW&#10;2l74i86HUIsEYV+igiaEvpTSVw0Z9JntiZP3Y53BkKSrpXZ4SXDTyWmeP0uDLaeFBnvaNFT9Hk5G&#10;wUcd36b79edpu3uaxOK9QHSzV6UeRnE9BxEohnv41n7RCoriEa5n0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NjLmxQAAANwAAAAPAAAAAAAAAAAAAAAAAJgCAABkcnMv&#10;ZG93bnJldi54bWxQSwUGAAAAAAQABAD1AAAAigMAAAAA&#10;" fillcolor="#daf6ff" stroked="f"/>
                          <v:rect id="Rectangle 423" o:spid="_x0000_s1447" style="position:absolute;left:417;top:432;width: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qksQA&#10;AADcAAAADwAAAGRycy9kb3ducmV2LnhtbESP0WoCMRRE3wv9h3CFvtWsEousRpEWobTWUvUDLpvr&#10;7uLmZkmipn9vhEIfh5k5w8yXyXbiQj60jjWMhgUI4sqZlmsNh/36eQoiRGSDnWPS8EsBlovHhzmW&#10;xl35hy67WIsM4VCihibGvpQyVA1ZDEPXE2fv6LzFmKWvpfF4zXDbyXFRvEiLLeeFBnt6bag67c5W&#10;w7ZOm/Hn6vv8tp6MkvpSiH76ofXTIK1mICKl+B/+a78bDUopu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fqpLEAAAA3AAAAA8AAAAAAAAAAAAAAAAAmAIAAGRycy9k&#10;b3ducmV2LnhtbFBLBQYAAAAABAAEAPUAAACJAwAAAAA=&#10;" fillcolor="#daf6ff" stroked="f"/>
                          <v:rect id="Rectangle 424" o:spid="_x0000_s1448" style="position:absolute;left:610;top:432;width: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MPCcQA&#10;AADcAAAADwAAAGRycy9kb3ducmV2LnhtbESP3WoCMRSE7wu+QzhC72pWWYusRhFFKNof/HmAw+a4&#10;u7g5WZKo8e1NodDLYWa+YWaLaFpxI+cbywqGgwwEcWl1w5WC03HzNgHhA7LG1jIpeJCHxbz3MsNC&#10;2zvv6XYIlUgQ9gUqqEPoCil9WZNBP7AdcfLO1hkMSbpKaof3BDetHGXZuzTYcFqosaNVTeXlcDUK&#10;vqv4Odotf67rzXgY868c0U22Sr3243IKIlAM/+G/9odWkOdj+D2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TDwnEAAAA3AAAAA8AAAAAAAAAAAAAAAAAmAIAAGRycy9k&#10;b3ducmV2LnhtbFBLBQYAAAAABAAEAPUAAACJAwAAAAA=&#10;" fillcolor="#daf6ff" stroked="f"/>
                          <v:rect id="Rectangle 425" o:spid="_x0000_s1449" style="position:absolute;left:421;top:432;width:18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RfsMA&#10;AADcAAAADwAAAGRycy9kb3ducmV2LnhtbESP3YrCMBSE7wXfIRxh79ZU6YpUo4giLO4f/jzAoTm2&#10;xeakJFHj228WFrwcZuYbZr6MphU3cr6xrGA0zEAQl1Y3XCk4HbevUxA+IGtsLZOCB3lYLvq9ORba&#10;3nlPt0OoRIKwL1BBHUJXSOnLmgz6oe2Ik3e2zmBI0lVSO7wnuGnlOMsm0mDDaaHGjtY1lZfD1Sj4&#10;ruLn+GP1c91s30Yx/8oR3XSn1MsgrmYgAsXwDP+337WCPJ/A35l0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GRfsMAAADcAAAADwAAAAAAAAAAAAAAAACYAgAAZHJzL2Rv&#10;d25yZXYueG1sUEsFBgAAAAAEAAQA9QAAAIgDAAAAAA==&#10;" fillcolor="#daf6ff" stroked="f"/>
                          <v:rect id="Rectangle 426" o:spid="_x0000_s1450" style="position:absolute;left:421;top:572;width:189;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005cQA&#10;AADcAAAADwAAAGRycy9kb3ducmV2LnhtbESP0WoCMRRE3wv9h3ALvmlWWausRpEWQbSt1PoBl83t&#10;7tLNzZJEjX9vBKGPw8ycYebLaFpxJucbywqGgwwEcWl1w5WC48+6PwXhA7LG1jIpuJKH5eL5aY6F&#10;thf+pvMhVCJB2BeooA6hK6T0ZU0G/cB2xMn7tc5gSNJVUju8JLhp5SjLXqXBhtNCjR291VT+HU5G&#10;wVcVP0a71f70vh4PY/6ZI7rpVqneS1zNQASK4T/8aG+0gjyfwP1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NNOXEAAAA3AAAAA8AAAAAAAAAAAAAAAAAmAIAAGRycy9k&#10;b3ducmV2LnhtbFBLBQYAAAAABAAEAPUAAACJAwAAAAA=&#10;" fillcolor="#daf6ff" stroked="f"/>
                          <v:rect id="Rectangle 427" o:spid="_x0000_s1451" style="position:absolute;left:421;top:432;width:5;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Kgl8EA&#10;AADcAAAADwAAAGRycy9kb3ducmV2LnhtbERP3WrCMBS+F3yHcITdaap0UjqjiCIMNxV1D3Boztqy&#10;5qQkUePbLxeDXX58/4tVNJ24k/OtZQXTSQaCuLK65VrB13U3LkD4gKyxs0wKnuRhtRwOFlhq++Az&#10;3S+hFimEfYkKmhD6UkpfNWTQT2xPnLhv6wyGBF0ttcNHCjednGXZXBpsOTU02NOmoerncjMKjnX8&#10;nH2sT7ft7nUa80OO6Iq9Ui+juH4DESiGf/Gf+10ryPO0Np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SoJfBAAAA3AAAAA8AAAAAAAAAAAAAAAAAmAIAAGRycy9kb3du&#10;cmV2LnhtbFBLBQYAAAAABAAEAPUAAACGAwAAAAA=&#10;" fillcolor="#daf6ff" stroked="f"/>
                          <v:rect id="Rectangle 428" o:spid="_x0000_s1452" style="position:absolute;left:605;top:432;width:5;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FDMQA&#10;AADcAAAADwAAAGRycy9kb3ducmV2LnhtbESP0WoCMRRE3wv9h3ALvmlWWYtujSItgmhbUfsBl83t&#10;7tLNzZJEjX9vBKGPw8ycYWaLaFpxJucbywqGgwwEcWl1w5WCn+OqPwHhA7LG1jIpuJKHxfz5aYaF&#10;thfe0/kQKpEg7AtUUIfQFVL6siaDfmA74uT9WmcwJOkqqR1eEty0cpRlr9Jgw2mhxo7eayr/Diej&#10;4LuKn6Ptcnf6WI2HMf/KEd1ko1TvJS7fQASK4T/8aK+1gjyfwv1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eBQzEAAAA3AAAAA8AAAAAAAAAAAAAAAAAmAIAAGRycy9k&#10;b3ducmV2LnhtbFBLBQYAAAAABAAEAPUAAACJAwAAAAA=&#10;" fillcolor="#daf6ff" stroked="f"/>
                          <v:rect id="Rectangle 429" o:spid="_x0000_s1453" style="position:absolute;left:426;top:432;width:17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HGRcEA&#10;AADcAAAADwAAAGRycy9kb3ducmV2LnhtbERPPW/CMBDdkfofrKvUDRyiQlHAoKZqpa6kXbqd4sMO&#10;xOfIdkP67+sBifHpfe8Ok+vFSCF2nhUsFwUI4tbrjo2C76+P+QZETMgae8+k4I8iHPYPsx1W2l/5&#10;SGOTjMghHCtUYFMaKilja8lhXPiBOHMnHxymDIOROuA1h7telkWxlg47zg0WB3qz1F6aX6fg/L5u&#10;6tqc6jIcR1u+rMbNj5FKPT1Or1sQiaZ0F9/cn1rB8yrPz2fyEZD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xxkXBAAAA3AAAAA8AAAAAAAAAAAAAAAAAmAIAAGRycy9kb3du&#10;cmV2LnhtbFBLBQYAAAAABAAEAPUAAACGAwAAAAA=&#10;" fillcolor="#dbf6ff" stroked="f"/>
                          <v:rect id="Rectangle 430" o:spid="_x0000_s1454" style="position:absolute;left:426;top:569;width:17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1j3sQA&#10;AADcAAAADwAAAGRycy9kb3ducmV2LnhtbESPwWrDMBBE74X8g9hAb40ck6TBjRLikkKvcXvpbbE2&#10;khtrZSTVcf++KhR6HGbmDbM7TK4XI4XYeVawXBQgiFuvOzYK3t9eHrYgYkLW2HsmBd8U4bCf3e2w&#10;0v7GZxqbZESGcKxQgU1pqKSMrSWHceEH4uxdfHCYsgxG6oC3DHe9LItiIx12nBcsDvRsqb02X07B&#10;52nT1LW51GU4j7Z8XI/bDyOVup9PxycQiab0H/5rv2oFq/USfs/k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9Y97EAAAA3AAAAA8AAAAAAAAAAAAAAAAAmAIAAGRycy9k&#10;b3ducmV2LnhtbFBLBQYAAAAABAAEAPUAAACJAwAAAAA=&#10;" fillcolor="#dbf6ff" stroked="f"/>
                          <v:rect id="Rectangle 431" o:spid="_x0000_s1455" style="position:absolute;left:426;top:435;width:2;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9qcQA&#10;AADcAAAADwAAAGRycy9kb3ducmV2LnhtbESPzWrDMBCE74W8g9hCb41c0/zgRglxaaHXOLn0tlgb&#10;yYm1MpLquG9fFQo9DjPzDbPZTa4XI4XYeVbwNC9AELded2wUnI7vj2sQMSFr7D2Tgm+KsNvO7jZY&#10;aX/jA41NMiJDOFaowKY0VFLG1pLDOPcDcfbOPjhMWQYjdcBbhrtelkWxlA47zgsWB3q11F6bL6fg&#10;8rZs6tqc6zIcRluuFuP600ilHu6n/QuIRFP6D/+1P7SC50UJv2fy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v/anEAAAA3AAAAA8AAAAAAAAAAAAAAAAAmAIAAGRycy9k&#10;b3ducmV2LnhtbFBLBQYAAAAABAAEAPUAAACJAwAAAAA=&#10;" fillcolor="#dbf6ff" stroked="f"/>
                          <v:rect id="Rectangle 432" o:spid="_x0000_s1456" style="position:absolute;left:603;top:435;width:2;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YMsQA&#10;AADcAAAADwAAAGRycy9kb3ducmV2LnhtbESPwU7DMBBE70j9B2srcaNOAy1VWrciCCSuDVy4reKt&#10;nTZeR7ZJw99jJCSOo5l5o9kdJteLkULsPCtYLgoQxK3XHRsFH++vdxsQMSFr7D2Tgm+KcNjPbnZY&#10;aX/lI41NMiJDOFaowKY0VFLG1pLDuPADcfZOPjhMWQYjdcBrhrtelkWxlg47zgsWB3q21F6aL6fg&#10;/LJu6tqc6jIcR1s+rsbNp5FK3c6npy2IRFP6D/+137SCh9U9/J7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jWDLEAAAA3AAAAA8AAAAAAAAAAAAAAAAAmAIAAGRycy9k&#10;b3ducmV2LnhtbFBLBQYAAAAABAAEAPUAAACJAwAAAAA=&#10;" fillcolor="#dbf6ff" stroked="f"/>
                          <v:rect id="Rectangle 433" o:spid="_x0000_s1457" style="position:absolute;left:428;top:435;width:17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zCf8UA&#10;AADcAAAADwAAAGRycy9kb3ducmV2LnhtbESPQWvCQBSE70L/w/KE3nRjUQnRVWyhpeBFY6vXR/aZ&#10;BLNvw+5WY3+9Kwgeh5n5hpkvO9OIMzlfW1YwGiYgiAuray4V/Ow+BykIH5A1NpZJwZU8LBcvvTlm&#10;2l54S+c8lCJC2GeooAqhzaT0RUUG/dC2xNE7WmcwROlKqR1eItw08i1JptJgzXGhwpY+KipO+Z9R&#10;4L/y9WQdDpt37Y/7dHUdudP/r1Kv/W41AxGoC8/wo/2tFYwn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MJ/xQAAANwAAAAPAAAAAAAAAAAAAAAAAJgCAABkcnMv&#10;ZG93bnJldi54bWxQSwUGAAAAAAQABAD1AAAAigMAAAAA&#10;" fillcolor="#dcf7ff" stroked="f"/>
                          <v:rect id="Rectangle 434" o:spid="_x0000_s1458" style="position:absolute;left:428;top:565;width:17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n5MUA&#10;AADcAAAADwAAAGRycy9kb3ducmV2LnhtbESPT2vCQBTE7wW/w/KE3urG0ohEV1GhUvDSxn/XR/aZ&#10;BLNvw+6qsZ++WxA8DjPzG2Y670wjruR8bVnBcJCAIC6srrlUsNt+vo1B+ICssbFMCu7kYT7rvUwx&#10;0/bGP3TNQykihH2GCqoQ2kxKX1Rk0A9sSxy9k3UGQ5SulNrhLcJNI9+TZCQN1hwXKmxpVVFxzi9G&#10;gV/nm3QTjt9L7U+H8eI+dOffvVKv/W4xARGoC8/wo/2lFXykKfyfi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MGfkxQAAANwAAAAPAAAAAAAAAAAAAAAAAJgCAABkcnMv&#10;ZG93bnJldi54bWxQSwUGAAAAAAQABAD1AAAAigMAAAAA&#10;" fillcolor="#dcf7ff" stroked="f"/>
                          <v:rect id="Rectangle 435" o:spid="_x0000_s1459" style="position:absolute;left:428;top:439;width:4;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5k8UA&#10;AADcAAAADwAAAGRycy9kb3ducmV2LnhtbESPQWvCQBSE7wX/w/IKvdWNxYikrqKFSsGLjdpeH9ln&#10;Esy+DbtbTfz1rlDwOMzMN8xs0ZlGnMn52rKC0TABQVxYXXOpYL/7fJ2C8AFZY2OZFPTkYTEfPM0w&#10;0/bC33TOQykihH2GCqoQ2kxKX1Rk0A9tSxy9o3UGQ5SulNrhJcJNI9+SZCIN1hwXKmzpo6LilP8Z&#10;BX6db9JN+N2utD/+TJf9yJ2uB6VenrvlO4hAXXiE/9tfWsE4ncD9TD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4vmTxQAAANwAAAAPAAAAAAAAAAAAAAAAAJgCAABkcnMv&#10;ZG93bnJldi54bWxQSwUGAAAAAAQABAD1AAAAigMAAAAA&#10;" fillcolor="#dcf7ff" stroked="f"/>
                          <v:rect id="Rectangle 436" o:spid="_x0000_s1460" style="position:absolute;left:598;top:439;width:5;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cCMYA&#10;AADcAAAADwAAAGRycy9kb3ducmV2LnhtbESPS2vDMBCE74X+B7GF3hrZpXngRjFpoSGQS+q8rou1&#10;sU2slZHUxOmvrwKBHoeZ+YaZ5r1pxZmcbywrSAcJCOLS6oYrBdvN18sEhA/IGlvLpOBKHvLZ48MU&#10;M20v/E3nIlQiQthnqKAOocuk9GVNBv3AdsTRO1pnMETpKqkdXiLctPI1SUbSYMNxocaOPmsqT8WP&#10;UeAXxWq4Cof1h/bH/WR+Td3pd6fU81M/fwcRqA//4Xt7qRW8DcdwOxOP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cCMYAAADcAAAADwAAAAAAAAAAAAAAAACYAgAAZHJz&#10;L2Rvd25yZXYueG1sUEsFBgAAAAAEAAQA9QAAAIsDAAAAAA==&#10;" fillcolor="#dcf7ff" stroked="f"/>
                          <v:rect id="Rectangle 437" o:spid="_x0000_s1461" style="position:absolute;left:432;top:439;width:166;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HIesEA&#10;AADcAAAADwAAAGRycy9kb3ducmV2LnhtbERPTYvCMBC9C/6HMII3TV1WkWoUXdhF8KJ1V69DM7bF&#10;ZlKSrFZ/vTkIHh/ve75sTS2u5HxlWcFomIAgzq2uuFDwe/geTEH4gKyxtkwK7uRhueh25phqe+M9&#10;XbNQiBjCPkUFZQhNKqXPSzLoh7YhjtzZOoMhQldI7fAWw00tP5JkIg1WHBtKbOirpPyS/RsF/ifb&#10;jrfhtFtrfz5OV/eRuzz+lOr32tUMRKA2vMUv90Yr+BzHtfFMPA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xyHrBAAAA3AAAAA8AAAAAAAAAAAAAAAAAmAIAAGRycy9kb3du&#10;cmV2LnhtbFBLBQYAAAAABAAEAPUAAACGAwAAAAA=&#10;" fillcolor="#dcf7ff" stroked="f"/>
                          <v:rect id="Rectangle 438" o:spid="_x0000_s1462" style="position:absolute;left:432;top:562;width:166;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1t4cYA&#10;AADcAAAADwAAAGRycy9kb3ducmV2LnhtbESPT2vCQBTE74V+h+UVequblCqaugZbqAhebPx3fWSf&#10;STD7NuxuNfbTdwWhx2FmfsNM89604kzON5YVpIMEBHFpdcOVgu3m62UMwgdkja1lUnAlD/ns8WGK&#10;mbYX/qZzESoRIewzVFCH0GVS+rImg35gO+LoHa0zGKJ0ldQOLxFuWvmaJCNpsOG4UGNHnzWVp+LH&#10;KPCLYjVchcP6Q/vjfjy/pu70u1Pq+amfv4MI1If/8L291ArehhO4nY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H1t4cYAAADcAAAADwAAAAAAAAAAAAAAAACYAgAAZHJz&#10;L2Rvd25yZXYueG1sUEsFBgAAAAAEAAQA9QAAAIsDAAAAAA==&#10;" fillcolor="#dcf7ff" stroked="f"/>
                          <v:rect id="Rectangle 439" o:spid="_x0000_s1463" style="position:absolute;left:432;top:439;width:5;height:1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sOwcEA&#10;AADcAAAADwAAAGRycy9kb3ducmV2LnhtbERPTYvCMBC9C/sfwix401RZRbpGcQUXwYvWXb0OzdgW&#10;m0lJolZ/vTkIHh/vezpvTS2u5HxlWcGgn4Agzq2uuFDwt1/1JiB8QNZYWyYFd/Iwn310pphqe+Md&#10;XbNQiBjCPkUFZQhNKqXPSzLo+7YhjtzJOoMhQldI7fAWw00th0kylgYrjg0lNrQsKT9nF6PA/2ab&#10;0SYctz/anw6TxX3gzo9/pbqf7eIbRKA2vMUv91or+BrH+fFMPAJ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rDsHBAAAA3AAAAA8AAAAAAAAAAAAAAAAAmAIAAGRycy9kb3du&#10;cmV2LnhtbFBLBQYAAAAABAAEAPUAAACGAwAAAAA=&#10;" fillcolor="#dcf7ff" stroked="f"/>
                          <v:rect id="Rectangle 440" o:spid="_x0000_s1464" style="position:absolute;left:594;top:439;width:4;height:1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erWsUA&#10;AADcAAAADwAAAGRycy9kb3ducmV2LnhtbESPT2vCQBTE74LfYXlCb7pJaUWiq6hQKXhp47/rI/tM&#10;gtm3YXfV2E/fLRQ8DjPzG2a26EwjbuR8bVlBOkpAEBdW11wq2O8+hhMQPiBrbCyTggd5WMz7vRlm&#10;2t75m255KEWEsM9QQRVCm0npi4oM+pFtiaN3ts5giNKVUju8R7hp5GuSjKXBmuNChS2tKyou+dUo&#10;8Jt8+74Np6+V9ufjZPlI3eXnoNTLoFtOQQTqwjP83/7UCt7GKf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6taxQAAANwAAAAPAAAAAAAAAAAAAAAAAJgCAABkcnMv&#10;ZG93bnJldi54bWxQSwUGAAAAAAQABAD1AAAAigMAAAAA&#10;" fillcolor="#dcf7ff" stroked="f"/>
                          <v:rect id="Rectangle 441" o:spid="_x0000_s1465" style="position:absolute;left:437;top:439;width:157;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hgt8YA&#10;AADcAAAADwAAAGRycy9kb3ducmV2LnhtbESP3WrCQBSE74W+w3IK3ulGKVGiq4ggWCwVf+nlafaY&#10;RLNnQ3arsU/vCoVeDjPzDTOeNqYUV6pdYVlBrxuBIE6tLjhTsN8tOkMQziNrLC2Tgjs5mE5eWmNM&#10;tL3xhq5bn4kAYZeggtz7KpHSpTkZdF1bEQfvZGuDPsg6k7rGW4CbUvajKJYGCw4LOVY0zym9bH+M&#10;gsE5Hh6z1eH367Le3d8/Zt/pp14p1X5tZiMQnhr/H/5rL7WCt7gPzzPhCMj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hgt8YAAADcAAAADwAAAAAAAAAAAAAAAACYAgAAZHJz&#10;L2Rvd25yZXYueG1sUEsFBgAAAAAEAAQA9QAAAIsDAAAAAA==&#10;" fillcolor="#ddf7ff" stroked="f"/>
                          <v:rect id="Rectangle 442" o:spid="_x0000_s1466" style="position:absolute;left:437;top:558;width:15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TFLMgA&#10;AADcAAAADwAAAGRycy9kb3ducmV2LnhtbESP3WrCQBSE7wu+w3IE75qNrURJXUUKhYqlpf7Ry9Ps&#10;aRLNng3ZVWOf3hUEL4eZ+YYZT1tTiSM1rrSsoB/FIIgzq0vOFaxXb48jEM4ja6wsk4IzOZhOOg9j&#10;TLU98Tcdlz4XAcIuRQWF93UqpcsKMugiWxMH7882Bn2QTS51g6cAN5V8iuNEGiw5LBRY02tB2X55&#10;MAqGu2S0zReb/5/91+o8/5j9Zp96oVSv285eQHhq/T18a79rBYPkGa5nwhGQk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5MUsyAAAANwAAAAPAAAAAAAAAAAAAAAAAJgCAABk&#10;cnMvZG93bnJldi54bWxQSwUGAAAAAAQABAD1AAAAjQMAAAAA&#10;" fillcolor="#ddf7ff" stroked="f"/>
                          <v:rect id="Rectangle 443" o:spid="_x0000_s1467" style="position:absolute;left:437;top:446;width:4;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1dWMYA&#10;AADcAAAADwAAAGRycy9kb3ducmV2LnhtbESP3WrCQBSE7wu+w3KE3tWNIqlEV5GCoFha/MXLY/aY&#10;pGbPhuxWY5++KwheDjPzDTOaNKYUF6pdYVlBtxOBIE6tLjhTsN3M3gYgnEfWWFomBTdyMBm3XkaY&#10;aHvlFV3WPhMBwi5BBbn3VSKlS3My6Dq2Ig7eydYGfZB1JnWN1wA3pexFUSwNFhwWcqzoI6f0vP41&#10;Ct5/4sE+W+7+DufvzW3xOT2mX3qp1Gu7mQ5BeGr8M/xoz7WCftyH+5lw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1dWMYAAADcAAAADwAAAAAAAAAAAAAAAACYAgAAZHJz&#10;L2Rvd25yZXYueG1sUEsFBgAAAAAEAAQA9QAAAIsDAAAAAA==&#10;" fillcolor="#ddf7ff" stroked="f"/>
                          <v:rect id="Rectangle 444" o:spid="_x0000_s1468" style="position:absolute;left:590;top:446;width:4;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H4w8gA&#10;AADcAAAADwAAAGRycy9kb3ducmV2LnhtbESP3WrCQBSE7wu+w3IE75qNpUZJXUUKhYqlpf7Ry9Ps&#10;aRLNng3ZVWOf3hUEL4eZ+YYZT1tTiSM1rrSsoB/FIIgzq0vOFaxXb48jEM4ja6wsk4IzOZhOOg9j&#10;TLU98Tcdlz4XAcIuRQWF93UqpcsKMugiWxMH7882Bn2QTS51g6cAN5V8iuNEGiw5LBRY02tB2X55&#10;MAqGu2S0zReb/5/91+o8/5j9Zp96oVSv285eQHhq/T18a79rBc/JAK5nwhGQk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QfjDyAAAANwAAAAPAAAAAAAAAAAAAAAAAJgCAABk&#10;cnMvZG93bnJldi54bWxQSwUGAAAAAAQABAD1AAAAjQMAAAAA&#10;" fillcolor="#ddf7ff" stroked="f"/>
                          <v:rect id="Rectangle 445" o:spid="_x0000_s1469" style="position:absolute;left:441;top:446;width:14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NmtMYA&#10;AADcAAAADwAAAGRycy9kb3ducmV2LnhtbESPQWvCQBSE7wX/w/IEb3WjlFRSVxFBsCgWtUqPr9nX&#10;JJp9G7KrRn+9Kwg9DjPzDTMcN6YUZ6pdYVlBrxuBIE6tLjhT8L2dvQ5AOI+ssbRMCq7kYDxqvQwx&#10;0fbCazpvfCYChF2CCnLvq0RKl+Zk0HVtRRy8P1sb9EHWmdQ1XgLclLIfRbE0WHBYyLGiaU7pcXMy&#10;Ct4P8WCfLXa3n+PX9vq5nPymK71QqtNuJh8gPDX+P/xsz7WCtziGx5lwBOTo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NmtMYAAADcAAAADwAAAAAAAAAAAAAAAACYAgAAZHJz&#10;L2Rvd25yZXYueG1sUEsFBgAAAAAEAAQA9QAAAIsDAAAAAA==&#10;" fillcolor="#ddf7ff" stroked="f"/>
                          <v:rect id="Rectangle 446" o:spid="_x0000_s1470" style="position:absolute;left:441;top:558;width:149;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L8YA&#10;AADcAAAADwAAAGRycy9kb3ducmV2LnhtbESP3WrCQBSE7wu+w3IE7+rGUqJEV5FCQbG0+IuXx+wx&#10;Sc2eDdlVY5++KwheDjPzDTOaNKYUF6pdYVlBrxuBIE6tLjhTsFl/vg5AOI+ssbRMCm7kYDJuvYww&#10;0fbKS7qsfCYChF2CCnLvq0RKl+Zk0HVtRRy8o60N+iDrTOoarwFuSvkWRbE0WHBYyLGij5zS0+ps&#10;FPR/48EuW2z/9qef9W3+NT2k33qhVKfdTIcgPDX+GX60Z1rBe9yH+5lw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DL8YAAADcAAAADwAAAAAAAAAAAAAAAACYAgAAZHJz&#10;L2Rvd25yZXYueG1sUEsFBgAAAAAEAAQA9QAAAIsDAAAAAA==&#10;" fillcolor="#ddf7ff" stroked="f"/>
                          <v:rect id="Rectangle 447" o:spid="_x0000_s1471" style="position:absolute;left:441;top:449;width:2;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BXXcQA&#10;AADcAAAADwAAAGRycy9kb3ducmV2LnhtbERPy2rCQBTdF/yH4Qru6kSRKKmjSKGgKBUfLV1eM9ck&#10;mrkTMqPGfr2zEFwezns8bUwprlS7wrKCXjcCQZxaXXCmYL/7eh+BcB5ZY2mZFNzJwXTSehtjou2N&#10;N3Td+kyEEHYJKsi9rxIpXZqTQde1FXHgjrY26AOsM6lrvIVwU8p+FMXSYMGhIceKPnNKz9uLUTA8&#10;xaPfbPnz/3de7+6L1eyQfuulUp12M/sA4anxL/HTPdcKBnFYG86EIy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V13EAAAA3AAAAA8AAAAAAAAAAAAAAAAAmAIAAGRycy9k&#10;b3ducmV2LnhtbFBLBQYAAAAABAAEAPUAAACJAwAAAAA=&#10;" fillcolor="#ddf7ff" stroked="f"/>
                          <v:rect id="Rectangle 448" o:spid="_x0000_s1472" style="position:absolute;left:585;top:449;width:5;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yxscA&#10;AADcAAAADwAAAGRycy9kb3ducmV2LnhtbESP3WrCQBSE7wt9h+UUvKublhI1dRURCoqi1D+8PM2e&#10;JtHs2ZBdNfr0XaHg5TAz3zD9YWNKcabaFZYVvLUjEMSp1QVnCjbrr9cuCOeRNZaWScGVHAwHz099&#10;TLS98DedVz4TAcIuQQW591UipUtzMujatiIO3q+tDfog60zqGi8Bbkr5HkWxNFhwWMixonFO6XF1&#10;Mgo6h7i7y2bb2/64XF+n89FPutAzpVovzegThKfGP8L/7YlW8BH34H4mHAE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M8sbHAAAA3AAAAA8AAAAAAAAAAAAAAAAAmAIAAGRy&#10;cy9kb3ducmV2LnhtbFBLBQYAAAAABAAEAPUAAACMAwAAAAA=&#10;" fillcolor="#ddf7ff" stroked="f"/>
                          <v:rect id="Rectangle 449" o:spid="_x0000_s1473" style="position:absolute;left:443;top:449;width:14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qYjMUA&#10;AADcAAAADwAAAGRycy9kb3ducmV2LnhtbERPXUvDMBR9F/YfwhX2IlvqHNusy4ZWZApjsE7Qvt01&#10;d02xuSlN3Oq/Nw+Cj4fzvVz3thFn6nztWMHtOAFBXDpdc6Xg/fAyWoDwAVlj45gU/JCH9WpwtcRU&#10;uwvv6ZyHSsQQ9ikqMCG0qZS+NGTRj11LHLmT6yyGCLtK6g4vMdw2cpIkM2mx5thgsKXMUPmVf1sF&#10;2TE/PnH2YYr7jdsWz5/F3c3uTanhdf/4ACJQH/7Ff+5XrWA6j/Pj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2piMxQAAANwAAAAPAAAAAAAAAAAAAAAAAJgCAABkcnMv&#10;ZG93bnJldi54bWxQSwUGAAAAAAQABAD1AAAAigMAAAAA&#10;" fillcolor="#def7ff" stroked="f"/>
                          <v:rect id="Rectangle 450" o:spid="_x0000_s1474" style="position:absolute;left:443;top:555;width:14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Y9F8gA&#10;AADcAAAADwAAAGRycy9kb3ducmV2LnhtbESPQUvDQBSE74L/YXkFL2I3taXatNuikVKFIhgLmttr&#10;9pkNZt+G7Nqm/94tCB6HmfmGWax624gDdb52rGA0TEAQl07XXCnYva9v7kH4gKyxcUwKTuRhtby8&#10;WGCq3ZHf6JCHSkQI+xQVmBDaVEpfGrLoh64ljt6X6yyGKLtK6g6PEW4beZskU2mx5rhgsKXMUPmd&#10;/1gF2T7fP3L2YYrZxm2Lp89ifP36otTVoH+YgwjUh//wX/tZK5jcjeB8Jh4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lj0XyAAAANwAAAAPAAAAAAAAAAAAAAAAAJgCAABk&#10;cnMvZG93bnJldi54bWxQSwUGAAAAAAQABAD1AAAAjQMAAAAA&#10;" fillcolor="#def7ff" stroked="f"/>
                          <v:rect id="Rectangle 451" o:spid="_x0000_s1475" style="position:absolute;left:443;top:449;width:7;height: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jYMgA&#10;AADcAAAADwAAAGRycy9kb3ducmV2LnhtbESPQUvDQBSE74L/YXkFL2I31lJt2m1pI6UKRTAWNLfX&#10;7DMbzL4N2bWN/94tCB6HmfmGmS9724gjdb52rOB2mIAgLp2uuVKwf9vcPIDwAVlj45gU/JCH5eLy&#10;Yo6pdid+pWMeKhEh7FNUYEJoUyl9aciiH7qWOHqfrrMYouwqqTs8Rbht5ChJJtJizXHBYEuZofIr&#10;/7YKskN+WHP2borp1u2Kx4/i7vrlWamrQb+agQjUh//wX/tJKxjfj+B8Jh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RKNgyAAAANwAAAAPAAAAAAAAAAAAAAAAAJgCAABk&#10;cnMvZG93bnJldi54bWxQSwUGAAAAAAQABAD1AAAAjQMAAAAA&#10;" fillcolor="#def7ff" stroked="f"/>
                          <v:rect id="Rectangle 452" o:spid="_x0000_s1476" style="position:absolute;left:581;top:449;width:4;height: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gG+8gA&#10;AADcAAAADwAAAGRycy9kb3ducmV2LnhtbESPQUvDQBSE74L/YXmFXsRubEu1abdFI6JCEYwFze01&#10;+8wGs29DdtvGf98tCB6HmfmGWa5724gDdb52rOBmlIAgLp2uuVKw/Xi6vgPhA7LGxjEp+CUP69Xl&#10;xRJT7Y78Toc8VCJC2KeowITQplL60pBFP3ItcfS+XWcxRNlVUnd4jHDbyHGSzKTFmuOCwZYyQ+VP&#10;vrcKsl2+e+Ds0xTzZ7cpHr+KydXbq1LDQX+/ABGoD//hv/aLVjC9ncD5TDwCcnU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CAb7yAAAANwAAAAPAAAAAAAAAAAAAAAAAJgCAABk&#10;cnMvZG93bnJldi54bWxQSwUGAAAAAAQABAD1AAAAjQMAAAAA&#10;" fillcolor="#def7ff" stroked="f"/>
                          <v:rect id="Rectangle 453" o:spid="_x0000_s1477" style="position:absolute;left:450;top:449;width:13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zCTsMA&#10;AADcAAAADwAAAGRycy9kb3ducmV2LnhtbESPQWvCQBSE7wX/w/KE3uqLElpJXaUKQqQHMUrPj+xr&#10;Esy+jdlV03/fLQg9DjPzDbNYDbZVN+5940TDdJKAYimdaaTScDpuX+agfCAx1DphDT/sYbUcPS0o&#10;M+4uB74VoVIRIj4jDXUIXYboy5ot+YnrWKL37XpLIcq+QtPTPcJti7MkeUVLjcSFmjre1Fyei6vV&#10;sOGdO+fFV7r7PGC3xmF/yRG1fh4PH++gAg/hP/xo50ZD+pbC35l4BHD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zCTsMAAADcAAAADwAAAAAAAAAAAAAAAACYAgAAZHJzL2Rv&#10;d25yZXYueG1sUEsFBgAAAAAEAAQA9QAAAIgDAAAAAA==&#10;" fillcolor="#def8ff" stroked="f"/>
                          <v:rect id="Rectangle 454" o:spid="_x0000_s1478" style="position:absolute;left:450;top:551;width:131;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Bn1cQA&#10;AADcAAAADwAAAGRycy9kb3ducmV2LnhtbESPQWvCQBSE7wX/w/IEb/XFYluJrqKCEOmhGMXzI/tM&#10;gtm3MbvV9N93C4Ueh5n5hlmsetuoO3e+dqJhMk5AsRTO1FJqOB13zzNQPpAYapywhm/2sFoOnhaU&#10;GveQA9/zUKoIEZ+ShiqENkX0RcWW/Ni1LNG7uM5SiLIr0XT0iHDb4EuSvKGlWuJCRS1vKy6u+ZfV&#10;sOW9u2b5ebr/OGC7wf7zliFqPRr26zmowH34D/+1M6Nh+v4Kv2fiEcD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QZ9XEAAAA3AAAAA8AAAAAAAAAAAAAAAAAmAIAAGRycy9k&#10;b3ducmV2LnhtbFBLBQYAAAAABAAEAPUAAACJAwAAAAA=&#10;" fillcolor="#def8ff" stroked="f"/>
                          <v:rect id="Rectangle 455" o:spid="_x0000_s1479" style="position:absolute;left:450;top:453;width:2;height: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L5osMA&#10;AADcAAAADwAAAGRycy9kb3ducmV2LnhtbESPQWvCQBSE7wX/w/IEb/XFIrZEV1GhEOmhmIrnR/aZ&#10;BLNvY3bV+O/dQqHHYWa+YRar3jbqxp2vnWiYjBNQLIUztZQaDj+frx+gfCAx1DhhDQ/2sFoOXhaU&#10;GneXPd/yUKoIEZ+ShiqENkX0RcWW/Ni1LNE7uc5SiLIr0XR0j3Db4FuSzNBSLXGhopa3FRfn/Go1&#10;bHnnzll+nO6+9thusP++ZIhaj4b9eg4qcB/+w3/tzGiYvs/g90w8Arh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L5osMAAADcAAAADwAAAAAAAAAAAAAAAACYAgAAZHJzL2Rv&#10;d25yZXYueG1sUEsFBgAAAAAEAAQA9QAAAIgDAAAAAA==&#10;" fillcolor="#def8ff" stroked="f"/>
                          <v:rect id="Rectangle 456" o:spid="_x0000_s1480" style="position:absolute;left:579;top:453;width:2;height: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cOcMA&#10;AADcAAAADwAAAGRycy9kb3ducmV2LnhtbESPQWvCQBSE7wX/w/IEb/XFIrVEV1GhEOmhmIrnR/aZ&#10;BLNvY3bV+O/dQqHHYWa+YRar3jbqxp2vnWiYjBNQLIUztZQaDj+frx+gfCAx1DhhDQ/2sFoOXhaU&#10;GneXPd/yUKoIEZ+ShiqENkX0RcWW/Ni1LNE7uc5SiLIr0XR0j3Db4FuSvKOlWuJCRS1vKy7O+dVq&#10;2PLOnbP8ON197bHdYP99yRC1Hg379RxU4D78h//amdEwnc3g90w8Arh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cOcMAAADcAAAADwAAAAAAAAAAAAAAAACYAgAAZHJzL2Rv&#10;d25yZXYueG1sUEsFBgAAAAAEAAQA9QAAAIgDAAAAAA==&#10;" fillcolor="#def8ff" stroked="f"/>
                          <v:rect id="Rectangle 457" o:spid="_x0000_s1481" style="position:absolute;left:452;top:453;width:12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DUcIA&#10;AADcAAAADwAAAGRycy9kb3ducmV2LnhtbERPS2vCQBC+F/oflhG81Y1iH6SuUkSh1/qAeJtmx01I&#10;djZkR0399d1DoceP771YDb5VV+pjHdjAdJKBIi6DrdkZOOy3T2+goiBbbAOTgR+KsFo+Piwwt+HG&#10;X3TdiVMphGOOBiqRLtc6lhV5jJPQESfuHHqPkmDvtO3xlsJ9q2dZ9qI91pwaKuxoXVHZ7C7eQHG6&#10;fM/d3q2l2Ezvd5Hm9HxsjBmPho93UEKD/Iv/3J/WwPw1rU1n0hH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JwNRwgAAANwAAAAPAAAAAAAAAAAAAAAAAJgCAABkcnMvZG93&#10;bnJldi54bWxQSwUGAAAAAAQABAD1AAAAhwMAAAAA&#10;" fillcolor="#dff8ff" stroked="f"/>
                          <v:rect id="Rectangle 458" o:spid="_x0000_s1482" style="position:absolute;left:452;top:548;width:12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umysUA&#10;AADcAAAADwAAAGRycy9kb3ducmV2LnhtbESPQWvCQBSE70L/w/IK3nSjWNumrlJEoddqC3p7zb5u&#10;QrJvQ/apqb++WxB6HGbmG2ax6n2jztTFKrCByTgDRVwEW7Ez8LHfjp5ARUG22AQmAz8UYbW8Gyww&#10;t+HC73TeiVMJwjFHA6VIm2sdi5I8xnFoiZP3HTqPkmTntO3wkuC+0dMsm2uPFaeFEltal1TUu5M3&#10;cDievmZu79Zy2EyuV5H6+PBZGzO8719fQAn18h++td+sgdnjM/ydSUdA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6bKxQAAANwAAAAPAAAAAAAAAAAAAAAAAJgCAABkcnMv&#10;ZG93bnJldi54bWxQSwUGAAAAAAQABAD1AAAAigMAAAAA&#10;" fillcolor="#dff8ff" stroked="f"/>
                          <v:rect id="Rectangle 459" o:spid="_x0000_s1483" style="position:absolute;left:452;top:456;width:5;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R/cMEA&#10;AADcAAAADwAAAGRycy9kb3ducmV2LnhtbERPS2vCQBC+F/wPyxS81Y3FiqSuUsSCVx8FvU2z001I&#10;djZkR43++u5B8PjxvefL3jfqQl2sAhsYjzJQxEWwFTsDh/332wxUFGSLTWAycKMIy8XgZY65DVfe&#10;0mUnTqUQjjkaKEXaXOtYlOQxjkJLnLi/0HmUBDunbYfXFO4b/Z5lU+2x4tRQYkurkop6d/YGjqfz&#10;78Tt3UqO6/H9LlKfPn5qY4av/dcnKKFenuKHe2MNTGZpfjqTjoB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f3DBAAAA3AAAAA8AAAAAAAAAAAAAAAAAmAIAAGRycy9kb3du&#10;cmV2LnhtbFBLBQYAAAAABAAEAPUAAACGAwAAAAA=&#10;" fillcolor="#dff8ff" stroked="f"/>
                          <v:rect id="Rectangle 460" o:spid="_x0000_s1484" style="position:absolute;left:574;top:456;width:5;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ja68QA&#10;AADcAAAADwAAAGRycy9kb3ducmV2LnhtbESPQWvCQBSE74X+h+UVequbFC0SXUWkhV6rFfT2zD43&#10;Idm3IfvU1F/fFQo9DjPzDTNfDr5VF+pjHdhAPspAEZfB1uwMfG8/XqagoiBbbAOTgR+KsFw8Psyx&#10;sOHKX3TZiFMJwrFAA5VIV2gdy4o8xlHoiJN3Cr1HSbJ32vZ4TXDf6tcse9Mea04LFXa0rqhsNmdv&#10;YH84H8du69ayf89vN5HmMNk1xjw/DasZKKFB/sN/7U9rYDzN4X4mHQ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2uvEAAAA3AAAAA8AAAAAAAAAAAAAAAAAmAIAAGRycy9k&#10;b3ducmV2LnhtbFBLBQYAAAAABAAEAPUAAACJAwAAAAA=&#10;" fillcolor="#dff8ff" stroked="f"/>
                          <v:rect id="Rectangle 461" o:spid="_x0000_s1485" style="position:absolute;left:457;top:456;width:11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pEnMQA&#10;AADcAAAADwAAAGRycy9kb3ducmV2LnhtbESPQWvCQBSE70L/w/KE3nSj2BKiq4i00Gu1Bb29Zp+b&#10;kOzbkH1q6q/vFgo9DjPzDbPaDL5VV+pjHdjAbJqBIi6DrdkZ+Di8TnJQUZAttoHJwDdF2KwfRiss&#10;bLjxO1334lSCcCzQQCXSFVrHsiKPcRo64uSdQ+9Rkuydtj3eEty3ep5lz9pjzWmhwo52FZXN/uIN&#10;HE+Xr4U7uJ0cX2b3u0hzevpsjHkcD9slKKFB/sN/7TdrYJHP4fdMOgJ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aRJzEAAAA3AAAAA8AAAAAAAAAAAAAAAAAmAIAAGRycy9k&#10;b3ducmV2LnhtbFBLBQYAAAAABAAEAPUAAACJAwAAAAA=&#10;" fillcolor="#dff8ff" stroked="f"/>
                          <v:rect id="Rectangle 462" o:spid="_x0000_s1486" style="position:absolute;left:457;top:544;width:11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bhB8UA&#10;AADcAAAADwAAAGRycy9kb3ducmV2LnhtbESPX2vCQBDE3wv9DscW+qYXWy2SekoRhb76D/Rtm9te&#10;QnJ7Ibdq6qf3CoU+DjPzG2a26H2jLtTFKrCB0TADRVwEW7EzsN+tB1NQUZAtNoHJwA9FWMwfH2aY&#10;23DlDV224lSCcMzRQCnS5lrHoiSPcRha4uR9h86jJNk5bTu8Jrhv9EuWvWmPFaeFEltallTU27M3&#10;cDydv8Zu55ZyXI1uN5H6NDnUxjw/9R/voIR6+Q//tT+tgfH0FX7PpCO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uEHxQAAANwAAAAPAAAAAAAAAAAAAAAAAJgCAABkcnMv&#10;ZG93bnJldi54bWxQSwUGAAAAAAQABAD1AAAAigMAAAAA&#10;" fillcolor="#dff8ff" stroked="f"/>
                          <v:rect id="Rectangle 463" o:spid="_x0000_s1487" style="position:absolute;left:457;top:460;width:4;height: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95c8QA&#10;AADcAAAADwAAAGRycy9kb3ducmV2LnhtbESPQWvCQBSE7wX/w/KE3upGSYukriJioddqBb29Zp+b&#10;kOzbkH1q6q/vFgo9DjPzDbNYDb5VV+pjHdjAdJKBIi6DrdkZ+Ny/Pc1BRUG22AYmA98UYbUcPSyw&#10;sOHGH3TdiVMJwrFAA5VIV2gdy4o8xknoiJN3Dr1HSbJ32vZ4S3Df6lmWvWiPNaeFCjvaVFQ2u4s3&#10;cDxdvnK3dxs5bqf3u0hzej40xjyOh/UrKKFB/sN/7XdrIJ/n8HsmHQG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eXPEAAAA3AAAAA8AAAAAAAAAAAAAAAAAmAIAAGRycy9k&#10;b3ducmV2LnhtbFBLBQYAAAAABAAEAPUAAACJAwAAAAA=&#10;" fillcolor="#dff8ff" stroked="f"/>
                          <v:rect id="Rectangle 464" o:spid="_x0000_s1488" style="position:absolute;left:570;top:460;width:4;height: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c6MQA&#10;AADcAAAADwAAAGRycy9kb3ducmV2LnhtbESPQWvCQBSE74X+h+UJvdWNokWiq4hU6LVaQW/P7HMT&#10;kn0bsk9N/fXdQqHHYWa+YRar3jfqRl2sAhsYDTNQxEWwFTsDX/vt6wxUFGSLTWAy8E0RVsvnpwXm&#10;Ntz5k247cSpBOOZooBRpc61jUZLHOAwtcfIuofMoSXZO2w7vCe4bPc6yN+2x4rRQYkubkop6d/UG&#10;jqfreeL2biPH99HjIVKfpofamJdBv56DEurlP/zX/rAGJrMp/J5JR0A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3OjEAAAA3AAAAA8AAAAAAAAAAAAAAAAAmAIAAGRycy9k&#10;b3ducmV2LnhtbFBLBQYAAAAABAAEAPUAAACJAwAAAAA=&#10;" fillcolor="#dff8ff" stroked="f"/>
                          <v:rect id="Rectangle 465" o:spid="_x0000_s1489" style="position:absolute;left:461;top:460;width:10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L7WMMA&#10;AADcAAAADwAAAGRycy9kb3ducmV2LnhtbESPQWvCQBSE74X+h+UVeqsbtZUQXUXFQq/VIvX2yL5s&#10;gtm3IfvU+O+7hUKPw8x8wyxWg2/VlfrYBDYwHmWgiMtgG3YGvg7vLzmoKMgW28Bk4E4RVsvHhwUW&#10;Ntz4k657cSpBOBZooBbpCq1jWZPHOAodcfKq0HuUJHunbY+3BPetnmTZTHtsOC3U2NG2pvK8v3gD&#10;u9zHzXR7d1V1dIIyefveHE/GPD8N6zkooUH+w3/tD2vgNZ/B75l0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L7WMMAAADcAAAADwAAAAAAAAAAAAAAAACYAgAAZHJzL2Rv&#10;d25yZXYueG1sUEsFBgAAAAAEAAQA9QAAAIgDAAAAAA==&#10;" fillcolor="#e0f8ff" stroked="f"/>
                          <v:rect id="Rectangle 466" o:spid="_x0000_s1490" style="position:absolute;left:461;top:541;width:10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5ew8QA&#10;AADcAAAADwAAAGRycy9kb3ducmV2LnhtbESPX2vCQBDE3wt+h2MF3+pF+y+knqJioa+1Rdq3Jbe5&#10;hOb2Qm6r8dv3BMHHYWZ+wyxWg2/VkfrYBDYwm2agiMtgG3YGvj7f7nNQUZAttoHJwJkirJajuwUW&#10;Npz4g457cSpBOBZooBbpCq1jWZPHOA0dcfKq0HuUJHunbY+nBPetnmfZs/bYcFqosaNtTeXv/s8b&#10;2OU+bh62Z1dVByco86fvzeHHmMl4WL+CEhrkFr62362Bx/wFLmfSEd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eXsPEAAAA3AAAAA8AAAAAAAAAAAAAAAAAmAIAAGRycy9k&#10;b3ducmV2LnhtbFBLBQYAAAAABAAEAPUAAACJAwAAAAA=&#10;" fillcolor="#e0f8ff" stroked="f"/>
                          <v:rect id="Rectangle 467" o:spid="_x0000_s1491" style="position:absolute;left:461;top:463;width:2;height: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HKscAA&#10;AADcAAAADwAAAGRycy9kb3ducmV2LnhtbERPTWvCQBC9C/0Pywi96UZbS4iuUqWFXqtF9DZkJ5tg&#10;djZkpxr/ffdQ8Ph436vN4Ft1pT42gQ3Mphko4jLYhp2Bn8PnJAcVBdliG5gM3CnCZv00WmFhw42/&#10;6boXp1IIxwIN1CJdoXUsa/IYp6EjTlwVeo+SYO+07fGWwn2r51n2pj02nBpq7GhXU3nZ/3oDH7mP&#10;25fd3VXV0QnKfHHaHs/GPI+H9yUooUEe4n/3lzXwmqe16Uw6Anr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IHKscAAAADcAAAADwAAAAAAAAAAAAAAAACYAgAAZHJzL2Rvd25y&#10;ZXYueG1sUEsFBgAAAAAEAAQA9QAAAIUDAAAAAA==&#10;" fillcolor="#e0f8ff" stroked="f"/>
                          <v:rect id="Rectangle 468" o:spid="_x0000_s1492" style="position:absolute;left:565;top:463;width:5;height: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1vKsQA&#10;AADcAAAADwAAAGRycy9kb3ducmV2LnhtbESPX2vCQBDE3wt+h2MF3+pF+4c09RQVC32tLdK+LbnN&#10;JTS3F3Jbjd++Jwg+DjPzG2axGnyrjtTHJrCB2TQDRVwG27Az8PX5dp+DioJssQ1MBs4UYbUc3S2w&#10;sOHEH3Tci1MJwrFAA7VIV2gdy5o8xmnoiJNXhd6jJNk7bXs8Jbhv9TzLnrXHhtNCjR1tayp/93/e&#10;wC73cfOwPbuqOjhBmT99bw4/xkzGw/oVlNAgt/C1/W4NPOYvcDmTj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NbyrEAAAA3AAAAA8AAAAAAAAAAAAAAAAAmAIAAGRycy9k&#10;b3ducmV2LnhtbFBLBQYAAAAABAAEAPUAAACJAwAAAAA=&#10;" fillcolor="#e0f8ff" stroked="f"/>
                          <v:rect id="Rectangle 469" o:spid="_x0000_s1493" style="position:absolute;left:463;top:463;width:10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5QasEA&#10;AADcAAAADwAAAGRycy9kb3ducmV2LnhtbERPTWvCQBC9C/6HZYTedKO2xaauotKC16ZF2tuQnWxC&#10;s7MhO2r89+6h0OPjfa+3g2/VhfrYBDYwn2WgiMtgG3YGvj7fpytQUZAttoHJwI0ibDfj0RpzG678&#10;QZdCnEohHHM0UIt0udaxrMljnIWOOHFV6D1Kgr3TtsdrCvetXmTZs/bYcGqosaNDTeVvcfYG3lY+&#10;7peHm6uqkxOUxdP3/vRjzMNk2L2CEhrkX/znPloDjy9pfjqTj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uUGrBAAAA3AAAAA8AAAAAAAAAAAAAAAAAmAIAAGRycy9kb3du&#10;cmV2LnhtbFBLBQYAAAAABAAEAPUAAACGAwAAAAA=&#10;" fillcolor="#e0f8ff" stroked="f"/>
                          <v:rect id="Rectangle 470" o:spid="_x0000_s1494" style="position:absolute;left:463;top:537;width:102;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18cQA&#10;AADcAAAADwAAAGRycy9kb3ducmV2LnhtbESPQWvCQBSE74X+h+UVvNWNthWNrlLFQq+1Inp7ZF82&#10;odm3Ifuq8d93BaHHYWa+YRar3jfqTF2sAxsYDTNQxEWwNTsD+++P5ymoKMgWm8Bk4EoRVsvHhwXm&#10;Nlz4i847cSpBOOZooBJpc61jUZHHOAwtcfLK0HmUJDunbYeXBPeNHmfZRHusOS1U2NKmouJn9+sN&#10;bKc+rl82V1eWByco47fj+nAyZvDUv89BCfXyH763P62B19kIbmfSEd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i9fHEAAAA3AAAAA8AAAAAAAAAAAAAAAAAmAIAAGRycy9k&#10;b3ducmV2LnhtbFBLBQYAAAAABAAEAPUAAACJAwAAAAA=&#10;" fillcolor="#e0f8ff" stroked="f"/>
                          <v:rect id="Rectangle 471" o:spid="_x0000_s1495" style="position:absolute;left:463;top:467;width:5;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BrhsQA&#10;AADcAAAADwAAAGRycy9kb3ducmV2LnhtbESPX2vCQBDE3wt+h2MF3+rF9A829RQVC32tLdK+LbnN&#10;JTS3F3Jbjd++Jwg+DjPzG2axGnyrjtTHJrCB2TQDRVwG27Az8PX5dj8HFQXZYhuYDJwpwmo5ultg&#10;YcOJP+i4F6cShGOBBmqRrtA6ljV5jNPQESevCr1HSbJ32vZ4SnDf6jzLnrXHhtNCjR1tayp/93/e&#10;wG7u4+Zhe3ZVdXCCkj99bw4/xkzGw/oVlNAgt/C1/W4NPL7kcDmTj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wa4bEAAAA3AAAAA8AAAAAAAAAAAAAAAAAmAIAAGRycy9k&#10;b3ducmV2LnhtbFBLBQYAAAAABAAEAPUAAACJAwAAAAA=&#10;" fillcolor="#e0f8ff" stroked="f"/>
                          <v:rect id="Rectangle 472" o:spid="_x0000_s1496" style="position:absolute;left:561;top:467;width: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OHcQA&#10;AADcAAAADwAAAGRycy9kb3ducmV2LnhtbESPQWvCQBSE74X+h+UVvNVNtRWNrlLFQq+1Inp7ZF82&#10;odm3Ifuq8d93BaHHYWa+YRar3jfqTF2sAxt4GWagiItga3YG9t8fz1NQUZAtNoHJwJUirJaPDwvM&#10;bbjwF5134lSCcMzRQCXS5lrHoiKPcRha4uSVofMoSXZO2w4vCe4bPcqyifZYc1qosKVNRcXP7tcb&#10;2E59XI83V1eWBycoo7fj+nAyZvDUv89BCfXyH763P62B19kYbmfSEd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8zh3EAAAA3AAAAA8AAAAAAAAAAAAAAAAAmAIAAGRycy9k&#10;b3ducmV2LnhtbFBLBQYAAAAABAAEAPUAAACJAwAAAAA=&#10;" fillcolor="#e0f8ff" stroked="f"/>
                          <v:rect id="Rectangle 473" o:spid="_x0000_s1497" style="position:absolute;left:468;top:467;width:9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my1scA&#10;AADcAAAADwAAAGRycy9kb3ducmV2LnhtbESP3WrCQBSE7wu+w3IKvSlmUxFpo6uIVChtFeoPmLtD&#10;9jQJZs+G3VXj27tCoZfDzHzDTGadacSZnK8tK3hJUhDEhdU1lwp222X/FYQPyBoby6TgSh5m097D&#10;BDNtL/xD500oRYSwz1BBFUKbSemLigz6xLbE0fu1zmCI0pVSO7xEuGnkIE1H0mDNcaHClhYVFcfN&#10;yShYf77nbtVdrdx/HZ6Xo8Ep/zZrpZ4eu/kYRKAu/If/2h9awfBtCPcz8QjI6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JstbHAAAA3AAAAA8AAAAAAAAAAAAAAAAAmAIAAGRy&#10;cy9kb3ducmV2LnhtbFBLBQYAAAAABAAEAPUAAACMAwAAAAA=&#10;" fillcolor="#e1f8ff" stroked="f"/>
                          <v:rect id="Rectangle 474" o:spid="_x0000_s1498" style="position:absolute;left:468;top:537;width:9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UXTccA&#10;AADcAAAADwAAAGRycy9kb3ducmV2LnhtbESP3WoCMRSE7wu+QzgFb4pmKyp2NUopFaT+QK2C3h02&#10;p7uLm5Mlibq+vSkIvRxm5htmMmtMJS7kfGlZwWs3AUGcWV1yrmD3M++MQPiArLGyTApu5GE2bT1N&#10;MNX2yt902YZcRAj7FBUUIdSplD4ryKDv2po4er/WGQxRulxqh9cIN5XsJclQGiw5LhRY00dB2Wl7&#10;Ngo2X59Ht25uVu6Xh5f5sHc+rsxGqfZz8z4GEagJ/+FHe6EV9N8G8HcmHgE5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FF03HAAAA3AAAAA8AAAAAAAAAAAAAAAAAmAIAAGRy&#10;cy9kb3ducmV2LnhtbFBLBQYAAAAABAAEAPUAAACMAwAAAAA=&#10;" fillcolor="#e1f8ff" stroked="f"/>
                          <v:rect id="Rectangle 475" o:spid="_x0000_s1499" style="position:absolute;left:468;top:467;width:4;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eJOscA&#10;AADcAAAADwAAAGRycy9kb3ducmV2LnhtbESP3WoCMRSE74W+QzgFb0SzFVnqapRSFERbof6A3h02&#10;x92lm5Mlibq+fVMo9HKYmW+Y6bw1tbiR85VlBS+DBARxbnXFhYLDftl/BeEDssbaMil4kIf57Kkz&#10;xUzbO3/RbRcKESHsM1RQhtBkUvq8JIN+YBvi6F2sMxiidIXUDu8Rbmo5TJJUGqw4LpTY0HtJ+ffu&#10;ahRs14uz+2wfVh43p94yHV7PH2arVPe5fZuACNSG//Bfe6UVjMYp/J6JR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XiTrHAAAA3AAAAA8AAAAAAAAAAAAAAAAAmAIAAGRy&#10;cy9kb3ducmV2LnhtbFBLBQYAAAAABAAEAPUAAACMAwAAAAA=&#10;" fillcolor="#e1f8ff" stroked="f"/>
                          <v:rect id="Rectangle 476" o:spid="_x0000_s1500" style="position:absolute;left:559;top:467;width:2;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ssoccA&#10;AADcAAAADwAAAGRycy9kb3ducmV2LnhtbESPQWsCMRSE74X+h/CEXkrNKmLr1igiClKt4NpCvT02&#10;z92lm5clibr++6YgeBxm5htmPG1NLc7kfGVZQa+bgCDOra64UPC1X768gfABWWNtmRRcycN08vgw&#10;xlTbC+/onIVCRAj7FBWUITSplD4vyaDv2oY4ekfrDIYoXSG1w0uEm1r2k2QoDVYcF0psaF5S/pud&#10;jILtx+LgPturld/rn+flsH86bMxWqadOO3sHEagN9/CtvdIKBqNX+D8Tj4C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bLKHHAAAA3AAAAA8AAAAAAAAAAAAAAAAAmAIAAGRy&#10;cy9kb3ducmV2LnhtbFBLBQYAAAAABAAEAPUAAACMAwAAAAA=&#10;" fillcolor="#e1f8ff" stroked="f"/>
                          <v:rect id="Rectangle 477" o:spid="_x0000_s1501" style="position:absolute;left:472;top:467;width:8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25vL4A&#10;AADcAAAADwAAAGRycy9kb3ducmV2LnhtbERPuwrCMBTdBf8hXMFNU0VFq1FE8DG4WLu4XZprW2xu&#10;ShO1/r0ZBMfDea82ranEixpXWlYwGkYgiDOrS84VpNf9YA7CeWSNlWVS8CEHm3W3s8JY2zdf6JX4&#10;XIQQdjEqKLyvYyldVpBBN7Q1ceDutjHoA2xyqRt8h3BTyXEUzaTBkkNDgTXtCsoeydMoKPUxPaS3&#10;0e08nY7lIdPn7fU4V6rfa7dLEJ5a/xf/3CetYLIIa8OZcATk+g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0tuby+AAAA3AAAAA8AAAAAAAAAAAAAAAAAmAIAAGRycy9kb3ducmV2&#10;LnhtbFBLBQYAAAAABAAEAPUAAACDAwAAAAA=&#10;" fillcolor="#e1f9ff" stroked="f"/>
                          <v:rect id="Rectangle 478" o:spid="_x0000_s1502" style="position:absolute;left:472;top:534;width:87;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cJ8EA&#10;AADcAAAADwAAAGRycy9kb3ducmV2LnhtbESPzQrCMBCE74LvEFbwpqmiotUoIvhz8KL24m1p1rbY&#10;bEoTtb69EQSPw8x8wyxWjSnFk2pXWFYw6EcgiFOrC84UJJdtbwrCeWSNpWVS8CYHq2W7tcBY2xef&#10;6Hn2mQgQdjEqyL2vYildmpNB17cVcfButjbog6wzqWt8Bbgp5TCKJtJgwWEhx4o2OaX388MoKPQ+&#10;2SXXwfU4Hg/lLtXH9WU/VarbadZzEJ4a/w//2getYDSbwfdMOAJy+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hHCfBAAAA3AAAAA8AAAAAAAAAAAAAAAAAmAIAAGRycy9kb3du&#10;cmV2LnhtbFBLBQYAAAAABAAEAPUAAACGAwAAAAA=&#10;" fillcolor="#e1f9ff" stroked="f"/>
                          <v:rect id="Rectangle 479" o:spid="_x0000_s1503" style="position:absolute;left:472;top:470;width:5;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voL4A&#10;AADcAAAADwAAAGRycy9kb3ducmV2LnhtbERPuwrCMBTdBf8hXMFNU4WKVGMpgo/BRe3idmmubbG5&#10;KU3U+vdmEBwP571Oe9OIF3WutqxgNo1AEBdW11wqyK+7yRKE88gaG8uk4EMO0s1wsMZE2zef6XXx&#10;pQgh7BJUUHnfJlK6oiKDbmpb4sDdbWfQB9iVUnf4DuGmkfMoWkiDNYeGClvaVlQ8Lk+joNaHfJ/f&#10;ZrdTHM/lvtCn7HpYKjUe9dkKhKfe/8U/91EriKMwP5wJR0B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2wL6C+AAAA3AAAAA8AAAAAAAAAAAAAAAAAmAIAAGRycy9kb3ducmV2&#10;LnhtbFBLBQYAAAAABAAEAPUAAACDAwAAAAA=&#10;" fillcolor="#e1f9ff" stroked="f"/>
                          <v:rect id="Rectangle 480" o:spid="_x0000_s1504" style="position:absolute;left:554;top:470;width:5;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yKO8EA&#10;AADcAAAADwAAAGRycy9kb3ducmV2LnhtbESPzQrCMBCE74LvEFbwpmmFilSjiODPwYvai7elWdti&#10;sylN1Pr2RhA8DjPzDbNYdaYWT2pdZVlBPI5AEOdWV1woyC7b0QyE88gaa8uk4E0OVst+b4Gpti8+&#10;0fPsCxEg7FJUUHrfpFK6vCSDbmwb4uDdbGvQB9kWUrf4CnBTy0kUTaXBisNCiQ1tSsrv54dRUOl9&#10;tsuu8fWYJBO5y/VxfdnPlBoOuvUchKfO/8O/9kErSKIYvmfCEZ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8ijvBAAAA3AAAAA8AAAAAAAAAAAAAAAAAmAIAAGRycy9kb3du&#10;cmV2LnhtbFBLBQYAAAAABAAEAPUAAACGAwAAAAA=&#10;" fillcolor="#e1f9ff" stroked="f"/>
                          <v:rect id="Rectangle 481" o:spid="_x0000_s1505" style="position:absolute;left:477;top:470;width:7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UTMEA&#10;AADcAAAADwAAAGRycy9kb3ducmV2LnhtbESPzQrCMBCE74LvEFbwpqmFilSjiODPwYvai7elWdti&#10;sylN1Pr2RhA8DjPzDbNYdaYWT2pdZVnBZByBIM6trrhQkF22oxkI55E11pZJwZscrJb93gJTbV98&#10;oufZFyJA2KWooPS+SaV0eUkG3dg2xMG72dagD7ItpG7xFeCmlnEUTaXBisNCiQ1tSsrv54dRUOl9&#10;tsuuk+sxSWK5y/VxfdnPlBoOuvUchKfO/8O/9kErSKIYvmfCEZ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uFEzBAAAA3AAAAA8AAAAAAAAAAAAAAAAAmAIAAGRycy9kb3du&#10;cmV2LnhtbFBLBQYAAAAABAAEAPUAAACGAwAAAAA=&#10;" fillcolor="#e1f9ff" stroked="f"/>
                          <v:rect id="Rectangle 482" o:spid="_x0000_s1506" style="position:absolute;left:477;top:530;width:77;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x18EA&#10;AADcAAAADwAAAGRycy9kb3ducmV2LnhtbESPzQrCMBCE74LvEFbwpqlKRapRRPDn4EXtxdvSrG2x&#10;2ZQman17Iwgeh5n5hlmsWlOJJzWutKxgNIxAEGdWl5wrSC/bwQyE88gaK8uk4E0OVstuZ4GJti8+&#10;0fPscxEg7BJUUHhfJ1K6rCCDbmhr4uDdbGPQB9nkUjf4CnBTyXEUTaXBksNCgTVtCsru54dRUOp9&#10;ukuvo+sxjsdyl+nj+rKfKdXvtes5CE+t/4d/7YNWEEcT+J4JR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isdfBAAAA3AAAAA8AAAAAAAAAAAAAAAAAmAIAAGRycy9kb3du&#10;cmV2LnhtbFBLBQYAAAAABAAEAPUAAACGAwAAAAA=&#10;" fillcolor="#e1f9ff" stroked="f"/>
                          <v:rect id="Rectangle 483" o:spid="_x0000_s1507" style="position:absolute;left:477;top:474;width:4;height: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po8EA&#10;AADcAAAADwAAAGRycy9kb3ducmV2LnhtbESPzQrCMBCE74LvEFbwpqliRapRRPDn4EXtxdvSrG2x&#10;2ZQman17Iwgeh5n5hlmsWlOJJzWutKxgNIxAEGdWl5wrSC/bwQyE88gaK8uk4E0OVstuZ4GJti8+&#10;0fPscxEg7BJUUHhfJ1K6rCCDbmhr4uDdbGPQB9nkUjf4CnBTyXEUTaXBksNCgTVtCsru54dRUOp9&#10;ukuvo+sxjsdyl+nj+rKfKdXvtes5CE+t/4d/7YNWEEcT+J4JR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LKaPBAAAA3AAAAA8AAAAAAAAAAAAAAAAAmAIAAGRycy9kb3du&#10;cmV2LnhtbFBLBQYAAAAABAAEAPUAAACGAwAAAAA=&#10;" fillcolor="#e1f9ff" stroked="f"/>
                          <v:rect id="Rectangle 484" o:spid="_x0000_s1508" style="position:absolute;left:550;top:474;width:4;height: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eMOMEA&#10;AADcAAAADwAAAGRycy9kb3ducmV2LnhtbESPzQrCMBCE74LvEFbwpqlCRapRRPDn4EXtpbelWdti&#10;sylN1Pr2RhA8DjPzDbNcd6YWT2pdZVnBZByBIM6trrhQkF53ozkI55E11pZJwZscrFf93hITbV98&#10;pufFFyJA2CWooPS+SaR0eUkG3dg2xMG72dagD7ItpG7xFeCmltMomkmDFYeFEhvalpTfLw+joNKH&#10;dJ9mk+wUx1O5z/Vpcz3MlRoOus0ChKfO/8O/9lEriKMYvmfCEZCr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HjDjBAAAA3AAAAA8AAAAAAAAAAAAAAAAAmAIAAGRycy9kb3du&#10;cmV2LnhtbFBLBQYAAAAABAAEAPUAAACGAwAAAAA=&#10;" fillcolor="#e1f9ff" stroked="f"/>
                          <v:rect id="Rectangle 485" o:spid="_x0000_s1509" style="position:absolute;left:481;top:474;width:6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mYr8QA&#10;AADcAAAADwAAAGRycy9kb3ducmV2LnhtbESPzWrDMBCE74W8g9hCb43UQJLiRjYhkB8oPST1A2ys&#10;rSVirYylJO7bV4VCj8PsfLOzqkbfiRsN0QXW8DJVIIibYBy3GurP7fMriJiQDXaBScM3RajKycMK&#10;CxPufKTbKbUiQzgWqMGm1BdSxsaSxzgNPXH2vsLgMWU5tNIMeM9w38mZUgvp0XFusNjTxlJzOV19&#10;fqPebZWlZer3blO/H9zZ1B9nrZ8ex/UbiERj+j/+Sx+MhrlawO+YTAB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pmK/EAAAA3AAAAA8AAAAAAAAAAAAAAAAAmAIAAGRycy9k&#10;b3ducmV2LnhtbFBLBQYAAAAABAAEAPUAAACJAwAAAAA=&#10;" fillcolor="#e2f9ff" stroked="f"/>
                          <v:rect id="Rectangle 486" o:spid="_x0000_s1510" style="position:absolute;left:481;top:527;width:6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9NMQA&#10;AADcAAAADwAAAGRycy9kb3ducmV2LnhtbESPzWrDMBCE74G8g9hCb4nUQJriRjYhkB8oPTT1A2ys&#10;rSVirYylJO7bV4VCj8PsfLOzrkbfiRsN0QXW8DRXIIibYBy3GurP3ewFREzIBrvApOGbIlTldLLG&#10;woQ7f9DtlFqRIRwL1GBT6gspY2PJY5yHnjh7X2HwmLIcWmkGvGe47+RCqWfp0XFusNjT1lJzOV19&#10;fqPe75SlVeoPblu/Hd3Z1O9nrR8fxs0riERj+j/+Sx+NhqVawe+YTAB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lPTTEAAAA3AAAAA8AAAAAAAAAAAAAAAAAmAIAAGRycy9k&#10;b3ducmV2LnhtbFBLBQYAAAAABAAEAPUAAACJAwAAAAA=&#10;" fillcolor="#e2f9ff" stroked="f"/>
                          <v:rect id="Rectangle 487" o:spid="_x0000_s1511" style="position:absolute;left:481;top:477;width: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RsMA&#10;AADcAAAADwAAAGRycy9kb3ducmV2LnhtbESPwWoCMRCG74W+Q5iCt5q0YCtboxTBKkgP1X2AcTPd&#10;hG4myybV9e2dQ6HH4Z//m28WqzF26kxDDoktPE0NKOImucCthfq4eZyDygXZYZeYLFwpw2p5f7fA&#10;yqULf9H5UFolEM4VWvCl9JXWufEUMU9TTyzZdxoiFhmHVrsBLwKPnX425kVHDCwXPPa09tT8HH6j&#10;aNQfG+PptfTbsK73u3By9efJ2snD+P4GqtBY/pf/2jtnYWbEVp4RAu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pRsMAAADcAAAADwAAAAAAAAAAAAAAAACYAgAAZHJzL2Rv&#10;d25yZXYueG1sUEsFBgAAAAAEAAQA9QAAAIgDAAAAAA==&#10;" fillcolor="#e2f9ff" stroked="f"/>
                          <v:rect id="Rectangle 488" o:spid="_x0000_s1512" style="position:absolute;left:548;top:477;width: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YM3cQA&#10;AADcAAAADwAAAGRycy9kb3ducmV2LnhtbESP3WoCMRCF7wu+QxihdzWpUNuuRhHBHyi9qN0HGDfj&#10;JnQzWTZR17c3BcHLw5nznTmzRe8bcaYuusAaXkcKBHEVjONaQ/m7fvkAEROywSYwabhShMV88DTD&#10;woQL/9B5n2qRIRwL1GBTagspY2XJYxyFljh7x9B5TFl2tTQdXjLcN3Ks1ER6dJwbLLa0slT97U8+&#10;v1Fu1srSe2q3blV+7dzBlN8HrZ+H/XIKIlGfHsf39M5oeFOf8D8mE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2DN3EAAAA3AAAAA8AAAAAAAAAAAAAAAAAmAIAAGRycy9k&#10;b3ducmV2LnhtbFBLBQYAAAAABAAEAPUAAACJAwAAAAA=&#10;" fillcolor="#e2f9ff" stroked="f"/>
                          <v:rect id="Rectangle 489" o:spid="_x0000_s1513" style="position:absolute;left:483;top:477;width:6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zncMA&#10;AADcAAAADwAAAGRycy9kb3ducmV2LnhtbESPwWoCMRCG74W+Q5iCt5q1UFu2RimCrSAe1H2AcTNu&#10;gpvJskl1fXvnIPQ4/PN/881sMYRWXahPPrKBybgARVxH67kxUB1Wr5+gUka22EYmAzdKsJg/P82w&#10;tPHKO7rsc6MEwqlEAy7nrtQ61Y4CpnHsiCU7xT5glrFvtO3xKvDQ6reimOqAnuWCw46Wjurz/i+I&#10;RvWzKhx95O7XL6vN2h9ttT0aM3oZvr9AZRry//KjvbYG3ieiL88IAf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UzncMAAADcAAAADwAAAAAAAAAAAAAAAACYAgAAZHJzL2Rv&#10;d25yZXYueG1sUEsFBgAAAAAEAAQA9QAAAIgDAAAAAA==&#10;" fillcolor="#e2f9ff" stroked="f"/>
                          <v:rect id="Rectangle 490" o:spid="_x0000_s1514" style="position:absolute;left:483;top:523;width:6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mWBsQA&#10;AADcAAAADwAAAGRycy9kb3ducmV2LnhtbESP3WoCMRCF7wu+QxjBu5pdQVu2RimCPyBedLsPMG6m&#10;m9DNZNlEXd/eFApeHs6c78xZrgfXiiv1wXpWkE8zEMS115YbBdX39vUdRIjIGlvPpOBOAdar0csS&#10;C+1v/EXXMjYiQTgUqMDE2BVShtqQwzD1HXHyfnzvMCbZN1L3eEtw18pZli2kQ8upwWBHG0P1b3lx&#10;6Y1qt80MvcVubzfV8WDPujqdlZqMh88PEJGG+Dz+Tx+0gnmew9+YRAC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ZlgbEAAAA3AAAAA8AAAAAAAAAAAAAAAAAmAIAAGRycy9k&#10;b3ducmV2LnhtbFBLBQYAAAAABAAEAPUAAACJAwAAAAA=&#10;" fillcolor="#e2f9ff" stroked="f"/>
                          <v:rect id="Rectangle 491" o:spid="_x0000_s1515" style="position:absolute;left:483;top:481;width:5;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sIccQA&#10;AADcAAAADwAAAGRycy9kb3ducmV2LnhtbESPwWrDMBBE74X8g9hCbo3sQNrgRAnFkDZQemjiD9hY&#10;W0vUWhlLsZ2/jwqFHofZebOz3U+uFQP1wXpWkC8yEMS115YbBdX58LQGESKyxtYzKbhRgP1u9rDF&#10;QvuRv2g4xUYkCIcCFZgYu0LKUBtyGBa+I07et+8dxiT7RuoexwR3rVxm2bN0aDk1GOyoNFT/nK4u&#10;vVG9HTJDL7F7t2X1cbQXXX1elJo/Tq8bEJGm+H/8lz5qBat8Cb9jEgH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LCHHEAAAA3AAAAA8AAAAAAAAAAAAAAAAAmAIAAGRycy9k&#10;b3ducmV2LnhtbFBLBQYAAAAABAAEAPUAAACJAwAAAAA=&#10;" fillcolor="#e2f9ff" stroked="f"/>
                          <v:rect id="Rectangle 492" o:spid="_x0000_s1516" style="position:absolute;left:543;top:481;width:5;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t6sQA&#10;AADcAAAADwAAAGRycy9kb3ducmV2LnhtbESPUWsCMRCE3wX/Q1jBN82ptMppFBFshdIHz/sB62W9&#10;BC+b45Lq9d83hUIfh9n5Zmez610jHtQF61nBbJqBIK68tlwrKC/HyQpEiMgaG8+k4JsC7LbDwQZz&#10;7Z98pkcRa5EgHHJUYGJscylDZchhmPqWOHk33zmMSXa11B0+E9w1cp5lr9Kh5dRgsKWDoepefLn0&#10;Rvl2zAwtY/tuD+XHyV51+XlVajzq92sQkfr4f/yXPmkFL7MF/I5JBJ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HrerEAAAA3AAAAA8AAAAAAAAAAAAAAAAAmAIAAGRycy9k&#10;b3ducmV2LnhtbFBLBQYAAAAABAAEAPUAAACJAwAAAAA=&#10;" fillcolor="#e2f9ff" stroked="f"/>
                          <v:rect id="Rectangle 493" o:spid="_x0000_s1517" style="position:absolute;left:488;top:481;width:5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1nsQA&#10;AADcAAAADwAAAGRycy9kb3ducmV2LnhtbESPUWsCMRCE3wX/Q1jBN80ptsppFBFshdIHz/sB62W9&#10;BC+b45Lq9d83hUIfh9n5Zmez610jHtQF61nBbJqBIK68tlwrKC/HyQpEiMgaG8+k4JsC7LbDwQZz&#10;7Z98pkcRa5EgHHJUYGJscylDZchhmPqWOHk33zmMSXa11B0+E9w1cp5lr9Kh5dRgsKWDoepefLn0&#10;Rvl2zAwtY/tuD+XHyV51+XlVajzq92sQkfr4f/yXPmkFL7MF/I5JBJ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uNZ7EAAAA3AAAAA8AAAAAAAAAAAAAAAAAmAIAAGRycy9k&#10;b3ducmV2LnhtbFBLBQYAAAAABAAEAPUAAACJAwAAAAA=&#10;" fillcolor="#e2f9ff" stroked="f"/>
                          <v:rect id="Rectangle 494" o:spid="_x0000_s1518" style="position:absolute;left:488;top:520;width:5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KQBcQA&#10;AADcAAAADwAAAGRycy9kb3ducmV2LnhtbESPwWrDMBBE74X8g9hAb43sgNvgRAnBkDZQemjiD9hY&#10;G0vEWhlLjd2/rwqFHofZebOz2U2uE3cagvWsIF9kIIgbry23Curz4WkFIkRkjZ1nUvBNAXbb2cMG&#10;S+1H/qT7KbYiQTiUqMDE2JdShsaQw7DwPXHyrn5wGJMcWqkHHBPcdXKZZc/SoeXUYLCnylBzO325&#10;9Eb9esgMvcT+zVb1+9FedP1xUepxPu3XICJN8f/4L33UCoq8gN8xiQB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ikAXEAAAA3AAAAA8AAAAAAAAAAAAAAAAAmAIAAGRycy9k&#10;b3ducmV2LnhtbFBLBQYAAAAABAAEAPUAAACJAwAAAAA=&#10;" fillcolor="#e2f9ff" stroked="f"/>
                          <v:rect id="Rectangle 495" o:spid="_x0000_s1519" style="position:absolute;left:488;top:484;width:4;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OcsMA&#10;AADcAAAADwAAAGRycy9kb3ducmV2LnhtbESPzYoCMRCE7wu+Q2jB25pR0JXRKCL4A8seVucB2kk7&#10;CU46wyTq+PYbQdhjUV1fdS1WnavFndpgPSsYDTMQxKXXlisFxWn7OQMRIrLG2jMpeFKA1bL3scBc&#10;+wf/0v0YK5EgHHJUYGJscilDachhGPqGOHkX3zqMSbaV1C0+EtzVcpxlU+nQcmow2NDGUHk93lx6&#10;o9htM0NfsdnbTfF9sGdd/JyVGvS79RxEpC7+H7/TB61gMprCa0wi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AOcsMAAADcAAAADwAAAAAAAAAAAAAAAACYAgAAZHJzL2Rv&#10;d25yZXYueG1sUEsFBgAAAAAEAAQA9QAAAIgDAAAAAA==&#10;" fillcolor="#e2f9ff" stroked="f"/>
                          <v:rect id="Rectangle 496" o:spid="_x0000_s1520" style="position:absolute;left:539;top:484;width:4;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r6cMA&#10;AADcAAAADwAAAGRycy9kb3ducmV2LnhtbESPzYoCMRCE7wu+Q2jB25pRcJXRKCL4A4uH1XmAdtJO&#10;gpPOMIk6vv1mQdhjUV1fdS1WnavFg9pgPSsYDTMQxKXXlisFxXn7OQMRIrLG2jMpeFGA1bL3scBc&#10;+yf/0OMUK5EgHHJUYGJscilDachhGPqGOHlX3zqMSbaV1C0+E9zVcpxlX9Kh5dRgsKGNofJ2urv0&#10;RrHbZoamsdnbTfF9sBddHC9KDfrdeg4iUhf/j9/pg1YwGU3hb0wi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yr6cMAAADcAAAADwAAAAAAAAAAAAAAAACYAgAAZHJzL2Rv&#10;d25yZXYueG1sUEsFBgAAAAAEAAQA9QAAAIgDAAAAAA==&#10;" fillcolor="#e2f9ff" stroked="f"/>
                          <v:rect id="Rectangle 497" o:spid="_x0000_s1521" style="position:absolute;left:492;top:484;width:4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M/m8MA&#10;AADcAAAADwAAAGRycy9kb3ducmV2LnhtbESPwWoCMRCG74W+Q5iCt5q1UFu2RimCrSAe1H2AcTNu&#10;gpvJskl1fXvnIPQ4/PN/881sMYRWXahPPrKBybgARVxH67kxUB1Wr5+gUka22EYmAzdKsJg/P82w&#10;tPHKO7rsc6MEwqlEAy7nrtQ61Y4CpnHsiCU7xT5glrFvtO3xKvDQ6reimOqAnuWCw46Wjurz/i+I&#10;RvWzKhx95O7XL6vN2h9ttT0aM3oZvr9AZRry//KjvbYG3idiK88IAf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M/m8MAAADcAAAADwAAAAAAAAAAAAAAAACYAgAAZHJzL2Rv&#10;d25yZXYueG1sUEsFBgAAAAAEAAQA9QAAAIgDAAAAAA==&#10;" fillcolor="#e2f9ff" stroked="f"/>
                          <v:rect id="Rectangle 498" o:spid="_x0000_s1522" style="position:absolute;left:492;top:520;width:47;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AMQA&#10;AADcAAAADwAAAGRycy9kb3ducmV2LnhtbESPUWsCMRCE3wX/Q1jBN80p2OppFBFshdIHz/sB62W9&#10;BC+b45Lq9d83hUIfh9n5Zmez610jHtQF61nBbJqBIK68tlwrKC/HyRJEiMgaG8+k4JsC7LbDwQZz&#10;7Z98pkcRa5EgHHJUYGJscylDZchhmPqWOHk33zmMSXa11B0+E9w1cp5lL9Kh5dRgsKWDoepefLn0&#10;Rvl2zAy9xvbdHsqPk73q8vOq1HjU79cgIvXx//gvfdIKFrMV/I5JBJ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vmgDEAAAA3AAAAA8AAAAAAAAAAAAAAAAAmAIAAGRycy9k&#10;b3ducmV2LnhtbFBLBQYAAAAABAAEAPUAAACJAwAAAAA=&#10;" fillcolor="#e2f9ff" stroked="f"/>
                          <v:rect id="Rectangle 499" o:spid="_x0000_s1523" style="position:absolute;left:492;top:484;width:2;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n5IMQA&#10;AADcAAAADwAAAGRycy9kb3ducmV2LnhtbESPwWoCMRCG70LfIUyhN81WaC1boxTBVpAeuu4DjJtx&#10;E9xMlk2q27d3DgWPwz//N98s12Po1IWG5CMbeJ4VoIibaD23BurDdvoGKmVki11kMvBHCdarh8kS&#10;Sxuv/EOXKrdKIJxKNOBy7kutU+MoYJrFnliyUxwCZhmHVtsBrwIPnZ4XxasO6FkuOOxp46g5V79B&#10;NOrPbeFokfsvv6n3O3+09ffRmKfH8eMdVKYx35f/2ztr4GUu+vKMEECv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5+SDEAAAA3AAAAA8AAAAAAAAAAAAAAAAAmAIAAGRycy9k&#10;b3ducmV2LnhtbFBLBQYAAAAABAAEAPUAAACJAwAAAAA=&#10;" fillcolor="#e2f9ff" stroked="f"/>
                          <v:rect id="Rectangle 500" o:spid="_x0000_s1524" style="position:absolute;left:534;top:484;width:5;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cu8QA&#10;AADcAAAADwAAAGRycy9kb3ducmV2LnhtbESPwWrDMBBE74X8g9hCbo3sQNrgRAnFkDZQemjiD9hY&#10;W0vUWhlLsZ2/jwqFHofZebOz3U+uFQP1wXpWkC8yEMS115YbBdX58LQGESKyxtYzKbhRgP1u9rDF&#10;QvuRv2g4xUYkCIcCFZgYu0LKUBtyGBa+I07et+8dxiT7RuoexwR3rVxm2bN0aDk1GOyoNFT/nK4u&#10;vVG9HTJDL7F7t2X1cbQXXX1elJo/Tq8bEJGm+H/8lz5qBatlDr9jEgH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1XLvEAAAA3AAAAA8AAAAAAAAAAAAAAAAAmAIAAGRycy9k&#10;b3ducmV2LnhtbFBLBQYAAAAABAAEAPUAAACJAwAAAAA=&#10;" fillcolor="#e2f9ff" stroked="f"/>
                          <v:rect id="Rectangle 501" o:spid="_x0000_s1525" style="position:absolute;left:494;top:484;width:4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I6UcEA&#10;AADcAAAADwAAAGRycy9kb3ducmV2LnhtbESPzYrCMBSF9wO+Q7iCuzG1OFKqaRFBcCdTB9xemmtb&#10;bW5qE7X69JMBYZaH7/xwVvlgWnGn3jWWFcymEQji0uqGKwU/h+1nAsJ5ZI2tZVLwJAd5NvpYYart&#10;g7/pXvhKhBJ2KSqove9SKV1Zk0E3tR1xYCfbG/RB9pXUPT5CuWllHEULabDhsFBjR5uayktxMwrM&#10;Vc43Ppm95nRui+N2H2izUGoyHtZLEJ4G/29+p3dawVccw9+ZcAR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iOlHBAAAA3AAAAA8AAAAAAAAAAAAAAAAAmAIAAGRycy9kb3du&#10;cmV2LnhtbFBLBQYAAAAABAAEAPUAAACGAwAAAAA=&#10;" fillcolor="#e3f9ff" stroked="f"/>
                          <v:rect id="Rectangle 502" o:spid="_x0000_s1526" style="position:absolute;left:494;top:513;width:4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6fysIA&#10;AADcAAAADwAAAGRycy9kb3ducmV2LnhtbESPzYrCMBSF98K8Q7gDs7OpjorUpjIIgrvBKri9NNe2&#10;2tx0mqgdn94IgsvDd3446bI3jbhS52rLCkZRDIK4sLrmUsF+tx7OQTiPrLGxTAr+ycEy+xikmGh7&#10;4y1dc1+KUMIuQQWV920ipSsqMugi2xIHdrSdQR9kV0rd4S2Um0aO43gmDdYcFipsaVVRcc4vRoH5&#10;k5OVn4/uEzo1+WH9G2g9U+rrs/9ZgPDU+7f5ld5oBdPxNzzPhCMg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Lp/KwgAAANwAAAAPAAAAAAAAAAAAAAAAAJgCAABkcnMvZG93&#10;bnJldi54bWxQSwUGAAAAAAQABAD1AAAAhwMAAAAA&#10;" fillcolor="#e3f9ff" stroked="f"/>
                          <v:rect id="Rectangle 503" o:spid="_x0000_s1527" style="position:absolute;left:494;top:491;width:5;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Hvr8A&#10;AADcAAAADwAAAGRycy9kb3ducmV2LnhtbESPzarCMBCF94LvEEZwp6lSRapRRBDuTqyC26EZ22oz&#10;qU2uVp/eCILLw3d+OItVaypxp8aVlhWMhhEI4szqknMFx8N2MAPhPLLGyjIpeJKD1bLbWWCi7YP3&#10;dE99LkIJuwQVFN7XiZQuK8igG9qaOLCzbQz6IJtc6gYfodxUchxFU2mw5LBQYE2bgrJr+m8UmJuM&#10;N342esV0qdLTdhdoOVWq32vXcxCeWv8zf9N/WsFkHMPnTDgCcvk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xwe+vwAAANwAAAAPAAAAAAAAAAAAAAAAAJgCAABkcnMvZG93bnJl&#10;di54bWxQSwUGAAAAAAQABAD1AAAAhAMAAAAA&#10;" fillcolor="#e3f9ff" stroked="f"/>
                          <v:rect id="Rectangle 504" o:spid="_x0000_s1528" style="position:absolute;left:532;top:491;width:2;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uiJb4A&#10;AADcAAAADwAAAGRycy9kb3ducmV2LnhtbESPXwsBQRTF35XvMF3ljVlCWoaklDdZyutt59pddu6s&#10;ncHy6Y1SHk+/86czXzamFA+qXWFZwaAfgSBOrS44U3A8bHpTEM4jaywtk4IXOVgu2q05xto+eU+P&#10;xGcilLCLUUHufRVL6dKcDLq+rYgDO9vaoA+yzqSu8RnKTSmHUTSRBgsOCzlWtM4pvSZ3o8Dc5Gjt&#10;p4P3iC5lctrsAi0mSnU7zWoGwlPj/+ZfeqsVjIdj+J4JR0A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2LoiW+AAAA3AAAAA8AAAAAAAAAAAAAAAAAmAIAAGRycy9kb3ducmV2&#10;LnhtbFBLBQYAAAAABAAEAPUAAACDAwAAAAA=&#10;" fillcolor="#e3f9ff" stroked="f"/>
                          <v:rect id="Rectangle 505" o:spid="_x0000_s1529" style="position:absolute;left:499;top:491;width:3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k8UsIA&#10;AADcAAAADwAAAGRycy9kb3ducmV2LnhtbESPzWrCQBSF9wXfYbiF7ppJRENIM0oJCN0VY8HtJXOb&#10;RDN3Ymaq0ad3BKHLw3d+OMV6Mr040+g6ywqSKAZBXFvdcaPgZ7d5z0A4j6yxt0wKruRgvZq9FJhr&#10;e+EtnSvfiFDCLkcFrfdDLqWrWzLoIjsQB/ZrR4M+yLGResRLKDe9nMdxKg12HBZaHKhsqT5Wf0aB&#10;OclF6bPktqBDX+0334F2qVJvr9PnBwhPk/83P9NfWsFynsLjTDgC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xSwgAAANwAAAAPAAAAAAAAAAAAAAAAAJgCAABkcnMvZG93&#10;bnJldi54bWxQSwUGAAAAAAQABAD1AAAAhwMAAAAA&#10;" fillcolor="#e3f9ff" stroked="f"/>
                          <v:rect id="Rectangle 506" o:spid="_x0000_s1530" style="position:absolute;left:499;top:513;width:3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ZycMA&#10;AADcAAAADwAAAGRycy9kb3ducmV2LnhtbESPzWrCQBSF94LvMFzBnU4Ua0OaSSiC4E6aFrq9ZG6T&#10;1MydmJkm0ad3CoUuD9/54aT5ZFoxUO8aywo26wgEcWl1w5WCj/fjKgbhPLLG1jIpuJGDPJvPUky0&#10;HfmNhsJXIpSwS1BB7X2XSOnKmgy6te2IA/uyvUEfZF9J3eMYyk0rt1G0lwYbDgs1dnSoqbwUP0aB&#10;ucrdwceb+46+2+LzeA602Su1XEyvLyA8Tf7f/Jc+aQVP22f4PROOgM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WZycMAAADcAAAADwAAAAAAAAAAAAAAAACYAgAAZHJzL2Rv&#10;d25yZXYueG1sUEsFBgAAAAAEAAQA9QAAAIgDAAAAAA==&#10;" fillcolor="#e3f9ff" stroked="f"/>
                          <v:rect id="Rectangle 507" o:spid="_x0000_s1531" style="position:absolute;left:499;top:491;width:6;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oNu78A&#10;AADcAAAADwAAAGRycy9kb3ducmV2LnhtbERPTYvCMBC9C/sfwix401RRKV2jiCB4k62C16EZ267N&#10;pNtkte6vdw6Cx8f7Xq5716gbdaH2bGAyTkARF97WXBo4HXejFFSIyBYbz2TgQQHWq4/BEjPr7/xN&#10;tzyWSkI4ZGigirHNtA5FRQ7D2LfEwl185zAK7EptO7xLuGv0NEkW2mHN0lBhS9uKimv+5wy4Xz3b&#10;xnTyP6OfJj/vDsLWC2OGn/3mC1SkPr7FL/feGphPZa2ckSOgV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ig27vwAAANwAAAAPAAAAAAAAAAAAAAAAAJgCAABkcnMvZG93bnJl&#10;di54bWxQSwUGAAAAAAQABAD1AAAAhAMAAAAA&#10;" fillcolor="#e3f9ff" stroked="f"/>
                          <v:rect id="Rectangle 508" o:spid="_x0000_s1532" style="position:absolute;left:528;top:491;width:4;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aoIMMA&#10;AADcAAAADwAAAGRycy9kb3ducmV2LnhtbESPzWrCQBSF94LvMFzBnZkoVmyaSSiC4E6aFrq9ZG6T&#10;1MydmJkm0ad3CoUuD9/54aT5ZFoxUO8aywrWUQyCuLS64UrBx/txtQfhPLLG1jIpuJGDPJvPUky0&#10;HfmNhsJXIpSwS1BB7X2XSOnKmgy6yHbEgX3Z3qAPsq+k7nEM5aaVmzjeSYMNh4UaOzrUVF6KH6PA&#10;XOX24Pfr+5a+2+LzeA602Sm1XEyvLyA8Tf7f/Jc+aQVPm2f4PROOgM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aoIMMAAADcAAAADwAAAAAAAAAAAAAAAACYAgAAZHJzL2Rv&#10;d25yZXYueG1sUEsFBgAAAAAEAAQA9QAAAIgDAAAAAA==&#10;" fillcolor="#e3f9ff" stroked="f"/>
                          <v:rect id="Rectangle 509" o:spid="_x0000_s1533" style="position:absolute;left:505;top:491;width:2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WXYMAA&#10;AADcAAAADwAAAGRycy9kb3ducmV2LnhtbERPTWvCQBC9C/0PyxS86SZtKhJdpQSE3qSp4HXIjkna&#10;7Gya3Zror+8cCj0+3vd2P7lOXWkIrWcD6TIBRVx523Jt4PRxWKxBhYhssfNMBm4UYL97mG0xt37k&#10;d7qWsVYSwiFHA02Mfa51qBpyGJa+Jxbu4geHUeBQazvgKOGu009JstIOW5aGBnsqGqq+yh9nwH3r&#10;rIjr9J7RZ1eeD0dh25Ux88fpdQMq0hT/xX/uN2vg5Vnmyxk5Anr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WXYMAAAADcAAAADwAAAAAAAAAAAAAAAACYAgAAZHJzL2Rvd25y&#10;ZXYueG1sUEsFBgAAAAAEAAQA9QAAAIUDAAAAAA==&#10;" fillcolor="#e3f9ff" stroked="f"/>
                          <v:rect id="Rectangle 510" o:spid="_x0000_s1534" style="position:absolute;left:505;top:509;width:23;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ky+8IA&#10;AADcAAAADwAAAGRycy9kb3ducmV2LnhtbESPzWrCQBSF94W+w3AL3dVJrIpER5FAoDsxCm4vmWsS&#10;m7mTZqZJ7NN3BMHl4Ts/nPV2NI3oqXO1ZQXxJAJBXFhdc6ngdMw+liCcR9bYWCYFN3Kw3by+rDHR&#10;duAD9bkvRShhl6CCyvs2kdIVFRl0E9sSB3axnUEfZFdK3eEQyk0jp1G0kAZrDgsVtpRWVHznv0aB&#10;+ZGz1C/jvxldm/yc7QOtF0q9v427FQhPo3+aH+kvrWD+GcP9TDg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TL7wgAAANwAAAAPAAAAAAAAAAAAAAAAAJgCAABkcnMvZG93&#10;bnJldi54bWxQSwUGAAAAAAQABAD1AAAAhwMAAAAA&#10;" fillcolor="#e3f9ff" stroked="f"/>
                          <v:rect id="Rectangle 511" o:spid="_x0000_s1535" style="position:absolute;left:505;top:495;width:3;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usjMIA&#10;AADcAAAADwAAAGRycy9kb3ducmV2LnhtbESPzYrCMBSF98K8Q7gDs7OpjorUpjIIgrvBKri9NNe2&#10;2tx0mqgdn94IgsvDd3446bI3jbhS52rLCkZRDIK4sLrmUsF+tx7OQTiPrLGxTAr+ycEy+xikmGh7&#10;4y1dc1+KUMIuQQWV920ipSsqMugi2xIHdrSdQR9kV0rd4S2Um0aO43gmDdYcFipsaVVRcc4vRoH5&#10;k5OVn4/uEzo1+WH9G2g9U+rrs/9ZgPDU+7f5ld5oBdPvMTzPhCMg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6yMwgAAANwAAAAPAAAAAAAAAAAAAAAAAJgCAABkcnMvZG93&#10;bnJldi54bWxQSwUGAAAAAAQABAD1AAAAhwMAAAAA&#10;" fillcolor="#e3f9ff" stroked="f"/>
                          <v:rect id="Rectangle 512" o:spid="_x0000_s1536" style="position:absolute;left:523;top:495;width:5;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JF8AA&#10;AADcAAAADwAAAGRycy9kb3ducmV2LnhtbESPS4vCMBSF94L/IVzBnU19ItUoIgjuZOrAbC/Nta02&#10;N7WJWv31ZkBwefjOg7Nct6YSd2pcaVnBMIpBEGdWl5wr+D3uBnMQziNrrCyTgic5WK+6nSUm2j74&#10;h+6pz0UoYZeggsL7OpHSZQUZdJGtiQM72cagD7LJpW7wEcpNJUdxPJMGSw4LBda0LSi7pDejwFzl&#10;ZOvnw9eEzlX6tzsEWs6U6vfazQKEp9Z/zZ/0XiuYjsfwfyYcAb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cJF8AAAADcAAAADwAAAAAAAAAAAAAAAACYAgAAZHJzL2Rvd25y&#10;ZXYueG1sUEsFBgAAAAAEAAQA9QAAAIUDAAAAAA==&#10;" fillcolor="#e3f9ff" stroked="f"/>
                          <v:rect id="Rectangle 513" o:spid="_x0000_s1537" style="position:absolute;left:508;top:495;width:15;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6RY8MA&#10;AADcAAAADwAAAGRycy9kb3ducmV2LnhtbESPzWqDQBSF94W+w3AL3TWjrQliHKUIge5CTSDbi3Oj&#10;ps4d60wTk6fPFApdHr7zw8nL2QziTJPrLSuIFxEI4sbqnlsF+93mJQXhPLLGwTIpuJKDsnh8yDHT&#10;9sKfdK59K0IJuwwVdN6PmZSu6cigW9iROLCjnQz6IKdW6gkvodwM8jWKVtJgz2Ghw5Gqjpqv+sco&#10;MN8yqXwa3xI6DfVhsw20Xyn1/DS/r0F4mv2/+S/9oRUs3xL4PROO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6RY8MAAADcAAAADwAAAAAAAAAAAAAAAACYAgAAZHJzL2Rv&#10;d25yZXYueG1sUEsFBgAAAAAEAAQA9QAAAIgDAAAAAA==&#10;" fillcolor="#e3f9ff" stroked="f"/>
                          <v:rect id="Rectangle 514" o:spid="_x0000_s1538" style="position:absolute;left:508;top:506;width:1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0+MMA&#10;AADcAAAADwAAAGRycy9kb3ducmV2LnhtbESPzWrCQBSF94LvMFzBnU7SqkiaSZBAoDtpLHR7ydwm&#10;aTN3Ymaq0afvFAouD9/54aT5ZHpxodF1lhXE6wgEcW11x42C91O52oNwHlljb5kU3MhBns1nKSba&#10;XvmNLpVvRChhl6CC1vshkdLVLRl0azsQB/ZpR4M+yLGResRrKDe9fIqinTTYcVhocaCipfq7+jEK&#10;zFluCr+P7xv66quP8hhot1NquZgOLyA8Tf5h/k+/agXb5y38nQlH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I0+MMAAADcAAAADwAAAAAAAAAAAAAAAACYAgAAZHJzL2Rv&#10;d25yZXYueG1sUEsFBgAAAAAEAAQA9QAAAIgDAAAAAA==&#10;" fillcolor="#e3f9ff" stroked="f"/>
                          <v:rect id="Rectangle 515" o:spid="_x0000_s1539" style="position:absolute;left:508;top:499;width: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Cqj8EA&#10;AADcAAAADwAAAGRycy9kb3ducmV2LnhtbESPzYrCMBSF94LvEK7gTlNHp0htKoMguJPpCG4vzbWt&#10;Nje1iVp9ejMwMMvDd3446bo3jbhT52rLCmbTCARxYXXNpYLDz3ayBOE8ssbGMil4koN1NhykmGj7&#10;4G+6574UoYRdggoq79tESldUZNBNbUsc2Ml2Bn2QXSl1h49Qbhr5EUWxNFhzWKiwpU1FxSW/GQXm&#10;Khcbv5y9FnRu8uN2H2gdKzUe9V8rEJ56/2/+S++0gs95DL9nwhGQ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Aqo/BAAAA3AAAAA8AAAAAAAAAAAAAAAAAmAIAAGRycy9kb3du&#10;cmV2LnhtbFBLBQYAAAAABAAEAPUAAACGAwAAAAA=&#10;" fillcolor="#e3f9ff" stroked="f"/>
                          <v:rect id="Rectangle 516" o:spid="_x0000_s1540" style="position:absolute;left:519;top:499;width: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wPFMEA&#10;AADcAAAADwAAAGRycy9kb3ducmV2LnhtbESPS4vCMBSF9wP+h3AFd5rWN9VURBDcDXYG3F6aa1tt&#10;bmoTtc6vNwMDszx858FZbzpTiwe1rrKsIB5FIIhzqysuFHx/7YdLEM4ja6wtk4IXOdikvY81Jto+&#10;+UiPzBcilLBLUEHpfZNI6fKSDLqRbYgDO9vWoA+yLaRu8RnKTS3HUTSXBisOCyU2tCspv2Z3o8Dc&#10;5HTnl/HPlC51dtp/BlrNlRr0u+0KhKfO/5v/0getYDZZwO+ZcARk+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MDxTBAAAA3AAAAA8AAAAAAAAAAAAAAAAAmAIAAGRycy9kb3du&#10;cmV2LnhtbFBLBQYAAAAABAAEAPUAAACGAwAAAAA=&#10;" fillcolor="#e3f9ff" stroked="f"/>
                          <v:rect id="Rectangle 517" o:spid="_x0000_s1541" style="position:absolute;left:512;top:499;width:7;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L7psMA&#10;AADcAAAADwAAAGRycy9kb3ducmV2LnhtbERPy2rCQBTdC/7DcIXu6qQt9REdRSwFF0UxKri8ZK5J&#10;auZOyEwe7dd3FgWXh/NerntTipZqV1hW8DKOQBCnVhecKTifPp9nIJxH1lhaJgU/5GC9Gg6WGGvb&#10;8ZHaxGcihLCLUUHufRVL6dKcDLqxrYgDd7O1QR9gnUldYxfCTSlfo2giDRYcGnKsaJtTek8ao8B9&#10;fcw7dyFfJP0Vm/32d3eYfiv1NOo3CxCeev8Q/7t3WsH7W1gbzo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L7psMAAADcAAAADwAAAAAAAAAAAAAAAACYAgAAZHJzL2Rv&#10;d25yZXYueG1sUEsFBgAAAAAEAAQA9QAAAIgDAAAAAA==&#10;" fillcolor="#e4faff" stroked="f"/>
                        </v:group>
                        <v:rect id="Rectangle 518" o:spid="_x0000_s1542" style="position:absolute;left:16;top:116;width:1006;height: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WJwcUA&#10;AADcAAAADwAAAGRycy9kb3ducmV2LnhtbESPQWvCQBSE70L/w/IKvemmFqXGbKQIpQqKNQ31+si+&#10;JqHZtyG7xvjvu0LB4zAz3zDJajCN6KlztWUFz5MIBHFhdc2lgvzrffwKwnlkjY1lUnAlB6v0YZRg&#10;rO2Fj9RnvhQBwi5GBZX3bSylKyoy6Ca2JQ7ej+0M+iC7UuoOLwFuGjmNork0WHNYqLCldUXFb3Y2&#10;ChY+/zztD1u9z7/7j3lhs+OOr0o9PQ5vSxCeBn8P/7c3WsHsZQG3M+EIy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YnBxQAAANwAAAAPAAAAAAAAAAAAAAAAAJgCAABkcnMv&#10;ZG93bnJldi54bWxQSwUGAAAAAAQABAD1AAAAigMAAAAA&#10;" filled="f" strokecolor="#339" strokeweight=".45pt"/>
                      </v:group>
                      <v:rect id="Rectangle 519" o:spid="_x0000_s1543" style="position:absolute;left:101;top:3746;width:1518;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Op74A&#10;AADcAAAADwAAAGRycy9kb3ducmV2LnhtbERPuwrCMBTdBf8hXMFFNPWJVKOIIoib2sHx0lzbanNT&#10;mqj1780gOB7Oe7luTCleVLvCsoLhIAJBnFpdcKYguez7cxDOI2ssLZOCDzlYr9qtJcbavvlEr7PP&#10;RAhhF6OC3PsqltKlORl0A1sRB+5ma4M+wDqTusZ3CDelHEXRTBosODTkWNE2p/RxfhoF0cyOptdm&#10;ez/ueuNkk1WH5ElWqW6n2SxAeGr8X/xzH7SC6STMD2fCEZ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ZXDqe+AAAA3AAAAA8AAAAAAAAAAAAAAAAAmAIAAGRycy9kb3ducmV2&#10;LnhtbFBLBQYAAAAABAAEAPUAAACDAwAAAAA=&#10;" fillcolor="#339" stroked="f"/>
                      <v:shape id="Freeform 520" o:spid="_x0000_s1544" style="position:absolute;left:1549;top:2451;width:902;height:1492;visibility:visible;mso-wrap-style:square;v-text-anchor:top" coordsize="142,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SZ1ccA&#10;AADcAAAADwAAAGRycy9kb3ducmV2LnhtbESPT2vCQBTE7wW/w/IEb3UTa6NEVykWsbfin4Pentln&#10;Ept9G7Krif303UKhx2FmfsPMl52pxJ0aV1pWEA8jEMSZ1SXnCg779fMUhPPIGivLpOBBDpaL3tMc&#10;U21b3tJ953MRIOxSVFB4X6dSuqwgg25oa+LgXWxj0AfZ5FI32Aa4qeQoihJpsOSwUGBNq4Kyr93N&#10;KHj5/ny/JtieJqPbNE424/J8PK6UGvS7txkIT53/D/+1P7SC13EMv2fC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UmdXHAAAA3AAAAA8AAAAAAAAAAAAAAAAAmAIAAGRy&#10;cy9kb3ducmV2LnhtbFBLBQYAAAAABAAEAPUAAACMAwAAAAA=&#10;" path="m,211r22,24l142,25,122,,,211xe" fillcolor="#339" stroked="f">
                        <v:path arrowok="t" o:connecttype="custom" o:connectlocs="0,133985;13970,149225;90170,15875;77470,0;0,133985" o:connectangles="0,0,0,0,0"/>
                      </v:shape>
                      <v:shape id="Freeform 521" o:spid="_x0000_s1545" style="position:absolute;left:2311;top:2476;width:660;height:1467;visibility:visible;mso-wrap-style:square;v-text-anchor:top" coordsize="104,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Z9F8MA&#10;AADcAAAADwAAAGRycy9kb3ducmV2LnhtbESPQWvCQBSE7wX/w/IK3nSjqEjqKkWoiIjEKD0/ss9k&#10;Mfs2za4a/71bKPQ4zMw3zGLV2VrcqfXGsYLRMAFBXDhtuFRwPn0N5iB8QNZYOyYFT/KwWvbeFphq&#10;9+Aj3fNQighhn6KCKoQmldIXFVn0Q9cQR+/iWoshyraUusVHhNtajpNkJi0ajgsVNrSuqLjmN6uA&#10;bX5is5uOfg7GmWzznRV7kynVf+8+P0AE6sJ/+K+91QqmkzH8nolH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Z9F8MAAADcAAAADwAAAAAAAAAAAAAAAACYAgAAZHJzL2Rv&#10;d25yZXYueG1sUEsFBgAAAAAEAAQA9QAAAIgDAAAAAA==&#10;" path="m24,l,17,79,231r25,-21l24,xe" fillcolor="#339" stroked="f">
                        <v:path arrowok="t" o:connecttype="custom" o:connectlocs="15240,0;0,10795;50165,146685;66040,133350;15240,0" o:connectangles="0,0,0,0,0"/>
                      </v:shape>
                      <v:shape id="Freeform 522" o:spid="_x0000_s1546" style="position:absolute;left:2813;top:1562;width:1422;height:2381;visibility:visible;mso-wrap-style:square;v-text-anchor:top" coordsize="22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cqusMA&#10;AADcAAAADwAAAGRycy9kb3ducmV2LnhtbESPzarCMBSE94LvEI7gTtPqVaQaRYTLFa4I/ixcHppj&#10;W2xOShNrfXsjCC6HmfmGWaxaU4qGaldYVhAPIxDEqdUFZwrOp9/BDITzyBpLy6TgSQ5Wy25ngYm2&#10;Dz5Qc/SZCBB2CSrIva8SKV2ak0E3tBVx8K62NuiDrDOpa3wEuCnlKIqm0mDBYSHHijY5pbfj3SjQ&#10;f/v7oWxmsd/seHTb/28vk/iiVL/XrucgPLX+G/60t1rB5GcM7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cqusMAAADcAAAADwAAAAAAAAAAAAAAAACYAgAAZHJzL2Rv&#10;d25yZXYueG1sUEsFBgAAAAAEAAQA9QAAAIgDAAAAAA==&#10;" path="m,351r22,24l224,24,204,,,351xe" fillcolor="#339" stroked="f">
                        <v:path arrowok="t" o:connecttype="custom" o:connectlocs="0,222885;13970,238125;142240,15240;129540,0;0,222885" o:connectangles="0,0,0,0,0"/>
                      </v:shape>
                      <v:shape id="Freeform 523" o:spid="_x0000_s1547" style="position:absolute;left:4083;top:1581;width:927;height:2362;visibility:visible;mso-wrap-style:square;v-text-anchor:top" coordsize="146,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d48YA&#10;AADcAAAADwAAAGRycy9kb3ducmV2LnhtbESPT2vCQBTE7wW/w/IEL6VuIqm2qatISKngSRt6fmRf&#10;/mD2bciuJv323UKhx2FmfsNs95PpxJ0G11pWEC8jEMSl1S3XCorP96cXEM4ja+wsk4JvcrDfzR62&#10;mGo78pnuF1+LAGGXooLG+z6V0pUNGXRL2xMHr7KDQR/kUEs94BjgppOrKFpLgy2HhQZ7yhoqr5eb&#10;UXDcVIevOOdq8xE/muxU5K9RVSi1mE+HNxCeJv8f/msftYLnJIH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Wd48YAAADcAAAADwAAAAAAAAAAAAAAAACYAgAAZHJz&#10;L2Rvd25yZXYueG1sUEsFBgAAAAAEAAQA9QAAAIsDAAAAAA==&#10;" path="m26,l,18,122,372r24,-21l26,xe" fillcolor="#339" stroked="f">
                        <v:path arrowok="t" o:connecttype="custom" o:connectlocs="16510,0;0,11430;77470,236220;92710,222885;16510,0" o:connectangles="0,0,0,0,0"/>
                      </v:shape>
                      <v:rect id="Rectangle 524" o:spid="_x0000_s1548" style="position:absolute;left:4927;top:3746;width:1530;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CtP8QA&#10;AADcAAAADwAAAGRycy9kb3ducmV2LnhtbESPQWvCQBSE74X+h+UJXopuahuR6CohUpDeqjl4fGSf&#10;STT7NmRX3f77bkHwOMzMN8xqE0wnbjS41rKC92kCgriyuuVaQXn4mixAOI+ssbNMCn7JwWb9+rLC&#10;TNs7/9Bt72sRIewyVNB432dSuqohg25qe+Lonexg0Ec51FIPeI9w08lZksylwZbjQoM9FQ1Vl/3V&#10;KEjmdpYeQ3H+3r59lHnd78orWaXGo5AvQXgK/hl+tHdaQfqZwv+Ze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grT/EAAAA3AAAAA8AAAAAAAAAAAAAAAAAmAIAAGRycy9k&#10;b3ducmV2LnhtbFBLBQYAAAAABAAEAPUAAACJAwAAAAA=&#10;" fillcolor="#339" stroked="f"/>
                      <v:rect id="Rectangle 525" o:spid="_x0000_s1549" style="position:absolute;left:101;top:4013;width:6122;height:2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KzJMUA&#10;AADcAAAADwAAAGRycy9kb3ducmV2LnhtbESPQWvCQBSE74X+h+UJvZS6sahI6ipFkAYRxGg9P7Kv&#10;STD7Nma3Sfz3riB4HGbmG2a+7E0lWmpcaVnBaBiBIM6sLjlXcDysP2YgnEfWWFkmBVdysFy8vswx&#10;1rbjPbWpz0WAsItRQeF9HUvpsoIMuqGtiYP3ZxuDPsgml7rBLsBNJT+jaCoNlhwWCqxpVVB2Tv+N&#10;gi7btafD9kfu3k+J5UtyWaW/G6XeBv33FwhPvX+GH+1EK5iMp3A/E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rMkxQAAANwAAAAPAAAAAAAAAAAAAAAAAJgCAABkcnMv&#10;ZG93bnJldi54bWxQSwUGAAAAAAQABAD1AAAAigMAAAAA&#10;" filled="f" stroked="f"/>
                      <v:rect id="Rectangle 526" o:spid="_x0000_s1550" style="position:absolute;left:660;top:4457;width:1340;height:1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4Wv8UA&#10;AADcAAAADwAAAGRycy9kb3ducmV2LnhtbESPQWvCQBSE70L/w/IKXqRuKtqW1FWKUAwiiLH1/Mi+&#10;JqHZtzG7JvHfu4LgcZiZb5j5sjeVaKlxpWUFr+MIBHFmdcm5gp/D98sHCOeRNVaWScGFHCwXT4M5&#10;xtp2vKc29bkIEHYxKii8r2MpXVaQQTe2NXHw/mxj0AfZ5FI32AW4qeQkit6kwZLDQoE1rQrK/tOz&#10;UdBlu/Z42K7lbnRMLJ+S0yr93Sg1fO6/PkF46v0jfG8nWsFs+g6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fha/xQAAANwAAAAPAAAAAAAAAAAAAAAAAJgCAABkcnMv&#10;ZG93bnJldi54bWxQSwUGAAAAAAQABAD1AAAAigMAAAAA&#10;" filled="f" stroked="f"/>
                      <v:rect id="Rectangle 527" o:spid="_x0000_s1551" style="position:absolute;left:660;top:4502;width:1454;height:30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imMb8A&#10;AADcAAAADwAAAGRycy9kb3ducmV2LnhtbERPy4rCMBTdC/MP4Q7MTtMRF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iKYxvwAAANwAAAAPAAAAAAAAAAAAAAAAAJgCAABkcnMvZG93bnJl&#10;di54bWxQSwUGAAAAAAQABAD1AAAAhAMAAAAA&#10;" filled="f" stroked="f">
                        <v:textbox style="mso-fit-shape-to-text:t" inset="0,0,0,0">
                          <w:txbxContent>
                            <w:p w:rsidR="00F31C4D" w:rsidRPr="00752C97" w:rsidRDefault="00F31C4D" w:rsidP="00BE7DB5">
                              <w:pPr>
                                <w:rPr>
                                  <w:rFonts w:ascii="Sylfaen" w:hAnsi="Sylfaen"/>
                                </w:rPr>
                              </w:pPr>
                              <w:r>
                                <w:rPr>
                                  <w:rFonts w:ascii="Sylfaen" w:hAnsi="Sylfaen" w:cs="Times Armenian"/>
                                  <w:color w:val="000000"/>
                                  <w:sz w:val="18"/>
                                  <w:szCs w:val="18"/>
                                </w:rPr>
                                <w:t>ՀՎ</w:t>
                              </w:r>
                            </w:p>
                          </w:txbxContent>
                        </v:textbox>
                      </v:rect>
                      <v:rect id="Rectangle 528" o:spid="_x0000_s1552" style="position:absolute;left:1606;top:4457;width:4293;height:1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0nVsUA&#10;AADcAAAADwAAAGRycy9kb3ducmV2LnhtbESPQWvCQBSE70L/w/IKXqRuKlra1FWKUAwiiLH1/Mi+&#10;JqHZtzG7JvHfu4LgcZiZb5j5sjeVaKlxpWUFr+MIBHFmdcm5gp/D98s7COeRNVaWScGFHCwXT4M5&#10;xtp2vKc29bkIEHYxKii8r2MpXVaQQTe2NXHw/mxj0AfZ5FI32AW4qeQkit6kwZLDQoE1rQrK/tOz&#10;UdBlu/Z42K7lbnRMLJ+S0yr93Sg1fO6/PkF46v0jfG8nWsFs+gG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SdWxQAAANwAAAAPAAAAAAAAAAAAAAAAAJgCAABkcnMv&#10;ZG93bnJldi54bWxQSwUGAAAAAAQABAD1AAAAigMAAAAA&#10;" filled="f" stroked="f"/>
                      <v:rect id="Rectangle 529" o:spid="_x0000_s1553" style="position:absolute;left:1606;top:4502;width:4794;height:30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86sAA&#10;AADcAAAADwAAAGRycy9kb3ducmV2LnhtbERPS2rDMBDdF3IHMYHsGrmB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c86sAAAADcAAAADwAAAAAAAAAAAAAAAACYAgAAZHJzL2Rvd25y&#10;ZXYueG1sUEsFBgAAAAAEAAQA9QAAAIUDAAAAAA==&#10;" filled="f" stroked="f">
                        <v:textbox style="mso-fit-shape-to-text:t" inset="0,0,0,0">
                          <w:txbxContent>
                            <w:p w:rsidR="00F31C4D" w:rsidRPr="00752C97" w:rsidRDefault="00F31C4D" w:rsidP="00BE7DB5">
                              <w:pPr>
                                <w:rPr>
                                  <w:rFonts w:ascii="Sylfaen" w:hAnsi="Sylfaen"/>
                                </w:rPr>
                              </w:pPr>
                              <w:r>
                                <w:rPr>
                                  <w:rFonts w:ascii="Times Armenian" w:hAnsi="Times Armenian" w:cs="Times Armenian"/>
                                  <w:color w:val="000000"/>
                                  <w:sz w:val="18"/>
                                  <w:szCs w:val="18"/>
                                </w:rPr>
                                <w:t xml:space="preserve">            </w:t>
                              </w:r>
                              <w:r w:rsidRPr="00752C97">
                                <w:rPr>
                                  <w:rFonts w:ascii="Sylfaen" w:hAnsi="Sylfaen" w:cs="Times Armenian"/>
                                  <w:color w:val="000000"/>
                                  <w:sz w:val="18"/>
                                  <w:szCs w:val="18"/>
                                </w:rPr>
                                <w:t>SA</w:t>
                              </w:r>
                            </w:p>
                          </w:txbxContent>
                        </v:textbox>
                      </v:rect>
                      <w10:anchorlock/>
                    </v:group>
                  </w:pict>
                </mc:Fallback>
              </mc:AlternateContent>
            </w:r>
          </w:p>
        </w:tc>
        <w:tc>
          <w:tcPr>
            <w:tcW w:w="8662" w:type="dxa"/>
            <w:gridSpan w:val="3"/>
            <w:tcBorders>
              <w:top w:val="nil"/>
              <w:left w:val="nil"/>
              <w:bottom w:val="nil"/>
              <w:right w:val="nil"/>
            </w:tcBorders>
          </w:tcPr>
          <w:p w:rsidR="00BE7DB5" w:rsidRPr="00BE7DB5" w:rsidRDefault="00BE7DB5" w:rsidP="00BE7DB5">
            <w:pPr>
              <w:keepNext/>
              <w:tabs>
                <w:tab w:val="left" w:pos="3600"/>
                <w:tab w:val="left" w:pos="7470"/>
                <w:tab w:val="left" w:pos="9720"/>
                <w:tab w:val="left" w:pos="10080"/>
                <w:tab w:val="left" w:pos="11610"/>
              </w:tabs>
              <w:spacing w:after="0" w:line="360" w:lineRule="auto"/>
              <w:ind w:right="-275"/>
              <w:jc w:val="center"/>
              <w:outlineLvl w:val="0"/>
              <w:rPr>
                <w:rFonts w:ascii="Sylfaen" w:eastAsia="Times New Roman" w:hAnsi="Sylfaen" w:cs="Times New Roman"/>
                <w:b/>
                <w:sz w:val="28"/>
                <w:szCs w:val="20"/>
              </w:rPr>
            </w:pPr>
            <w:r w:rsidRPr="00BE7DB5">
              <w:rPr>
                <w:rFonts w:ascii="Sylfaen" w:eastAsia="Times New Roman" w:hAnsi="Sylfaen" w:cs="Sylfaen"/>
                <w:b/>
                <w:sz w:val="28"/>
                <w:szCs w:val="20"/>
              </w:rPr>
              <w:t>ՀՀ</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ԱԶԳԱՅԻՆ</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ՎԻՃԱԿԱԳՐԱԿԱՆ</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ԾԱՌԱՅՈՒԹՅՈՒՆ</w:t>
            </w:r>
          </w:p>
          <w:p w:rsidR="00BE7DB5" w:rsidRPr="00BE7DB5" w:rsidRDefault="00BE7DB5" w:rsidP="00BE7DB5">
            <w:pPr>
              <w:spacing w:after="0" w:line="240" w:lineRule="auto"/>
              <w:jc w:val="center"/>
              <w:rPr>
                <w:rFonts w:ascii="Sylfaen" w:eastAsia="Times New Roman" w:hAnsi="Sylfaen" w:cs="Times New Roman"/>
                <w:b/>
                <w:sz w:val="28"/>
                <w:szCs w:val="20"/>
              </w:rPr>
            </w:pPr>
            <w:r w:rsidRPr="00BE7DB5">
              <w:rPr>
                <w:rFonts w:ascii="Sylfaen" w:eastAsia="Times New Roman" w:hAnsi="Sylfaen" w:cs="Sylfaen"/>
                <w:b/>
                <w:sz w:val="28"/>
                <w:szCs w:val="20"/>
              </w:rPr>
              <w:t>ՊԵՏԱԿԱՆ</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ՎԻՃԱԿԱԳՐԱԿԱՆ</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ԱՄՓՈՓ</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ՀԱՇՎԵՏՎՈՒԹՅՈՒՆ</w:t>
            </w:r>
          </w:p>
        </w:tc>
      </w:tr>
      <w:tr w:rsidR="00BE7DB5" w:rsidRPr="00BE7DB5" w:rsidTr="00BE7DB5">
        <w:trPr>
          <w:gridBefore w:val="1"/>
          <w:wBefore w:w="142" w:type="dxa"/>
          <w:cantSplit/>
          <w:trHeight w:val="80"/>
        </w:trPr>
        <w:tc>
          <w:tcPr>
            <w:tcW w:w="1418" w:type="dxa"/>
            <w:tcBorders>
              <w:top w:val="nil"/>
              <w:left w:val="nil"/>
              <w:bottom w:val="nil"/>
              <w:right w:val="nil"/>
            </w:tcBorders>
          </w:tcPr>
          <w:p w:rsidR="00BE7DB5" w:rsidRPr="00BE7DB5" w:rsidRDefault="00BE7DB5" w:rsidP="00BE7DB5">
            <w:pPr>
              <w:tabs>
                <w:tab w:val="left" w:pos="3600"/>
                <w:tab w:val="left" w:pos="7470"/>
              </w:tabs>
              <w:spacing w:after="0" w:line="240" w:lineRule="auto"/>
              <w:jc w:val="center"/>
              <w:rPr>
                <w:rFonts w:ascii="Sylfaen" w:eastAsia="Times New Roman" w:hAnsi="Sylfaen" w:cs="Times New Roman"/>
                <w:sz w:val="20"/>
                <w:szCs w:val="20"/>
              </w:rPr>
            </w:pPr>
          </w:p>
        </w:tc>
        <w:tc>
          <w:tcPr>
            <w:tcW w:w="8662" w:type="dxa"/>
            <w:gridSpan w:val="3"/>
            <w:tcBorders>
              <w:top w:val="nil"/>
              <w:left w:val="nil"/>
              <w:bottom w:val="nil"/>
              <w:right w:val="nil"/>
            </w:tcBorders>
          </w:tcPr>
          <w:p w:rsidR="00BE7DB5" w:rsidRPr="00BE7DB5" w:rsidRDefault="00BE7DB5" w:rsidP="00BE7DB5">
            <w:pPr>
              <w:spacing w:after="0" w:line="240" w:lineRule="auto"/>
              <w:jc w:val="center"/>
              <w:rPr>
                <w:rFonts w:ascii="Sylfaen" w:eastAsia="Times New Roman" w:hAnsi="Sylfaen" w:cs="Times New Roman"/>
                <w:b/>
                <w:i/>
                <w:sz w:val="28"/>
                <w:szCs w:val="20"/>
              </w:rPr>
            </w:pPr>
          </w:p>
        </w:tc>
      </w:tr>
      <w:tr w:rsidR="00BE7DB5" w:rsidRPr="00BE7DB5" w:rsidTr="00BE7DB5">
        <w:tblPrEx>
          <w:tblBorders>
            <w:top w:val="single" w:sz="4" w:space="0" w:color="auto"/>
            <w:left w:val="single" w:sz="4" w:space="0" w:color="auto"/>
            <w:bottom w:val="single" w:sz="4" w:space="0" w:color="auto"/>
            <w:right w:val="single" w:sz="4" w:space="0" w:color="auto"/>
          </w:tblBorders>
        </w:tblPrEx>
        <w:trPr>
          <w:cantSplit/>
        </w:trPr>
        <w:tc>
          <w:tcPr>
            <w:tcW w:w="10222" w:type="dxa"/>
            <w:gridSpan w:val="5"/>
            <w:tcBorders>
              <w:top w:val="single" w:sz="4" w:space="0" w:color="auto"/>
              <w:bottom w:val="single" w:sz="4" w:space="0" w:color="auto"/>
            </w:tcBorders>
          </w:tcPr>
          <w:p w:rsidR="00BE7DB5" w:rsidRPr="00BE7DB5" w:rsidRDefault="00BE7DB5" w:rsidP="00BE7DB5">
            <w:pPr>
              <w:spacing w:after="0" w:line="240" w:lineRule="auto"/>
              <w:jc w:val="both"/>
              <w:rPr>
                <w:rFonts w:ascii="Sylfaen" w:eastAsia="Times New Roman" w:hAnsi="Sylfaen" w:cs="Times New Roman"/>
                <w:b/>
                <w:i/>
                <w:sz w:val="18"/>
                <w:szCs w:val="20"/>
              </w:rPr>
            </w:pPr>
            <w:r w:rsidRPr="00BE7DB5">
              <w:rPr>
                <w:rFonts w:ascii="Sylfaen" w:eastAsia="Times New Roman" w:hAnsi="Sylfaen" w:cs="Sylfaen"/>
                <w:b/>
                <w:i/>
                <w:sz w:val="18"/>
                <w:szCs w:val="20"/>
              </w:rPr>
              <w:t>Ներկայացվում</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է</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համաձայն</w:t>
            </w:r>
            <w:r w:rsidRPr="00BE7DB5">
              <w:rPr>
                <w:rFonts w:ascii="Sylfaen" w:eastAsia="Times New Roman" w:hAnsi="Sylfaen" w:cs="Times Armenian"/>
                <w:b/>
                <w:i/>
                <w:sz w:val="18"/>
                <w:szCs w:val="20"/>
              </w:rPr>
              <w:t>` &lt;&lt;</w:t>
            </w:r>
            <w:r w:rsidRPr="00BE7DB5">
              <w:rPr>
                <w:rFonts w:ascii="Sylfaen" w:eastAsia="Times New Roman" w:hAnsi="Sylfaen" w:cs="Sylfaen"/>
                <w:b/>
                <w:i/>
                <w:sz w:val="18"/>
                <w:szCs w:val="20"/>
              </w:rPr>
              <w:t>Պետական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վիճակագրության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մասին&gt;&gt; Հայաստանի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Հանրապետության</w:t>
            </w:r>
            <w:r w:rsidRPr="00BE7DB5">
              <w:rPr>
                <w:rFonts w:ascii="Sylfaen" w:eastAsia="Times New Roman" w:hAnsi="Sylfaen" w:cs="Times Armenian"/>
                <w:b/>
                <w:i/>
                <w:sz w:val="18"/>
                <w:szCs w:val="20"/>
              </w:rPr>
              <w:t xml:space="preserve"> 2000</w:t>
            </w:r>
            <w:r w:rsidRPr="00BE7DB5">
              <w:rPr>
                <w:rFonts w:ascii="Sylfaen" w:eastAsia="Times New Roman" w:hAnsi="Sylfaen" w:cs="Sylfaen"/>
                <w:b/>
                <w:i/>
                <w:sz w:val="18"/>
                <w:szCs w:val="20"/>
              </w:rPr>
              <w:t>թ</w:t>
            </w:r>
            <w:r w:rsidRPr="00BE7DB5">
              <w:rPr>
                <w:rFonts w:ascii="Sylfaen" w:eastAsia="Times New Roman" w:hAnsi="Sylfaen" w:cs="Times Armenian"/>
                <w:b/>
                <w:i/>
                <w:sz w:val="18"/>
                <w:szCs w:val="20"/>
              </w:rPr>
              <w:t xml:space="preserve">. </w:t>
            </w:r>
            <w:proofErr w:type="gramStart"/>
            <w:r w:rsidRPr="00BE7DB5">
              <w:rPr>
                <w:rFonts w:ascii="Sylfaen" w:eastAsia="Times New Roman" w:hAnsi="Sylfaen" w:cs="Sylfaen"/>
                <w:b/>
                <w:i/>
                <w:sz w:val="18"/>
                <w:szCs w:val="20"/>
              </w:rPr>
              <w:t>ապրիլի</w:t>
            </w:r>
            <w:proofErr w:type="gramEnd"/>
            <w:r w:rsidRPr="00BE7DB5">
              <w:rPr>
                <w:rFonts w:ascii="Sylfaen" w:eastAsia="Times New Roman" w:hAnsi="Sylfaen" w:cs="Times Armenian"/>
                <w:b/>
                <w:i/>
                <w:sz w:val="18"/>
                <w:szCs w:val="20"/>
              </w:rPr>
              <w:t xml:space="preserve"> 4-</w:t>
            </w:r>
            <w:r w:rsidRPr="00BE7DB5">
              <w:rPr>
                <w:rFonts w:ascii="Sylfaen" w:eastAsia="Times New Roman" w:hAnsi="Sylfaen" w:cs="Sylfaen"/>
                <w:b/>
                <w:i/>
                <w:sz w:val="18"/>
                <w:szCs w:val="20"/>
              </w:rPr>
              <w:t>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ՀՕ</w:t>
            </w:r>
            <w:r w:rsidRPr="00BE7DB5">
              <w:rPr>
                <w:rFonts w:ascii="Sylfaen" w:eastAsia="Times New Roman" w:hAnsi="Sylfaen" w:cs="Times Armenian"/>
                <w:b/>
                <w:i/>
                <w:sz w:val="18"/>
                <w:szCs w:val="20"/>
              </w:rPr>
              <w:t xml:space="preserve">-48 </w:t>
            </w:r>
            <w:r w:rsidRPr="00BE7DB5">
              <w:rPr>
                <w:rFonts w:ascii="Sylfaen" w:eastAsia="Times New Roman" w:hAnsi="Sylfaen" w:cs="Sylfaen"/>
                <w:b/>
                <w:i/>
                <w:sz w:val="18"/>
                <w:szCs w:val="20"/>
              </w:rPr>
              <w:t>օրենքի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օրենքով</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սահմանված</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կարգով`</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Հայաստանի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Հանրապետության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վիճակագրության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պետական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խորհրդի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կողմից</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հաստատվող</w:t>
            </w:r>
            <w:r w:rsidRPr="00BE7DB5">
              <w:rPr>
                <w:rFonts w:ascii="Sylfaen" w:eastAsia="Times New Roman" w:hAnsi="Sylfaen" w:cs="Times Armenian"/>
                <w:b/>
                <w:i/>
                <w:sz w:val="18"/>
                <w:szCs w:val="20"/>
              </w:rPr>
              <w:t xml:space="preserve"> &lt;&lt;</w:t>
            </w:r>
            <w:r w:rsidRPr="00BE7DB5">
              <w:rPr>
                <w:rFonts w:ascii="Sylfaen" w:eastAsia="Times New Roman" w:hAnsi="Sylfaen" w:cs="Sylfaen"/>
                <w:b/>
                <w:i/>
                <w:sz w:val="18"/>
                <w:szCs w:val="20"/>
              </w:rPr>
              <w:t>Պետական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վիճակագրական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աշխատանքների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տարեկան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ծրագրի&gt;&gt;,</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Հայաստանի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Հանրապետության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վիճակագրության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պետական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խորհրդի</w:t>
            </w:r>
            <w:r w:rsidRPr="00BE7DB5">
              <w:rPr>
                <w:rFonts w:ascii="Sylfaen" w:eastAsia="Times New Roman" w:hAnsi="Sylfaen" w:cs="Times Armenian"/>
                <w:b/>
                <w:i/>
                <w:sz w:val="18"/>
                <w:szCs w:val="20"/>
              </w:rPr>
              <w:t xml:space="preserve"> 2003</w:t>
            </w:r>
            <w:r w:rsidRPr="00BE7DB5">
              <w:rPr>
                <w:rFonts w:ascii="Sylfaen" w:eastAsia="Times New Roman" w:hAnsi="Sylfaen" w:cs="Sylfaen"/>
                <w:b/>
                <w:i/>
                <w:sz w:val="18"/>
                <w:szCs w:val="20"/>
              </w:rPr>
              <w:t>թ</w:t>
            </w:r>
            <w:r w:rsidRPr="00BE7DB5">
              <w:rPr>
                <w:rFonts w:ascii="Sylfaen" w:eastAsia="Times New Roman" w:hAnsi="Sylfaen" w:cs="Times Armenian"/>
                <w:b/>
                <w:i/>
                <w:sz w:val="18"/>
                <w:szCs w:val="20"/>
              </w:rPr>
              <w:t xml:space="preserve">. </w:t>
            </w:r>
            <w:proofErr w:type="gramStart"/>
            <w:r w:rsidRPr="00BE7DB5">
              <w:rPr>
                <w:rFonts w:ascii="Sylfaen" w:eastAsia="Times New Roman" w:hAnsi="Sylfaen" w:cs="Sylfaen"/>
                <w:b/>
                <w:i/>
                <w:sz w:val="18"/>
                <w:szCs w:val="20"/>
              </w:rPr>
              <w:t>հոկտեմբերի</w:t>
            </w:r>
            <w:proofErr w:type="gramEnd"/>
            <w:r w:rsidRPr="00BE7DB5">
              <w:rPr>
                <w:rFonts w:ascii="Sylfaen" w:eastAsia="Times New Roman" w:hAnsi="Sylfaen" w:cs="Times Armenian"/>
                <w:b/>
                <w:i/>
                <w:sz w:val="18"/>
                <w:szCs w:val="20"/>
              </w:rPr>
              <w:t xml:space="preserve"> 3-</w:t>
            </w:r>
            <w:r w:rsidRPr="00BE7DB5">
              <w:rPr>
                <w:rFonts w:ascii="Sylfaen" w:eastAsia="Times New Roman" w:hAnsi="Sylfaen" w:cs="Sylfaen"/>
                <w:b/>
                <w:i/>
                <w:sz w:val="18"/>
                <w:szCs w:val="20"/>
              </w:rPr>
              <w:t>ի</w:t>
            </w:r>
            <w:r w:rsidRPr="00BE7DB5">
              <w:rPr>
                <w:rFonts w:ascii="Sylfaen" w:eastAsia="Times New Roman" w:hAnsi="Sylfaen" w:cs="Times Armenian"/>
                <w:b/>
                <w:i/>
                <w:sz w:val="18"/>
                <w:szCs w:val="20"/>
              </w:rPr>
              <w:t xml:space="preserve"> &lt;&lt;</w:t>
            </w:r>
            <w:r w:rsidRPr="00BE7DB5">
              <w:rPr>
                <w:rFonts w:ascii="Sylfaen" w:eastAsia="Times New Roman" w:hAnsi="Sylfaen" w:cs="Sylfaen"/>
                <w:b/>
                <w:i/>
                <w:sz w:val="18"/>
                <w:szCs w:val="20"/>
              </w:rPr>
              <w:t>Վիճակագրական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տեղեկությունների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ներկայացման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կարգը</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հաստատելու</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մասին&gt;&gt;</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թիվ</w:t>
            </w:r>
            <w:r w:rsidRPr="00BE7DB5">
              <w:rPr>
                <w:rFonts w:ascii="Sylfaen" w:eastAsia="Times New Roman" w:hAnsi="Sylfaen" w:cs="Times Armenian"/>
                <w:b/>
                <w:i/>
                <w:sz w:val="18"/>
                <w:szCs w:val="20"/>
              </w:rPr>
              <w:t xml:space="preserve"> 11-</w:t>
            </w:r>
            <w:r w:rsidRPr="00BE7DB5">
              <w:rPr>
                <w:rFonts w:ascii="Sylfaen" w:eastAsia="Times New Roman" w:hAnsi="Sylfaen" w:cs="Sylfaen"/>
                <w:b/>
                <w:i/>
                <w:sz w:val="18"/>
                <w:szCs w:val="20"/>
              </w:rPr>
              <w:t>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որոշմամբ</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հաստատված</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կարգի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Հայաստանի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Հանրապետության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վիճակագրության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պետական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խորհրդի</w:t>
            </w:r>
            <w:r w:rsidRPr="00BE7DB5">
              <w:rPr>
                <w:rFonts w:ascii="Sylfaen" w:eastAsia="Times New Roman" w:hAnsi="Sylfaen" w:cs="Times Armenian"/>
                <w:b/>
                <w:i/>
                <w:sz w:val="18"/>
                <w:szCs w:val="20"/>
              </w:rPr>
              <w:t xml:space="preserve"> 2</w:t>
            </w:r>
            <w:r w:rsidRPr="00BE7DB5">
              <w:rPr>
                <w:rFonts w:ascii="Sylfaen" w:eastAsia="Times New Roman" w:hAnsi="Sylfaen" w:cs="Times New Roman"/>
                <w:b/>
                <w:i/>
                <w:sz w:val="18"/>
                <w:szCs w:val="20"/>
              </w:rPr>
              <w:t>002</w:t>
            </w:r>
            <w:r w:rsidRPr="00BE7DB5">
              <w:rPr>
                <w:rFonts w:ascii="Sylfaen" w:eastAsia="Times New Roman" w:hAnsi="Sylfaen" w:cs="Sylfaen"/>
                <w:b/>
                <w:i/>
                <w:sz w:val="18"/>
                <w:szCs w:val="20"/>
              </w:rPr>
              <w:t>թ</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մայիսի</w:t>
            </w:r>
            <w:r w:rsidRPr="00BE7DB5">
              <w:rPr>
                <w:rFonts w:ascii="Sylfaen" w:eastAsia="Times New Roman" w:hAnsi="Sylfaen" w:cs="Times Armenian"/>
                <w:b/>
                <w:i/>
                <w:sz w:val="18"/>
                <w:szCs w:val="20"/>
              </w:rPr>
              <w:t xml:space="preserve"> 10-</w:t>
            </w:r>
            <w:r w:rsidRPr="00BE7DB5">
              <w:rPr>
                <w:rFonts w:ascii="Sylfaen" w:eastAsia="Times New Roman" w:hAnsi="Sylfaen" w:cs="Sylfaen"/>
                <w:b/>
                <w:i/>
                <w:sz w:val="18"/>
                <w:szCs w:val="20"/>
              </w:rPr>
              <w:t>ի</w:t>
            </w:r>
            <w:r w:rsidRPr="00BE7DB5">
              <w:rPr>
                <w:rFonts w:ascii="Sylfaen" w:eastAsia="Times New Roman" w:hAnsi="Sylfaen" w:cs="Times Armenian"/>
                <w:b/>
                <w:i/>
                <w:sz w:val="18"/>
                <w:szCs w:val="20"/>
              </w:rPr>
              <w:t xml:space="preserve"> &lt;&lt;</w:t>
            </w:r>
            <w:r w:rsidRPr="00BE7DB5">
              <w:rPr>
                <w:rFonts w:ascii="Sylfaen" w:eastAsia="Times New Roman" w:hAnsi="Sylfaen" w:cs="Sylfaen"/>
                <w:b/>
                <w:i/>
                <w:sz w:val="18"/>
                <w:szCs w:val="20"/>
              </w:rPr>
              <w:t>Վարչական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տեղեկատվական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ռեգիստրների</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վարման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և</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դրանցից</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տեղեկատվության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ստացման</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կարգը</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հաստատելու</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մասին&gt;&gt;</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թիվ</w:t>
            </w:r>
            <w:r w:rsidRPr="00BE7DB5">
              <w:rPr>
                <w:rFonts w:ascii="Sylfaen" w:eastAsia="Times New Roman" w:hAnsi="Sylfaen" w:cs="Times Armenian"/>
                <w:b/>
                <w:i/>
                <w:sz w:val="18"/>
                <w:szCs w:val="20"/>
              </w:rPr>
              <w:t xml:space="preserve"> 109 </w:t>
            </w:r>
            <w:r w:rsidRPr="00BE7DB5">
              <w:rPr>
                <w:rFonts w:ascii="Sylfaen" w:eastAsia="Times New Roman" w:hAnsi="Sylfaen" w:cs="Sylfaen"/>
                <w:b/>
                <w:i/>
                <w:sz w:val="18"/>
                <w:szCs w:val="20"/>
              </w:rPr>
              <w:t>որոշմամբ</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հաստատված</w:t>
            </w:r>
            <w:r w:rsidRPr="00BE7DB5">
              <w:rPr>
                <w:rFonts w:ascii="Sylfaen" w:eastAsia="Times New Roman" w:hAnsi="Sylfaen" w:cs="Times Armenian"/>
                <w:b/>
                <w:i/>
                <w:sz w:val="18"/>
                <w:szCs w:val="20"/>
              </w:rPr>
              <w:t xml:space="preserve"> </w:t>
            </w:r>
            <w:r w:rsidRPr="00BE7DB5">
              <w:rPr>
                <w:rFonts w:ascii="Sylfaen" w:eastAsia="Times New Roman" w:hAnsi="Sylfaen" w:cs="Sylfaen"/>
                <w:b/>
                <w:i/>
                <w:sz w:val="18"/>
                <w:szCs w:val="20"/>
              </w:rPr>
              <w:t>կարգի</w:t>
            </w:r>
          </w:p>
        </w:tc>
      </w:tr>
      <w:tr w:rsidR="00BE7DB5" w:rsidRPr="00BE7DB5" w:rsidTr="00BE7DB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Pr>
        <w:tc>
          <w:tcPr>
            <w:tcW w:w="2409" w:type="dxa"/>
            <w:gridSpan w:val="3"/>
            <w:tcBorders>
              <w:top w:val="single" w:sz="4" w:space="0" w:color="auto"/>
              <w:left w:val="single" w:sz="4" w:space="0" w:color="auto"/>
              <w:bottom w:val="single" w:sz="4" w:space="0" w:color="auto"/>
              <w:right w:val="single" w:sz="4" w:space="0" w:color="auto"/>
            </w:tcBorders>
            <w:shd w:val="pct15" w:color="auto" w:fill="auto"/>
          </w:tcPr>
          <w:p w:rsidR="00BE7DB5" w:rsidRPr="00BE7DB5" w:rsidRDefault="00BE7DB5" w:rsidP="00BE7DB5">
            <w:pPr>
              <w:spacing w:after="0" w:line="240" w:lineRule="auto"/>
              <w:jc w:val="center"/>
              <w:rPr>
                <w:rFonts w:ascii="Sylfaen" w:eastAsia="Times New Roman" w:hAnsi="Sylfaen" w:cs="Times New Roman"/>
                <w:b/>
                <w:sz w:val="18"/>
                <w:szCs w:val="20"/>
                <w:lang w:val="af-ZA"/>
              </w:rPr>
            </w:pPr>
            <w:r w:rsidRPr="00BE7DB5">
              <w:rPr>
                <w:rFonts w:ascii="Sylfaen" w:eastAsia="Times New Roman" w:hAnsi="Sylfaen" w:cs="Sylfaen"/>
                <w:b/>
                <w:sz w:val="18"/>
                <w:szCs w:val="20"/>
                <w:lang w:val="af-ZA"/>
              </w:rPr>
              <w:t>Ներկայացվում</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է</w:t>
            </w:r>
          </w:p>
        </w:tc>
        <w:tc>
          <w:tcPr>
            <w:tcW w:w="5653" w:type="dxa"/>
            <w:tcBorders>
              <w:top w:val="single" w:sz="4" w:space="0" w:color="auto"/>
              <w:left w:val="nil"/>
              <w:bottom w:val="nil"/>
              <w:right w:val="single" w:sz="4" w:space="0" w:color="auto"/>
            </w:tcBorders>
            <w:shd w:val="pct15" w:color="auto" w:fill="auto"/>
          </w:tcPr>
          <w:p w:rsidR="00BE7DB5" w:rsidRPr="00BE7DB5" w:rsidRDefault="00BE7DB5" w:rsidP="00BE7DB5">
            <w:pPr>
              <w:spacing w:after="0" w:line="240" w:lineRule="auto"/>
              <w:jc w:val="center"/>
              <w:rPr>
                <w:rFonts w:ascii="Sylfaen" w:eastAsia="Times New Roman" w:hAnsi="Sylfaen" w:cs="Times New Roman"/>
                <w:b/>
                <w:sz w:val="18"/>
                <w:szCs w:val="20"/>
                <w:lang w:val="af-ZA"/>
              </w:rPr>
            </w:pPr>
            <w:r w:rsidRPr="00BE7DB5">
              <w:rPr>
                <w:rFonts w:ascii="Sylfaen" w:eastAsia="Times New Roman" w:hAnsi="Sylfaen" w:cs="Sylfaen"/>
                <w:b/>
                <w:sz w:val="18"/>
                <w:szCs w:val="20"/>
                <w:lang w:val="af-ZA"/>
              </w:rPr>
              <w:t>Ներկայացնում</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է</w:t>
            </w:r>
          </w:p>
        </w:tc>
        <w:tc>
          <w:tcPr>
            <w:tcW w:w="2160" w:type="dxa"/>
            <w:tcBorders>
              <w:top w:val="single" w:sz="4" w:space="0" w:color="auto"/>
              <w:left w:val="nil"/>
              <w:bottom w:val="nil"/>
              <w:right w:val="single" w:sz="4" w:space="0" w:color="auto"/>
            </w:tcBorders>
            <w:shd w:val="pct15" w:color="auto" w:fill="auto"/>
          </w:tcPr>
          <w:p w:rsidR="00BE7DB5" w:rsidRPr="00BE7DB5" w:rsidRDefault="00BE7DB5" w:rsidP="00BE7DB5">
            <w:pPr>
              <w:spacing w:after="0" w:line="264" w:lineRule="auto"/>
              <w:jc w:val="center"/>
              <w:rPr>
                <w:rFonts w:ascii="Sylfaen" w:eastAsia="Times New Roman" w:hAnsi="Sylfaen" w:cs="Times New Roman"/>
                <w:b/>
                <w:sz w:val="18"/>
                <w:szCs w:val="20"/>
                <w:lang w:val="af-ZA"/>
              </w:rPr>
            </w:pPr>
            <w:r w:rsidRPr="00BE7DB5">
              <w:rPr>
                <w:rFonts w:ascii="Sylfaen" w:eastAsia="Times New Roman" w:hAnsi="Sylfaen" w:cs="Sylfaen"/>
                <w:b/>
                <w:sz w:val="18"/>
                <w:szCs w:val="20"/>
                <w:lang w:val="af-ZA"/>
              </w:rPr>
              <w:t>Հաշվետվության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ներկայացման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ժամկետը</w:t>
            </w:r>
            <w:r w:rsidRPr="00BE7DB5">
              <w:rPr>
                <w:rFonts w:ascii="Sylfaen" w:eastAsia="Times New Roman" w:hAnsi="Sylfaen" w:cs="Times Armenian"/>
                <w:b/>
                <w:sz w:val="18"/>
                <w:szCs w:val="20"/>
                <w:lang w:val="af-ZA"/>
              </w:rPr>
              <w:t>`</w:t>
            </w:r>
          </w:p>
        </w:tc>
      </w:tr>
      <w:tr w:rsidR="00BE7DB5" w:rsidRPr="00395CF9" w:rsidTr="00BE7DB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Pr>
        <w:tc>
          <w:tcPr>
            <w:tcW w:w="2409" w:type="dxa"/>
            <w:gridSpan w:val="3"/>
            <w:tcBorders>
              <w:top w:val="single" w:sz="4" w:space="0" w:color="auto"/>
              <w:left w:val="single" w:sz="4" w:space="0" w:color="auto"/>
              <w:bottom w:val="single" w:sz="4" w:space="0" w:color="auto"/>
              <w:right w:val="single" w:sz="4" w:space="0" w:color="auto"/>
            </w:tcBorders>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Sylfaen"/>
                <w:sz w:val="18"/>
                <w:szCs w:val="20"/>
                <w:lang w:val="af-ZA"/>
              </w:rPr>
              <w:t>Ազգային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վիճակագրական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ծառայություն</w:t>
            </w:r>
          </w:p>
        </w:tc>
        <w:tc>
          <w:tcPr>
            <w:tcW w:w="5653" w:type="dxa"/>
            <w:tcBorders>
              <w:top w:val="single" w:sz="4" w:space="0" w:color="auto"/>
              <w:left w:val="nil"/>
              <w:bottom w:val="single" w:sz="4" w:space="0" w:color="auto"/>
              <w:right w:val="single" w:sz="4" w:space="0" w:color="auto"/>
            </w:tcBorders>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Sylfaen"/>
                <w:sz w:val="18"/>
                <w:szCs w:val="20"/>
                <w:lang w:val="af-ZA"/>
              </w:rPr>
              <w:t>Հայաստանի</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Հանրապետության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կառավարությանն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առընթեր</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Հայաստանի</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Հանրապետության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ոստիկանությունը</w:t>
            </w:r>
          </w:p>
          <w:p w:rsidR="00BE7DB5" w:rsidRPr="00BE7DB5" w:rsidRDefault="00BE7DB5" w:rsidP="00BE7DB5">
            <w:pPr>
              <w:spacing w:after="0" w:line="240" w:lineRule="auto"/>
              <w:jc w:val="center"/>
              <w:rPr>
                <w:rFonts w:ascii="Sylfaen" w:eastAsia="Times New Roman" w:hAnsi="Sylfaen" w:cs="Times New Roman"/>
                <w:sz w:val="18"/>
                <w:szCs w:val="20"/>
                <w:lang w:val="af-ZA"/>
              </w:rPr>
            </w:pPr>
          </w:p>
        </w:tc>
        <w:tc>
          <w:tcPr>
            <w:tcW w:w="2160" w:type="dxa"/>
            <w:tcBorders>
              <w:top w:val="single" w:sz="4" w:space="0" w:color="auto"/>
              <w:left w:val="nil"/>
              <w:bottom w:val="single" w:sz="4" w:space="0" w:color="auto"/>
              <w:right w:val="single" w:sz="4" w:space="0" w:color="auto"/>
            </w:tcBorders>
          </w:tcPr>
          <w:p w:rsidR="00BE7DB5" w:rsidRPr="00BE7DB5" w:rsidRDefault="00BE7DB5" w:rsidP="00BE7DB5">
            <w:pPr>
              <w:spacing w:after="0" w:line="264" w:lineRule="auto"/>
              <w:jc w:val="center"/>
              <w:rPr>
                <w:rFonts w:ascii="Sylfaen" w:eastAsia="Times New Roman" w:hAnsi="Sylfaen" w:cs="Times New Roman"/>
                <w:sz w:val="18"/>
                <w:szCs w:val="20"/>
                <w:lang w:val="af-ZA"/>
              </w:rPr>
            </w:pPr>
            <w:r w:rsidRPr="00BE7DB5">
              <w:rPr>
                <w:rFonts w:ascii="Sylfaen" w:eastAsia="Times New Roman" w:hAnsi="Sylfaen" w:cs="Sylfaen"/>
                <w:sz w:val="18"/>
                <w:szCs w:val="20"/>
                <w:lang w:val="af-ZA"/>
              </w:rPr>
              <w:t>մինչև</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հաշվետու</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ժամանակաշրջանին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հաջորդող</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ամսվա</w:t>
            </w:r>
            <w:r w:rsidRPr="00BE7DB5">
              <w:rPr>
                <w:rFonts w:ascii="Sylfaen" w:eastAsia="Times New Roman" w:hAnsi="Sylfaen" w:cs="Times Armenian"/>
                <w:sz w:val="18"/>
                <w:szCs w:val="20"/>
                <w:lang w:val="af-ZA"/>
              </w:rPr>
              <w:t xml:space="preserve"> 10-</w:t>
            </w:r>
            <w:r w:rsidRPr="00BE7DB5">
              <w:rPr>
                <w:rFonts w:ascii="Sylfaen" w:eastAsia="Times New Roman" w:hAnsi="Sylfaen" w:cs="Sylfaen"/>
                <w:sz w:val="18"/>
                <w:szCs w:val="20"/>
                <w:lang w:val="af-ZA"/>
              </w:rPr>
              <w:t>ը</w:t>
            </w:r>
          </w:p>
        </w:tc>
      </w:tr>
      <w:tr w:rsidR="00BE7DB5" w:rsidRPr="00BE7DB5" w:rsidTr="00BE7DB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2804"/>
        </w:trPr>
        <w:tc>
          <w:tcPr>
            <w:tcW w:w="8062" w:type="dxa"/>
            <w:gridSpan w:val="4"/>
            <w:vMerge w:val="restart"/>
            <w:tcBorders>
              <w:top w:val="single" w:sz="4" w:space="0" w:color="auto"/>
              <w:left w:val="single" w:sz="4" w:space="0" w:color="auto"/>
              <w:bottom w:val="nil"/>
              <w:right w:val="single" w:sz="4" w:space="0" w:color="auto"/>
            </w:tcBorders>
          </w:tcPr>
          <w:p w:rsidR="00BE7DB5" w:rsidRPr="00BE7DB5" w:rsidRDefault="00BE7DB5" w:rsidP="00BE7DB5">
            <w:pPr>
              <w:spacing w:after="0" w:line="240" w:lineRule="auto"/>
              <w:rPr>
                <w:rFonts w:ascii="Sylfaen" w:eastAsia="Times New Roman" w:hAnsi="Sylfaen" w:cs="Times New Roman"/>
                <w:sz w:val="18"/>
                <w:szCs w:val="20"/>
                <w:lang w:val="af-ZA"/>
              </w:rPr>
            </w:pPr>
            <w:r>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38A44C35" wp14:editId="120C5CC2">
                      <wp:simplePos x="0" y="0"/>
                      <wp:positionH relativeFrom="column">
                        <wp:posOffset>6276340</wp:posOffset>
                      </wp:positionH>
                      <wp:positionV relativeFrom="paragraph">
                        <wp:posOffset>2048510</wp:posOffset>
                      </wp:positionV>
                      <wp:extent cx="90170" cy="90170"/>
                      <wp:effectExtent l="32385" t="12700" r="29845" b="11430"/>
                      <wp:wrapNone/>
                      <wp:docPr id="24" name="Down Arrow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4" o:spid="_x0000_s1026" type="#_x0000_t67" style="position:absolute;margin-left:494.2pt;margin-top:161.3pt;width:7.1pt;height: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"/>
                  </w:pict>
                </mc:Fallback>
              </mc:AlternateContent>
            </w:r>
          </w:p>
          <w:p w:rsidR="00BE7DB5" w:rsidRPr="00BE7DB5" w:rsidRDefault="00BE7DB5" w:rsidP="00BE7DB5">
            <w:pPr>
              <w:spacing w:after="0" w:line="240" w:lineRule="auto"/>
              <w:rPr>
                <w:rFonts w:ascii="Sylfaen" w:eastAsia="Times New Roman" w:hAnsi="Sylfaen" w:cs="Times New Roman"/>
                <w:sz w:val="18"/>
                <w:szCs w:val="20"/>
                <w:lang w:val="af-ZA"/>
              </w:rPr>
            </w:pPr>
            <w:r w:rsidRPr="00BE7DB5">
              <w:rPr>
                <w:rFonts w:ascii="Sylfaen" w:eastAsia="Times New Roman" w:hAnsi="Sylfaen" w:cs="Sylfaen"/>
                <w:sz w:val="18"/>
                <w:szCs w:val="20"/>
                <w:lang w:val="af-ZA"/>
              </w:rPr>
              <w:t>Ով</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է</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ներկայացնում</w:t>
            </w:r>
            <w:r w:rsidRPr="00BE7DB5">
              <w:rPr>
                <w:rFonts w:ascii="Sylfaen" w:eastAsia="Times New Roman" w:hAnsi="Sylfaen" w:cs="Times New Roman"/>
                <w:sz w:val="18"/>
                <w:szCs w:val="20"/>
                <w:lang w:val="af-ZA"/>
              </w:rPr>
              <w:t xml:space="preserve">        __________________________________________________________</w:t>
            </w:r>
          </w:p>
          <w:p w:rsidR="00BE7DB5" w:rsidRPr="00BE7DB5" w:rsidRDefault="00BE7DB5" w:rsidP="00BE7DB5">
            <w:pPr>
              <w:spacing w:after="0" w:line="240" w:lineRule="auto"/>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 xml:space="preserve">                                                                                         (</w:t>
            </w:r>
            <w:r w:rsidRPr="00BE7DB5">
              <w:rPr>
                <w:rFonts w:ascii="Sylfaen" w:eastAsia="Times New Roman" w:hAnsi="Sylfaen" w:cs="Sylfaen"/>
                <w:sz w:val="18"/>
                <w:szCs w:val="20"/>
                <w:lang w:val="af-ZA"/>
              </w:rPr>
              <w:t>անվանումը</w:t>
            </w:r>
            <w:r w:rsidRPr="00BE7DB5">
              <w:rPr>
                <w:rFonts w:ascii="Sylfaen" w:eastAsia="Times New Roman" w:hAnsi="Sylfaen" w:cs="Times Armenian"/>
                <w:sz w:val="18"/>
                <w:szCs w:val="20"/>
                <w:lang w:val="af-ZA"/>
              </w:rPr>
              <w:t>)</w:t>
            </w:r>
          </w:p>
          <w:p w:rsidR="00BE7DB5" w:rsidRPr="00BE7DB5" w:rsidRDefault="00BE7DB5" w:rsidP="00BE7DB5">
            <w:pPr>
              <w:spacing w:after="0" w:line="240" w:lineRule="auto"/>
              <w:rPr>
                <w:rFonts w:ascii="Sylfaen" w:eastAsia="Times New Roman" w:hAnsi="Sylfaen" w:cs="Times New Roman"/>
                <w:sz w:val="18"/>
                <w:szCs w:val="20"/>
                <w:lang w:val="af-ZA"/>
              </w:rPr>
            </w:pPr>
          </w:p>
          <w:p w:rsidR="00BE7DB5" w:rsidRPr="00BE7DB5" w:rsidRDefault="00BE7DB5" w:rsidP="00BE7DB5">
            <w:pPr>
              <w:spacing w:after="0" w:line="240" w:lineRule="auto"/>
              <w:rPr>
                <w:rFonts w:ascii="Sylfaen" w:eastAsia="Times New Roman" w:hAnsi="Sylfaen" w:cs="Times New Roman"/>
                <w:sz w:val="18"/>
                <w:szCs w:val="20"/>
                <w:lang w:val="af-ZA"/>
              </w:rPr>
            </w:pPr>
            <w:r w:rsidRPr="00BE7DB5">
              <w:rPr>
                <w:rFonts w:ascii="Sylfaen" w:eastAsia="Times New Roman" w:hAnsi="Sylfaen" w:cs="Sylfaen"/>
                <w:sz w:val="18"/>
                <w:szCs w:val="20"/>
                <w:lang w:val="af-ZA"/>
              </w:rPr>
              <w:t>Գտնվելու</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վայրը</w:t>
            </w:r>
            <w:r w:rsidRPr="00BE7DB5">
              <w:rPr>
                <w:rFonts w:ascii="Sylfaen" w:eastAsia="Times New Roman" w:hAnsi="Sylfaen" w:cs="Times New Roman"/>
                <w:sz w:val="18"/>
                <w:szCs w:val="20"/>
                <w:lang w:val="af-ZA"/>
              </w:rPr>
              <w:t xml:space="preserve">  _______________________________________________________________ </w:t>
            </w:r>
          </w:p>
          <w:p w:rsidR="00BE7DB5" w:rsidRPr="00BE7DB5" w:rsidRDefault="00BE7DB5" w:rsidP="00BE7DB5">
            <w:pPr>
              <w:spacing w:after="0" w:line="240" w:lineRule="auto"/>
              <w:rPr>
                <w:rFonts w:ascii="Sylfaen" w:eastAsia="Times New Roman" w:hAnsi="Sylfaen" w:cs="Times New Roman"/>
                <w:sz w:val="18"/>
                <w:szCs w:val="20"/>
                <w:lang w:val="af-ZA"/>
              </w:rPr>
            </w:pPr>
          </w:p>
          <w:p w:rsidR="00BE7DB5" w:rsidRPr="00BE7DB5" w:rsidRDefault="00BE7DB5" w:rsidP="00BE7DB5">
            <w:pPr>
              <w:spacing w:after="0" w:line="240" w:lineRule="auto"/>
              <w:rPr>
                <w:rFonts w:ascii="Sylfaen" w:eastAsia="Times New Roman" w:hAnsi="Sylfaen" w:cs="Times New Roman"/>
                <w:sz w:val="18"/>
                <w:szCs w:val="20"/>
              </w:rPr>
            </w:pPr>
            <w:r w:rsidRPr="00BE7DB5">
              <w:rPr>
                <w:rFonts w:ascii="Sylfaen" w:eastAsia="Times New Roman" w:hAnsi="Sylfaen" w:cs="Times New Roman"/>
                <w:sz w:val="18"/>
                <w:szCs w:val="20"/>
              </w:rPr>
              <w:t xml:space="preserve">_______________________________________________________    </w:t>
            </w:r>
            <w:r w:rsidRPr="00BE7DB5">
              <w:rPr>
                <w:rFonts w:ascii="Sylfaen" w:eastAsia="Times New Roman" w:hAnsi="Sylfaen" w:cs="Times New Roman"/>
                <w:sz w:val="18"/>
                <w:szCs w:val="20"/>
                <w:u w:val="single"/>
              </w:rPr>
              <w:t xml:space="preserve"> I      I      I      I      I       I       I       </w:t>
            </w:r>
          </w:p>
          <w:p w:rsidR="00BE7DB5" w:rsidRPr="00BE7DB5" w:rsidRDefault="00BE7DB5" w:rsidP="00BE7DB5">
            <w:pPr>
              <w:tabs>
                <w:tab w:val="left" w:pos="3600"/>
                <w:tab w:val="left" w:pos="7470"/>
              </w:tabs>
              <w:spacing w:after="0" w:line="240" w:lineRule="auto"/>
              <w:rPr>
                <w:rFonts w:ascii="Sylfaen" w:eastAsia="Times New Roman" w:hAnsi="Sylfaen" w:cs="Times New Roman"/>
                <w:i/>
                <w:sz w:val="18"/>
                <w:szCs w:val="20"/>
              </w:rPr>
            </w:pPr>
            <w:r w:rsidRPr="00BE7DB5">
              <w:rPr>
                <w:rFonts w:ascii="Sylfaen" w:eastAsia="Times New Roman" w:hAnsi="Sylfaen" w:cs="Times New Roman"/>
                <w:sz w:val="18"/>
                <w:szCs w:val="20"/>
              </w:rPr>
              <w:t xml:space="preserve">                                                                                                                         </w:t>
            </w:r>
            <w:r w:rsidRPr="00BE7DB5">
              <w:rPr>
                <w:rFonts w:ascii="Sylfaen" w:eastAsia="Times New Roman" w:hAnsi="Sylfaen" w:cs="Times New Roman"/>
                <w:i/>
                <w:sz w:val="18"/>
                <w:szCs w:val="20"/>
              </w:rPr>
              <w:t>(</w:t>
            </w:r>
            <w:r w:rsidRPr="00BE7DB5">
              <w:rPr>
                <w:rFonts w:ascii="Sylfaen" w:eastAsia="Times New Roman" w:hAnsi="Sylfaen" w:cs="Sylfaen"/>
                <w:i/>
                <w:sz w:val="18"/>
                <w:szCs w:val="20"/>
              </w:rPr>
              <w:t>փոստային</w:t>
            </w:r>
            <w:r w:rsidRPr="00BE7DB5">
              <w:rPr>
                <w:rFonts w:ascii="Sylfaen" w:eastAsia="Times New Roman" w:hAnsi="Sylfaen" w:cs="Times Armenian"/>
                <w:i/>
                <w:sz w:val="18"/>
                <w:szCs w:val="20"/>
              </w:rPr>
              <w:t xml:space="preserve"> </w:t>
            </w:r>
            <w:r w:rsidRPr="00BE7DB5">
              <w:rPr>
                <w:rFonts w:ascii="Sylfaen" w:eastAsia="Times New Roman" w:hAnsi="Sylfaen" w:cs="Sylfaen"/>
                <w:i/>
                <w:sz w:val="18"/>
                <w:szCs w:val="20"/>
              </w:rPr>
              <w:t>դասիչ</w:t>
            </w:r>
            <w:r w:rsidRPr="00BE7DB5">
              <w:rPr>
                <w:rFonts w:ascii="Sylfaen" w:eastAsia="Times New Roman" w:hAnsi="Sylfaen" w:cs="Times Armenian"/>
                <w:i/>
                <w:sz w:val="18"/>
                <w:szCs w:val="20"/>
              </w:rPr>
              <w:t>)</w:t>
            </w:r>
          </w:p>
          <w:p w:rsidR="00BE7DB5" w:rsidRPr="00BE7DB5" w:rsidRDefault="00BE7DB5" w:rsidP="00BE7DB5">
            <w:pPr>
              <w:spacing w:after="0" w:line="240" w:lineRule="auto"/>
              <w:rPr>
                <w:rFonts w:ascii="Sylfaen" w:eastAsia="Times New Roman" w:hAnsi="Sylfaen" w:cs="Times New Roman"/>
                <w:sz w:val="18"/>
                <w:szCs w:val="20"/>
                <w:lang w:val="af-ZA"/>
              </w:rPr>
            </w:pPr>
          </w:p>
          <w:p w:rsidR="00BE7DB5" w:rsidRPr="00BE7DB5" w:rsidRDefault="00BE7DB5" w:rsidP="00BE7DB5">
            <w:pPr>
              <w:spacing w:after="0" w:line="240" w:lineRule="auto"/>
              <w:rPr>
                <w:rFonts w:ascii="Sylfaen" w:eastAsia="Times New Roman" w:hAnsi="Sylfaen" w:cs="Times New Roman"/>
                <w:sz w:val="18"/>
                <w:szCs w:val="20"/>
              </w:rPr>
            </w:pPr>
            <w:r w:rsidRPr="00BE7DB5">
              <w:rPr>
                <w:rFonts w:ascii="Sylfaen" w:eastAsia="Times New Roman" w:hAnsi="Sylfaen" w:cs="Sylfaen"/>
                <w:sz w:val="18"/>
                <w:szCs w:val="20"/>
                <w:lang w:val="af-ZA"/>
              </w:rPr>
              <w:t>Պետական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ռեգիստրում</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գրանցման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համարը</w:t>
            </w:r>
            <w:r w:rsidRPr="00BE7DB5">
              <w:rPr>
                <w:rFonts w:ascii="Sylfaen" w:eastAsia="Times New Roman" w:hAnsi="Sylfaen" w:cs="Times New Roman"/>
                <w:sz w:val="18"/>
                <w:szCs w:val="20"/>
              </w:rPr>
              <w:t xml:space="preserve">   </w:t>
            </w:r>
            <w:r w:rsidRPr="00BE7DB5">
              <w:rPr>
                <w:rFonts w:ascii="Sylfaen" w:eastAsia="Times New Roman" w:hAnsi="Sylfaen" w:cs="Times New Roman"/>
                <w:sz w:val="18"/>
                <w:szCs w:val="20"/>
                <w:u w:val="single"/>
              </w:rPr>
              <w:t>I      I      I      I      I       I       I       I       I      I       I      I</w:t>
            </w:r>
          </w:p>
          <w:p w:rsidR="00BE7DB5" w:rsidRPr="00BE7DB5" w:rsidRDefault="00BE7DB5" w:rsidP="00BE7DB5">
            <w:pPr>
              <w:spacing w:after="0" w:line="288" w:lineRule="auto"/>
              <w:jc w:val="both"/>
              <w:rPr>
                <w:rFonts w:ascii="Sylfaen" w:eastAsia="Times New Roman" w:hAnsi="Sylfaen" w:cs="Times New Roman"/>
                <w:sz w:val="18"/>
                <w:szCs w:val="20"/>
              </w:rPr>
            </w:pPr>
          </w:p>
          <w:p w:rsidR="00BE7DB5" w:rsidRPr="00BE7DB5" w:rsidRDefault="00BE7DB5" w:rsidP="00BE7DB5">
            <w:pPr>
              <w:tabs>
                <w:tab w:val="left" w:pos="3600"/>
                <w:tab w:val="left" w:pos="7470"/>
              </w:tabs>
              <w:spacing w:after="0" w:line="240" w:lineRule="auto"/>
              <w:rPr>
                <w:rFonts w:ascii="Sylfaen" w:eastAsia="Times New Roman" w:hAnsi="Sylfaen" w:cs="Times New Roman"/>
                <w:sz w:val="18"/>
                <w:szCs w:val="20"/>
              </w:rPr>
            </w:pPr>
            <w:r w:rsidRPr="00BE7DB5">
              <w:rPr>
                <w:rFonts w:ascii="Sylfaen" w:eastAsia="Times New Roman" w:hAnsi="Sylfaen" w:cs="Sylfaen"/>
                <w:sz w:val="18"/>
                <w:szCs w:val="20"/>
              </w:rPr>
              <w:t>Նույնականացման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իդենտիֆիկացիոն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ծածկագիրը</w:t>
            </w:r>
            <w:r w:rsidRPr="00BE7DB5">
              <w:rPr>
                <w:rFonts w:ascii="Sylfaen" w:eastAsia="Times New Roman" w:hAnsi="Sylfaen" w:cs="Times New Roman"/>
                <w:sz w:val="18"/>
                <w:szCs w:val="20"/>
              </w:rPr>
              <w:t xml:space="preserve">          </w:t>
            </w:r>
            <w:r w:rsidRPr="00BE7DB5">
              <w:rPr>
                <w:rFonts w:ascii="Sylfaen" w:eastAsia="Times New Roman" w:hAnsi="Sylfaen" w:cs="Times New Roman"/>
                <w:sz w:val="18"/>
                <w:szCs w:val="20"/>
                <w:u w:val="single"/>
              </w:rPr>
              <w:t>I       I       I       I      I      I      I      I      I</w:t>
            </w:r>
          </w:p>
          <w:p w:rsidR="00BE7DB5" w:rsidRPr="00BE7DB5" w:rsidRDefault="00BE7DB5" w:rsidP="00BE7DB5">
            <w:pPr>
              <w:tabs>
                <w:tab w:val="left" w:pos="3600"/>
                <w:tab w:val="left" w:pos="7470"/>
              </w:tabs>
              <w:spacing w:after="0" w:line="240" w:lineRule="auto"/>
              <w:rPr>
                <w:rFonts w:ascii="Sylfaen" w:eastAsia="Times New Roman" w:hAnsi="Sylfaen" w:cs="Times New Roman"/>
                <w:sz w:val="18"/>
                <w:szCs w:val="20"/>
              </w:rPr>
            </w:pPr>
          </w:p>
          <w:p w:rsidR="00BE7DB5" w:rsidRPr="00BE7DB5" w:rsidRDefault="00BE7DB5" w:rsidP="00BE7DB5">
            <w:pPr>
              <w:tabs>
                <w:tab w:val="left" w:pos="3600"/>
                <w:tab w:val="left" w:pos="7470"/>
              </w:tabs>
              <w:spacing w:after="0" w:line="240" w:lineRule="auto"/>
              <w:rPr>
                <w:rFonts w:ascii="Sylfaen" w:eastAsia="Times New Roman" w:hAnsi="Sylfaen" w:cs="Times New Roman"/>
                <w:sz w:val="18"/>
                <w:szCs w:val="20"/>
              </w:rPr>
            </w:pPr>
            <w:r w:rsidRPr="00BE7DB5">
              <w:rPr>
                <w:rFonts w:ascii="Sylfaen" w:eastAsia="Times New Roman" w:hAnsi="Sylfaen" w:cs="Sylfaen"/>
                <w:sz w:val="18"/>
                <w:szCs w:val="20"/>
              </w:rPr>
              <w:t>Հարկ</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վճարողի</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հաշվառման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համարը</w:t>
            </w:r>
            <w:r w:rsidRPr="00BE7DB5">
              <w:rPr>
                <w:rFonts w:ascii="Sylfaen" w:eastAsia="Times New Roman" w:hAnsi="Sylfaen" w:cs="Times New Roman"/>
                <w:sz w:val="18"/>
                <w:szCs w:val="20"/>
              </w:rPr>
              <w:t xml:space="preserve">                                   </w:t>
            </w:r>
            <w:r w:rsidRPr="00BE7DB5">
              <w:rPr>
                <w:rFonts w:ascii="Sylfaen" w:eastAsia="Times New Roman" w:hAnsi="Sylfaen" w:cs="Times New Roman"/>
                <w:sz w:val="18"/>
                <w:szCs w:val="20"/>
                <w:u w:val="single"/>
              </w:rPr>
              <w:t>I       I       I       I      I      I      I      I</w:t>
            </w:r>
            <w:r w:rsidRPr="00BE7DB5">
              <w:rPr>
                <w:rFonts w:ascii="Sylfaen" w:eastAsia="Times New Roman" w:hAnsi="Sylfaen" w:cs="Times New Roman"/>
                <w:sz w:val="16"/>
                <w:szCs w:val="20"/>
                <w:u w:val="single"/>
              </w:rPr>
              <w:t xml:space="preserve">      I</w:t>
            </w:r>
          </w:p>
          <w:p w:rsidR="00BE7DB5" w:rsidRPr="00BE7DB5" w:rsidRDefault="00BE7DB5" w:rsidP="00BE7DB5">
            <w:pPr>
              <w:tabs>
                <w:tab w:val="left" w:pos="3600"/>
                <w:tab w:val="left" w:pos="7470"/>
              </w:tabs>
              <w:spacing w:after="0" w:line="240" w:lineRule="auto"/>
              <w:rPr>
                <w:rFonts w:ascii="Sylfaen" w:eastAsia="Times New Roman" w:hAnsi="Sylfaen" w:cs="Times New Roman"/>
                <w:sz w:val="18"/>
                <w:szCs w:val="20"/>
              </w:rPr>
            </w:pPr>
          </w:p>
          <w:p w:rsidR="00BE7DB5" w:rsidRPr="00BE7DB5" w:rsidRDefault="00BE7DB5" w:rsidP="00BE7DB5">
            <w:pPr>
              <w:tabs>
                <w:tab w:val="left" w:pos="3600"/>
                <w:tab w:val="left" w:pos="7470"/>
              </w:tabs>
              <w:spacing w:after="0" w:line="240" w:lineRule="auto"/>
              <w:rPr>
                <w:rFonts w:ascii="Sylfaen" w:eastAsia="Times New Roman" w:hAnsi="Sylfaen" w:cs="Times New Roman"/>
                <w:b/>
                <w:i/>
                <w:sz w:val="18"/>
                <w:szCs w:val="20"/>
                <w:vertAlign w:val="superscript"/>
              </w:rPr>
            </w:pPr>
          </w:p>
          <w:p w:rsidR="00BE7DB5" w:rsidRPr="00BE7DB5" w:rsidRDefault="00BE7DB5" w:rsidP="00BE7DB5">
            <w:pPr>
              <w:tabs>
                <w:tab w:val="left" w:pos="3600"/>
                <w:tab w:val="left" w:pos="7470"/>
              </w:tabs>
              <w:spacing w:after="0" w:line="240" w:lineRule="auto"/>
              <w:rPr>
                <w:rFonts w:ascii="Sylfaen" w:eastAsia="Times New Roman" w:hAnsi="Sylfaen" w:cs="Times New Roman"/>
                <w:b/>
                <w:i/>
                <w:sz w:val="16"/>
                <w:szCs w:val="20"/>
              </w:rPr>
            </w:pPr>
            <w:r w:rsidRPr="00BE7DB5">
              <w:rPr>
                <w:rFonts w:ascii="Sylfaen" w:eastAsia="Times New Roman" w:hAnsi="Sylfaen" w:cs="Sylfaen"/>
                <w:b/>
                <w:i/>
                <w:sz w:val="16"/>
                <w:szCs w:val="20"/>
              </w:rPr>
              <w:t>Պետական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ռեգիստրում</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գրանցման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համարը</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և</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նույնականացման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իդենտիֆիկացիոն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ծածկագիրը</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լրացվում</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են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Հայաստանի</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Հանրապետության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արդարադատության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նախարարության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իրավաբանական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անձանց</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պետական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ռեգիստրի</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գործակալության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կողմից</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տրված</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գրանցման</w:t>
            </w:r>
            <w:r w:rsidRPr="00BE7DB5">
              <w:rPr>
                <w:rFonts w:ascii="Sylfaen" w:eastAsia="Times New Roman" w:hAnsi="Sylfaen" w:cs="Times Armenian"/>
                <w:b/>
                <w:i/>
                <w:sz w:val="16"/>
                <w:szCs w:val="20"/>
              </w:rPr>
              <w:t xml:space="preserve"> </w:t>
            </w:r>
            <w:r w:rsidRPr="00BE7DB5">
              <w:rPr>
                <w:rFonts w:ascii="Sylfaen" w:eastAsia="Times New Roman" w:hAnsi="Sylfaen" w:cs="Sylfaen"/>
                <w:b/>
                <w:i/>
                <w:sz w:val="16"/>
                <w:szCs w:val="20"/>
              </w:rPr>
              <w:t>վկայականից</w:t>
            </w:r>
          </w:p>
        </w:tc>
        <w:tc>
          <w:tcPr>
            <w:tcW w:w="2160" w:type="dxa"/>
            <w:tcBorders>
              <w:top w:val="single" w:sz="4" w:space="0" w:color="auto"/>
              <w:left w:val="nil"/>
              <w:bottom w:val="nil"/>
              <w:right w:val="single" w:sz="4" w:space="0" w:color="auto"/>
            </w:tcBorders>
          </w:tcPr>
          <w:p w:rsidR="00BE7DB5" w:rsidRPr="00BE7DB5" w:rsidRDefault="00BE7DB5" w:rsidP="00BE7DB5">
            <w:pPr>
              <w:spacing w:after="0" w:line="240" w:lineRule="auto"/>
              <w:jc w:val="center"/>
              <w:rPr>
                <w:rFonts w:ascii="Sylfaen" w:eastAsia="Times New Roman" w:hAnsi="Sylfaen" w:cs="Times New Roman"/>
                <w:b/>
                <w:sz w:val="20"/>
                <w:szCs w:val="20"/>
                <w:u w:val="single"/>
              </w:rPr>
            </w:pPr>
            <w:r w:rsidRPr="00BE7DB5">
              <w:rPr>
                <w:rFonts w:ascii="Sylfaen" w:eastAsia="Times New Roman" w:hAnsi="Sylfaen" w:cs="Sylfaen"/>
                <w:b/>
                <w:sz w:val="20"/>
                <w:szCs w:val="20"/>
                <w:u w:val="single"/>
              </w:rPr>
              <w:t>ՁԵՎ ԹԻՎ</w:t>
            </w:r>
            <w:r w:rsidRPr="00BE7DB5">
              <w:rPr>
                <w:rFonts w:ascii="Sylfaen" w:eastAsia="Times New Roman" w:hAnsi="Sylfaen" w:cs="Times New Roman"/>
                <w:b/>
                <w:sz w:val="20"/>
                <w:szCs w:val="20"/>
                <w:u w:val="single"/>
              </w:rPr>
              <w:t xml:space="preserve">  </w:t>
            </w:r>
          </w:p>
          <w:p w:rsidR="00BE7DB5" w:rsidRPr="00BE7DB5" w:rsidRDefault="00BE7DB5" w:rsidP="00BE7DB5">
            <w:pPr>
              <w:spacing w:after="0" w:line="240" w:lineRule="auto"/>
              <w:jc w:val="center"/>
              <w:rPr>
                <w:rFonts w:ascii="Sylfaen" w:eastAsia="Times New Roman" w:hAnsi="Sylfaen" w:cs="Sylfaen"/>
                <w:sz w:val="20"/>
                <w:szCs w:val="20"/>
                <w:u w:val="single"/>
              </w:rPr>
            </w:pPr>
            <w:r w:rsidRPr="00BE7DB5">
              <w:rPr>
                <w:rFonts w:ascii="Sylfaen" w:eastAsia="Times New Roman" w:hAnsi="Sylfaen" w:cs="Times New Roman"/>
                <w:b/>
                <w:sz w:val="20"/>
                <w:szCs w:val="20"/>
                <w:u w:val="single"/>
              </w:rPr>
              <w:t>1-</w:t>
            </w:r>
            <w:r w:rsidRPr="00BE7DB5">
              <w:rPr>
                <w:rFonts w:ascii="Sylfaen" w:eastAsia="Times New Roman" w:hAnsi="Sylfaen" w:cs="Sylfaen"/>
                <w:b/>
                <w:sz w:val="20"/>
                <w:szCs w:val="20"/>
                <w:u w:val="single"/>
              </w:rPr>
              <w:t>ՀԱՆՑԱԳՈՐԾՈՒԹՅՈՒՆ</w:t>
            </w:r>
          </w:p>
          <w:p w:rsidR="00BE7DB5" w:rsidRPr="00BE7DB5" w:rsidRDefault="00BE7DB5" w:rsidP="00BE7DB5">
            <w:pPr>
              <w:tabs>
                <w:tab w:val="left" w:pos="3600"/>
                <w:tab w:val="left" w:pos="7470"/>
                <w:tab w:val="left" w:pos="9720"/>
                <w:tab w:val="left" w:pos="10080"/>
                <w:tab w:val="left" w:pos="11610"/>
              </w:tabs>
              <w:spacing w:after="0" w:line="360" w:lineRule="auto"/>
              <w:ind w:right="-275"/>
              <w:jc w:val="center"/>
              <w:rPr>
                <w:rFonts w:ascii="Sylfaen" w:eastAsia="Times New Roman" w:hAnsi="Sylfaen" w:cs="Times New Roman"/>
                <w:b/>
                <w:sz w:val="20"/>
                <w:szCs w:val="20"/>
              </w:rPr>
            </w:pPr>
            <w:r w:rsidRPr="00BE7DB5">
              <w:rPr>
                <w:rFonts w:ascii="Sylfaen" w:eastAsia="Times New Roman" w:hAnsi="Sylfaen" w:cs="Times New Roman"/>
                <w:b/>
                <w:sz w:val="20"/>
                <w:szCs w:val="20"/>
              </w:rPr>
              <w:t>(</w:t>
            </w:r>
            <w:r w:rsidRPr="00BE7DB5">
              <w:rPr>
                <w:rFonts w:ascii="Sylfaen" w:eastAsia="Times New Roman" w:hAnsi="Sylfaen" w:cs="Sylfaen"/>
                <w:b/>
                <w:sz w:val="20"/>
                <w:szCs w:val="20"/>
              </w:rPr>
              <w:t>ամսական</w:t>
            </w:r>
            <w:r w:rsidRPr="00BE7DB5">
              <w:rPr>
                <w:rFonts w:ascii="Sylfaen" w:eastAsia="Times New Roman" w:hAnsi="Sylfaen" w:cs="Times New Roman"/>
                <w:b/>
                <w:sz w:val="20"/>
                <w:szCs w:val="20"/>
              </w:rPr>
              <w:t>)</w:t>
            </w:r>
          </w:p>
          <w:p w:rsidR="00BE7DB5" w:rsidRPr="00BE7DB5" w:rsidRDefault="00BE7DB5" w:rsidP="00BE7DB5">
            <w:pPr>
              <w:keepNext/>
              <w:spacing w:after="0" w:line="240" w:lineRule="auto"/>
              <w:jc w:val="center"/>
              <w:outlineLvl w:val="1"/>
              <w:rPr>
                <w:rFonts w:ascii="Sylfaen" w:eastAsia="Times New Roman" w:hAnsi="Sylfaen" w:cs="Times New Roman"/>
                <w:i/>
                <w:sz w:val="18"/>
                <w:szCs w:val="20"/>
              </w:rPr>
            </w:pPr>
            <w:r w:rsidRPr="00BE7DB5">
              <w:rPr>
                <w:rFonts w:ascii="Sylfaen" w:eastAsia="Times New Roman" w:hAnsi="Sylfaen" w:cs="Sylfaen"/>
                <w:i/>
                <w:sz w:val="18"/>
                <w:szCs w:val="20"/>
              </w:rPr>
              <w:t>&lt;&lt;Հաստատված</w:t>
            </w:r>
            <w:r w:rsidRPr="00BE7DB5">
              <w:rPr>
                <w:rFonts w:ascii="Sylfaen" w:eastAsia="Times New Roman" w:hAnsi="Sylfaen" w:cs="Times Armenian"/>
                <w:i/>
                <w:sz w:val="18"/>
                <w:szCs w:val="20"/>
              </w:rPr>
              <w:t xml:space="preserve"> </w:t>
            </w:r>
            <w:r w:rsidRPr="00BE7DB5">
              <w:rPr>
                <w:rFonts w:ascii="Sylfaen" w:eastAsia="Times New Roman" w:hAnsi="Sylfaen" w:cs="Sylfaen"/>
                <w:i/>
                <w:sz w:val="18"/>
                <w:szCs w:val="20"/>
              </w:rPr>
              <w:t>է&gt;&gt;</w:t>
            </w:r>
          </w:p>
          <w:p w:rsidR="00BE7DB5" w:rsidRPr="00BE7DB5" w:rsidRDefault="00BE7DB5" w:rsidP="00BE7DB5">
            <w:pPr>
              <w:keepNext/>
              <w:spacing w:after="0" w:line="240" w:lineRule="auto"/>
              <w:jc w:val="center"/>
              <w:outlineLvl w:val="1"/>
              <w:rPr>
                <w:rFonts w:ascii="Sylfaen" w:eastAsia="Times New Roman" w:hAnsi="Sylfaen" w:cs="Times New Roman"/>
                <w:sz w:val="18"/>
                <w:szCs w:val="20"/>
              </w:rPr>
            </w:pPr>
            <w:r w:rsidRPr="00BE7DB5">
              <w:rPr>
                <w:rFonts w:ascii="Sylfaen" w:eastAsia="Times New Roman" w:hAnsi="Sylfaen" w:cs="Sylfaen"/>
                <w:sz w:val="18"/>
                <w:szCs w:val="20"/>
              </w:rPr>
              <w:t>Հայաստանի</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Հանրապետության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վիճակագրության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պետական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խորհրդի</w:t>
            </w:r>
            <w:r w:rsidRPr="00BE7DB5">
              <w:rPr>
                <w:rFonts w:ascii="Sylfaen" w:eastAsia="Times New Roman" w:hAnsi="Sylfaen" w:cs="Times Armenian"/>
                <w:sz w:val="18"/>
                <w:szCs w:val="20"/>
              </w:rPr>
              <w:t xml:space="preserve"> 23 փետրվար</w:t>
            </w:r>
            <w:r w:rsidRPr="00BE7DB5">
              <w:rPr>
                <w:rFonts w:ascii="Sylfaen" w:eastAsia="Times New Roman" w:hAnsi="Sylfaen" w:cs="Sylfaen"/>
                <w:sz w:val="18"/>
                <w:szCs w:val="20"/>
              </w:rPr>
              <w:t>ի</w:t>
            </w:r>
            <w:r w:rsidRPr="00BE7DB5">
              <w:rPr>
                <w:rFonts w:ascii="Sylfaen" w:eastAsia="Times New Roman" w:hAnsi="Sylfaen" w:cs="Times Armenian"/>
                <w:sz w:val="18"/>
                <w:szCs w:val="20"/>
              </w:rPr>
              <w:t xml:space="preserve"> 2004</w:t>
            </w:r>
            <w:r w:rsidRPr="00BE7DB5">
              <w:rPr>
                <w:rFonts w:ascii="Sylfaen" w:eastAsia="Times New Roman" w:hAnsi="Sylfaen" w:cs="Sylfaen"/>
                <w:sz w:val="18"/>
                <w:szCs w:val="20"/>
              </w:rPr>
              <w:t>թ</w:t>
            </w:r>
            <w:r w:rsidRPr="00BE7DB5">
              <w:rPr>
                <w:rFonts w:ascii="Sylfaen" w:eastAsia="Times New Roman" w:hAnsi="Sylfaen" w:cs="Times Armenian"/>
                <w:sz w:val="18"/>
                <w:szCs w:val="20"/>
              </w:rPr>
              <w:t>.</w:t>
            </w:r>
            <w:r w:rsidRPr="00BE7DB5">
              <w:rPr>
                <w:rFonts w:ascii="Sylfaen" w:eastAsia="Times New Roman" w:hAnsi="Sylfaen" w:cs="Times New Roman"/>
                <w:sz w:val="18"/>
                <w:szCs w:val="20"/>
              </w:rPr>
              <w:t xml:space="preserve"> </w:t>
            </w:r>
          </w:p>
          <w:p w:rsidR="00BE7DB5" w:rsidRPr="00BE7DB5" w:rsidRDefault="00BE7DB5" w:rsidP="00BE7DB5">
            <w:pPr>
              <w:keepNext/>
              <w:spacing w:after="0" w:line="240" w:lineRule="auto"/>
              <w:jc w:val="center"/>
              <w:outlineLvl w:val="1"/>
              <w:rPr>
                <w:rFonts w:ascii="Sylfaen" w:eastAsia="Times New Roman" w:hAnsi="Sylfaen" w:cs="Times New Roman"/>
                <w:sz w:val="18"/>
                <w:szCs w:val="20"/>
              </w:rPr>
            </w:pPr>
            <w:r w:rsidRPr="00BE7DB5">
              <w:rPr>
                <w:rFonts w:ascii="Sylfaen" w:eastAsia="Times New Roman" w:hAnsi="Sylfaen" w:cs="Sylfaen"/>
                <w:sz w:val="18"/>
                <w:szCs w:val="20"/>
              </w:rPr>
              <w:t>թիվ</w:t>
            </w:r>
            <w:r w:rsidRPr="00BE7DB5">
              <w:rPr>
                <w:rFonts w:ascii="Sylfaen" w:eastAsia="Times New Roman" w:hAnsi="Sylfaen" w:cs="Times Armenian"/>
                <w:sz w:val="18"/>
                <w:szCs w:val="20"/>
              </w:rPr>
              <w:t xml:space="preserve"> 05-</w:t>
            </w:r>
            <w:r w:rsidRPr="00BE7DB5">
              <w:rPr>
                <w:rFonts w:ascii="Sylfaen" w:eastAsia="Times New Roman" w:hAnsi="Sylfaen" w:cs="Sylfaen"/>
                <w:sz w:val="18"/>
                <w:szCs w:val="20"/>
              </w:rPr>
              <w:t>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որոշմամբ</w:t>
            </w:r>
          </w:p>
          <w:p w:rsidR="00BE7DB5" w:rsidRPr="00BE7DB5" w:rsidRDefault="00BE7DB5" w:rsidP="00BE7DB5">
            <w:pPr>
              <w:spacing w:after="0" w:line="240" w:lineRule="auto"/>
              <w:jc w:val="center"/>
              <w:rPr>
                <w:rFonts w:ascii="Sylfaen" w:eastAsia="Times New Roman" w:hAnsi="Sylfaen" w:cs="Times New Roman"/>
                <w:sz w:val="16"/>
                <w:szCs w:val="20"/>
              </w:rPr>
            </w:pPr>
          </w:p>
          <w:p w:rsidR="00BE7DB5" w:rsidRPr="00BE7DB5" w:rsidRDefault="00BE7DB5" w:rsidP="00BE7DB5">
            <w:pPr>
              <w:spacing w:after="0" w:line="240" w:lineRule="auto"/>
              <w:jc w:val="center"/>
              <w:rPr>
                <w:rFonts w:ascii="Sylfaen" w:eastAsia="Times New Roman" w:hAnsi="Sylfaen" w:cs="Times New Roman"/>
                <w:sz w:val="16"/>
                <w:szCs w:val="20"/>
                <w:lang w:val="en-GB"/>
              </w:rPr>
            </w:pPr>
          </w:p>
        </w:tc>
      </w:tr>
      <w:tr w:rsidR="00BE7DB5" w:rsidRPr="00BE7DB5" w:rsidTr="00BE7DB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315"/>
        </w:trPr>
        <w:tc>
          <w:tcPr>
            <w:tcW w:w="8062" w:type="dxa"/>
            <w:gridSpan w:val="4"/>
            <w:vMerge/>
            <w:tcBorders>
              <w:top w:val="single" w:sz="4" w:space="0" w:color="auto"/>
              <w:left w:val="single" w:sz="4" w:space="0" w:color="auto"/>
              <w:bottom w:val="nil"/>
              <w:right w:val="single" w:sz="4" w:space="0" w:color="auto"/>
            </w:tcBorders>
          </w:tcPr>
          <w:p w:rsidR="00BE7DB5" w:rsidRPr="00BE7DB5" w:rsidRDefault="00BE7DB5" w:rsidP="00BE7DB5">
            <w:pPr>
              <w:spacing w:after="0" w:line="240" w:lineRule="auto"/>
              <w:rPr>
                <w:rFonts w:ascii="Sylfaen" w:eastAsia="Times New Roman" w:hAnsi="Sylfaen" w:cs="Times New Roman"/>
                <w:noProof/>
                <w:sz w:val="20"/>
                <w:szCs w:val="20"/>
              </w:rPr>
            </w:pPr>
          </w:p>
        </w:tc>
        <w:tc>
          <w:tcPr>
            <w:tcW w:w="2160" w:type="dxa"/>
            <w:tcBorders>
              <w:top w:val="single" w:sz="4" w:space="0" w:color="auto"/>
              <w:left w:val="nil"/>
              <w:bottom w:val="single" w:sz="4" w:space="0" w:color="auto"/>
              <w:right w:val="single" w:sz="4" w:space="0" w:color="auto"/>
            </w:tcBorders>
            <w:shd w:val="pct15" w:color="auto" w:fill="auto"/>
          </w:tcPr>
          <w:p w:rsidR="00BE7DB5" w:rsidRPr="00BE7DB5" w:rsidRDefault="00BE7DB5" w:rsidP="00BE7DB5">
            <w:pPr>
              <w:spacing w:after="0" w:line="240" w:lineRule="auto"/>
              <w:jc w:val="center"/>
              <w:rPr>
                <w:rFonts w:ascii="Sylfaen" w:eastAsia="Times New Roman" w:hAnsi="Sylfaen" w:cs="Times New Roman"/>
                <w:sz w:val="18"/>
                <w:szCs w:val="20"/>
              </w:rPr>
            </w:pPr>
          </w:p>
        </w:tc>
      </w:tr>
      <w:tr w:rsidR="00BE7DB5" w:rsidRPr="00BE7DB5" w:rsidTr="00BE7DB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299"/>
        </w:trPr>
        <w:tc>
          <w:tcPr>
            <w:tcW w:w="8062" w:type="dxa"/>
            <w:gridSpan w:val="4"/>
            <w:vMerge/>
            <w:tcBorders>
              <w:top w:val="nil"/>
              <w:left w:val="single" w:sz="4" w:space="0" w:color="auto"/>
              <w:bottom w:val="nil"/>
              <w:right w:val="single" w:sz="4" w:space="0" w:color="auto"/>
            </w:tcBorders>
          </w:tcPr>
          <w:p w:rsidR="00BE7DB5" w:rsidRPr="00BE7DB5" w:rsidRDefault="00BE7DB5" w:rsidP="00BE7DB5">
            <w:pPr>
              <w:spacing w:after="0" w:line="240" w:lineRule="auto"/>
              <w:rPr>
                <w:rFonts w:ascii="Sylfaen" w:eastAsia="Times New Roman" w:hAnsi="Sylfaen" w:cs="Times New Roman"/>
                <w:sz w:val="18"/>
                <w:szCs w:val="20"/>
              </w:rPr>
            </w:pPr>
          </w:p>
        </w:tc>
        <w:tc>
          <w:tcPr>
            <w:tcW w:w="2160" w:type="dxa"/>
            <w:tcBorders>
              <w:top w:val="nil"/>
              <w:left w:val="nil"/>
              <w:bottom w:val="single" w:sz="4" w:space="0" w:color="auto"/>
              <w:right w:val="single" w:sz="4" w:space="0" w:color="auto"/>
            </w:tcBorders>
            <w:shd w:val="pct15" w:color="auto" w:fill="auto"/>
          </w:tcPr>
          <w:p w:rsidR="00BE7DB5" w:rsidRPr="00BE7DB5" w:rsidRDefault="00BE7DB5" w:rsidP="00BE7DB5">
            <w:pPr>
              <w:spacing w:after="0" w:line="240" w:lineRule="auto"/>
              <w:jc w:val="center"/>
              <w:rPr>
                <w:rFonts w:ascii="Sylfaen" w:eastAsia="Times New Roman" w:hAnsi="Sylfaen" w:cs="Times New Roman"/>
                <w:b/>
                <w:sz w:val="18"/>
                <w:szCs w:val="20"/>
                <w:u w:val="single"/>
              </w:rPr>
            </w:pPr>
            <w:r w:rsidRPr="00BE7DB5">
              <w:rPr>
                <w:rFonts w:ascii="Sylfaen" w:eastAsia="Times New Roman" w:hAnsi="Sylfaen" w:cs="Sylfaen"/>
                <w:b/>
                <w:sz w:val="18"/>
                <w:szCs w:val="20"/>
                <w:u w:val="single"/>
              </w:rPr>
              <w:t>Չլրացնել</w:t>
            </w:r>
          </w:p>
        </w:tc>
      </w:tr>
      <w:tr w:rsidR="00BE7DB5" w:rsidRPr="00BE7DB5" w:rsidTr="00BE7DB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87"/>
        </w:trPr>
        <w:tc>
          <w:tcPr>
            <w:tcW w:w="8062" w:type="dxa"/>
            <w:gridSpan w:val="4"/>
            <w:vMerge/>
            <w:tcBorders>
              <w:top w:val="nil"/>
              <w:left w:val="single" w:sz="4" w:space="0" w:color="auto"/>
              <w:bottom w:val="nil"/>
              <w:right w:val="single" w:sz="4" w:space="0" w:color="auto"/>
            </w:tcBorders>
          </w:tcPr>
          <w:p w:rsidR="00BE7DB5" w:rsidRPr="00BE7DB5" w:rsidRDefault="00BE7DB5" w:rsidP="00BE7DB5">
            <w:pPr>
              <w:spacing w:after="0" w:line="240" w:lineRule="auto"/>
              <w:rPr>
                <w:rFonts w:ascii="Sylfaen" w:eastAsia="Times New Roman" w:hAnsi="Sylfaen" w:cs="Times New Roman"/>
                <w:sz w:val="18"/>
                <w:szCs w:val="20"/>
              </w:rPr>
            </w:pPr>
          </w:p>
        </w:tc>
        <w:tc>
          <w:tcPr>
            <w:tcW w:w="2160" w:type="dxa"/>
            <w:tcBorders>
              <w:top w:val="single" w:sz="4" w:space="0" w:color="auto"/>
              <w:left w:val="nil"/>
              <w:bottom w:val="single" w:sz="4" w:space="0" w:color="auto"/>
              <w:right w:val="single" w:sz="4" w:space="0" w:color="auto"/>
            </w:tcBorders>
            <w:shd w:val="pct15" w:color="auto" w:fill="auto"/>
          </w:tcPr>
          <w:p w:rsidR="00BE7DB5" w:rsidRPr="00BE7DB5" w:rsidRDefault="00BE7DB5" w:rsidP="00BE7DB5">
            <w:pPr>
              <w:spacing w:after="0" w:line="240" w:lineRule="auto"/>
              <w:rPr>
                <w:rFonts w:ascii="Sylfaen" w:eastAsia="Times New Roman" w:hAnsi="Sylfaen" w:cs="Times New Roman"/>
                <w:b/>
                <w:sz w:val="18"/>
                <w:szCs w:val="20"/>
                <w:u w:val="single"/>
              </w:rPr>
            </w:pPr>
            <w:r w:rsidRPr="00BE7DB5">
              <w:rPr>
                <w:rFonts w:ascii="Sylfaen" w:eastAsia="Times New Roman" w:hAnsi="Sylfaen" w:cs="Sylfaen"/>
                <w:b/>
                <w:sz w:val="18"/>
                <w:szCs w:val="20"/>
              </w:rPr>
              <w:t>ՏԳՏԴ</w:t>
            </w:r>
            <w:r w:rsidRPr="00BE7DB5">
              <w:rPr>
                <w:rFonts w:ascii="Sylfaen" w:eastAsia="Times New Roman" w:hAnsi="Sylfaen" w:cs="Times New Roman"/>
                <w:b/>
                <w:sz w:val="18"/>
                <w:szCs w:val="20"/>
              </w:rPr>
              <w:t xml:space="preserve">    </w:t>
            </w:r>
            <w:r w:rsidRPr="00BE7DB5">
              <w:rPr>
                <w:rFonts w:ascii="Sylfaen" w:eastAsia="Times New Roman" w:hAnsi="Sylfaen" w:cs="Times New Roman"/>
                <w:b/>
                <w:sz w:val="18"/>
                <w:szCs w:val="20"/>
                <w:u w:val="single"/>
              </w:rPr>
              <w:t>I       I       I       I</w:t>
            </w:r>
            <w:r w:rsidRPr="00BE7DB5">
              <w:rPr>
                <w:rFonts w:ascii="Sylfaen" w:eastAsia="Times New Roman" w:hAnsi="Sylfaen" w:cs="Times New Roman"/>
                <w:b/>
                <w:sz w:val="18"/>
                <w:szCs w:val="20"/>
              </w:rPr>
              <w:t xml:space="preserve"> </w:t>
            </w:r>
            <w:r w:rsidRPr="00BE7DB5">
              <w:rPr>
                <w:rFonts w:ascii="Sylfaen" w:eastAsia="Times New Roman" w:hAnsi="Sylfaen" w:cs="Times New Roman"/>
                <w:b/>
                <w:sz w:val="18"/>
                <w:szCs w:val="20"/>
                <w:u w:val="single"/>
              </w:rPr>
              <w:t xml:space="preserve">      I       I</w:t>
            </w:r>
          </w:p>
        </w:tc>
      </w:tr>
      <w:tr w:rsidR="00BE7DB5" w:rsidRPr="00BE7DB5" w:rsidTr="00BE7D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PrEx>
        <w:trPr>
          <w:cantSplit/>
          <w:trHeight w:val="434"/>
        </w:trPr>
        <w:tc>
          <w:tcPr>
            <w:tcW w:w="10222" w:type="dxa"/>
            <w:gridSpan w:val="5"/>
          </w:tcPr>
          <w:p w:rsidR="00BE7DB5" w:rsidRPr="00BE7DB5" w:rsidRDefault="00BE7DB5" w:rsidP="00BE7DB5">
            <w:pPr>
              <w:spacing w:after="0" w:line="240" w:lineRule="auto"/>
              <w:jc w:val="both"/>
              <w:rPr>
                <w:rFonts w:ascii="Sylfaen" w:eastAsia="Times New Roman" w:hAnsi="Sylfaen" w:cs="Times New Roman"/>
                <w:sz w:val="18"/>
                <w:szCs w:val="20"/>
              </w:rPr>
            </w:pPr>
            <w:r w:rsidRPr="00BE7DB5">
              <w:rPr>
                <w:rFonts w:ascii="Sylfaen" w:eastAsia="Times New Roman" w:hAnsi="Sylfaen" w:cs="Sylfaen"/>
                <w:sz w:val="18"/>
                <w:szCs w:val="20"/>
              </w:rPr>
              <w:t>Պետական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վիճակագրության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մասին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օրենսդրության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խախտումը</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վիճակագրական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տեղեկություններ</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տրամադրողների</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ինչպես</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նաև</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պետական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վիճակագրություն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իրականացնող</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մարմնի</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պաշտոնատար</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անձանց</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համար</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առաջացնում</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է</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պատասխանատվություն</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օրենքով սահմանված</w:t>
            </w:r>
            <w:r w:rsidRPr="00BE7DB5">
              <w:rPr>
                <w:rFonts w:ascii="Sylfaen" w:eastAsia="Times New Roman" w:hAnsi="Sylfaen" w:cs="Times Armenian"/>
                <w:sz w:val="18"/>
                <w:szCs w:val="20"/>
              </w:rPr>
              <w:t xml:space="preserve"> </w:t>
            </w:r>
            <w:r w:rsidRPr="00BE7DB5">
              <w:rPr>
                <w:rFonts w:ascii="Sylfaen" w:eastAsia="Times New Roman" w:hAnsi="Sylfaen" w:cs="Sylfaen"/>
                <w:sz w:val="18"/>
                <w:szCs w:val="20"/>
              </w:rPr>
              <w:t>կարգով</w:t>
            </w:r>
            <w:r w:rsidRPr="00BE7DB5">
              <w:rPr>
                <w:rFonts w:ascii="Sylfaen" w:eastAsia="Times New Roman" w:hAnsi="Sylfaen" w:cs="Times Armenian"/>
                <w:sz w:val="18"/>
                <w:szCs w:val="20"/>
              </w:rPr>
              <w:t>:</w:t>
            </w:r>
          </w:p>
        </w:tc>
      </w:tr>
    </w:tbl>
    <w:p w:rsidR="00BE7DB5" w:rsidRPr="00BE7DB5" w:rsidRDefault="00BE7DB5" w:rsidP="00BE7DB5">
      <w:pPr>
        <w:spacing w:before="60" w:after="0" w:line="240" w:lineRule="auto"/>
        <w:ind w:right="-29"/>
        <w:jc w:val="both"/>
        <w:rPr>
          <w:rFonts w:ascii="Sylfaen" w:eastAsia="Times New Roman" w:hAnsi="Sylfaen" w:cs="Times New Roman"/>
          <w:i/>
          <w:szCs w:val="20"/>
        </w:rPr>
      </w:pPr>
    </w:p>
    <w:p w:rsidR="00BE7DB5" w:rsidRDefault="00BE7DB5" w:rsidP="00BE7DB5">
      <w:pPr>
        <w:tabs>
          <w:tab w:val="left" w:pos="9720"/>
          <w:tab w:val="left" w:pos="10080"/>
          <w:tab w:val="left" w:pos="11610"/>
        </w:tabs>
        <w:spacing w:after="0" w:line="360" w:lineRule="auto"/>
        <w:jc w:val="center"/>
        <w:rPr>
          <w:rFonts w:ascii="Sylfaen" w:eastAsia="Times New Roman" w:hAnsi="Sylfaen" w:cs="Times New Roman"/>
          <w:b/>
          <w:i/>
          <w:sz w:val="28"/>
          <w:szCs w:val="20"/>
          <w:lang w:val="hy-AM"/>
        </w:rPr>
      </w:pPr>
    </w:p>
    <w:p w:rsidR="00BE7DB5" w:rsidRDefault="00BE7DB5" w:rsidP="00BE7DB5">
      <w:pPr>
        <w:tabs>
          <w:tab w:val="left" w:pos="9720"/>
          <w:tab w:val="left" w:pos="10080"/>
          <w:tab w:val="left" w:pos="11610"/>
        </w:tabs>
        <w:spacing w:after="0" w:line="360" w:lineRule="auto"/>
        <w:jc w:val="center"/>
        <w:rPr>
          <w:rFonts w:ascii="Sylfaen" w:eastAsia="Times New Roman" w:hAnsi="Sylfaen" w:cs="Times New Roman"/>
          <w:b/>
          <w:i/>
          <w:sz w:val="28"/>
          <w:szCs w:val="20"/>
          <w:lang w:val="hy-AM"/>
        </w:rPr>
      </w:pPr>
    </w:p>
    <w:p w:rsidR="00BE7DB5" w:rsidRDefault="00BE7DB5" w:rsidP="00BE7DB5">
      <w:pPr>
        <w:tabs>
          <w:tab w:val="left" w:pos="9720"/>
          <w:tab w:val="left" w:pos="10080"/>
          <w:tab w:val="left" w:pos="11610"/>
        </w:tabs>
        <w:spacing w:after="0" w:line="360" w:lineRule="auto"/>
        <w:jc w:val="center"/>
        <w:rPr>
          <w:rFonts w:ascii="Sylfaen" w:eastAsia="Times New Roman" w:hAnsi="Sylfaen" w:cs="Times New Roman"/>
          <w:b/>
          <w:i/>
          <w:sz w:val="28"/>
          <w:szCs w:val="20"/>
          <w:lang w:val="hy-AM"/>
        </w:rPr>
      </w:pPr>
    </w:p>
    <w:p w:rsidR="00BE7DB5" w:rsidRDefault="00BE7DB5" w:rsidP="00BE7DB5">
      <w:pPr>
        <w:tabs>
          <w:tab w:val="left" w:pos="9720"/>
          <w:tab w:val="left" w:pos="10080"/>
          <w:tab w:val="left" w:pos="11610"/>
        </w:tabs>
        <w:spacing w:after="0" w:line="360" w:lineRule="auto"/>
        <w:jc w:val="center"/>
        <w:rPr>
          <w:rFonts w:ascii="Sylfaen" w:eastAsia="Times New Roman" w:hAnsi="Sylfaen" w:cs="Times New Roman"/>
          <w:b/>
          <w:i/>
          <w:sz w:val="28"/>
          <w:szCs w:val="20"/>
          <w:lang w:val="hy-AM"/>
        </w:rPr>
      </w:pPr>
    </w:p>
    <w:p w:rsidR="00BE7DB5" w:rsidRPr="00BE7DB5" w:rsidRDefault="00BE7DB5" w:rsidP="00BE7DB5">
      <w:pPr>
        <w:tabs>
          <w:tab w:val="left" w:pos="9720"/>
          <w:tab w:val="left" w:pos="10080"/>
          <w:tab w:val="left" w:pos="11610"/>
        </w:tabs>
        <w:spacing w:after="0" w:line="360" w:lineRule="auto"/>
        <w:jc w:val="center"/>
        <w:rPr>
          <w:rFonts w:ascii="Sylfaen" w:eastAsia="Times New Roman" w:hAnsi="Sylfaen" w:cs="Times New Roman"/>
          <w:b/>
          <w:i/>
          <w:sz w:val="28"/>
          <w:szCs w:val="20"/>
          <w:lang w:val="hy-AM"/>
        </w:rPr>
      </w:pPr>
    </w:p>
    <w:p w:rsidR="00BE7DB5" w:rsidRPr="00BE7DB5" w:rsidRDefault="00BE7DB5" w:rsidP="00BE7DB5">
      <w:pPr>
        <w:keepNext/>
        <w:spacing w:after="0" w:line="240" w:lineRule="auto"/>
        <w:jc w:val="center"/>
        <w:outlineLvl w:val="5"/>
        <w:rPr>
          <w:rFonts w:ascii="Sylfaen" w:eastAsia="Times New Roman" w:hAnsi="Sylfaen" w:cs="Times New Roman"/>
          <w:b/>
          <w:sz w:val="28"/>
          <w:szCs w:val="20"/>
        </w:rPr>
      </w:pPr>
      <w:r w:rsidRPr="00BE7DB5">
        <w:rPr>
          <w:rFonts w:ascii="Sylfaen" w:eastAsia="Times New Roman" w:hAnsi="Sylfaen" w:cs="Sylfaen"/>
          <w:b/>
          <w:sz w:val="28"/>
          <w:szCs w:val="20"/>
        </w:rPr>
        <w:lastRenderedPageBreak/>
        <w:t>ՀԱՆՑԱԳՈՐԾՈւԹՅՈւՆՆԵՐԻ</w:t>
      </w:r>
      <w:r w:rsidRPr="00BE7DB5">
        <w:rPr>
          <w:rFonts w:ascii="Sylfaen" w:eastAsia="Times New Roman" w:hAnsi="Sylfaen" w:cs="Times Armenian"/>
          <w:b/>
          <w:sz w:val="28"/>
          <w:szCs w:val="20"/>
        </w:rPr>
        <w:t xml:space="preserve">   </w:t>
      </w:r>
      <w:r w:rsidRPr="00BE7DB5">
        <w:rPr>
          <w:rFonts w:ascii="Sylfaen" w:eastAsia="Times New Roman" w:hAnsi="Sylfaen" w:cs="Sylfaen"/>
          <w:b/>
          <w:sz w:val="28"/>
          <w:szCs w:val="20"/>
        </w:rPr>
        <w:t>ՄԱՍԻՆ</w:t>
      </w:r>
    </w:p>
    <w:p w:rsidR="00BE7DB5" w:rsidRPr="00BE7DB5" w:rsidRDefault="00BE7DB5" w:rsidP="00BE7DB5">
      <w:pPr>
        <w:spacing w:after="0" w:line="240" w:lineRule="auto"/>
        <w:rPr>
          <w:rFonts w:ascii="Sylfaen" w:eastAsia="Times New Roman" w:hAnsi="Sylfaen" w:cs="Times New Roman"/>
          <w:sz w:val="20"/>
          <w:szCs w:val="20"/>
        </w:rPr>
      </w:pPr>
    </w:p>
    <w:p w:rsidR="00BE7DB5" w:rsidRPr="00BE7DB5" w:rsidRDefault="00BE7DB5" w:rsidP="00BE7DB5">
      <w:pPr>
        <w:tabs>
          <w:tab w:val="left" w:pos="9720"/>
          <w:tab w:val="left" w:pos="10080"/>
          <w:tab w:val="left" w:pos="11610"/>
        </w:tabs>
        <w:spacing w:after="0" w:line="360" w:lineRule="auto"/>
        <w:rPr>
          <w:rFonts w:ascii="Sylfaen" w:eastAsia="Times New Roman" w:hAnsi="Sylfaen" w:cs="Times New Roman"/>
          <w:b/>
          <w:i/>
          <w:sz w:val="24"/>
          <w:szCs w:val="20"/>
        </w:rPr>
      </w:pPr>
      <w:r w:rsidRPr="00BE7DB5">
        <w:rPr>
          <w:rFonts w:ascii="Sylfaen" w:eastAsia="Times New Roman" w:hAnsi="Sylfaen" w:cs="Times New Roman"/>
          <w:b/>
          <w:sz w:val="24"/>
          <w:szCs w:val="20"/>
        </w:rPr>
        <w:t xml:space="preserve">                                                       200…</w:t>
      </w:r>
      <w:r w:rsidRPr="00BE7DB5">
        <w:rPr>
          <w:rFonts w:ascii="Sylfaen" w:eastAsia="Times New Roman" w:hAnsi="Sylfaen" w:cs="Sylfaen"/>
          <w:b/>
          <w:sz w:val="24"/>
          <w:szCs w:val="20"/>
        </w:rPr>
        <w:t>թ</w:t>
      </w:r>
      <w:r w:rsidRPr="00BE7DB5">
        <w:rPr>
          <w:rFonts w:ascii="Sylfaen" w:eastAsia="Times New Roman" w:hAnsi="Sylfaen" w:cs="Times Armenian"/>
          <w:b/>
          <w:sz w:val="24"/>
          <w:szCs w:val="20"/>
        </w:rPr>
        <w:t>. _________</w:t>
      </w:r>
      <w:r w:rsidRPr="00BE7DB5">
        <w:rPr>
          <w:rFonts w:ascii="Sylfaen" w:eastAsia="Times New Roman" w:hAnsi="Sylfaen" w:cs="Sylfaen"/>
          <w:b/>
          <w:sz w:val="24"/>
          <w:szCs w:val="20"/>
        </w:rPr>
        <w:t>ամսվա</w:t>
      </w:r>
      <w:r w:rsidRPr="00BE7DB5">
        <w:rPr>
          <w:rFonts w:ascii="Sylfaen" w:eastAsia="Times New Roman" w:hAnsi="Sylfaen" w:cs="Times Armenian"/>
          <w:b/>
          <w:sz w:val="24"/>
          <w:szCs w:val="20"/>
        </w:rPr>
        <w:t xml:space="preserve"> </w:t>
      </w:r>
      <w:r w:rsidRPr="00BE7DB5">
        <w:rPr>
          <w:rFonts w:ascii="Sylfaen" w:eastAsia="Times New Roman" w:hAnsi="Sylfaen" w:cs="Sylfaen"/>
          <w:b/>
          <w:sz w:val="24"/>
          <w:szCs w:val="20"/>
        </w:rPr>
        <w:t>համար</w:t>
      </w:r>
      <w:r w:rsidRPr="00BE7DB5">
        <w:rPr>
          <w:rFonts w:ascii="Sylfaen" w:eastAsia="Times New Roman" w:hAnsi="Sylfaen" w:cs="Times New Roman"/>
          <w:sz w:val="24"/>
          <w:szCs w:val="20"/>
        </w:rPr>
        <w:t xml:space="preserve"> </w:t>
      </w:r>
    </w:p>
    <w:p w:rsidR="00BE7DB5" w:rsidRPr="00BE7DB5" w:rsidRDefault="00BE7DB5" w:rsidP="00BE7DB5">
      <w:pPr>
        <w:spacing w:after="0" w:line="240" w:lineRule="auto"/>
        <w:jc w:val="center"/>
        <w:rPr>
          <w:rFonts w:ascii="Sylfaen" w:eastAsia="Times New Roman" w:hAnsi="Sylfaen" w:cs="Times New Roman"/>
          <w:b/>
          <w: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812"/>
        <w:gridCol w:w="850"/>
        <w:gridCol w:w="1276"/>
        <w:gridCol w:w="1417"/>
      </w:tblGrid>
      <w:tr w:rsidR="00BE7DB5" w:rsidRPr="00395CF9" w:rsidTr="00BE7DB5">
        <w:trPr>
          <w:cantSplit/>
          <w:trHeight w:val="274"/>
        </w:trPr>
        <w:tc>
          <w:tcPr>
            <w:tcW w:w="6663" w:type="dxa"/>
            <w:gridSpan w:val="2"/>
            <w:vAlign w:val="center"/>
          </w:tcPr>
          <w:p w:rsidR="00BE7DB5" w:rsidRPr="00BE7DB5" w:rsidRDefault="00BE7DB5" w:rsidP="00BE7DB5">
            <w:pPr>
              <w:keepNext/>
              <w:tabs>
                <w:tab w:val="left" w:pos="3600"/>
                <w:tab w:val="left" w:pos="7470"/>
                <w:tab w:val="left" w:pos="9720"/>
                <w:tab w:val="left" w:pos="10080"/>
                <w:tab w:val="left" w:pos="11610"/>
              </w:tabs>
              <w:spacing w:after="0" w:line="240" w:lineRule="auto"/>
              <w:jc w:val="center"/>
              <w:outlineLvl w:val="0"/>
              <w:rPr>
                <w:rFonts w:ascii="Sylfaen" w:eastAsia="Times New Roman" w:hAnsi="Sylfaen" w:cs="Times New Roman"/>
                <w:bCs/>
                <w:sz w:val="18"/>
                <w:szCs w:val="18"/>
              </w:rPr>
            </w:pPr>
            <w:r w:rsidRPr="00BE7DB5">
              <w:rPr>
                <w:rFonts w:ascii="Sylfaen" w:eastAsia="Times New Roman" w:hAnsi="Sylfaen" w:cs="Sylfaen"/>
                <w:bCs/>
                <w:sz w:val="18"/>
                <w:szCs w:val="18"/>
              </w:rPr>
              <w:t>Հանցագործություններ</w:t>
            </w:r>
          </w:p>
        </w:tc>
        <w:tc>
          <w:tcPr>
            <w:tcW w:w="850" w:type="dxa"/>
          </w:tcPr>
          <w:p w:rsidR="00BE7DB5" w:rsidRPr="00BE7DB5" w:rsidRDefault="00BE7DB5" w:rsidP="00BE7DB5">
            <w:pPr>
              <w:spacing w:after="0" w:line="240" w:lineRule="auto"/>
              <w:ind w:left="-107" w:right="-108"/>
              <w:jc w:val="center"/>
              <w:rPr>
                <w:rFonts w:ascii="Sylfaen" w:eastAsia="Times New Roman" w:hAnsi="Sylfaen" w:cs="Times New Roman"/>
                <w:sz w:val="18"/>
                <w:szCs w:val="18"/>
                <w:lang w:val="af-ZA"/>
              </w:rPr>
            </w:pPr>
            <w:r w:rsidRPr="00BE7DB5">
              <w:rPr>
                <w:rFonts w:ascii="Sylfaen" w:eastAsia="Times New Roman" w:hAnsi="Sylfaen" w:cs="Sylfaen"/>
                <w:sz w:val="18"/>
                <w:szCs w:val="18"/>
                <w:lang w:val="af-ZA"/>
              </w:rPr>
              <w:t>Տողի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համարը</w:t>
            </w:r>
          </w:p>
        </w:tc>
        <w:tc>
          <w:tcPr>
            <w:tcW w:w="1276" w:type="dxa"/>
          </w:tcPr>
          <w:p w:rsidR="00BE7DB5" w:rsidRPr="00BE7DB5" w:rsidRDefault="00BE7DB5" w:rsidP="00BE7DB5">
            <w:pPr>
              <w:spacing w:after="0" w:line="240" w:lineRule="auto"/>
              <w:ind w:left="-108"/>
              <w:jc w:val="center"/>
              <w:rPr>
                <w:rFonts w:ascii="Sylfaen" w:eastAsia="Times New Roman" w:hAnsi="Sylfaen" w:cs="Times New Roman"/>
                <w:sz w:val="18"/>
                <w:szCs w:val="18"/>
                <w:lang w:val="af-ZA"/>
              </w:rPr>
            </w:pPr>
            <w:r w:rsidRPr="00BE7DB5">
              <w:rPr>
                <w:rFonts w:ascii="Sylfaen" w:eastAsia="Times New Roman" w:hAnsi="Sylfaen" w:cs="Sylfaen"/>
                <w:sz w:val="18"/>
                <w:szCs w:val="18"/>
                <w:lang w:val="af-ZA"/>
              </w:rPr>
              <w:t>Հաշվետու</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ժամանակա</w:t>
            </w:r>
            <w:r w:rsidRPr="00BE7DB5">
              <w:rPr>
                <w:rFonts w:ascii="Sylfaen" w:eastAsia="Times New Roman" w:hAnsi="Sylfaen" w:cs="Times Armenian"/>
                <w:sz w:val="18"/>
                <w:szCs w:val="18"/>
                <w:lang w:val="af-ZA"/>
              </w:rPr>
              <w:t>-</w:t>
            </w:r>
            <w:r w:rsidRPr="00BE7DB5">
              <w:rPr>
                <w:rFonts w:ascii="Sylfaen" w:eastAsia="Times New Roman" w:hAnsi="Sylfaen" w:cs="Sylfaen"/>
                <w:sz w:val="18"/>
                <w:szCs w:val="18"/>
                <w:lang w:val="af-ZA"/>
              </w:rPr>
              <w:t>հատվածում</w:t>
            </w:r>
          </w:p>
        </w:tc>
        <w:tc>
          <w:tcPr>
            <w:tcW w:w="1417" w:type="dxa"/>
          </w:tcPr>
          <w:p w:rsidR="00BE7DB5" w:rsidRPr="00BE7DB5" w:rsidRDefault="00BE7DB5" w:rsidP="00BE7DB5">
            <w:pPr>
              <w:spacing w:after="0" w:line="240" w:lineRule="auto"/>
              <w:ind w:left="-108"/>
              <w:jc w:val="center"/>
              <w:rPr>
                <w:rFonts w:ascii="Sylfaen" w:eastAsia="Times New Roman" w:hAnsi="Sylfaen" w:cs="Times New Roman"/>
                <w:sz w:val="18"/>
                <w:szCs w:val="18"/>
                <w:lang w:val="af-ZA"/>
              </w:rPr>
            </w:pPr>
            <w:r w:rsidRPr="00BE7DB5">
              <w:rPr>
                <w:rFonts w:ascii="Sylfaen" w:eastAsia="Times New Roman" w:hAnsi="Sylfaen" w:cs="Sylfaen"/>
                <w:sz w:val="18"/>
                <w:szCs w:val="18"/>
                <w:lang w:val="af-ZA"/>
              </w:rPr>
              <w:t>Նախորդ</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տարվա</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նույն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ժամանակա</w:t>
            </w:r>
            <w:r w:rsidRPr="00BE7DB5">
              <w:rPr>
                <w:rFonts w:ascii="Sylfaen" w:eastAsia="Times New Roman" w:hAnsi="Sylfaen" w:cs="Times Armenian"/>
                <w:sz w:val="18"/>
                <w:szCs w:val="18"/>
                <w:lang w:val="af-ZA"/>
              </w:rPr>
              <w:t>-</w:t>
            </w:r>
            <w:r w:rsidRPr="00BE7DB5">
              <w:rPr>
                <w:rFonts w:ascii="Sylfaen" w:eastAsia="Times New Roman" w:hAnsi="Sylfaen" w:cs="Sylfaen"/>
                <w:sz w:val="18"/>
                <w:szCs w:val="18"/>
                <w:lang w:val="af-ZA"/>
              </w:rPr>
              <w:t>հատվածում</w:t>
            </w:r>
          </w:p>
        </w:tc>
      </w:tr>
      <w:tr w:rsidR="00BE7DB5" w:rsidRPr="00BE7DB5" w:rsidTr="00BE7DB5">
        <w:trPr>
          <w:cantSplit/>
          <w:trHeight w:val="212"/>
        </w:trPr>
        <w:tc>
          <w:tcPr>
            <w:tcW w:w="6663" w:type="dxa"/>
            <w:gridSpan w:val="2"/>
          </w:tcPr>
          <w:p w:rsidR="00BE7DB5" w:rsidRPr="00BE7DB5" w:rsidRDefault="00BE7DB5" w:rsidP="00BE7DB5">
            <w:pPr>
              <w:keepNext/>
              <w:tabs>
                <w:tab w:val="left" w:pos="3600"/>
                <w:tab w:val="left" w:pos="7470"/>
                <w:tab w:val="left" w:pos="9720"/>
                <w:tab w:val="left" w:pos="10080"/>
                <w:tab w:val="left" w:pos="11610"/>
              </w:tabs>
              <w:spacing w:after="0" w:line="240" w:lineRule="auto"/>
              <w:ind w:right="-272"/>
              <w:jc w:val="center"/>
              <w:outlineLvl w:val="0"/>
              <w:rPr>
                <w:rFonts w:ascii="Sylfaen" w:eastAsia="Times New Roman" w:hAnsi="Sylfaen" w:cs="Sylfaen"/>
                <w:bCs/>
                <w:sz w:val="18"/>
                <w:szCs w:val="18"/>
                <w:lang w:val="af-ZA"/>
              </w:rPr>
            </w:pPr>
            <w:r w:rsidRPr="00BE7DB5">
              <w:rPr>
                <w:rFonts w:ascii="Sylfaen" w:eastAsia="Times New Roman" w:hAnsi="Sylfaen" w:cs="Sylfaen"/>
                <w:bCs/>
                <w:sz w:val="18"/>
                <w:szCs w:val="18"/>
                <w:lang w:val="af-ZA"/>
              </w:rPr>
              <w:t>Ա</w:t>
            </w:r>
          </w:p>
        </w:tc>
        <w:tc>
          <w:tcPr>
            <w:tcW w:w="850" w:type="dxa"/>
          </w:tcPr>
          <w:p w:rsidR="00BE7DB5" w:rsidRPr="00BE7DB5" w:rsidRDefault="00BE7DB5" w:rsidP="00BE7DB5">
            <w:pPr>
              <w:spacing w:after="0" w:line="240" w:lineRule="auto"/>
              <w:ind w:left="-107" w:right="-108"/>
              <w:jc w:val="center"/>
              <w:rPr>
                <w:rFonts w:ascii="Sylfaen" w:eastAsia="Times New Roman" w:hAnsi="Sylfaen" w:cs="Sylfaen"/>
                <w:sz w:val="18"/>
                <w:szCs w:val="18"/>
                <w:lang w:val="af-ZA"/>
              </w:rPr>
            </w:pPr>
            <w:r w:rsidRPr="00BE7DB5">
              <w:rPr>
                <w:rFonts w:ascii="Sylfaen" w:eastAsia="Times New Roman" w:hAnsi="Sylfaen" w:cs="Sylfaen"/>
                <w:sz w:val="18"/>
                <w:szCs w:val="18"/>
                <w:lang w:val="af-ZA"/>
              </w:rPr>
              <w:t>Բ</w:t>
            </w:r>
          </w:p>
        </w:tc>
        <w:tc>
          <w:tcPr>
            <w:tcW w:w="1276" w:type="dxa"/>
          </w:tcPr>
          <w:p w:rsidR="00BE7DB5" w:rsidRPr="00BE7DB5" w:rsidRDefault="00BE7DB5" w:rsidP="00BE7DB5">
            <w:pPr>
              <w:spacing w:after="0" w:line="240" w:lineRule="auto"/>
              <w:ind w:lef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1</w:t>
            </w:r>
          </w:p>
        </w:tc>
        <w:tc>
          <w:tcPr>
            <w:tcW w:w="1417" w:type="dxa"/>
          </w:tcPr>
          <w:p w:rsidR="00BE7DB5" w:rsidRPr="00BE7DB5" w:rsidRDefault="00BE7DB5" w:rsidP="00BE7DB5">
            <w:pPr>
              <w:spacing w:after="0" w:line="240" w:lineRule="auto"/>
              <w:ind w:lef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2</w:t>
            </w: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b/>
                <w:sz w:val="18"/>
                <w:szCs w:val="18"/>
                <w:lang w:val="af-ZA"/>
              </w:rPr>
            </w:pPr>
            <w:r w:rsidRPr="00BE7DB5">
              <w:rPr>
                <w:rFonts w:ascii="Sylfaen" w:eastAsia="Times New Roman" w:hAnsi="Sylfaen" w:cs="Sylfaen"/>
                <w:b/>
                <w:sz w:val="18"/>
                <w:szCs w:val="18"/>
                <w:lang w:val="af-ZA"/>
              </w:rPr>
              <w:t>Ընդհանուր</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քանակը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18"/>
                <w:lang w:val="af-ZA"/>
              </w:rPr>
            </w:pPr>
            <w:r w:rsidRPr="00BE7DB5">
              <w:rPr>
                <w:rFonts w:ascii="Sylfaen" w:eastAsia="Times New Roman" w:hAnsi="Sylfaen" w:cs="Times New Roman"/>
                <w:b/>
                <w:sz w:val="18"/>
                <w:szCs w:val="18"/>
                <w:lang w:val="af-ZA"/>
              </w:rPr>
              <w:t>001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Height w:val="225"/>
        </w:trPr>
        <w:tc>
          <w:tcPr>
            <w:tcW w:w="851" w:type="dxa"/>
            <w:vMerge w:val="restart"/>
            <w:vAlign w:val="center"/>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այդ</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թվում</w:t>
            </w:r>
            <w:r w:rsidRPr="00BE7DB5">
              <w:rPr>
                <w:rFonts w:ascii="Sylfaen" w:eastAsia="Times New Roman" w:hAnsi="Sylfaen" w:cs="Times New Roman"/>
                <w:sz w:val="18"/>
                <w:szCs w:val="18"/>
                <w:lang w:val="af-ZA"/>
              </w:rPr>
              <w:t>`</w:t>
            </w: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ոչ</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մեծ</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ծանրության</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Height w:val="187"/>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միջին</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ծանրության</w:t>
            </w:r>
            <w:r w:rsidRPr="00BE7DB5">
              <w:rPr>
                <w:rFonts w:ascii="Sylfaen" w:eastAsia="Times New Roman" w:hAnsi="Sylfaen" w:cs="Times New Roman"/>
                <w:sz w:val="18"/>
                <w:szCs w:val="18"/>
              </w:rPr>
              <w:t xml:space="preserve"> </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012</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Height w:val="246"/>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ծանր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013</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Height w:val="246"/>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առանձնապես</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ծանր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014</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կատարվել</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է</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հրազենի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ռազմամթերքի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գործադրմամբ</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015</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b/>
                <w:sz w:val="18"/>
                <w:szCs w:val="18"/>
                <w:lang w:val="af-ZA"/>
              </w:rPr>
            </w:pPr>
            <w:r w:rsidRPr="00BE7DB5">
              <w:rPr>
                <w:rFonts w:ascii="Sylfaen" w:eastAsia="Times New Roman" w:hAnsi="Sylfaen" w:cs="Sylfaen"/>
                <w:b/>
                <w:sz w:val="18"/>
                <w:szCs w:val="18"/>
                <w:lang w:val="af-ZA"/>
              </w:rPr>
              <w:t>Մարդու</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անձի</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դեմ</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ուղղված</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հանցագործություններ</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18"/>
                <w:lang w:val="af-ZA"/>
              </w:rPr>
            </w:pPr>
            <w:r w:rsidRPr="00BE7DB5">
              <w:rPr>
                <w:rFonts w:ascii="Sylfaen" w:eastAsia="Times New Roman" w:hAnsi="Sylfaen" w:cs="Times New Roman"/>
                <w:b/>
                <w:sz w:val="18"/>
                <w:szCs w:val="18"/>
                <w:lang w:val="af-ZA"/>
              </w:rPr>
              <w:t>016</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val="restart"/>
            <w:vAlign w:val="center"/>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այդ</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թվում</w:t>
            </w:r>
            <w:r w:rsidRPr="00BE7DB5">
              <w:rPr>
                <w:rFonts w:ascii="Sylfaen" w:eastAsia="Times New Roman" w:hAnsi="Sylfaen" w:cs="Times New Roman"/>
                <w:sz w:val="18"/>
                <w:szCs w:val="18"/>
                <w:lang w:val="af-ZA"/>
              </w:rPr>
              <w:t>`</w:t>
            </w: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սպանություն</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016.1</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սպանության</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փորձ</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r w:rsidRPr="00BE7DB5">
              <w:rPr>
                <w:rFonts w:ascii="Sylfaen" w:eastAsia="Times New Roman" w:hAnsi="Sylfaen" w:cs="Times New Roman"/>
                <w:bCs/>
                <w:sz w:val="18"/>
                <w:szCs w:val="18"/>
                <w:lang w:val="af-ZA"/>
              </w:rPr>
              <w:t>016.2</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դիտավորությամբ</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առողջությանը</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վնաս</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պատճառելը</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ընդամենը</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016.3</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ծանր</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016.3.1</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ind w:left="-107" w:right="-109"/>
              <w:rPr>
                <w:rFonts w:ascii="Sylfaen" w:eastAsia="Times New Roman" w:hAnsi="Sylfaen" w:cs="Times Armeni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սեռական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անձեռնմխելիության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դեմ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ուղղված</w:t>
            </w:r>
            <w:r w:rsidRPr="00BE7DB5">
              <w:rPr>
                <w:rFonts w:ascii="Sylfaen" w:eastAsia="Times New Roman" w:hAnsi="Sylfaen" w:cs="Times Armenian"/>
                <w:sz w:val="18"/>
                <w:szCs w:val="18"/>
                <w:lang w:val="af-ZA"/>
              </w:rPr>
              <w:t xml:space="preserve">  </w:t>
            </w:r>
          </w:p>
          <w:p w:rsidR="00BE7DB5" w:rsidRPr="00BE7DB5" w:rsidRDefault="00BE7DB5" w:rsidP="00BE7DB5">
            <w:pPr>
              <w:spacing w:after="0" w:line="240" w:lineRule="auto"/>
              <w:ind w:left="-107" w:right="-109"/>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հանցագործություններ</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016.4</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ind w:left="743"/>
              <w:rPr>
                <w:rFonts w:ascii="Sylfaen" w:eastAsia="Times New Roman" w:hAnsi="Sylfaen" w:cs="Times New Roman"/>
                <w:sz w:val="18"/>
                <w:szCs w:val="18"/>
                <w:lang w:val="af-ZA"/>
              </w:rPr>
            </w:pP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բռնաբարություն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և</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բռնաբարության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փորձ</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016.4.1</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մարդու</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անձի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դեմ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ուղղված</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այլ</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հանցագործություններ</w:t>
            </w:r>
          </w:p>
        </w:tc>
        <w:tc>
          <w:tcPr>
            <w:tcW w:w="850" w:type="dxa"/>
            <w:vAlign w:val="center"/>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016.5</w:t>
            </w:r>
          </w:p>
        </w:tc>
        <w:tc>
          <w:tcPr>
            <w:tcW w:w="1276" w:type="dxa"/>
          </w:tcPr>
          <w:p w:rsidR="00BE7DB5" w:rsidRPr="00BE7DB5" w:rsidRDefault="00BE7DB5" w:rsidP="00BE7DB5">
            <w:pPr>
              <w:spacing w:after="0" w:line="240" w:lineRule="auto"/>
              <w:ind w:left="-108" w:right="-108"/>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ind w:left="-108" w:right="-108"/>
              <w:jc w:val="center"/>
              <w:rPr>
                <w:rFonts w:ascii="Sylfaen" w:eastAsia="Times New Roman" w:hAnsi="Sylfaen" w:cs="Times New Roman"/>
                <w:sz w:val="18"/>
                <w:szCs w:val="18"/>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ind w:left="33" w:right="-108"/>
              <w:rPr>
                <w:rFonts w:ascii="Sylfaen" w:eastAsia="Times New Roman" w:hAnsi="Sylfaen" w:cs="Times New Roman"/>
                <w:b/>
                <w:sz w:val="18"/>
                <w:szCs w:val="18"/>
                <w:lang w:val="af-ZA"/>
              </w:rPr>
            </w:pPr>
            <w:r w:rsidRPr="00BE7DB5">
              <w:rPr>
                <w:rFonts w:ascii="Sylfaen" w:eastAsia="Times New Roman" w:hAnsi="Sylfaen" w:cs="Sylfaen"/>
                <w:b/>
                <w:sz w:val="18"/>
                <w:szCs w:val="18"/>
                <w:lang w:val="af-ZA"/>
              </w:rPr>
              <w:t>Հասարակական</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անվտանգության</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հասարակական</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կարգի</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և</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բնակչության</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առողջության</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դեմ</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ուղղված</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հանցագործություններ</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18"/>
                <w:lang w:val="af-ZA"/>
              </w:rPr>
            </w:pPr>
            <w:r w:rsidRPr="00BE7DB5">
              <w:rPr>
                <w:rFonts w:ascii="Sylfaen" w:eastAsia="Times New Roman" w:hAnsi="Sylfaen" w:cs="Times New Roman"/>
                <w:b/>
                <w:sz w:val="18"/>
                <w:szCs w:val="18"/>
                <w:lang w:val="af-ZA"/>
              </w:rPr>
              <w:t>017</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val="restart"/>
            <w:vAlign w:val="center"/>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այդ</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թվում</w:t>
            </w:r>
            <w:r w:rsidRPr="00BE7DB5">
              <w:rPr>
                <w:rFonts w:ascii="Sylfaen" w:eastAsia="Times New Roman" w:hAnsi="Sylfaen" w:cs="Times New Roman"/>
                <w:sz w:val="18"/>
                <w:szCs w:val="18"/>
                <w:lang w:val="af-ZA"/>
              </w:rPr>
              <w:t>`</w:t>
            </w: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բանդիտիզմ</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հրազեն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ռազմամթերք</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պատրաստելը</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և</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ապօրինի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շրջանառությունը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017.2</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ճանապարհային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երթևեկության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և</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տրանսպորտային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միջոցների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շահագործման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կանոնները</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խախտելը</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017.3</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ind w:left="743"/>
              <w:rPr>
                <w:rFonts w:ascii="Sylfaen" w:eastAsia="Times New Roman" w:hAnsi="Sylfaen" w:cs="Times New Roman"/>
                <w:sz w:val="18"/>
                <w:szCs w:val="18"/>
                <w:lang w:val="af-ZA"/>
              </w:rPr>
            </w:pP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մահվան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ելքով</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017.3.1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խուլիգանություն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017.4</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ind w:left="743"/>
              <w:rPr>
                <w:rFonts w:ascii="Sylfaen" w:eastAsia="Times New Roman" w:hAnsi="Sylfaen" w:cs="Times New Roman"/>
                <w:sz w:val="18"/>
                <w:szCs w:val="18"/>
                <w:lang w:val="af-ZA"/>
              </w:rPr>
            </w:pP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կատարվել</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է</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զենքի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գործադրմամբ</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017.4.1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թմրամիջոցների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հետ</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կապված</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հանցագործություններ</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017.5</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ind w:left="743"/>
              <w:rPr>
                <w:rFonts w:ascii="Sylfaen" w:eastAsia="Times New Roman" w:hAnsi="Sylfaen" w:cs="Times New Roman"/>
                <w:sz w:val="18"/>
                <w:szCs w:val="18"/>
                <w:lang w:val="af-ZA"/>
              </w:rPr>
            </w:pP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թմրամիջոցների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ապօրինի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շրջանառությունը</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017.5.1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դրանից`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իրացնելու</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նպատակով</w:t>
            </w:r>
          </w:p>
        </w:tc>
        <w:tc>
          <w:tcPr>
            <w:tcW w:w="850" w:type="dxa"/>
            <w:vAlign w:val="center"/>
          </w:tcPr>
          <w:p w:rsidR="00BE7DB5" w:rsidRPr="00BE7DB5" w:rsidRDefault="00BE7DB5" w:rsidP="00BE7DB5">
            <w:pPr>
              <w:spacing w:after="0" w:line="240" w:lineRule="auto"/>
              <w:ind w:left="-107"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017.5.1.1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հասարակական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անվտանգության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հասարակական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կարգի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և</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բնակչության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առողջության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դեմ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ուղղված</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այլ</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հանցագործություններ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017.6</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18"/>
                <w:szCs w:val="18"/>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b/>
                <w:sz w:val="18"/>
                <w:szCs w:val="18"/>
                <w:lang w:val="af-ZA"/>
              </w:rPr>
            </w:pPr>
            <w:r w:rsidRPr="00BE7DB5">
              <w:rPr>
                <w:rFonts w:ascii="Sylfaen" w:eastAsia="Times New Roman" w:hAnsi="Sylfaen" w:cs="Sylfaen"/>
                <w:b/>
                <w:sz w:val="18"/>
                <w:szCs w:val="18"/>
                <w:lang w:val="af-ZA"/>
              </w:rPr>
              <w:t>Սեփականության</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դեմ</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ուղղված</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հանցագործություններ</w:t>
            </w:r>
            <w:r w:rsidRPr="00BE7DB5">
              <w:rPr>
                <w:rFonts w:ascii="Sylfaen" w:eastAsia="Times New Roman" w:hAnsi="Sylfaen" w:cs="Times Armenian"/>
                <w:b/>
                <w:sz w:val="18"/>
                <w:szCs w:val="18"/>
                <w:lang w:val="af-ZA"/>
              </w:rPr>
              <w:t xml:space="preserve">, </w:t>
            </w:r>
            <w:r w:rsidRPr="00BE7DB5">
              <w:rPr>
                <w:rFonts w:ascii="Sylfaen" w:eastAsia="Times New Roman" w:hAnsi="Sylfaen" w:cs="Sylfaen"/>
                <w:b/>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18"/>
                <w:lang w:val="af-ZA"/>
              </w:rPr>
            </w:pPr>
            <w:r w:rsidRPr="00BE7DB5">
              <w:rPr>
                <w:rFonts w:ascii="Sylfaen" w:eastAsia="Times New Roman" w:hAnsi="Sylfaen" w:cs="Times New Roman"/>
                <w:b/>
                <w:sz w:val="18"/>
                <w:szCs w:val="18"/>
                <w:lang w:val="af-ZA"/>
              </w:rPr>
              <w:t>018</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val="restart"/>
            <w:vAlign w:val="center"/>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այդ</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թվում</w:t>
            </w:r>
            <w:r w:rsidRPr="00BE7DB5">
              <w:rPr>
                <w:rFonts w:ascii="Sylfaen" w:eastAsia="Times New Roman" w:hAnsi="Sylfaen" w:cs="Times New Roman"/>
                <w:sz w:val="18"/>
                <w:szCs w:val="18"/>
                <w:lang w:val="af-ZA"/>
              </w:rPr>
              <w:t>`</w:t>
            </w: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պետական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հանրային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գույքի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հափշտակություններ</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Height w:val="91"/>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738"/>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ավազակություն</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018.1.1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9"/>
              <w:rPr>
                <w:rFonts w:ascii="Sylfaen" w:eastAsia="Times New Roman" w:hAnsi="Sylfaen" w:cs="Times New Roman"/>
                <w:sz w:val="18"/>
                <w:szCs w:val="18"/>
                <w:lang w:val="af-ZA"/>
              </w:rPr>
            </w:pPr>
            <w:r w:rsidRPr="00BE7DB5">
              <w:rPr>
                <w:rFonts w:ascii="Sylfaen" w:eastAsia="Times New Roman" w:hAnsi="Sylfaen" w:cs="Sylfaen"/>
                <w:sz w:val="18"/>
                <w:szCs w:val="18"/>
                <w:lang w:val="af-ZA"/>
              </w:rPr>
              <w:t xml:space="preserve"> կողոպուտ</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018.1.2</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9"/>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գողություն</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018.1.3</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9"/>
              <w:rPr>
                <w:rFonts w:ascii="Sylfaen" w:eastAsia="Times New Roman" w:hAnsi="Sylfaen" w:cs="Times New Roman"/>
                <w:sz w:val="18"/>
                <w:szCs w:val="18"/>
                <w:lang w:val="af-ZA"/>
              </w:rPr>
            </w:pPr>
            <w:r w:rsidRPr="00BE7DB5">
              <w:rPr>
                <w:rFonts w:ascii="Sylfaen" w:eastAsia="Times New Roman" w:hAnsi="Sylfaen" w:cs="Sylfaen"/>
                <w:sz w:val="18"/>
                <w:szCs w:val="18"/>
                <w:lang w:val="af-ZA"/>
              </w:rPr>
              <w:t xml:space="preserve"> խարդախություն</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018.1.4</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5"/>
              <w:rPr>
                <w:rFonts w:ascii="Sylfaen" w:eastAsia="Times New Roman" w:hAnsi="Sylfaen" w:cs="Times New Roman"/>
                <w:sz w:val="18"/>
                <w:szCs w:val="18"/>
                <w:lang w:val="af-ZA"/>
              </w:rPr>
            </w:pPr>
            <w:r w:rsidRPr="00BE7DB5">
              <w:rPr>
                <w:rFonts w:ascii="Sylfaen" w:eastAsia="Times New Roman" w:hAnsi="Sylfaen" w:cs="Sylfaen"/>
                <w:sz w:val="18"/>
                <w:szCs w:val="18"/>
                <w:lang w:val="af-ZA"/>
              </w:rPr>
              <w:t xml:space="preserve"> յուրացում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վատնում</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018.1.5</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lang w:val="af-ZA"/>
              </w:rPr>
              <w:t>անձնական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գույքի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հափշտակություններ</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738"/>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 xml:space="preserve">  </w:t>
            </w:r>
            <w:r w:rsidRPr="00BE7DB5">
              <w:rPr>
                <w:rFonts w:ascii="Sylfaen" w:eastAsia="Times New Roman" w:hAnsi="Sylfaen" w:cs="Sylfaen"/>
                <w:sz w:val="18"/>
                <w:szCs w:val="18"/>
                <w:lang w:val="af-ZA"/>
              </w:rPr>
              <w:t>որից`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ավազակություն</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5"/>
              <w:rPr>
                <w:rFonts w:ascii="Sylfaen" w:eastAsia="Times New Roman" w:hAnsi="Sylfaen" w:cs="Times New Roman"/>
                <w:b/>
                <w:sz w:val="18"/>
                <w:szCs w:val="18"/>
                <w:lang w:val="af-ZA"/>
              </w:rPr>
            </w:pPr>
            <w:r w:rsidRPr="00BE7DB5">
              <w:rPr>
                <w:rFonts w:ascii="Sylfaen" w:eastAsia="Times New Roman" w:hAnsi="Sylfaen" w:cs="Sylfaen"/>
                <w:sz w:val="18"/>
                <w:szCs w:val="18"/>
                <w:lang w:val="af-ZA"/>
              </w:rPr>
              <w:t xml:space="preserve"> կողոպուտ</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018.2.2</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5"/>
              <w:rPr>
                <w:rFonts w:ascii="Sylfaen" w:eastAsia="Times New Roman" w:hAnsi="Sylfaen" w:cs="Times New Roman"/>
                <w:sz w:val="18"/>
                <w:szCs w:val="18"/>
                <w:lang w:val="af-ZA"/>
              </w:rPr>
            </w:pPr>
            <w:r w:rsidRPr="00BE7DB5">
              <w:rPr>
                <w:rFonts w:ascii="Sylfaen" w:eastAsia="Times New Roman" w:hAnsi="Sylfaen" w:cs="Sylfaen"/>
                <w:sz w:val="18"/>
                <w:szCs w:val="18"/>
                <w:lang w:val="af-ZA"/>
              </w:rPr>
              <w:t xml:space="preserve"> գողություն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018.2.3</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731"/>
              <w:rPr>
                <w:rFonts w:ascii="Sylfaen" w:eastAsia="Times New Roman" w:hAnsi="Sylfaen" w:cs="Times New Roman"/>
                <w:sz w:val="18"/>
                <w:szCs w:val="18"/>
                <w:lang w:val="af-ZA"/>
              </w:rPr>
            </w:pPr>
            <w:r w:rsidRPr="00BE7DB5">
              <w:rPr>
                <w:rFonts w:ascii="Sylfaen" w:eastAsia="Times New Roman" w:hAnsi="Sylfaen" w:cs="Sylfaen"/>
                <w:sz w:val="18"/>
                <w:szCs w:val="18"/>
                <w:lang w:val="af-ZA"/>
              </w:rPr>
              <w:t>դրանից</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բնակարանային</w:t>
            </w:r>
          </w:p>
        </w:tc>
        <w:tc>
          <w:tcPr>
            <w:tcW w:w="850" w:type="dxa"/>
            <w:vAlign w:val="center"/>
          </w:tcPr>
          <w:p w:rsidR="00BE7DB5" w:rsidRPr="00BE7DB5" w:rsidRDefault="00BE7DB5" w:rsidP="00BE7DB5">
            <w:pPr>
              <w:spacing w:after="0" w:line="240" w:lineRule="auto"/>
              <w:ind w:left="-107"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018.2.3.1</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5"/>
              <w:rPr>
                <w:rFonts w:ascii="Sylfaen" w:eastAsia="Times New Roman" w:hAnsi="Sylfaen" w:cs="Times New Roman"/>
                <w:b/>
                <w:sz w:val="18"/>
                <w:szCs w:val="18"/>
                <w:lang w:val="af-ZA"/>
              </w:rPr>
            </w:pPr>
            <w:r w:rsidRPr="00BE7DB5">
              <w:rPr>
                <w:rFonts w:ascii="Sylfaen" w:eastAsia="Times New Roman" w:hAnsi="Sylfaen" w:cs="Sylfaen"/>
                <w:sz w:val="18"/>
                <w:szCs w:val="18"/>
                <w:lang w:val="af-ZA"/>
              </w:rPr>
              <w:t xml:space="preserve"> խարդախություն</w:t>
            </w:r>
          </w:p>
        </w:tc>
        <w:tc>
          <w:tcPr>
            <w:tcW w:w="850" w:type="dxa"/>
            <w:vAlign w:val="center"/>
          </w:tcPr>
          <w:p w:rsidR="00BE7DB5" w:rsidRPr="00BE7DB5" w:rsidRDefault="00BE7DB5" w:rsidP="00BE7DB5">
            <w:pPr>
              <w:spacing w:after="0" w:line="240" w:lineRule="auto"/>
              <w:ind w:right="-108"/>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018.2.4</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ind w:left="1305"/>
              <w:rPr>
                <w:rFonts w:ascii="Sylfaen" w:eastAsia="Times New Roman" w:hAnsi="Sylfaen" w:cs="Times New Roman"/>
                <w:b/>
                <w:sz w:val="18"/>
                <w:szCs w:val="18"/>
                <w:lang w:val="af-ZA"/>
              </w:rPr>
            </w:pPr>
            <w:r w:rsidRPr="00BE7DB5">
              <w:rPr>
                <w:rFonts w:ascii="Sylfaen" w:eastAsia="Times New Roman" w:hAnsi="Sylfaen" w:cs="Sylfaen"/>
                <w:sz w:val="18"/>
                <w:szCs w:val="18"/>
                <w:lang w:val="af-ZA"/>
              </w:rPr>
              <w:t xml:space="preserve"> յուրացում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կամ</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վատնում</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018.2.5</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BE7DB5" w:rsidRDefault="00BE7DB5" w:rsidP="00BE7DB5">
            <w:pPr>
              <w:spacing w:after="0" w:line="240" w:lineRule="auto"/>
              <w:rPr>
                <w:rFonts w:ascii="Sylfaen" w:eastAsia="Times New Roman" w:hAnsi="Sylfaen" w:cs="Times New Roman"/>
                <w:sz w:val="18"/>
                <w:szCs w:val="18"/>
              </w:rPr>
            </w:pPr>
            <w:r w:rsidRPr="00BE7DB5">
              <w:rPr>
                <w:rFonts w:ascii="Sylfaen" w:eastAsia="Times New Roman" w:hAnsi="Sylfaen" w:cs="Sylfaen"/>
                <w:sz w:val="18"/>
                <w:szCs w:val="18"/>
              </w:rPr>
              <w:t>տրանսպորտային</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միջոցներ</w:t>
            </w:r>
            <w:r w:rsidRPr="00BE7DB5">
              <w:rPr>
                <w:rFonts w:ascii="Sylfaen" w:eastAsia="Times New Roman" w:hAnsi="Sylfaen" w:cs="Times New Roman"/>
                <w:sz w:val="18"/>
                <w:szCs w:val="18"/>
              </w:rPr>
              <w:t xml:space="preserve"> </w:t>
            </w:r>
            <w:r w:rsidRPr="00BE7DB5">
              <w:rPr>
                <w:rFonts w:ascii="Sylfaen" w:eastAsia="Times New Roman" w:hAnsi="Sylfaen" w:cs="Sylfaen"/>
                <w:sz w:val="18"/>
                <w:szCs w:val="18"/>
              </w:rPr>
              <w:t>փախցնելը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018.3</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r w:rsidR="00BE7DB5" w:rsidRPr="00BE7DB5" w:rsidTr="00BE7DB5">
        <w:trPr>
          <w:cantSplit/>
        </w:trPr>
        <w:tc>
          <w:tcPr>
            <w:tcW w:w="851" w:type="dxa"/>
            <w:vMerge/>
          </w:tcPr>
          <w:p w:rsidR="00BE7DB5" w:rsidRPr="00BE7DB5" w:rsidRDefault="00BE7DB5" w:rsidP="00BE7DB5">
            <w:pPr>
              <w:spacing w:after="0" w:line="240" w:lineRule="auto"/>
              <w:rPr>
                <w:rFonts w:ascii="Sylfaen" w:eastAsia="Times New Roman" w:hAnsi="Sylfaen" w:cs="Times New Roman"/>
                <w:b/>
                <w:sz w:val="18"/>
                <w:szCs w:val="18"/>
                <w:lang w:val="af-ZA"/>
              </w:rPr>
            </w:pPr>
          </w:p>
        </w:tc>
        <w:tc>
          <w:tcPr>
            <w:tcW w:w="5812"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սեփականության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դեմ</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ուղղված</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այլ</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հանցագործություններ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18"/>
                <w:lang w:val="af-ZA"/>
              </w:rPr>
            </w:pPr>
            <w:r w:rsidRPr="00BE7DB5">
              <w:rPr>
                <w:rFonts w:ascii="Sylfaen" w:eastAsia="Times New Roman" w:hAnsi="Sylfaen" w:cs="Times New Roman"/>
                <w:sz w:val="18"/>
                <w:szCs w:val="18"/>
                <w:lang w:val="af-ZA"/>
              </w:rPr>
              <w:t>018.4</w:t>
            </w:r>
          </w:p>
        </w:tc>
        <w:tc>
          <w:tcPr>
            <w:tcW w:w="1276" w:type="dxa"/>
          </w:tcPr>
          <w:p w:rsidR="00BE7DB5" w:rsidRPr="00BE7DB5" w:rsidRDefault="00BE7DB5" w:rsidP="00BE7DB5">
            <w:pPr>
              <w:spacing w:after="0" w:line="240" w:lineRule="auto"/>
              <w:jc w:val="center"/>
              <w:rPr>
                <w:rFonts w:ascii="Sylfaen" w:eastAsia="Times New Roman" w:hAnsi="Sylfaen" w:cs="Times New Roman"/>
                <w:bCs/>
                <w:sz w:val="18"/>
                <w:szCs w:val="18"/>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18"/>
                <w:szCs w:val="18"/>
                <w:lang w:val="af-ZA"/>
              </w:rPr>
            </w:pPr>
          </w:p>
        </w:tc>
      </w:tr>
    </w:tbl>
    <w:p w:rsidR="00BE7DB5" w:rsidRPr="00BE7DB5" w:rsidRDefault="00BE7DB5" w:rsidP="00BE7DB5">
      <w:pPr>
        <w:spacing w:after="0" w:line="240" w:lineRule="auto"/>
        <w:rPr>
          <w:rFonts w:ascii="Sylfaen" w:eastAsia="Times New Roman" w:hAnsi="Sylfaen" w:cs="Times New Roman"/>
          <w:sz w:val="20"/>
          <w:szCs w:val="20"/>
        </w:rPr>
      </w:pPr>
    </w:p>
    <w:p w:rsidR="00BE7DB5" w:rsidRPr="00BE7DB5" w:rsidRDefault="00BE7DB5" w:rsidP="00BE7DB5">
      <w:pPr>
        <w:spacing w:after="0" w:line="240" w:lineRule="auto"/>
        <w:rPr>
          <w:rFonts w:ascii="Sylfaen" w:eastAsia="Times New Roman" w:hAnsi="Sylfae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954"/>
        <w:gridCol w:w="850"/>
        <w:gridCol w:w="1276"/>
        <w:gridCol w:w="1417"/>
      </w:tblGrid>
      <w:tr w:rsidR="00BE7DB5" w:rsidRPr="00395CF9" w:rsidTr="00BE7DB5">
        <w:trPr>
          <w:cantSplit/>
          <w:trHeight w:val="274"/>
        </w:trPr>
        <w:tc>
          <w:tcPr>
            <w:tcW w:w="6663" w:type="dxa"/>
            <w:gridSpan w:val="2"/>
            <w:vAlign w:val="center"/>
          </w:tcPr>
          <w:p w:rsidR="00BE7DB5" w:rsidRPr="00BE7DB5" w:rsidRDefault="00BE7DB5" w:rsidP="00BE7DB5">
            <w:pPr>
              <w:keepNext/>
              <w:tabs>
                <w:tab w:val="left" w:pos="3600"/>
                <w:tab w:val="left" w:pos="7470"/>
                <w:tab w:val="left" w:pos="9720"/>
                <w:tab w:val="left" w:pos="10080"/>
                <w:tab w:val="left" w:pos="11610"/>
              </w:tabs>
              <w:spacing w:after="0" w:line="240" w:lineRule="auto"/>
              <w:jc w:val="center"/>
              <w:outlineLvl w:val="0"/>
              <w:rPr>
                <w:rFonts w:ascii="Sylfaen" w:eastAsia="Times New Roman" w:hAnsi="Sylfaen" w:cs="Times New Roman"/>
                <w:bCs/>
                <w:sz w:val="18"/>
                <w:szCs w:val="18"/>
              </w:rPr>
            </w:pPr>
            <w:r w:rsidRPr="00BE7DB5">
              <w:rPr>
                <w:rFonts w:ascii="Sylfaen" w:eastAsia="Times New Roman" w:hAnsi="Sylfaen" w:cs="Sylfaen"/>
                <w:bCs/>
                <w:sz w:val="18"/>
                <w:szCs w:val="18"/>
              </w:rPr>
              <w:t>Հանցագործություններ</w:t>
            </w:r>
          </w:p>
        </w:tc>
        <w:tc>
          <w:tcPr>
            <w:tcW w:w="850" w:type="dxa"/>
          </w:tcPr>
          <w:p w:rsidR="00BE7DB5" w:rsidRPr="00BE7DB5" w:rsidRDefault="00BE7DB5" w:rsidP="00BE7DB5">
            <w:pPr>
              <w:spacing w:after="0" w:line="240" w:lineRule="auto"/>
              <w:ind w:left="-107" w:right="-108"/>
              <w:jc w:val="center"/>
              <w:rPr>
                <w:rFonts w:ascii="Sylfaen" w:eastAsia="Times New Roman" w:hAnsi="Sylfaen" w:cs="Times New Roman"/>
                <w:sz w:val="18"/>
                <w:szCs w:val="18"/>
                <w:lang w:val="af-ZA"/>
              </w:rPr>
            </w:pPr>
            <w:r w:rsidRPr="00BE7DB5">
              <w:rPr>
                <w:rFonts w:ascii="Sylfaen" w:eastAsia="Times New Roman" w:hAnsi="Sylfaen" w:cs="Sylfaen"/>
                <w:sz w:val="18"/>
                <w:szCs w:val="18"/>
                <w:lang w:val="af-ZA"/>
              </w:rPr>
              <w:t>Տողի</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համարը</w:t>
            </w:r>
          </w:p>
        </w:tc>
        <w:tc>
          <w:tcPr>
            <w:tcW w:w="1276" w:type="dxa"/>
          </w:tcPr>
          <w:p w:rsidR="00BE7DB5" w:rsidRPr="00BE7DB5" w:rsidRDefault="00BE7DB5" w:rsidP="00BE7DB5">
            <w:pPr>
              <w:spacing w:after="0" w:line="240" w:lineRule="auto"/>
              <w:ind w:left="-108"/>
              <w:jc w:val="center"/>
              <w:rPr>
                <w:rFonts w:ascii="Sylfaen" w:eastAsia="Times New Roman" w:hAnsi="Sylfaen" w:cs="Times New Roman"/>
                <w:sz w:val="18"/>
                <w:szCs w:val="18"/>
                <w:lang w:val="af-ZA"/>
              </w:rPr>
            </w:pPr>
            <w:r w:rsidRPr="00BE7DB5">
              <w:rPr>
                <w:rFonts w:ascii="Sylfaen" w:eastAsia="Times New Roman" w:hAnsi="Sylfaen" w:cs="Sylfaen"/>
                <w:sz w:val="18"/>
                <w:szCs w:val="18"/>
                <w:lang w:val="af-ZA"/>
              </w:rPr>
              <w:t>Հաշվետու</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ժամանակա</w:t>
            </w:r>
            <w:r w:rsidRPr="00BE7DB5">
              <w:rPr>
                <w:rFonts w:ascii="Sylfaen" w:eastAsia="Times New Roman" w:hAnsi="Sylfaen" w:cs="Times Armenian"/>
                <w:sz w:val="18"/>
                <w:szCs w:val="18"/>
                <w:lang w:val="af-ZA"/>
              </w:rPr>
              <w:t>-</w:t>
            </w:r>
            <w:r w:rsidRPr="00BE7DB5">
              <w:rPr>
                <w:rFonts w:ascii="Sylfaen" w:eastAsia="Times New Roman" w:hAnsi="Sylfaen" w:cs="Sylfaen"/>
                <w:sz w:val="18"/>
                <w:szCs w:val="18"/>
                <w:lang w:val="af-ZA"/>
              </w:rPr>
              <w:t>հատվածում</w:t>
            </w:r>
          </w:p>
        </w:tc>
        <w:tc>
          <w:tcPr>
            <w:tcW w:w="1417" w:type="dxa"/>
          </w:tcPr>
          <w:p w:rsidR="00BE7DB5" w:rsidRPr="00BE7DB5" w:rsidRDefault="00BE7DB5" w:rsidP="00BE7DB5">
            <w:pPr>
              <w:spacing w:after="0" w:line="240" w:lineRule="auto"/>
              <w:ind w:left="-108"/>
              <w:jc w:val="center"/>
              <w:rPr>
                <w:rFonts w:ascii="Sylfaen" w:eastAsia="Times New Roman" w:hAnsi="Sylfaen" w:cs="Times Armenian"/>
                <w:sz w:val="18"/>
                <w:szCs w:val="18"/>
                <w:lang w:val="af-ZA"/>
              </w:rPr>
            </w:pPr>
            <w:r w:rsidRPr="00BE7DB5">
              <w:rPr>
                <w:rFonts w:ascii="Sylfaen" w:eastAsia="Times New Roman" w:hAnsi="Sylfaen" w:cs="Sylfaen"/>
                <w:sz w:val="18"/>
                <w:szCs w:val="18"/>
                <w:lang w:val="af-ZA"/>
              </w:rPr>
              <w:t>Նախորդ</w:t>
            </w:r>
            <w:r w:rsidRPr="00BE7DB5">
              <w:rPr>
                <w:rFonts w:ascii="Sylfaen" w:eastAsia="Times New Roman" w:hAnsi="Sylfaen" w:cs="Times Armenian"/>
                <w:sz w:val="18"/>
                <w:szCs w:val="18"/>
                <w:lang w:val="af-ZA"/>
              </w:rPr>
              <w:t xml:space="preserve"> </w:t>
            </w:r>
          </w:p>
          <w:p w:rsidR="00BE7DB5" w:rsidRPr="00BE7DB5" w:rsidRDefault="00BE7DB5" w:rsidP="00BE7DB5">
            <w:pPr>
              <w:spacing w:after="0" w:line="240" w:lineRule="auto"/>
              <w:ind w:left="-108"/>
              <w:jc w:val="center"/>
              <w:rPr>
                <w:rFonts w:ascii="Sylfaen" w:eastAsia="Times New Roman" w:hAnsi="Sylfaen" w:cs="Times New Roman"/>
                <w:sz w:val="18"/>
                <w:szCs w:val="18"/>
                <w:lang w:val="af-ZA"/>
              </w:rPr>
            </w:pPr>
            <w:r w:rsidRPr="00BE7DB5">
              <w:rPr>
                <w:rFonts w:ascii="Sylfaen" w:eastAsia="Times New Roman" w:hAnsi="Sylfaen" w:cs="Sylfaen"/>
                <w:sz w:val="18"/>
                <w:szCs w:val="18"/>
                <w:lang w:val="af-ZA"/>
              </w:rPr>
              <w:t>տարվա</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նույն</w:t>
            </w:r>
            <w:r w:rsidRPr="00BE7DB5">
              <w:rPr>
                <w:rFonts w:ascii="Sylfaen" w:eastAsia="Times New Roman" w:hAnsi="Sylfaen" w:cs="Times Armenian"/>
                <w:sz w:val="18"/>
                <w:szCs w:val="18"/>
                <w:lang w:val="af-ZA"/>
              </w:rPr>
              <w:t xml:space="preserve"> </w:t>
            </w:r>
            <w:r w:rsidRPr="00BE7DB5">
              <w:rPr>
                <w:rFonts w:ascii="Sylfaen" w:eastAsia="Times New Roman" w:hAnsi="Sylfaen" w:cs="Sylfaen"/>
                <w:sz w:val="18"/>
                <w:szCs w:val="18"/>
                <w:lang w:val="af-ZA"/>
              </w:rPr>
              <w:t>ժամանակա</w:t>
            </w:r>
            <w:r w:rsidRPr="00BE7DB5">
              <w:rPr>
                <w:rFonts w:ascii="Sylfaen" w:eastAsia="Times New Roman" w:hAnsi="Sylfaen" w:cs="Times Armenian"/>
                <w:sz w:val="18"/>
                <w:szCs w:val="18"/>
                <w:lang w:val="af-ZA"/>
              </w:rPr>
              <w:t>-</w:t>
            </w:r>
            <w:r w:rsidRPr="00BE7DB5">
              <w:rPr>
                <w:rFonts w:ascii="Sylfaen" w:eastAsia="Times New Roman" w:hAnsi="Sylfaen" w:cs="Sylfaen"/>
                <w:sz w:val="18"/>
                <w:szCs w:val="18"/>
                <w:lang w:val="af-ZA"/>
              </w:rPr>
              <w:t>հատվածում</w:t>
            </w:r>
          </w:p>
        </w:tc>
      </w:tr>
      <w:tr w:rsidR="00BE7DB5" w:rsidRPr="00BE7DB5" w:rsidTr="00BE7DB5">
        <w:trPr>
          <w:cantSplit/>
          <w:trHeight w:val="130"/>
        </w:trPr>
        <w:tc>
          <w:tcPr>
            <w:tcW w:w="6663" w:type="dxa"/>
            <w:gridSpan w:val="2"/>
          </w:tcPr>
          <w:p w:rsidR="00BE7DB5" w:rsidRPr="00BE7DB5" w:rsidRDefault="00BE7DB5" w:rsidP="00BE7DB5">
            <w:pPr>
              <w:keepNext/>
              <w:tabs>
                <w:tab w:val="left" w:pos="3600"/>
                <w:tab w:val="left" w:pos="7470"/>
                <w:tab w:val="left" w:pos="9720"/>
                <w:tab w:val="left" w:pos="10080"/>
                <w:tab w:val="left" w:pos="11610"/>
              </w:tabs>
              <w:spacing w:after="0" w:line="240" w:lineRule="auto"/>
              <w:ind w:right="-272"/>
              <w:jc w:val="center"/>
              <w:outlineLvl w:val="0"/>
              <w:rPr>
                <w:rFonts w:ascii="Sylfaen" w:eastAsia="Times New Roman" w:hAnsi="Sylfaen" w:cs="Sylfaen"/>
                <w:bCs/>
                <w:sz w:val="18"/>
                <w:szCs w:val="20"/>
                <w:lang w:val="af-ZA"/>
              </w:rPr>
            </w:pPr>
            <w:r w:rsidRPr="00BE7DB5">
              <w:rPr>
                <w:rFonts w:ascii="Sylfaen" w:eastAsia="Times New Roman" w:hAnsi="Sylfaen" w:cs="Sylfaen"/>
                <w:bCs/>
                <w:sz w:val="18"/>
                <w:szCs w:val="20"/>
                <w:lang w:val="af-ZA"/>
              </w:rPr>
              <w:t>Ա</w:t>
            </w:r>
          </w:p>
        </w:tc>
        <w:tc>
          <w:tcPr>
            <w:tcW w:w="850" w:type="dxa"/>
          </w:tcPr>
          <w:p w:rsidR="00BE7DB5" w:rsidRPr="00BE7DB5" w:rsidRDefault="00BE7DB5" w:rsidP="00BE7DB5">
            <w:pPr>
              <w:spacing w:after="0" w:line="240" w:lineRule="auto"/>
              <w:ind w:left="-107" w:right="-108"/>
              <w:jc w:val="center"/>
              <w:rPr>
                <w:rFonts w:ascii="Sylfaen" w:eastAsia="Times New Roman" w:hAnsi="Sylfaen" w:cs="Sylfaen"/>
                <w:sz w:val="16"/>
                <w:szCs w:val="20"/>
                <w:lang w:val="af-ZA"/>
              </w:rPr>
            </w:pPr>
            <w:r w:rsidRPr="00BE7DB5">
              <w:rPr>
                <w:rFonts w:ascii="Sylfaen" w:eastAsia="Times New Roman" w:hAnsi="Sylfaen" w:cs="Sylfaen"/>
                <w:sz w:val="16"/>
                <w:szCs w:val="20"/>
                <w:lang w:val="af-ZA"/>
              </w:rPr>
              <w:t>Բ</w:t>
            </w:r>
          </w:p>
        </w:tc>
        <w:tc>
          <w:tcPr>
            <w:tcW w:w="1276" w:type="dxa"/>
          </w:tcPr>
          <w:p w:rsidR="00BE7DB5" w:rsidRPr="00BE7DB5" w:rsidRDefault="00BE7DB5" w:rsidP="00BE7DB5">
            <w:pPr>
              <w:spacing w:after="0" w:line="240" w:lineRule="auto"/>
              <w:ind w:left="-108"/>
              <w:jc w:val="center"/>
              <w:rPr>
                <w:rFonts w:ascii="Sylfaen" w:eastAsia="Times New Roman" w:hAnsi="Sylfaen" w:cs="Times New Roman"/>
                <w:sz w:val="16"/>
                <w:szCs w:val="20"/>
                <w:lang w:val="af-ZA"/>
              </w:rPr>
            </w:pPr>
            <w:r w:rsidRPr="00BE7DB5">
              <w:rPr>
                <w:rFonts w:ascii="Sylfaen" w:eastAsia="Times New Roman" w:hAnsi="Sylfaen" w:cs="Times New Roman"/>
                <w:sz w:val="16"/>
                <w:szCs w:val="20"/>
                <w:lang w:val="af-ZA"/>
              </w:rPr>
              <w:t>1</w:t>
            </w:r>
          </w:p>
        </w:tc>
        <w:tc>
          <w:tcPr>
            <w:tcW w:w="1417" w:type="dxa"/>
          </w:tcPr>
          <w:p w:rsidR="00BE7DB5" w:rsidRPr="00BE7DB5" w:rsidRDefault="00BE7DB5" w:rsidP="00BE7DB5">
            <w:pPr>
              <w:spacing w:after="0" w:line="240" w:lineRule="auto"/>
              <w:ind w:left="-108"/>
              <w:jc w:val="center"/>
              <w:rPr>
                <w:rFonts w:ascii="Sylfaen" w:eastAsia="Times New Roman" w:hAnsi="Sylfaen" w:cs="Times New Roman"/>
                <w:sz w:val="16"/>
                <w:szCs w:val="20"/>
                <w:lang w:val="af-ZA"/>
              </w:rPr>
            </w:pPr>
            <w:r w:rsidRPr="00BE7DB5">
              <w:rPr>
                <w:rFonts w:ascii="Sylfaen" w:eastAsia="Times New Roman" w:hAnsi="Sylfaen" w:cs="Times New Roman"/>
                <w:sz w:val="16"/>
                <w:szCs w:val="20"/>
                <w:lang w:val="af-ZA"/>
              </w:rPr>
              <w:t>2</w:t>
            </w: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b/>
                <w:sz w:val="18"/>
                <w:szCs w:val="20"/>
                <w:lang w:val="af-ZA"/>
              </w:rPr>
            </w:pPr>
            <w:r w:rsidRPr="00BE7DB5">
              <w:rPr>
                <w:rFonts w:ascii="Sylfaen" w:eastAsia="Times New Roman" w:hAnsi="Sylfaen" w:cs="Sylfaen"/>
                <w:b/>
                <w:sz w:val="18"/>
                <w:szCs w:val="20"/>
                <w:lang w:val="af-ZA"/>
              </w:rPr>
              <w:t>Տնտեսական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գործունեության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դեմ</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ուղղված</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հանցագործություններ</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20"/>
                <w:lang w:val="af-ZA"/>
              </w:rPr>
            </w:pPr>
            <w:r w:rsidRPr="00BE7DB5">
              <w:rPr>
                <w:rFonts w:ascii="Sylfaen" w:eastAsia="Times New Roman" w:hAnsi="Sylfaen" w:cs="Times New Roman"/>
                <w:b/>
                <w:sz w:val="18"/>
                <w:szCs w:val="20"/>
                <w:lang w:val="af-ZA"/>
              </w:rPr>
              <w:t>019</w:t>
            </w:r>
          </w:p>
        </w:tc>
        <w:tc>
          <w:tcPr>
            <w:tcW w:w="1276"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r>
      <w:tr w:rsidR="00BE7DB5" w:rsidRPr="00BE7DB5" w:rsidTr="00BE7DB5">
        <w:trPr>
          <w:cantSplit/>
        </w:trPr>
        <w:tc>
          <w:tcPr>
            <w:tcW w:w="709" w:type="dxa"/>
            <w:vMerge w:val="restart"/>
            <w:vAlign w:val="center"/>
          </w:tcPr>
          <w:p w:rsidR="00BE7DB5" w:rsidRPr="00BE7DB5" w:rsidRDefault="00BE7DB5" w:rsidP="00BE7DB5">
            <w:pPr>
              <w:spacing w:after="0" w:line="240" w:lineRule="auto"/>
              <w:ind w:right="-108"/>
              <w:rPr>
                <w:rFonts w:ascii="Sylfaen" w:eastAsia="Times New Roman" w:hAnsi="Sylfaen" w:cs="Times New Roman"/>
                <w:sz w:val="18"/>
                <w:szCs w:val="20"/>
                <w:lang w:val="af-ZA"/>
              </w:rPr>
            </w:pPr>
            <w:r w:rsidRPr="00BE7DB5">
              <w:rPr>
                <w:rFonts w:ascii="Sylfaen" w:eastAsia="Times New Roman" w:hAnsi="Sylfaen" w:cs="Sylfaen"/>
                <w:sz w:val="18"/>
                <w:szCs w:val="20"/>
                <w:lang w:val="af-ZA"/>
              </w:rPr>
              <w:t>այդ</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թվում</w:t>
            </w:r>
            <w:r w:rsidRPr="00BE7DB5">
              <w:rPr>
                <w:rFonts w:ascii="Sylfaen" w:eastAsia="Times New Roman" w:hAnsi="Sylfaen" w:cs="Times New Roman"/>
                <w:sz w:val="18"/>
                <w:szCs w:val="20"/>
                <w:lang w:val="af-ZA"/>
              </w:rPr>
              <w:t>`</w:t>
            </w:r>
          </w:p>
        </w:tc>
        <w:tc>
          <w:tcPr>
            <w:tcW w:w="5954"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կեղծ</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փողեր</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կամ</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արժեթղթեր</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պատրաստելը</w:t>
            </w:r>
            <w:r w:rsidRPr="00C10AF5">
              <w:rPr>
                <w:rFonts w:ascii="Sylfaen" w:eastAsia="Times New Roman" w:hAnsi="Sylfaen" w:cs="Sylfaen"/>
                <w:sz w:val="18"/>
                <w:szCs w:val="18"/>
                <w:lang w:val="af-ZA"/>
              </w:rPr>
              <w:t>,</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պահելը</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կամ</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իրացնելը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019.1</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709" w:type="dxa"/>
            <w:vMerge/>
          </w:tcPr>
          <w:p w:rsidR="00BE7DB5" w:rsidRPr="00BE7DB5" w:rsidRDefault="00BE7DB5" w:rsidP="00BE7DB5">
            <w:pPr>
              <w:spacing w:after="0" w:line="240" w:lineRule="auto"/>
              <w:rPr>
                <w:rFonts w:ascii="Sylfaen" w:eastAsia="Times New Roman" w:hAnsi="Sylfaen" w:cs="Times New Roman"/>
                <w:sz w:val="18"/>
                <w:szCs w:val="20"/>
                <w:lang w:val="af-ZA"/>
              </w:rPr>
            </w:pPr>
          </w:p>
        </w:tc>
        <w:tc>
          <w:tcPr>
            <w:tcW w:w="5954" w:type="dxa"/>
          </w:tcPr>
          <w:p w:rsidR="00BE7DB5" w:rsidRPr="00C10AF5" w:rsidRDefault="00BE7DB5" w:rsidP="00BE7DB5">
            <w:pPr>
              <w:spacing w:after="0" w:line="240" w:lineRule="auto"/>
              <w:ind w:right="-108"/>
              <w:rPr>
                <w:rFonts w:ascii="Sylfaen" w:eastAsia="Times New Roman" w:hAnsi="Sylfaen" w:cs="Times New Roman"/>
                <w:sz w:val="18"/>
                <w:szCs w:val="18"/>
                <w:lang w:val="af-ZA"/>
              </w:rPr>
            </w:pPr>
            <w:r w:rsidRPr="00BE7DB5">
              <w:rPr>
                <w:rFonts w:ascii="Sylfaen" w:eastAsia="Times New Roman" w:hAnsi="Sylfaen" w:cs="Sylfaen"/>
                <w:sz w:val="18"/>
                <w:szCs w:val="18"/>
              </w:rPr>
              <w:t>տնտեսական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գործունեության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դեմ</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ուղղված</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այլ</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հանցագործություններ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019.2</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b/>
                <w:sz w:val="18"/>
                <w:szCs w:val="20"/>
                <w:lang w:val="af-ZA"/>
              </w:rPr>
            </w:pPr>
            <w:r w:rsidRPr="00BE7DB5">
              <w:rPr>
                <w:rFonts w:ascii="Sylfaen" w:eastAsia="Times New Roman" w:hAnsi="Sylfaen" w:cs="Sylfaen"/>
                <w:b/>
                <w:sz w:val="18"/>
                <w:szCs w:val="20"/>
                <w:lang w:val="af-ZA"/>
              </w:rPr>
              <w:t>Պետական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իշխանության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պետական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ծառայության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և</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կառավարման</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կարգի</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դեմ</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ուղղված</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հանցագործություններ</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ընդամենը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20"/>
                <w:lang w:val="af-ZA"/>
              </w:rPr>
            </w:pPr>
            <w:r w:rsidRPr="00BE7DB5">
              <w:rPr>
                <w:rFonts w:ascii="Sylfaen" w:eastAsia="Times New Roman" w:hAnsi="Sylfaen" w:cs="Times New Roman"/>
                <w:b/>
                <w:sz w:val="18"/>
                <w:szCs w:val="20"/>
                <w:lang w:val="af-ZA"/>
              </w:rPr>
              <w:t>020</w:t>
            </w:r>
          </w:p>
        </w:tc>
        <w:tc>
          <w:tcPr>
            <w:tcW w:w="1276"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r>
      <w:tr w:rsidR="00BE7DB5" w:rsidRPr="00BE7DB5" w:rsidTr="00BE7DB5">
        <w:trPr>
          <w:cantSplit/>
        </w:trPr>
        <w:tc>
          <w:tcPr>
            <w:tcW w:w="709" w:type="dxa"/>
            <w:vMerge w:val="restart"/>
            <w:vAlign w:val="center"/>
          </w:tcPr>
          <w:p w:rsidR="00BE7DB5" w:rsidRPr="00BE7DB5" w:rsidRDefault="00BE7DB5" w:rsidP="00BE7DB5">
            <w:pPr>
              <w:spacing w:after="0" w:line="240" w:lineRule="auto"/>
              <w:ind w:right="-108"/>
              <w:rPr>
                <w:rFonts w:ascii="Sylfaen" w:eastAsia="Times New Roman" w:hAnsi="Sylfaen" w:cs="Times New Roman"/>
                <w:sz w:val="18"/>
                <w:szCs w:val="20"/>
                <w:lang w:val="af-ZA"/>
              </w:rPr>
            </w:pPr>
            <w:r w:rsidRPr="00BE7DB5">
              <w:rPr>
                <w:rFonts w:ascii="Sylfaen" w:eastAsia="Times New Roman" w:hAnsi="Sylfaen" w:cs="Sylfaen"/>
                <w:sz w:val="18"/>
                <w:szCs w:val="20"/>
                <w:lang w:val="af-ZA"/>
              </w:rPr>
              <w:t>այդ</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թվում</w:t>
            </w:r>
            <w:r w:rsidRPr="00BE7DB5">
              <w:rPr>
                <w:rFonts w:ascii="Sylfaen" w:eastAsia="Times New Roman" w:hAnsi="Sylfaen" w:cs="Times New Roman"/>
                <w:sz w:val="18"/>
                <w:szCs w:val="20"/>
                <w:lang w:val="af-ZA"/>
              </w:rPr>
              <w:t>`</w:t>
            </w:r>
          </w:p>
        </w:tc>
        <w:tc>
          <w:tcPr>
            <w:tcW w:w="5954"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պետական</w:t>
            </w:r>
            <w:r w:rsidRPr="00C10AF5">
              <w:rPr>
                <w:rFonts w:ascii="Sylfaen" w:eastAsia="Times New Roman" w:hAnsi="Sylfaen" w:cs="Sylfaen"/>
                <w:sz w:val="18"/>
                <w:szCs w:val="18"/>
                <w:lang w:val="af-ZA"/>
              </w:rPr>
              <w:t>,</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քաղաքական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կամ</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հասարակական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գործչի</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սպանությունը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020.1</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709" w:type="dxa"/>
            <w:vMerge/>
          </w:tcPr>
          <w:p w:rsidR="00BE7DB5" w:rsidRPr="00BE7DB5" w:rsidRDefault="00BE7DB5" w:rsidP="00BE7DB5">
            <w:pPr>
              <w:spacing w:after="0" w:line="240" w:lineRule="auto"/>
              <w:rPr>
                <w:rFonts w:ascii="Sylfaen" w:eastAsia="Times New Roman" w:hAnsi="Sylfaen" w:cs="Times New Roman"/>
                <w:sz w:val="18"/>
                <w:szCs w:val="20"/>
                <w:lang w:val="af-ZA"/>
              </w:rPr>
            </w:pPr>
          </w:p>
        </w:tc>
        <w:tc>
          <w:tcPr>
            <w:tcW w:w="5954"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պաշտոնեական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լիազորությունները</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չարաշահելը</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և</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անցնելը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020.2</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709" w:type="dxa"/>
            <w:vMerge/>
          </w:tcPr>
          <w:p w:rsidR="00BE7DB5" w:rsidRPr="00BE7DB5" w:rsidRDefault="00BE7DB5" w:rsidP="00BE7DB5">
            <w:pPr>
              <w:spacing w:after="0" w:line="240" w:lineRule="auto"/>
              <w:rPr>
                <w:rFonts w:ascii="Sylfaen" w:eastAsia="Times New Roman" w:hAnsi="Sylfaen" w:cs="Times New Roman"/>
                <w:sz w:val="18"/>
                <w:szCs w:val="20"/>
                <w:lang w:val="af-ZA"/>
              </w:rPr>
            </w:pPr>
          </w:p>
        </w:tc>
        <w:tc>
          <w:tcPr>
            <w:tcW w:w="5954"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կաշառք</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ստանալը</w:t>
            </w:r>
            <w:r w:rsidRPr="00C10AF5">
              <w:rPr>
                <w:rFonts w:ascii="Sylfaen" w:eastAsia="Times New Roman" w:hAnsi="Sylfaen" w:cs="Sylfaen"/>
                <w:sz w:val="18"/>
                <w:szCs w:val="18"/>
                <w:lang w:val="af-ZA"/>
              </w:rPr>
              <w:t>,</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տալը</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և</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կաշառքի</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միջնորդությունը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020.3</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709" w:type="dxa"/>
            <w:vMerge/>
          </w:tcPr>
          <w:p w:rsidR="00BE7DB5" w:rsidRPr="00BE7DB5" w:rsidRDefault="00BE7DB5" w:rsidP="00BE7DB5">
            <w:pPr>
              <w:spacing w:after="0" w:line="240" w:lineRule="auto"/>
              <w:rPr>
                <w:rFonts w:ascii="Sylfaen" w:eastAsia="Times New Roman" w:hAnsi="Sylfaen" w:cs="Times New Roman"/>
                <w:sz w:val="18"/>
                <w:szCs w:val="20"/>
                <w:lang w:val="af-ZA"/>
              </w:rPr>
            </w:pPr>
          </w:p>
        </w:tc>
        <w:tc>
          <w:tcPr>
            <w:tcW w:w="5954"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իշխանության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ներկայացուցիչի</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նկատմամբ</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բռնություն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գործադրելը</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020.4</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709" w:type="dxa"/>
            <w:vMerge/>
          </w:tcPr>
          <w:p w:rsidR="00BE7DB5" w:rsidRPr="00BE7DB5" w:rsidRDefault="00BE7DB5" w:rsidP="00BE7DB5">
            <w:pPr>
              <w:spacing w:after="0" w:line="240" w:lineRule="auto"/>
              <w:rPr>
                <w:rFonts w:ascii="Sylfaen" w:eastAsia="Times New Roman" w:hAnsi="Sylfaen" w:cs="Times New Roman"/>
                <w:sz w:val="18"/>
                <w:szCs w:val="20"/>
                <w:lang w:val="af-ZA"/>
              </w:rPr>
            </w:pPr>
          </w:p>
        </w:tc>
        <w:tc>
          <w:tcPr>
            <w:tcW w:w="5954" w:type="dxa"/>
          </w:tcPr>
          <w:p w:rsidR="00BE7DB5" w:rsidRPr="00C10AF5" w:rsidRDefault="00BE7DB5" w:rsidP="00BE7DB5">
            <w:pPr>
              <w:spacing w:after="0" w:line="240" w:lineRule="auto"/>
              <w:rPr>
                <w:rFonts w:ascii="Sylfaen" w:eastAsia="Times New Roman" w:hAnsi="Sylfaen" w:cs="Times New Roman"/>
                <w:sz w:val="18"/>
                <w:szCs w:val="18"/>
                <w:lang w:val="af-ZA"/>
              </w:rPr>
            </w:pPr>
            <w:r w:rsidRPr="00BE7DB5">
              <w:rPr>
                <w:rFonts w:ascii="Sylfaen" w:eastAsia="Times New Roman" w:hAnsi="Sylfaen" w:cs="Sylfaen"/>
                <w:sz w:val="18"/>
                <w:szCs w:val="18"/>
              </w:rPr>
              <w:t>պետական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իշխանության</w:t>
            </w:r>
            <w:r w:rsidRPr="00C10AF5">
              <w:rPr>
                <w:rFonts w:ascii="Sylfaen" w:eastAsia="Times New Roman" w:hAnsi="Sylfaen" w:cs="Sylfaen"/>
                <w:sz w:val="18"/>
                <w:szCs w:val="18"/>
                <w:lang w:val="af-ZA"/>
              </w:rPr>
              <w:t>,</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պետական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ծառայության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և</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կառավարման</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կարգի</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դեմ</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ուղղված</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այլ</w:t>
            </w:r>
            <w:r w:rsidRPr="00C10AF5">
              <w:rPr>
                <w:rFonts w:ascii="Sylfaen" w:eastAsia="Times New Roman" w:hAnsi="Sylfaen" w:cs="Times New Roman"/>
                <w:sz w:val="18"/>
                <w:szCs w:val="18"/>
                <w:lang w:val="af-ZA"/>
              </w:rPr>
              <w:t xml:space="preserve"> </w:t>
            </w:r>
            <w:r w:rsidRPr="00BE7DB5">
              <w:rPr>
                <w:rFonts w:ascii="Sylfaen" w:eastAsia="Times New Roman" w:hAnsi="Sylfaen" w:cs="Sylfaen"/>
                <w:sz w:val="18"/>
                <w:szCs w:val="18"/>
              </w:rPr>
              <w:t>հանցագործություններ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sz w:val="18"/>
                <w:szCs w:val="20"/>
                <w:lang w:val="af-ZA"/>
              </w:rPr>
            </w:pPr>
            <w:r w:rsidRPr="00BE7DB5">
              <w:rPr>
                <w:rFonts w:ascii="Sylfaen" w:eastAsia="Times New Roman" w:hAnsi="Sylfaen" w:cs="Times New Roman"/>
                <w:sz w:val="18"/>
                <w:szCs w:val="20"/>
                <w:lang w:val="af-ZA"/>
              </w:rPr>
              <w:t>020.5</w:t>
            </w:r>
          </w:p>
        </w:tc>
        <w:tc>
          <w:tcPr>
            <w:tcW w:w="1276"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sz w:val="24"/>
                <w:szCs w:val="20"/>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b/>
                <w:sz w:val="18"/>
                <w:szCs w:val="20"/>
                <w:lang w:val="af-ZA"/>
              </w:rPr>
            </w:pPr>
            <w:r w:rsidRPr="00BE7DB5">
              <w:rPr>
                <w:rFonts w:ascii="Sylfaen" w:eastAsia="Times New Roman" w:hAnsi="Sylfaen" w:cs="Sylfaen"/>
                <w:b/>
                <w:sz w:val="18"/>
                <w:szCs w:val="20"/>
                <w:lang w:val="af-ZA"/>
              </w:rPr>
              <w:t>Այլ</w:t>
            </w:r>
            <w:r w:rsidRPr="00BE7DB5">
              <w:rPr>
                <w:rFonts w:ascii="Sylfaen" w:eastAsia="Times New Roman" w:hAnsi="Sylfaen" w:cs="Times Armenian"/>
                <w:b/>
                <w:sz w:val="18"/>
                <w:szCs w:val="20"/>
                <w:lang w:val="af-ZA"/>
              </w:rPr>
              <w:t xml:space="preserve"> </w:t>
            </w:r>
            <w:r w:rsidRPr="00BE7DB5">
              <w:rPr>
                <w:rFonts w:ascii="Sylfaen" w:eastAsia="Times New Roman" w:hAnsi="Sylfaen" w:cs="Sylfaen"/>
                <w:b/>
                <w:sz w:val="18"/>
                <w:szCs w:val="20"/>
                <w:lang w:val="af-ZA"/>
              </w:rPr>
              <w:t>հանցագործություններ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20"/>
                <w:lang w:val="af-ZA"/>
              </w:rPr>
            </w:pPr>
            <w:r w:rsidRPr="00BE7DB5">
              <w:rPr>
                <w:rFonts w:ascii="Sylfaen" w:eastAsia="Times New Roman" w:hAnsi="Sylfaen" w:cs="Times New Roman"/>
                <w:b/>
                <w:sz w:val="18"/>
                <w:szCs w:val="20"/>
                <w:lang w:val="af-ZA"/>
              </w:rPr>
              <w:t>021</w:t>
            </w:r>
          </w:p>
        </w:tc>
        <w:tc>
          <w:tcPr>
            <w:tcW w:w="1276"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r>
      <w:tr w:rsidR="00BE7DB5" w:rsidRPr="00BE7DB5" w:rsidTr="00BE7DB5">
        <w:trPr>
          <w:cantSplit/>
        </w:trPr>
        <w:tc>
          <w:tcPr>
            <w:tcW w:w="6663" w:type="dxa"/>
            <w:gridSpan w:val="2"/>
          </w:tcPr>
          <w:p w:rsidR="00BE7DB5" w:rsidRPr="00BE7DB5" w:rsidRDefault="00BE7DB5" w:rsidP="00BE7DB5">
            <w:pPr>
              <w:spacing w:after="0" w:line="240" w:lineRule="auto"/>
              <w:rPr>
                <w:rFonts w:ascii="Sylfaen" w:eastAsia="Times New Roman" w:hAnsi="Sylfaen" w:cs="Times New Roman"/>
                <w:sz w:val="18"/>
                <w:szCs w:val="20"/>
                <w:lang w:val="af-ZA"/>
              </w:rPr>
            </w:pPr>
            <w:r w:rsidRPr="00BE7DB5">
              <w:rPr>
                <w:rFonts w:ascii="Sylfaen" w:eastAsia="Times New Roman" w:hAnsi="Sylfaen" w:cs="Sylfaen"/>
                <w:sz w:val="18"/>
                <w:szCs w:val="20"/>
                <w:lang w:val="af-ZA"/>
              </w:rPr>
              <w:t>Հանցագործությունների</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ընդհանուր</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քանակից`</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կոռուպցիոն</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բնույթի</w:t>
            </w:r>
            <w:r w:rsidRPr="00BE7DB5">
              <w:rPr>
                <w:rFonts w:ascii="Sylfaen" w:eastAsia="Times New Roman" w:hAnsi="Sylfaen" w:cs="Times Armenian"/>
                <w:sz w:val="18"/>
                <w:szCs w:val="20"/>
                <w:lang w:val="af-ZA"/>
              </w:rPr>
              <w:t xml:space="preserve"> </w:t>
            </w:r>
            <w:r w:rsidRPr="00BE7DB5">
              <w:rPr>
                <w:rFonts w:ascii="Sylfaen" w:eastAsia="Times New Roman" w:hAnsi="Sylfaen" w:cs="Sylfaen"/>
                <w:sz w:val="18"/>
                <w:szCs w:val="20"/>
                <w:lang w:val="af-ZA"/>
              </w:rPr>
              <w:t>հանցագործություններ</w:t>
            </w:r>
          </w:p>
        </w:tc>
        <w:tc>
          <w:tcPr>
            <w:tcW w:w="850" w:type="dxa"/>
            <w:vAlign w:val="center"/>
          </w:tcPr>
          <w:p w:rsidR="00BE7DB5" w:rsidRPr="00BE7DB5" w:rsidRDefault="00BE7DB5" w:rsidP="00BE7DB5">
            <w:pPr>
              <w:spacing w:after="0" w:line="240" w:lineRule="auto"/>
              <w:jc w:val="center"/>
              <w:rPr>
                <w:rFonts w:ascii="Sylfaen" w:eastAsia="Times New Roman" w:hAnsi="Sylfaen" w:cs="Times New Roman"/>
                <w:b/>
                <w:sz w:val="18"/>
                <w:szCs w:val="20"/>
                <w:lang w:val="af-ZA"/>
              </w:rPr>
            </w:pPr>
            <w:r w:rsidRPr="00BE7DB5">
              <w:rPr>
                <w:rFonts w:ascii="Sylfaen" w:eastAsia="Times New Roman" w:hAnsi="Sylfaen" w:cs="Times New Roman"/>
                <w:b/>
                <w:sz w:val="18"/>
                <w:szCs w:val="20"/>
                <w:lang w:val="af-ZA"/>
              </w:rPr>
              <w:t>022</w:t>
            </w:r>
          </w:p>
        </w:tc>
        <w:tc>
          <w:tcPr>
            <w:tcW w:w="1276"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c>
          <w:tcPr>
            <w:tcW w:w="1417" w:type="dxa"/>
          </w:tcPr>
          <w:p w:rsidR="00BE7DB5" w:rsidRPr="00BE7DB5" w:rsidRDefault="00BE7DB5" w:rsidP="00BE7DB5">
            <w:pPr>
              <w:spacing w:after="0" w:line="240" w:lineRule="auto"/>
              <w:jc w:val="center"/>
              <w:rPr>
                <w:rFonts w:ascii="Sylfaen" w:eastAsia="Times New Roman" w:hAnsi="Sylfaen" w:cs="Times New Roman"/>
                <w:b/>
                <w:sz w:val="24"/>
                <w:szCs w:val="20"/>
                <w:lang w:val="af-ZA"/>
              </w:rPr>
            </w:pPr>
          </w:p>
        </w:tc>
      </w:tr>
    </w:tbl>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Pr="00BE7DB5" w:rsidRDefault="00BE7DB5" w:rsidP="00BE7DB5">
      <w:pPr>
        <w:widowControl w:val="0"/>
        <w:tabs>
          <w:tab w:val="left" w:pos="3686"/>
          <w:tab w:val="left" w:pos="7470"/>
        </w:tabs>
        <w:spacing w:after="0" w:line="240" w:lineRule="auto"/>
        <w:ind w:right="-557"/>
        <w:rPr>
          <w:rFonts w:ascii="Sylfaen" w:eastAsia="Times New Roman" w:hAnsi="Sylfaen" w:cs="Times New Roman"/>
          <w:b/>
          <w:i/>
          <w:iCs/>
          <w:snapToGrid w:val="0"/>
          <w:sz w:val="18"/>
          <w:szCs w:val="16"/>
          <w:lang w:val="fr-FR"/>
        </w:rPr>
      </w:pPr>
      <w:r w:rsidRPr="00BE7DB5">
        <w:rPr>
          <w:rFonts w:ascii="Sylfaen" w:eastAsia="Times New Roman" w:hAnsi="Sylfaen" w:cs="Sylfaen"/>
          <w:bCs/>
          <w:sz w:val="20"/>
          <w:lang w:val="fr-FR"/>
        </w:rPr>
        <w:t>Ղեկավար</w:t>
      </w:r>
      <w:r w:rsidRPr="00BE7DB5">
        <w:rPr>
          <w:rFonts w:ascii="Sylfaen" w:eastAsia="Times New Roman" w:hAnsi="Sylfaen" w:cs="Times New Roman"/>
          <w:bCs/>
          <w:sz w:val="20"/>
          <w:lang w:val="fr-FR"/>
        </w:rPr>
        <w:t xml:space="preserve"> </w:t>
      </w:r>
      <w:r w:rsidRPr="00BE7DB5">
        <w:rPr>
          <w:rFonts w:ascii="Sylfaen" w:eastAsia="Times New Roman" w:hAnsi="Sylfaen" w:cs="Times New Roman"/>
          <w:bCs/>
          <w:sz w:val="18"/>
          <w:lang w:val="fr-FR"/>
        </w:rPr>
        <w:t xml:space="preserve">                                 </w:t>
      </w:r>
      <w:r w:rsidRPr="00BE7DB5">
        <w:rPr>
          <w:rFonts w:ascii="Sylfaen" w:eastAsia="Times New Roman" w:hAnsi="Sylfaen" w:cs="Times New Roman"/>
          <w:b/>
          <w:i/>
          <w:iCs/>
          <w:snapToGrid w:val="0"/>
          <w:sz w:val="18"/>
          <w:szCs w:val="16"/>
          <w:lang w:val="fr-FR"/>
        </w:rPr>
        <w:t>___________________________________                 _________________________________</w:t>
      </w:r>
    </w:p>
    <w:p w:rsidR="00BE7DB5" w:rsidRPr="00BE7DB5" w:rsidRDefault="00BE7DB5" w:rsidP="00BE7DB5">
      <w:pPr>
        <w:widowControl w:val="0"/>
        <w:tabs>
          <w:tab w:val="left" w:pos="3686"/>
          <w:tab w:val="left" w:pos="7470"/>
        </w:tabs>
        <w:spacing w:after="0" w:line="240" w:lineRule="auto"/>
        <w:ind w:left="-630" w:right="-557"/>
        <w:rPr>
          <w:rFonts w:ascii="Sylfaen" w:eastAsia="Times New Roman" w:hAnsi="Sylfaen" w:cs="Times New Roman"/>
          <w:b/>
          <w:i/>
          <w:iCs/>
          <w:snapToGrid w:val="0"/>
          <w:sz w:val="16"/>
          <w:szCs w:val="16"/>
          <w:lang w:val="fr-FR"/>
        </w:rPr>
      </w:pPr>
      <w:r w:rsidRPr="00BE7DB5">
        <w:rPr>
          <w:rFonts w:ascii="Sylfaen" w:eastAsia="Times New Roman" w:hAnsi="Sylfaen" w:cs="Times New Roman"/>
          <w:b/>
          <w:i/>
          <w:iCs/>
          <w:snapToGrid w:val="0"/>
          <w:sz w:val="16"/>
          <w:szCs w:val="16"/>
          <w:lang w:val="fr-FR"/>
        </w:rPr>
        <w:tab/>
        <w:t>(</w:t>
      </w:r>
      <w:r w:rsidRPr="00BE7DB5">
        <w:rPr>
          <w:rFonts w:ascii="Sylfaen" w:eastAsia="Times New Roman" w:hAnsi="Sylfaen" w:cs="Sylfaen"/>
          <w:b/>
          <w:i/>
          <w:iCs/>
          <w:snapToGrid w:val="0"/>
          <w:sz w:val="16"/>
          <w:szCs w:val="16"/>
          <w:lang w:val="fr-FR"/>
        </w:rPr>
        <w:t>Ազգանուն</w:t>
      </w:r>
      <w:r w:rsidRPr="00BE7DB5">
        <w:rPr>
          <w:rFonts w:ascii="Sylfaen" w:eastAsia="Times New Roman" w:hAnsi="Sylfaen" w:cs="Times Armenian"/>
          <w:b/>
          <w:i/>
          <w:iCs/>
          <w:snapToGrid w:val="0"/>
          <w:sz w:val="16"/>
          <w:szCs w:val="16"/>
          <w:lang w:val="fr-FR"/>
        </w:rPr>
        <w:t xml:space="preserve">, </w:t>
      </w:r>
      <w:r w:rsidRPr="00BE7DB5">
        <w:rPr>
          <w:rFonts w:ascii="Sylfaen" w:eastAsia="Times New Roman" w:hAnsi="Sylfaen" w:cs="Sylfaen"/>
          <w:b/>
          <w:i/>
          <w:iCs/>
          <w:snapToGrid w:val="0"/>
          <w:sz w:val="16"/>
          <w:szCs w:val="16"/>
          <w:lang w:val="fr-FR"/>
        </w:rPr>
        <w:t>անուն</w:t>
      </w:r>
      <w:r w:rsidRPr="00BE7DB5">
        <w:rPr>
          <w:rFonts w:ascii="Sylfaen" w:eastAsia="Times New Roman" w:hAnsi="Sylfaen" w:cs="Times Armenian"/>
          <w:b/>
          <w:i/>
          <w:iCs/>
          <w:snapToGrid w:val="0"/>
          <w:sz w:val="16"/>
          <w:szCs w:val="16"/>
          <w:lang w:val="fr-FR"/>
        </w:rPr>
        <w:t>)</w:t>
      </w:r>
      <w:r w:rsidRPr="00BE7DB5">
        <w:rPr>
          <w:rFonts w:ascii="Sylfaen" w:eastAsia="Times New Roman" w:hAnsi="Sylfaen" w:cs="Times New Roman"/>
          <w:b/>
          <w:i/>
          <w:iCs/>
          <w:snapToGrid w:val="0"/>
          <w:sz w:val="16"/>
          <w:szCs w:val="16"/>
          <w:lang w:val="fr-FR"/>
        </w:rPr>
        <w:tab/>
        <w:t xml:space="preserve"> (</w:t>
      </w:r>
      <w:r w:rsidRPr="00BE7DB5">
        <w:rPr>
          <w:rFonts w:ascii="Sylfaen" w:eastAsia="Times New Roman" w:hAnsi="Sylfaen" w:cs="Sylfaen"/>
          <w:b/>
          <w:i/>
          <w:iCs/>
          <w:snapToGrid w:val="0"/>
          <w:sz w:val="16"/>
          <w:szCs w:val="16"/>
          <w:lang w:val="fr-FR"/>
        </w:rPr>
        <w:t>Ստորագրություն</w:t>
      </w:r>
      <w:r w:rsidRPr="00BE7DB5">
        <w:rPr>
          <w:rFonts w:ascii="Sylfaen" w:eastAsia="Times New Roman" w:hAnsi="Sylfaen" w:cs="Times Armenian"/>
          <w:b/>
          <w:i/>
          <w:iCs/>
          <w:snapToGrid w:val="0"/>
          <w:sz w:val="16"/>
          <w:szCs w:val="16"/>
          <w:lang w:val="fr-FR"/>
        </w:rPr>
        <w:t>)</w:t>
      </w:r>
    </w:p>
    <w:p w:rsidR="00BE7DB5" w:rsidRPr="00BE7DB5" w:rsidRDefault="00BE7DB5" w:rsidP="00BE7DB5">
      <w:pPr>
        <w:spacing w:after="0" w:line="240" w:lineRule="auto"/>
        <w:jc w:val="center"/>
        <w:rPr>
          <w:rFonts w:ascii="Sylfaen" w:eastAsia="Times New Roman" w:hAnsi="Sylfaen" w:cs="Times New Roman"/>
          <w:b/>
          <w:bCs/>
          <w:sz w:val="14"/>
          <w:szCs w:val="14"/>
          <w:lang w:val="fr-FR"/>
        </w:rPr>
      </w:pPr>
    </w:p>
    <w:p w:rsidR="00BE7DB5" w:rsidRPr="00BE7DB5" w:rsidRDefault="00BE7DB5" w:rsidP="00BE7DB5">
      <w:pPr>
        <w:widowControl w:val="0"/>
        <w:tabs>
          <w:tab w:val="left" w:pos="3686"/>
          <w:tab w:val="left" w:pos="7470"/>
        </w:tabs>
        <w:spacing w:after="0" w:line="240" w:lineRule="auto"/>
        <w:ind w:right="-557"/>
        <w:rPr>
          <w:rFonts w:ascii="Sylfaen" w:eastAsia="Times New Roman" w:hAnsi="Sylfaen" w:cs="Times New Roman"/>
          <w:b/>
          <w:i/>
          <w:iCs/>
          <w:snapToGrid w:val="0"/>
          <w:sz w:val="16"/>
          <w:szCs w:val="16"/>
          <w:lang w:val="fr-FR"/>
        </w:rPr>
      </w:pPr>
      <w:r w:rsidRPr="00BE7DB5">
        <w:rPr>
          <w:rFonts w:ascii="Sylfaen" w:eastAsia="Times New Roman" w:hAnsi="Sylfaen" w:cs="Sylfaen"/>
          <w:bCs/>
          <w:sz w:val="18"/>
          <w:lang w:val="fr-FR"/>
        </w:rPr>
        <w:t>Լրացնող</w:t>
      </w:r>
      <w:r w:rsidRPr="00BE7DB5">
        <w:rPr>
          <w:rFonts w:ascii="Sylfaen" w:eastAsia="Times New Roman" w:hAnsi="Sylfaen" w:cs="Times New Roman"/>
          <w:bCs/>
          <w:sz w:val="18"/>
          <w:szCs w:val="20"/>
          <w:lang w:val="fr-FR"/>
        </w:rPr>
        <w:t xml:space="preserve">                                     </w:t>
      </w:r>
      <w:r w:rsidRPr="00BE7DB5">
        <w:rPr>
          <w:rFonts w:ascii="Sylfaen" w:eastAsia="Times New Roman" w:hAnsi="Sylfaen" w:cs="Times New Roman"/>
          <w:bCs/>
          <w:sz w:val="18"/>
          <w:lang w:val="fr-FR"/>
        </w:rPr>
        <w:t xml:space="preserve"> </w:t>
      </w:r>
      <w:r w:rsidRPr="00BE7DB5">
        <w:rPr>
          <w:rFonts w:ascii="Sylfaen" w:eastAsia="Times New Roman" w:hAnsi="Sylfaen" w:cs="Times New Roman"/>
          <w:b/>
          <w:i/>
          <w:iCs/>
          <w:snapToGrid w:val="0"/>
          <w:sz w:val="18"/>
          <w:szCs w:val="16"/>
          <w:lang w:val="fr-FR"/>
        </w:rPr>
        <w:t>__________________________________</w:t>
      </w:r>
      <w:r w:rsidRPr="00BE7DB5">
        <w:rPr>
          <w:rFonts w:ascii="Sylfaen" w:eastAsia="Times New Roman" w:hAnsi="Sylfaen" w:cs="Times New Roman"/>
          <w:b/>
          <w:i/>
          <w:iCs/>
          <w:snapToGrid w:val="0"/>
          <w:sz w:val="16"/>
          <w:szCs w:val="16"/>
          <w:lang w:val="fr-FR"/>
        </w:rPr>
        <w:t xml:space="preserve">                     </w:t>
      </w:r>
      <w:r w:rsidRPr="00BE7DB5">
        <w:rPr>
          <w:rFonts w:ascii="Sylfaen" w:eastAsia="Times New Roman" w:hAnsi="Sylfaen" w:cs="Times New Roman"/>
          <w:b/>
          <w:i/>
          <w:iCs/>
          <w:snapToGrid w:val="0"/>
          <w:sz w:val="20"/>
          <w:szCs w:val="16"/>
          <w:lang w:val="fr-FR"/>
        </w:rPr>
        <w:t>______________________________</w:t>
      </w:r>
      <w:r w:rsidRPr="00BE7DB5">
        <w:rPr>
          <w:rFonts w:ascii="Sylfaen" w:eastAsia="Times New Roman" w:hAnsi="Sylfaen" w:cs="Times New Roman"/>
          <w:b/>
          <w:i/>
          <w:iCs/>
          <w:snapToGrid w:val="0"/>
          <w:sz w:val="16"/>
          <w:szCs w:val="16"/>
          <w:lang w:val="fr-FR"/>
        </w:rPr>
        <w:t>_</w:t>
      </w:r>
    </w:p>
    <w:p w:rsidR="00BE7DB5" w:rsidRPr="00BE7DB5" w:rsidRDefault="00BE7DB5" w:rsidP="00BE7DB5">
      <w:pPr>
        <w:widowControl w:val="0"/>
        <w:tabs>
          <w:tab w:val="left" w:pos="3686"/>
          <w:tab w:val="left" w:pos="7470"/>
        </w:tabs>
        <w:spacing w:after="0" w:line="240" w:lineRule="auto"/>
        <w:ind w:right="-557"/>
        <w:rPr>
          <w:rFonts w:ascii="Sylfaen" w:eastAsia="Times New Roman" w:hAnsi="Sylfaen" w:cs="Times New Roman"/>
          <w:b/>
          <w:i/>
          <w:iCs/>
          <w:snapToGrid w:val="0"/>
          <w:sz w:val="16"/>
          <w:szCs w:val="16"/>
          <w:lang w:val="fr-FR"/>
        </w:rPr>
      </w:pPr>
      <w:r w:rsidRPr="00BE7DB5">
        <w:rPr>
          <w:rFonts w:ascii="Sylfaen" w:eastAsia="Times New Roman" w:hAnsi="Sylfaen" w:cs="Times New Roman"/>
          <w:bCs/>
          <w:sz w:val="18"/>
          <w:lang w:val="fr-FR"/>
        </w:rPr>
        <w:t>(</w:t>
      </w:r>
      <w:r w:rsidRPr="00BE7DB5">
        <w:rPr>
          <w:rFonts w:ascii="Sylfaen" w:eastAsia="Times New Roman" w:hAnsi="Sylfaen" w:cs="Sylfaen"/>
          <w:bCs/>
          <w:sz w:val="18"/>
          <w:lang w:val="fr-FR"/>
        </w:rPr>
        <w:t>գլխավոր</w:t>
      </w:r>
      <w:r w:rsidRPr="00BE7DB5">
        <w:rPr>
          <w:rFonts w:ascii="Sylfaen" w:eastAsia="Times New Roman" w:hAnsi="Sylfaen" w:cs="Times Armenian"/>
          <w:bCs/>
          <w:sz w:val="18"/>
          <w:lang w:val="fr-FR"/>
        </w:rPr>
        <w:t xml:space="preserve"> </w:t>
      </w:r>
      <w:r w:rsidRPr="00BE7DB5">
        <w:rPr>
          <w:rFonts w:ascii="Sylfaen" w:eastAsia="Times New Roman" w:hAnsi="Sylfaen" w:cs="Sylfaen"/>
          <w:bCs/>
          <w:sz w:val="18"/>
          <w:lang w:val="fr-FR"/>
        </w:rPr>
        <w:t>հաշվապահ</w:t>
      </w:r>
      <w:r w:rsidRPr="00BE7DB5">
        <w:rPr>
          <w:rFonts w:ascii="Sylfaen" w:eastAsia="Times New Roman" w:hAnsi="Sylfaen" w:cs="Times New Roman"/>
          <w:bCs/>
          <w:sz w:val="32"/>
          <w:szCs w:val="20"/>
          <w:lang w:val="af-ZA"/>
        </w:rPr>
        <w:t xml:space="preserve"> </w:t>
      </w:r>
      <w:r w:rsidRPr="00BE7DB5">
        <w:rPr>
          <w:rFonts w:ascii="Sylfaen" w:eastAsia="Times New Roman" w:hAnsi="Sylfaen" w:cs="Times New Roman"/>
          <w:b/>
          <w:i/>
          <w:iCs/>
          <w:snapToGrid w:val="0"/>
          <w:sz w:val="16"/>
          <w:szCs w:val="16"/>
          <w:lang w:val="fr-FR"/>
        </w:rPr>
        <w:tab/>
        <w:t>(</w:t>
      </w:r>
      <w:r w:rsidRPr="00BE7DB5">
        <w:rPr>
          <w:rFonts w:ascii="Sylfaen" w:eastAsia="Times New Roman" w:hAnsi="Sylfaen" w:cs="Sylfaen"/>
          <w:b/>
          <w:i/>
          <w:iCs/>
          <w:snapToGrid w:val="0"/>
          <w:sz w:val="16"/>
          <w:szCs w:val="16"/>
          <w:lang w:val="fr-FR"/>
        </w:rPr>
        <w:t>Ազգանուն</w:t>
      </w:r>
      <w:r w:rsidRPr="00BE7DB5">
        <w:rPr>
          <w:rFonts w:ascii="Sylfaen" w:eastAsia="Times New Roman" w:hAnsi="Sylfaen" w:cs="Times Armenian"/>
          <w:b/>
          <w:i/>
          <w:iCs/>
          <w:snapToGrid w:val="0"/>
          <w:sz w:val="16"/>
          <w:szCs w:val="16"/>
          <w:lang w:val="fr-FR"/>
        </w:rPr>
        <w:t xml:space="preserve">, </w:t>
      </w:r>
      <w:r w:rsidRPr="00BE7DB5">
        <w:rPr>
          <w:rFonts w:ascii="Sylfaen" w:eastAsia="Times New Roman" w:hAnsi="Sylfaen" w:cs="Sylfaen"/>
          <w:b/>
          <w:i/>
          <w:iCs/>
          <w:snapToGrid w:val="0"/>
          <w:sz w:val="16"/>
          <w:szCs w:val="16"/>
          <w:lang w:val="fr-FR"/>
        </w:rPr>
        <w:t>անուն</w:t>
      </w:r>
      <w:r w:rsidRPr="00BE7DB5">
        <w:rPr>
          <w:rFonts w:ascii="Sylfaen" w:eastAsia="Times New Roman" w:hAnsi="Sylfaen" w:cs="Times Armenian"/>
          <w:b/>
          <w:i/>
          <w:iCs/>
          <w:snapToGrid w:val="0"/>
          <w:sz w:val="16"/>
          <w:szCs w:val="16"/>
          <w:lang w:val="fr-FR"/>
        </w:rPr>
        <w:t>)</w:t>
      </w:r>
      <w:r w:rsidRPr="00BE7DB5">
        <w:rPr>
          <w:rFonts w:ascii="Sylfaen" w:eastAsia="Times New Roman" w:hAnsi="Sylfaen" w:cs="Times New Roman"/>
          <w:b/>
          <w:i/>
          <w:iCs/>
          <w:snapToGrid w:val="0"/>
          <w:sz w:val="16"/>
          <w:szCs w:val="16"/>
          <w:lang w:val="fr-FR"/>
        </w:rPr>
        <w:t xml:space="preserve">                                                 (</w:t>
      </w:r>
      <w:r w:rsidRPr="00BE7DB5">
        <w:rPr>
          <w:rFonts w:ascii="Sylfaen" w:eastAsia="Times New Roman" w:hAnsi="Sylfaen" w:cs="Sylfaen"/>
          <w:b/>
          <w:i/>
          <w:iCs/>
          <w:snapToGrid w:val="0"/>
          <w:sz w:val="16"/>
          <w:szCs w:val="16"/>
          <w:lang w:val="fr-FR"/>
        </w:rPr>
        <w:t>Ստորագրություն, Պաշտոն</w:t>
      </w:r>
      <w:r w:rsidRPr="00BE7DB5">
        <w:rPr>
          <w:rFonts w:ascii="Sylfaen" w:eastAsia="Times New Roman" w:hAnsi="Sylfaen" w:cs="Times Armenian"/>
          <w:b/>
          <w:i/>
          <w:iCs/>
          <w:snapToGrid w:val="0"/>
          <w:sz w:val="16"/>
          <w:szCs w:val="16"/>
          <w:lang w:val="fr-FR"/>
        </w:rPr>
        <w:t>)</w:t>
      </w:r>
      <w:r w:rsidRPr="00BE7DB5">
        <w:rPr>
          <w:rFonts w:ascii="Sylfaen" w:eastAsia="Times New Roman" w:hAnsi="Sylfaen" w:cs="Times New Roman"/>
          <w:b/>
          <w:i/>
          <w:iCs/>
          <w:snapToGrid w:val="0"/>
          <w:sz w:val="20"/>
          <w:szCs w:val="16"/>
          <w:lang w:val="fr-FR"/>
        </w:rPr>
        <w:t xml:space="preserve"> </w:t>
      </w:r>
    </w:p>
    <w:p w:rsidR="00BE7DB5" w:rsidRPr="00BE7DB5" w:rsidRDefault="00BE7DB5" w:rsidP="00BE7DB5">
      <w:pPr>
        <w:widowControl w:val="0"/>
        <w:tabs>
          <w:tab w:val="left" w:pos="3686"/>
          <w:tab w:val="left" w:pos="7470"/>
        </w:tabs>
        <w:spacing w:after="0" w:line="240" w:lineRule="auto"/>
        <w:ind w:right="-557"/>
        <w:rPr>
          <w:rFonts w:ascii="Sylfaen" w:eastAsia="Times New Roman" w:hAnsi="Sylfaen" w:cs="Times New Roman"/>
          <w:bCs/>
          <w:sz w:val="18"/>
          <w:lang w:val="fr-FR"/>
        </w:rPr>
      </w:pPr>
      <w:r w:rsidRPr="00BE7DB5">
        <w:rPr>
          <w:rFonts w:ascii="Sylfaen" w:eastAsia="Times New Roman" w:hAnsi="Sylfaen" w:cs="Sylfaen"/>
          <w:bCs/>
          <w:sz w:val="18"/>
          <w:lang w:val="fr-FR"/>
        </w:rPr>
        <w:t>կամ</w:t>
      </w:r>
      <w:r w:rsidRPr="00BE7DB5">
        <w:rPr>
          <w:rFonts w:ascii="Sylfaen" w:eastAsia="Times New Roman" w:hAnsi="Sylfaen" w:cs="Times Armenian"/>
          <w:bCs/>
          <w:sz w:val="18"/>
          <w:lang w:val="fr-FR"/>
        </w:rPr>
        <w:t xml:space="preserve"> </w:t>
      </w:r>
      <w:r w:rsidRPr="00BE7DB5">
        <w:rPr>
          <w:rFonts w:ascii="Sylfaen" w:eastAsia="Times New Roman" w:hAnsi="Sylfaen" w:cs="Sylfaen"/>
          <w:bCs/>
          <w:sz w:val="18"/>
          <w:lang w:val="fr-FR"/>
        </w:rPr>
        <w:t>այլ</w:t>
      </w:r>
      <w:r w:rsidRPr="00BE7DB5">
        <w:rPr>
          <w:rFonts w:ascii="Sylfaen" w:eastAsia="Times New Roman" w:hAnsi="Sylfaen" w:cs="Times Armenian"/>
          <w:bCs/>
          <w:sz w:val="18"/>
          <w:lang w:val="fr-FR"/>
        </w:rPr>
        <w:t xml:space="preserve"> </w:t>
      </w:r>
      <w:r w:rsidRPr="00BE7DB5">
        <w:rPr>
          <w:rFonts w:ascii="Sylfaen" w:eastAsia="Times New Roman" w:hAnsi="Sylfaen" w:cs="Sylfaen"/>
          <w:bCs/>
          <w:sz w:val="18"/>
          <w:lang w:val="fr-FR"/>
        </w:rPr>
        <w:t>լիազորված</w:t>
      </w:r>
      <w:r w:rsidRPr="00BE7DB5">
        <w:rPr>
          <w:rFonts w:ascii="Sylfaen" w:eastAsia="Times New Roman" w:hAnsi="Sylfaen" w:cs="Times Armenian"/>
          <w:bCs/>
          <w:sz w:val="18"/>
          <w:lang w:val="fr-FR"/>
        </w:rPr>
        <w:t xml:space="preserve"> </w:t>
      </w:r>
      <w:r w:rsidRPr="00BE7DB5">
        <w:rPr>
          <w:rFonts w:ascii="Sylfaen" w:eastAsia="Times New Roman" w:hAnsi="Sylfaen" w:cs="Sylfaen"/>
          <w:bCs/>
          <w:sz w:val="18"/>
          <w:lang w:val="fr-FR"/>
        </w:rPr>
        <w:t>անձ</w:t>
      </w:r>
      <w:r w:rsidRPr="00BE7DB5">
        <w:rPr>
          <w:rFonts w:ascii="Sylfaen" w:eastAsia="Times New Roman" w:hAnsi="Sylfaen" w:cs="Times Armenian"/>
          <w:bCs/>
          <w:sz w:val="18"/>
          <w:lang w:val="fr-FR"/>
        </w:rPr>
        <w:t>)</w:t>
      </w:r>
    </w:p>
    <w:p w:rsidR="00BE7DB5" w:rsidRPr="00BE7DB5" w:rsidRDefault="00BE7DB5" w:rsidP="00BE7DB5">
      <w:pPr>
        <w:widowControl w:val="0"/>
        <w:tabs>
          <w:tab w:val="left" w:pos="720"/>
        </w:tabs>
        <w:spacing w:after="0" w:line="240" w:lineRule="auto"/>
        <w:ind w:right="-556"/>
        <w:rPr>
          <w:rFonts w:ascii="Sylfaen" w:eastAsia="Times New Roman" w:hAnsi="Sylfaen" w:cs="Times New Roman"/>
          <w:bCs/>
          <w:sz w:val="18"/>
          <w:lang w:val="fr-FR"/>
        </w:rPr>
      </w:pPr>
      <w:r w:rsidRPr="00BE7DB5">
        <w:rPr>
          <w:rFonts w:ascii="Sylfaen" w:eastAsia="Times New Roman" w:hAnsi="Sylfaen" w:cs="Times New Roman"/>
          <w:b/>
          <w:i/>
          <w:iCs/>
          <w:snapToGrid w:val="0"/>
          <w:sz w:val="18"/>
          <w:szCs w:val="16"/>
          <w:lang w:val="fr-FR"/>
        </w:rPr>
        <w:tab/>
      </w:r>
      <w:r w:rsidRPr="00BE7DB5">
        <w:rPr>
          <w:rFonts w:ascii="Sylfaen" w:eastAsia="Times New Roman" w:hAnsi="Sylfaen" w:cs="Times New Roman"/>
          <w:b/>
          <w:i/>
          <w:iCs/>
          <w:snapToGrid w:val="0"/>
          <w:sz w:val="18"/>
          <w:szCs w:val="16"/>
          <w:lang w:val="fr-FR"/>
        </w:rPr>
        <w:tab/>
      </w:r>
      <w:r w:rsidRPr="00BE7DB5">
        <w:rPr>
          <w:rFonts w:ascii="Sylfaen" w:eastAsia="Times New Roman" w:hAnsi="Sylfaen" w:cs="Times New Roman"/>
          <w:b/>
          <w:i/>
          <w:iCs/>
          <w:snapToGrid w:val="0"/>
          <w:sz w:val="18"/>
          <w:szCs w:val="16"/>
          <w:lang w:val="fr-FR"/>
        </w:rPr>
        <w:tab/>
        <w:t xml:space="preserve">    __________________________________</w:t>
      </w:r>
      <w:r w:rsidRPr="00BE7DB5">
        <w:rPr>
          <w:rFonts w:ascii="Sylfaen" w:eastAsia="Times New Roman" w:hAnsi="Sylfaen" w:cs="Times New Roman"/>
          <w:b/>
          <w:i/>
          <w:iCs/>
          <w:snapToGrid w:val="0"/>
          <w:sz w:val="18"/>
          <w:szCs w:val="16"/>
          <w:lang w:val="fr-FR"/>
        </w:rPr>
        <w:tab/>
        <w:t xml:space="preserve">              </w:t>
      </w:r>
      <w:r w:rsidRPr="00BE7DB5">
        <w:rPr>
          <w:rFonts w:ascii="Sylfaen" w:eastAsia="Times New Roman" w:hAnsi="Sylfaen" w:cs="Times New Roman"/>
          <w:b/>
          <w:i/>
          <w:iCs/>
          <w:snapToGrid w:val="0"/>
          <w:sz w:val="18"/>
          <w:szCs w:val="16"/>
          <w:lang w:val="fr-FR"/>
        </w:rPr>
        <w:tab/>
      </w:r>
      <w:r w:rsidRPr="00BE7DB5">
        <w:rPr>
          <w:rFonts w:ascii="Sylfaen" w:eastAsia="Times New Roman" w:hAnsi="Sylfaen" w:cs="Times New Roman"/>
          <w:bCs/>
          <w:sz w:val="18"/>
          <w:lang w:val="fr-FR"/>
        </w:rPr>
        <w:t>&lt;&lt; __ &gt;&gt; ___________200__</w:t>
      </w:r>
      <w:r w:rsidRPr="00BE7DB5">
        <w:rPr>
          <w:rFonts w:ascii="Sylfaen" w:eastAsia="Times New Roman" w:hAnsi="Sylfaen" w:cs="Sylfaen"/>
          <w:bCs/>
          <w:sz w:val="18"/>
          <w:lang w:val="fr-FR"/>
        </w:rPr>
        <w:t>թ</w:t>
      </w:r>
      <w:r w:rsidRPr="00BE7DB5">
        <w:rPr>
          <w:rFonts w:ascii="Sylfaen" w:eastAsia="Times New Roman" w:hAnsi="Sylfaen" w:cs="Times New Roman"/>
          <w:bCs/>
          <w:sz w:val="18"/>
          <w:lang w:val="fr-FR"/>
        </w:rPr>
        <w:t>.</w:t>
      </w:r>
    </w:p>
    <w:p w:rsidR="00BE7DB5" w:rsidRPr="00BE7DB5" w:rsidRDefault="00BE7DB5" w:rsidP="00BE7DB5">
      <w:pPr>
        <w:widowControl w:val="0"/>
        <w:tabs>
          <w:tab w:val="left" w:pos="3686"/>
          <w:tab w:val="left" w:pos="7470"/>
        </w:tabs>
        <w:spacing w:after="0" w:line="240" w:lineRule="auto"/>
        <w:ind w:right="-557"/>
        <w:rPr>
          <w:rFonts w:ascii="Sylfaen" w:eastAsia="Times New Roman" w:hAnsi="Sylfaen" w:cs="Times New Roman"/>
          <w:b/>
          <w:i/>
          <w:iCs/>
          <w:snapToGrid w:val="0"/>
          <w:sz w:val="16"/>
          <w:szCs w:val="16"/>
          <w:lang w:val="af-ZA"/>
        </w:rPr>
      </w:pPr>
      <w:r w:rsidRPr="00BE7DB5">
        <w:rPr>
          <w:rFonts w:ascii="Sylfaen" w:eastAsia="Times New Roman" w:hAnsi="Sylfaen" w:cs="Times New Roman"/>
          <w:b/>
          <w:i/>
          <w:iCs/>
          <w:snapToGrid w:val="0"/>
          <w:sz w:val="16"/>
          <w:szCs w:val="16"/>
          <w:lang w:val="fr-FR"/>
        </w:rPr>
        <w:t xml:space="preserve">                                                                   (</w:t>
      </w:r>
      <w:r w:rsidRPr="00BE7DB5">
        <w:rPr>
          <w:rFonts w:ascii="Sylfaen" w:eastAsia="Times New Roman" w:hAnsi="Sylfaen" w:cs="Sylfaen"/>
          <w:b/>
          <w:i/>
          <w:iCs/>
          <w:snapToGrid w:val="0"/>
          <w:sz w:val="16"/>
          <w:szCs w:val="16"/>
          <w:lang w:val="fr-FR"/>
        </w:rPr>
        <w:t>Հեռախոսահամար</w:t>
      </w:r>
      <w:r w:rsidRPr="00BE7DB5">
        <w:rPr>
          <w:rFonts w:ascii="Sylfaen" w:eastAsia="Times New Roman" w:hAnsi="Sylfaen" w:cs="Times Armenian"/>
          <w:b/>
          <w:i/>
          <w:iCs/>
          <w:snapToGrid w:val="0"/>
          <w:sz w:val="16"/>
          <w:szCs w:val="16"/>
          <w:lang w:val="fr-FR"/>
        </w:rPr>
        <w:t>(</w:t>
      </w:r>
      <w:r w:rsidRPr="00BE7DB5">
        <w:rPr>
          <w:rFonts w:ascii="Sylfaen" w:eastAsia="Times New Roman" w:hAnsi="Sylfaen" w:cs="Sylfaen"/>
          <w:b/>
          <w:i/>
          <w:iCs/>
          <w:snapToGrid w:val="0"/>
          <w:sz w:val="16"/>
          <w:szCs w:val="16"/>
          <w:lang w:val="fr-FR"/>
        </w:rPr>
        <w:t>ներ</w:t>
      </w:r>
      <w:r w:rsidRPr="00BE7DB5">
        <w:rPr>
          <w:rFonts w:ascii="Sylfaen" w:eastAsia="Times New Roman" w:hAnsi="Sylfaen" w:cs="Times Armenian"/>
          <w:b/>
          <w:i/>
          <w:iCs/>
          <w:snapToGrid w:val="0"/>
          <w:sz w:val="16"/>
          <w:szCs w:val="16"/>
          <w:lang w:val="fr-FR"/>
        </w:rPr>
        <w:t>)</w:t>
      </w:r>
      <w:r w:rsidRPr="00BE7DB5">
        <w:rPr>
          <w:rFonts w:ascii="Sylfaen" w:eastAsia="Times New Roman" w:hAnsi="Sylfaen" w:cs="Times New Roman"/>
          <w:b/>
          <w:i/>
          <w:iCs/>
          <w:snapToGrid w:val="0"/>
          <w:sz w:val="16"/>
          <w:szCs w:val="16"/>
          <w:lang w:val="fr-FR"/>
        </w:rPr>
        <w:t xml:space="preserve">                                                       </w:t>
      </w:r>
      <w:r w:rsidRPr="00BE7DB5">
        <w:rPr>
          <w:rFonts w:ascii="Sylfaen" w:eastAsia="Times New Roman" w:hAnsi="Sylfaen" w:cs="Times New Roman"/>
          <w:b/>
          <w:i/>
          <w:iCs/>
          <w:snapToGrid w:val="0"/>
          <w:sz w:val="16"/>
          <w:szCs w:val="16"/>
          <w:lang w:val="af-ZA"/>
        </w:rPr>
        <w:t>(</w:t>
      </w:r>
      <w:r w:rsidRPr="00BE7DB5">
        <w:rPr>
          <w:rFonts w:ascii="Sylfaen" w:eastAsia="Times New Roman" w:hAnsi="Sylfaen" w:cs="Sylfaen"/>
          <w:b/>
          <w:i/>
          <w:iCs/>
          <w:snapToGrid w:val="0"/>
          <w:sz w:val="16"/>
          <w:szCs w:val="16"/>
          <w:lang w:val="af-ZA"/>
        </w:rPr>
        <w:t>լրացման</w:t>
      </w:r>
      <w:r w:rsidRPr="00BE7DB5">
        <w:rPr>
          <w:rFonts w:ascii="Sylfaen" w:eastAsia="Times New Roman" w:hAnsi="Sylfaen" w:cs="Times Armenian"/>
          <w:b/>
          <w:i/>
          <w:iCs/>
          <w:snapToGrid w:val="0"/>
          <w:sz w:val="16"/>
          <w:szCs w:val="16"/>
          <w:lang w:val="af-ZA"/>
        </w:rPr>
        <w:t xml:space="preserve"> </w:t>
      </w:r>
      <w:r w:rsidRPr="00BE7DB5">
        <w:rPr>
          <w:rFonts w:ascii="Sylfaen" w:eastAsia="Times New Roman" w:hAnsi="Sylfaen" w:cs="Sylfaen"/>
          <w:b/>
          <w:i/>
          <w:iCs/>
          <w:snapToGrid w:val="0"/>
          <w:sz w:val="16"/>
          <w:szCs w:val="16"/>
          <w:lang w:val="af-ZA"/>
        </w:rPr>
        <w:t>ամսաթիվը</w:t>
      </w:r>
      <w:r w:rsidRPr="00BE7DB5">
        <w:rPr>
          <w:rFonts w:ascii="Sylfaen" w:eastAsia="Times New Roman" w:hAnsi="Sylfaen" w:cs="Times Armenian"/>
          <w:b/>
          <w:i/>
          <w:iCs/>
          <w:snapToGrid w:val="0"/>
          <w:sz w:val="16"/>
          <w:szCs w:val="16"/>
          <w:lang w:val="af-ZA"/>
        </w:rPr>
        <w:t>)</w:t>
      </w:r>
    </w:p>
    <w:p w:rsidR="00BE7DB5" w:rsidRPr="00BE7DB5" w:rsidRDefault="00BE7DB5" w:rsidP="00BE7DB5">
      <w:pPr>
        <w:spacing w:after="0" w:line="240" w:lineRule="auto"/>
        <w:ind w:firstLine="720"/>
        <w:rPr>
          <w:rFonts w:ascii="Sylfaen" w:eastAsia="Times New Roman" w:hAnsi="Sylfaen" w:cs="Times New Roman"/>
          <w:sz w:val="20"/>
          <w:szCs w:val="20"/>
          <w:lang w:val="fr-FR"/>
        </w:rPr>
      </w:pPr>
    </w:p>
    <w:p w:rsidR="00BE7DB5" w:rsidRPr="00BE7DB5" w:rsidRDefault="00BE7DB5" w:rsidP="00BE7DB5">
      <w:pPr>
        <w:spacing w:after="0" w:line="240" w:lineRule="auto"/>
        <w:ind w:left="2880" w:firstLine="720"/>
        <w:rPr>
          <w:rFonts w:ascii="Sylfaen" w:eastAsia="Times New Roman" w:hAnsi="Sylfaen" w:cs="Times New Roman"/>
          <w:sz w:val="18"/>
          <w:szCs w:val="18"/>
          <w:lang w:val="fr-FR"/>
        </w:rPr>
      </w:pPr>
      <w:r w:rsidRPr="00BE7DB5">
        <w:rPr>
          <w:rFonts w:ascii="Sylfaen" w:eastAsia="Times New Roman" w:hAnsi="Sylfaen" w:cs="Sylfaen"/>
          <w:b/>
          <w:bCs/>
          <w:sz w:val="16"/>
          <w:szCs w:val="16"/>
          <w:lang w:val="fr-FR"/>
        </w:rPr>
        <w:t>Էլեկտրոնային</w:t>
      </w:r>
      <w:r w:rsidRPr="00BE7DB5">
        <w:rPr>
          <w:rFonts w:ascii="Sylfaen" w:eastAsia="Times New Roman" w:hAnsi="Sylfaen" w:cs="Times Armenian"/>
          <w:b/>
          <w:bCs/>
          <w:sz w:val="16"/>
          <w:szCs w:val="16"/>
          <w:lang w:val="fr-FR"/>
        </w:rPr>
        <w:t xml:space="preserve"> </w:t>
      </w:r>
      <w:r w:rsidRPr="00BE7DB5">
        <w:rPr>
          <w:rFonts w:ascii="Sylfaen" w:eastAsia="Times New Roman" w:hAnsi="Sylfaen" w:cs="Sylfaen"/>
          <w:b/>
          <w:bCs/>
          <w:sz w:val="16"/>
          <w:szCs w:val="16"/>
          <w:lang w:val="fr-FR"/>
        </w:rPr>
        <w:t>փոստ</w:t>
      </w:r>
      <w:r w:rsidRPr="00BE7DB5">
        <w:rPr>
          <w:rFonts w:ascii="Sylfaen" w:eastAsia="Times New Roman" w:hAnsi="Sylfaen" w:cs="Times New Roman"/>
          <w:sz w:val="18"/>
          <w:szCs w:val="18"/>
          <w:lang w:val="fr-FR"/>
        </w:rPr>
        <w:t xml:space="preserve"> ____________________@__________________</w:t>
      </w:r>
    </w:p>
    <w:p w:rsidR="00BE7DB5" w:rsidRPr="00BE7DB5" w:rsidRDefault="00BE7DB5" w:rsidP="00BE7DB5">
      <w:pPr>
        <w:spacing w:after="0" w:line="240" w:lineRule="auto"/>
        <w:rPr>
          <w:rFonts w:ascii="Sylfaen" w:eastAsia="Times New Roman" w:hAnsi="Sylfaen" w:cs="Times New Roman"/>
          <w:sz w:val="20"/>
          <w:szCs w:val="20"/>
          <w:lang w:val="af-ZA"/>
        </w:rPr>
      </w:pPr>
    </w:p>
    <w:p w:rsidR="00BE7DB5" w:rsidRDefault="00BE7DB5"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316DAC" w:rsidRDefault="00316DAC"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BE7DB5" w:rsidRDefault="00BE7DB5" w:rsidP="000C6C40">
      <w:pPr>
        <w:spacing w:after="0"/>
        <w:rPr>
          <w:rFonts w:ascii="Sylfaen" w:hAnsi="Sylfaen"/>
          <w:sz w:val="32"/>
          <w:szCs w:val="32"/>
          <w:lang w:val="hy-AM"/>
        </w:rPr>
      </w:pPr>
    </w:p>
    <w:p w:rsidR="00E45616" w:rsidRPr="00C10AF5" w:rsidRDefault="00E45616" w:rsidP="00E45616">
      <w:pPr>
        <w:pStyle w:val="Title"/>
        <w:rPr>
          <w:rFonts w:ascii="Sylfaen" w:hAnsi="Sylfaen"/>
          <w:sz w:val="32"/>
          <w:szCs w:val="32"/>
          <w:lang w:val="fr-FR"/>
        </w:rPr>
      </w:pPr>
      <w:bookmarkStart w:id="6" w:name="Հավելված5"/>
      <w:r w:rsidRPr="00E45616">
        <w:rPr>
          <w:rFonts w:ascii="Sylfaen" w:hAnsi="Sylfaen" w:cs="Sylfaen"/>
          <w:sz w:val="32"/>
          <w:szCs w:val="32"/>
          <w:lang w:val="hy-AM"/>
        </w:rPr>
        <w:lastRenderedPageBreak/>
        <w:t>Հավելված</w:t>
      </w:r>
      <w:r w:rsidRPr="00E45616">
        <w:rPr>
          <w:rFonts w:ascii="Sylfaen" w:hAnsi="Sylfaen"/>
          <w:sz w:val="32"/>
          <w:szCs w:val="32"/>
          <w:lang w:val="hy-AM"/>
        </w:rPr>
        <w:t xml:space="preserve"> </w:t>
      </w:r>
      <w:r w:rsidRPr="00C10AF5">
        <w:rPr>
          <w:rFonts w:ascii="Sylfaen" w:hAnsi="Sylfaen"/>
          <w:sz w:val="32"/>
          <w:szCs w:val="32"/>
          <w:lang w:val="fr-FR"/>
        </w:rPr>
        <w:t>5</w:t>
      </w:r>
    </w:p>
    <w:bookmarkEnd w:id="6"/>
    <w:p w:rsidR="00072117" w:rsidRPr="00072117" w:rsidRDefault="00072117" w:rsidP="00072117">
      <w:pPr>
        <w:jc w:val="center"/>
        <w:rPr>
          <w:rFonts w:ascii="Arial Armenian" w:eastAsia="Times New Roman" w:hAnsi="Arial Armenian" w:cs="Times New Roman"/>
          <w:sz w:val="28"/>
          <w:szCs w:val="28"/>
          <w:lang w:val="hy-AM"/>
        </w:rPr>
      </w:pPr>
      <w:r w:rsidRPr="00072117">
        <w:rPr>
          <w:rFonts w:ascii="Sylfaen" w:eastAsia="Times New Roman" w:hAnsi="Sylfaen" w:cs="Sylfaen"/>
          <w:sz w:val="28"/>
          <w:szCs w:val="28"/>
          <w:lang w:val="hy-AM"/>
        </w:rPr>
        <w:t>Տեղեկանք</w:t>
      </w:r>
      <w:r w:rsidRPr="00072117">
        <w:rPr>
          <w:rFonts w:ascii="Arial Armenian" w:eastAsia="Times New Roman" w:hAnsi="Arial Armenian" w:cs="Times New Roman"/>
          <w:sz w:val="28"/>
          <w:szCs w:val="28"/>
          <w:lang w:val="hy-AM"/>
        </w:rPr>
        <w:t xml:space="preserve"> </w:t>
      </w:r>
    </w:p>
    <w:p w:rsidR="00072117" w:rsidRPr="00072117" w:rsidRDefault="00072117" w:rsidP="00072117">
      <w:pPr>
        <w:jc w:val="center"/>
        <w:rPr>
          <w:rFonts w:ascii="Arial Armenian" w:eastAsia="Times New Roman" w:hAnsi="Arial Armenian" w:cs="Times New Roman"/>
          <w:sz w:val="28"/>
          <w:szCs w:val="28"/>
          <w:lang w:val="hy-AM"/>
        </w:rPr>
      </w:pPr>
      <w:r w:rsidRPr="00072117">
        <w:rPr>
          <w:rFonts w:ascii="Arial Armenian" w:eastAsia="Times New Roman" w:hAnsi="Arial Armenian" w:cs="Times New Roman"/>
          <w:sz w:val="28"/>
          <w:szCs w:val="28"/>
          <w:lang w:val="hy-AM"/>
        </w:rPr>
        <w:t xml:space="preserve">2004-2015 </w:t>
      </w:r>
      <w:r w:rsidRPr="00072117">
        <w:rPr>
          <w:rFonts w:ascii="Sylfaen" w:eastAsia="Times New Roman" w:hAnsi="Sylfaen" w:cs="Sylfaen"/>
          <w:sz w:val="28"/>
          <w:szCs w:val="28"/>
          <w:lang w:val="hy-AM"/>
        </w:rPr>
        <w:t>թվականների ընթացքում /</w:t>
      </w:r>
      <w:r w:rsidRPr="00072117">
        <w:rPr>
          <w:rFonts w:ascii="Arial Armenian" w:eastAsia="Times New Roman" w:hAnsi="Arial Armenian" w:cs="Times New Roman"/>
          <w:sz w:val="28"/>
          <w:szCs w:val="28"/>
          <w:lang w:val="hy-AM"/>
        </w:rPr>
        <w:t>28.07.2015</w:t>
      </w:r>
      <w:r w:rsidRPr="00072117">
        <w:rPr>
          <w:rFonts w:ascii="Sylfaen" w:eastAsia="Times New Roman" w:hAnsi="Sylfaen" w:cs="Sylfaen"/>
          <w:sz w:val="28"/>
          <w:szCs w:val="28"/>
          <w:lang w:val="hy-AM"/>
        </w:rPr>
        <w:t>թ</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դրությամբ/</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գրանցվել</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են</w:t>
      </w:r>
      <w:r w:rsidRPr="00072117">
        <w:rPr>
          <w:rFonts w:ascii="Arial Armenian" w:eastAsia="Times New Roman" w:hAnsi="Arial Armenian" w:cs="Times New Roman"/>
          <w:sz w:val="28"/>
          <w:szCs w:val="28"/>
          <w:lang w:val="hy-AM"/>
        </w:rPr>
        <w:t xml:space="preserve"> 6 </w:t>
      </w:r>
      <w:r w:rsidRPr="00072117">
        <w:rPr>
          <w:rFonts w:ascii="Sylfaen" w:eastAsia="Times New Roman" w:hAnsi="Sylfaen" w:cs="Sylfaen"/>
          <w:sz w:val="28"/>
          <w:szCs w:val="28"/>
          <w:lang w:val="hy-AM"/>
        </w:rPr>
        <w:t>Էքստրեմիստական</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բնույթի</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հանցագործություններ</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դրանք</w:t>
      </w:r>
      <w:r w:rsidRPr="00072117">
        <w:rPr>
          <w:rFonts w:ascii="Arial Armenian" w:eastAsia="Times New Roman" w:hAnsi="Arial Armenian" w:cs="Times New Roman"/>
          <w:sz w:val="28"/>
          <w:szCs w:val="28"/>
          <w:lang w:val="hy-AM"/>
        </w:rPr>
        <w:t xml:space="preserve"> </w:t>
      </w:r>
      <w:r w:rsidRPr="00072117">
        <w:rPr>
          <w:rFonts w:ascii="Sylfaen" w:eastAsia="Times New Roman" w:hAnsi="Sylfaen" w:cs="Sylfaen"/>
          <w:sz w:val="28"/>
          <w:szCs w:val="28"/>
          <w:lang w:val="hy-AM"/>
        </w:rPr>
        <w:t>են</w:t>
      </w:r>
      <w:r w:rsidRPr="00072117">
        <w:rPr>
          <w:rFonts w:ascii="Arial Armenian" w:eastAsia="Times New Roman" w:hAnsi="Arial Armenian" w:cs="Times New Roman"/>
          <w:sz w:val="28"/>
          <w:szCs w:val="28"/>
          <w:lang w:val="hy-AM"/>
        </w:rPr>
        <w:t>`</w:t>
      </w:r>
    </w:p>
    <w:tbl>
      <w:tblPr>
        <w:tblW w:w="9855"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
        <w:gridCol w:w="1280"/>
        <w:gridCol w:w="1080"/>
        <w:gridCol w:w="840"/>
        <w:gridCol w:w="4290"/>
        <w:gridCol w:w="1905"/>
      </w:tblGrid>
      <w:tr w:rsidR="00072117" w:rsidRPr="00072117" w:rsidTr="00072117">
        <w:trPr>
          <w:trHeight w:val="255"/>
        </w:trPr>
        <w:tc>
          <w:tcPr>
            <w:tcW w:w="460" w:type="dxa"/>
            <w:shd w:val="clear" w:color="auto" w:fill="auto"/>
            <w:noWrap/>
            <w:vAlign w:val="bottom"/>
          </w:tcPr>
          <w:p w:rsidR="00072117" w:rsidRPr="00072117" w:rsidRDefault="00072117" w:rsidP="00072117">
            <w:pPr>
              <w:rPr>
                <w:rFonts w:ascii="Arial Armenian" w:eastAsia="Times New Roman" w:hAnsi="Arial Armenian" w:cs="Arial"/>
                <w:lang w:val="hy-AM"/>
              </w:rPr>
            </w:pPr>
          </w:p>
        </w:tc>
        <w:tc>
          <w:tcPr>
            <w:tcW w:w="1280" w:type="dxa"/>
            <w:shd w:val="clear" w:color="auto" w:fill="auto"/>
            <w:noWrap/>
            <w:vAlign w:val="center"/>
          </w:tcPr>
          <w:p w:rsidR="00072117" w:rsidRPr="00072117" w:rsidRDefault="00072117" w:rsidP="00072117">
            <w:pPr>
              <w:jc w:val="center"/>
              <w:rPr>
                <w:rFonts w:ascii="Arial Armenian" w:eastAsia="Times New Roman" w:hAnsi="Arial Armenian" w:cs="Arial"/>
              </w:rPr>
            </w:pPr>
            <w:r w:rsidRPr="00072117">
              <w:rPr>
                <w:rFonts w:ascii="Sylfaen" w:eastAsia="Times New Roman" w:hAnsi="Sylfaen" w:cs="Sylfaen"/>
              </w:rPr>
              <w:t>Քր</w:t>
            </w:r>
            <w:r w:rsidRPr="00072117">
              <w:rPr>
                <w:rFonts w:ascii="Arial Armenian" w:eastAsia="Times New Roman" w:hAnsi="Arial Armenian" w:cs="Arial"/>
              </w:rPr>
              <w:t>.</w:t>
            </w:r>
            <w:r w:rsidRPr="00072117">
              <w:rPr>
                <w:rFonts w:ascii="Sylfaen" w:eastAsia="Times New Roman" w:hAnsi="Sylfaen" w:cs="Sylfaen"/>
              </w:rPr>
              <w:t>գործի</w:t>
            </w:r>
            <w:r w:rsidRPr="00072117">
              <w:rPr>
                <w:rFonts w:ascii="Arial Armenian" w:eastAsia="Times New Roman" w:hAnsi="Arial Armenian" w:cs="Arial"/>
              </w:rPr>
              <w:t xml:space="preserve"> </w:t>
            </w:r>
            <w:r w:rsidRPr="00072117">
              <w:rPr>
                <w:rFonts w:ascii="Sylfaen" w:eastAsia="Times New Roman" w:hAnsi="Sylfaen" w:cs="Sylfaen"/>
              </w:rPr>
              <w:t>համարը</w:t>
            </w:r>
          </w:p>
        </w:tc>
        <w:tc>
          <w:tcPr>
            <w:tcW w:w="1080" w:type="dxa"/>
            <w:shd w:val="clear" w:color="auto" w:fill="auto"/>
            <w:noWrap/>
            <w:vAlign w:val="center"/>
          </w:tcPr>
          <w:p w:rsidR="00072117" w:rsidRPr="00072117" w:rsidRDefault="00072117" w:rsidP="00072117">
            <w:pPr>
              <w:ind w:left="-101" w:right="-108"/>
              <w:jc w:val="center"/>
              <w:rPr>
                <w:rFonts w:ascii="Arial Armenian" w:eastAsia="Times New Roman" w:hAnsi="Arial Armenian" w:cs="Arial"/>
              </w:rPr>
            </w:pPr>
            <w:r w:rsidRPr="00072117">
              <w:rPr>
                <w:rFonts w:ascii="Sylfaen" w:eastAsia="Times New Roman" w:hAnsi="Sylfaen" w:cs="Sylfaen"/>
              </w:rPr>
              <w:t>Կատա</w:t>
            </w:r>
            <w:r w:rsidRPr="00072117">
              <w:rPr>
                <w:rFonts w:ascii="Arial Armenian" w:eastAsia="Times New Roman" w:hAnsi="Arial Armenian" w:cs="Arial"/>
              </w:rPr>
              <w:t>-</w:t>
            </w:r>
            <w:r w:rsidRPr="00072117">
              <w:rPr>
                <w:rFonts w:ascii="Sylfaen" w:eastAsia="Times New Roman" w:hAnsi="Sylfaen" w:cs="Sylfaen"/>
              </w:rPr>
              <w:t>րում</w:t>
            </w:r>
            <w:r w:rsidRPr="00072117">
              <w:rPr>
                <w:rFonts w:ascii="Arial Armenian" w:eastAsia="Times New Roman" w:hAnsi="Arial Armenian" w:cs="Arial"/>
              </w:rPr>
              <w:t xml:space="preserve">, </w:t>
            </w:r>
            <w:r w:rsidRPr="00072117">
              <w:rPr>
                <w:rFonts w:ascii="Sylfaen" w:eastAsia="Times New Roman" w:hAnsi="Sylfaen" w:cs="Sylfaen"/>
              </w:rPr>
              <w:t>Հարու</w:t>
            </w:r>
            <w:r w:rsidRPr="00072117">
              <w:rPr>
                <w:rFonts w:ascii="Arial Armenian" w:eastAsia="Times New Roman" w:hAnsi="Arial Armenian" w:cs="Arial"/>
              </w:rPr>
              <w:t>-</w:t>
            </w:r>
            <w:r w:rsidRPr="00072117">
              <w:rPr>
                <w:rFonts w:ascii="Sylfaen" w:eastAsia="Times New Roman" w:hAnsi="Sylfaen" w:cs="Sylfaen"/>
              </w:rPr>
              <w:t>ցում</w:t>
            </w:r>
          </w:p>
        </w:tc>
        <w:tc>
          <w:tcPr>
            <w:tcW w:w="840" w:type="dxa"/>
            <w:shd w:val="clear" w:color="auto" w:fill="auto"/>
            <w:noWrap/>
            <w:vAlign w:val="center"/>
          </w:tcPr>
          <w:p w:rsidR="00072117" w:rsidRPr="00072117" w:rsidRDefault="00072117" w:rsidP="00072117">
            <w:pPr>
              <w:jc w:val="center"/>
              <w:rPr>
                <w:rFonts w:ascii="Arial Armenian" w:eastAsia="Times New Roman" w:hAnsi="Arial Armenian" w:cs="Arial"/>
              </w:rPr>
            </w:pPr>
            <w:r w:rsidRPr="00072117">
              <w:rPr>
                <w:rFonts w:ascii="Sylfaen" w:eastAsia="Times New Roman" w:hAnsi="Sylfaen" w:cs="Sylfaen"/>
              </w:rPr>
              <w:t>Հոդ</w:t>
            </w:r>
            <w:r w:rsidRPr="00072117">
              <w:rPr>
                <w:rFonts w:ascii="Arial Armenian" w:eastAsia="Times New Roman" w:hAnsi="Arial Armenian" w:cs="Arial"/>
              </w:rPr>
              <w:t>-</w:t>
            </w:r>
            <w:r w:rsidRPr="00072117">
              <w:rPr>
                <w:rFonts w:ascii="Sylfaen" w:eastAsia="Times New Roman" w:hAnsi="Sylfaen" w:cs="Sylfaen"/>
              </w:rPr>
              <w:t>ված</w:t>
            </w:r>
          </w:p>
        </w:tc>
        <w:tc>
          <w:tcPr>
            <w:tcW w:w="4290" w:type="dxa"/>
            <w:shd w:val="clear" w:color="auto" w:fill="auto"/>
            <w:noWrap/>
            <w:vAlign w:val="center"/>
          </w:tcPr>
          <w:p w:rsidR="00072117" w:rsidRPr="00072117" w:rsidRDefault="00072117" w:rsidP="00072117">
            <w:pPr>
              <w:rPr>
                <w:rFonts w:ascii="Arial Armenian" w:eastAsia="Times New Roman" w:hAnsi="Arial Armenian" w:cs="Arial"/>
              </w:rPr>
            </w:pPr>
            <w:r w:rsidRPr="00072117">
              <w:rPr>
                <w:rFonts w:ascii="Sylfaen" w:eastAsia="Times New Roman" w:hAnsi="Sylfaen" w:cs="Sylfaen"/>
              </w:rPr>
              <w:t>Նկարագրությունը</w:t>
            </w:r>
          </w:p>
        </w:tc>
        <w:tc>
          <w:tcPr>
            <w:tcW w:w="1905" w:type="dxa"/>
            <w:shd w:val="clear" w:color="auto" w:fill="auto"/>
            <w:noWrap/>
            <w:vAlign w:val="center"/>
          </w:tcPr>
          <w:p w:rsidR="00072117" w:rsidRPr="00072117" w:rsidRDefault="00072117" w:rsidP="00072117">
            <w:pPr>
              <w:ind w:right="-108"/>
              <w:jc w:val="center"/>
              <w:rPr>
                <w:rFonts w:ascii="Arial Armenian" w:eastAsia="Times New Roman" w:hAnsi="Arial Armenian" w:cs="Arial"/>
              </w:rPr>
            </w:pPr>
            <w:r w:rsidRPr="00072117">
              <w:rPr>
                <w:rFonts w:ascii="Sylfaen" w:eastAsia="Times New Roman" w:hAnsi="Sylfaen" w:cs="Sylfaen"/>
              </w:rPr>
              <w:t>Ընդունված</w:t>
            </w:r>
            <w:r w:rsidRPr="00072117">
              <w:rPr>
                <w:rFonts w:ascii="Arial Armenian" w:eastAsia="Times New Roman" w:hAnsi="Arial Armenian" w:cs="Arial"/>
              </w:rPr>
              <w:t xml:space="preserve"> </w:t>
            </w:r>
            <w:r w:rsidRPr="00072117">
              <w:rPr>
                <w:rFonts w:ascii="Sylfaen" w:eastAsia="Times New Roman" w:hAnsi="Sylfaen" w:cs="Sylfaen"/>
              </w:rPr>
              <w:t>որոշումը</w:t>
            </w:r>
          </w:p>
        </w:tc>
      </w:tr>
      <w:tr w:rsidR="00072117" w:rsidRPr="00072117" w:rsidTr="00072117">
        <w:trPr>
          <w:trHeight w:val="646"/>
        </w:trPr>
        <w:tc>
          <w:tcPr>
            <w:tcW w:w="46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1.</w:t>
            </w:r>
          </w:p>
        </w:tc>
        <w:tc>
          <w:tcPr>
            <w:tcW w:w="128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63200105</w:t>
            </w:r>
          </w:p>
          <w:p w:rsidR="00072117" w:rsidRPr="00072117" w:rsidRDefault="00072117" w:rsidP="00072117">
            <w:pPr>
              <w:rPr>
                <w:rFonts w:ascii="Arial Armenian" w:eastAsia="Times New Roman" w:hAnsi="Arial Armenian" w:cs="Arial"/>
              </w:rPr>
            </w:pPr>
            <w:r w:rsidRPr="00072117">
              <w:rPr>
                <w:rFonts w:ascii="Sylfaen" w:eastAsia="Times New Roman" w:hAnsi="Sylfaen" w:cs="Sylfaen"/>
              </w:rPr>
              <w:t>Կենտրոն</w:t>
            </w:r>
          </w:p>
        </w:tc>
        <w:tc>
          <w:tcPr>
            <w:tcW w:w="1080" w:type="dxa"/>
            <w:shd w:val="clear" w:color="auto" w:fill="auto"/>
            <w:noWrap/>
          </w:tcPr>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21.01.05</w:t>
            </w:r>
          </w:p>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21.01.05</w:t>
            </w:r>
          </w:p>
        </w:tc>
        <w:tc>
          <w:tcPr>
            <w:tcW w:w="84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226</w:t>
            </w:r>
            <w:r w:rsidRPr="00072117">
              <w:rPr>
                <w:rFonts w:ascii="Sylfaen" w:eastAsia="Times New Roman" w:hAnsi="Sylfaen" w:cs="Sylfaen"/>
              </w:rPr>
              <w:t>մ</w:t>
            </w:r>
            <w:r w:rsidRPr="00072117">
              <w:rPr>
                <w:rFonts w:ascii="Arial Armenian" w:eastAsia="Times New Roman" w:hAnsi="Arial Armenian" w:cs="Arial"/>
              </w:rPr>
              <w:t>2</w:t>
            </w:r>
            <w:r w:rsidRPr="00072117">
              <w:rPr>
                <w:rFonts w:ascii="Sylfaen" w:eastAsia="Times New Roman" w:hAnsi="Sylfaen" w:cs="Sylfaen"/>
              </w:rPr>
              <w:t>կ</w:t>
            </w:r>
            <w:r w:rsidRPr="00072117">
              <w:rPr>
                <w:rFonts w:ascii="Arial Armenian" w:eastAsia="Times New Roman" w:hAnsi="Arial Armenian" w:cs="Arial"/>
              </w:rPr>
              <w:t>1</w:t>
            </w:r>
          </w:p>
        </w:tc>
        <w:tc>
          <w:tcPr>
            <w:tcW w:w="429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w:eastAsia="Times New Roman" w:hAnsi="Arial" w:cs="Arial"/>
              </w:rPr>
              <w:t>“</w:t>
            </w:r>
            <w:r w:rsidRPr="00072117">
              <w:rPr>
                <w:rFonts w:ascii="Sylfaen" w:eastAsia="Times New Roman" w:hAnsi="Sylfaen" w:cs="Sylfaen"/>
              </w:rPr>
              <w:t>Հայ</w:t>
            </w:r>
            <w:r w:rsidRPr="00072117">
              <w:rPr>
                <w:rFonts w:ascii="Arial Armenian" w:eastAsia="Times New Roman" w:hAnsi="Arial Armenian" w:cs="Arial"/>
              </w:rPr>
              <w:t xml:space="preserve"> </w:t>
            </w:r>
            <w:r w:rsidRPr="00072117">
              <w:rPr>
                <w:rFonts w:ascii="Sylfaen" w:eastAsia="Times New Roman" w:hAnsi="Sylfaen" w:cs="Sylfaen"/>
              </w:rPr>
              <w:t>արիական</w:t>
            </w:r>
            <w:r w:rsidRPr="00072117">
              <w:rPr>
                <w:rFonts w:ascii="Arial" w:eastAsia="Times New Roman" w:hAnsi="Arial" w:cs="Arial"/>
              </w:rPr>
              <w:t>”</w:t>
            </w:r>
            <w:r w:rsidRPr="00072117">
              <w:rPr>
                <w:rFonts w:ascii="Arial Armenian" w:eastAsia="Times New Roman" w:hAnsi="Arial Armenian" w:cs="Arial"/>
              </w:rPr>
              <w:t xml:space="preserve"> </w:t>
            </w:r>
            <w:r w:rsidRPr="00072117">
              <w:rPr>
                <w:rFonts w:ascii="Sylfaen" w:eastAsia="Times New Roman" w:hAnsi="Sylfaen" w:cs="Sylfaen"/>
              </w:rPr>
              <w:t>կուսակցության</w:t>
            </w:r>
            <w:r w:rsidRPr="00072117">
              <w:rPr>
                <w:rFonts w:ascii="Arial Armenian" w:eastAsia="Times New Roman" w:hAnsi="Arial Armenian" w:cs="Arial"/>
              </w:rPr>
              <w:t xml:space="preserve"> </w:t>
            </w:r>
            <w:r w:rsidRPr="00072117">
              <w:rPr>
                <w:rFonts w:ascii="Sylfaen" w:eastAsia="Times New Roman" w:hAnsi="Sylfaen" w:cs="Sylfaen"/>
              </w:rPr>
              <w:t>նախագահ</w:t>
            </w:r>
            <w:r w:rsidRPr="00072117">
              <w:rPr>
                <w:rFonts w:ascii="Arial Armenian" w:eastAsia="Times New Roman" w:hAnsi="Arial Armenian" w:cs="Arial"/>
              </w:rPr>
              <w:t xml:space="preserve"> </w:t>
            </w:r>
            <w:r w:rsidRPr="00072117">
              <w:rPr>
                <w:rFonts w:ascii="Sylfaen" w:eastAsia="Times New Roman" w:hAnsi="Sylfaen" w:cs="Sylfaen"/>
              </w:rPr>
              <w:t>Արմեն</w:t>
            </w:r>
            <w:r w:rsidRPr="00072117">
              <w:rPr>
                <w:rFonts w:ascii="Arial Armenian" w:eastAsia="Times New Roman" w:hAnsi="Arial Armenian" w:cs="Arial"/>
              </w:rPr>
              <w:t xml:space="preserve"> </w:t>
            </w:r>
            <w:r w:rsidRPr="00072117">
              <w:rPr>
                <w:rFonts w:ascii="Sylfaen" w:eastAsia="Times New Roman" w:hAnsi="Sylfaen" w:cs="Sylfaen"/>
              </w:rPr>
              <w:t>Վանիկի</w:t>
            </w:r>
            <w:r w:rsidRPr="00072117">
              <w:rPr>
                <w:rFonts w:ascii="Arial Armenian" w:eastAsia="Times New Roman" w:hAnsi="Arial Armenian" w:cs="Arial"/>
              </w:rPr>
              <w:t xml:space="preserve"> </w:t>
            </w:r>
            <w:r w:rsidRPr="00072117">
              <w:rPr>
                <w:rFonts w:ascii="Sylfaen" w:eastAsia="Times New Roman" w:hAnsi="Sylfaen" w:cs="Sylfaen"/>
              </w:rPr>
              <w:t>Ավետիսյանը</w:t>
            </w:r>
            <w:r w:rsidRPr="00072117">
              <w:rPr>
                <w:rFonts w:ascii="Arial Armenian" w:eastAsia="Times New Roman" w:hAnsi="Arial Armenian" w:cs="Arial"/>
              </w:rPr>
              <w:t xml:space="preserve"> </w:t>
            </w:r>
            <w:r w:rsidRPr="00072117">
              <w:rPr>
                <w:rFonts w:ascii="Sylfaen" w:eastAsia="Times New Roman" w:hAnsi="Sylfaen" w:cs="Sylfaen"/>
              </w:rPr>
              <w:t>հրապակայնորեն</w:t>
            </w:r>
            <w:r w:rsidRPr="00072117">
              <w:rPr>
                <w:rFonts w:ascii="Arial Armenian" w:eastAsia="Times New Roman" w:hAnsi="Arial Armenian" w:cs="Arial"/>
              </w:rPr>
              <w:t xml:space="preserve"> </w:t>
            </w:r>
            <w:r w:rsidRPr="00072117">
              <w:rPr>
                <w:rFonts w:ascii="Sylfaen" w:eastAsia="Times New Roman" w:hAnsi="Sylfaen" w:cs="Sylfaen"/>
              </w:rPr>
              <w:t>և</w:t>
            </w:r>
            <w:r w:rsidRPr="00072117">
              <w:rPr>
                <w:rFonts w:ascii="Arial Armenian" w:eastAsia="Times New Roman" w:hAnsi="Arial Armenian" w:cs="Arial"/>
              </w:rPr>
              <w:t xml:space="preserve"> </w:t>
            </w:r>
            <w:r w:rsidRPr="00072117">
              <w:rPr>
                <w:rFonts w:ascii="Sylfaen" w:eastAsia="Times New Roman" w:hAnsi="Sylfaen" w:cs="Sylfaen"/>
              </w:rPr>
              <w:t>լրատվության</w:t>
            </w:r>
            <w:r w:rsidRPr="00072117">
              <w:rPr>
                <w:rFonts w:ascii="Arial Armenian" w:eastAsia="Times New Roman" w:hAnsi="Arial Armenian" w:cs="Arial"/>
              </w:rPr>
              <w:t xml:space="preserve"> </w:t>
            </w:r>
            <w:r w:rsidRPr="00072117">
              <w:rPr>
                <w:rFonts w:ascii="Sylfaen" w:eastAsia="Times New Roman" w:hAnsi="Sylfaen" w:cs="Sylfaen"/>
              </w:rPr>
              <w:t>միջոցներն</w:t>
            </w:r>
            <w:r w:rsidRPr="00072117">
              <w:rPr>
                <w:rFonts w:ascii="Arial Armenian" w:eastAsia="Times New Roman" w:hAnsi="Arial Armenian" w:cs="Arial"/>
              </w:rPr>
              <w:t xml:space="preserve"> </w:t>
            </w:r>
            <w:r w:rsidRPr="00072117">
              <w:rPr>
                <w:rFonts w:ascii="Sylfaen" w:eastAsia="Times New Roman" w:hAnsi="Sylfaen" w:cs="Sylfaen"/>
              </w:rPr>
              <w:t>օգտագործելով</w:t>
            </w:r>
            <w:r w:rsidRPr="00072117">
              <w:rPr>
                <w:rFonts w:ascii="Arial Armenian" w:eastAsia="Times New Roman" w:hAnsi="Arial Armenian" w:cs="Arial"/>
              </w:rPr>
              <w:t xml:space="preserve">, </w:t>
            </w:r>
            <w:r w:rsidRPr="00072117">
              <w:rPr>
                <w:rFonts w:ascii="Sylfaen" w:eastAsia="Times New Roman" w:hAnsi="Sylfaen" w:cs="Sylfaen"/>
              </w:rPr>
              <w:t>հրեա</w:t>
            </w:r>
            <w:r w:rsidRPr="00072117">
              <w:rPr>
                <w:rFonts w:ascii="Arial Armenian" w:eastAsia="Times New Roman" w:hAnsi="Arial Armenian" w:cs="Arial"/>
              </w:rPr>
              <w:t xml:space="preserve"> </w:t>
            </w:r>
            <w:r w:rsidRPr="00072117">
              <w:rPr>
                <w:rFonts w:ascii="Sylfaen" w:eastAsia="Times New Roman" w:hAnsi="Sylfaen" w:cs="Sylfaen"/>
              </w:rPr>
              <w:t>ազգի</w:t>
            </w:r>
            <w:r w:rsidRPr="00072117">
              <w:rPr>
                <w:rFonts w:ascii="Arial Armenian" w:eastAsia="Times New Roman" w:hAnsi="Arial Armenian" w:cs="Arial"/>
              </w:rPr>
              <w:t xml:space="preserve"> </w:t>
            </w:r>
            <w:r w:rsidRPr="00072117">
              <w:rPr>
                <w:rFonts w:ascii="Sylfaen" w:eastAsia="Times New Roman" w:hAnsi="Sylfaen" w:cs="Sylfaen"/>
              </w:rPr>
              <w:t>նկատմամբ</w:t>
            </w:r>
            <w:r w:rsidRPr="00072117">
              <w:rPr>
                <w:rFonts w:ascii="Arial Armenian" w:eastAsia="Times New Roman" w:hAnsi="Arial Armenian" w:cs="Arial"/>
              </w:rPr>
              <w:t xml:space="preserve"> </w:t>
            </w:r>
            <w:r w:rsidRPr="00072117">
              <w:rPr>
                <w:rFonts w:ascii="Sylfaen" w:eastAsia="Times New Roman" w:hAnsi="Sylfaen" w:cs="Sylfaen"/>
              </w:rPr>
              <w:t>հարուցել</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թշնամանք</w:t>
            </w:r>
            <w:r w:rsidRPr="00072117">
              <w:rPr>
                <w:rFonts w:ascii="Arial Armenian" w:eastAsia="Times New Roman" w:hAnsi="Arial Armenian" w:cs="Arial Armenian"/>
              </w:rPr>
              <w:t>։</w:t>
            </w:r>
          </w:p>
        </w:tc>
        <w:tc>
          <w:tcPr>
            <w:tcW w:w="1905" w:type="dxa"/>
            <w:shd w:val="clear" w:color="auto" w:fill="auto"/>
            <w:noWrap/>
          </w:tcPr>
          <w:p w:rsidR="00072117" w:rsidRPr="00072117" w:rsidRDefault="00072117" w:rsidP="00072117">
            <w:pPr>
              <w:ind w:right="-108"/>
              <w:rPr>
                <w:rFonts w:ascii="Arial Armenian" w:eastAsia="Times New Roman" w:hAnsi="Arial Armenian" w:cs="Arial"/>
              </w:rPr>
            </w:pPr>
            <w:r w:rsidRPr="00072117">
              <w:rPr>
                <w:rFonts w:ascii="Sylfaen" w:eastAsia="Times New Roman" w:hAnsi="Sylfaen" w:cs="Sylfaen"/>
              </w:rPr>
              <w:t>Դատարան</w:t>
            </w:r>
            <w:r w:rsidRPr="00072117">
              <w:rPr>
                <w:rFonts w:ascii="Arial Armenian" w:eastAsia="Times New Roman" w:hAnsi="Arial Armenian" w:cs="Arial"/>
              </w:rPr>
              <w:t xml:space="preserve"> 25.02.05</w:t>
            </w:r>
            <w:r w:rsidRPr="00072117">
              <w:rPr>
                <w:rFonts w:ascii="Sylfaen" w:eastAsia="Times New Roman" w:hAnsi="Sylfaen" w:cs="Sylfaen"/>
              </w:rPr>
              <w:t>թ</w:t>
            </w:r>
          </w:p>
          <w:p w:rsidR="00072117" w:rsidRPr="00072117" w:rsidRDefault="00072117" w:rsidP="00072117">
            <w:pPr>
              <w:ind w:right="-108"/>
              <w:rPr>
                <w:rFonts w:ascii="Arial Armenian" w:eastAsia="Times New Roman" w:hAnsi="Arial Armenian" w:cs="Arial"/>
              </w:rPr>
            </w:pPr>
            <w:proofErr w:type="gramStart"/>
            <w:r w:rsidRPr="00072117">
              <w:rPr>
                <w:rFonts w:ascii="Sylfaen" w:eastAsia="Times New Roman" w:hAnsi="Sylfaen" w:cs="Sylfaen"/>
              </w:rPr>
              <w:t>դատապարտվել</w:t>
            </w:r>
            <w:proofErr w:type="gramEnd"/>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ա</w:t>
            </w:r>
            <w:r w:rsidRPr="00072117">
              <w:rPr>
                <w:rFonts w:ascii="Arial Armenian" w:eastAsia="Times New Roman" w:hAnsi="Arial Armenian" w:cs="Arial"/>
              </w:rPr>
              <w:t>/</w:t>
            </w:r>
            <w:r w:rsidRPr="00072117">
              <w:rPr>
                <w:rFonts w:ascii="Sylfaen" w:eastAsia="Times New Roman" w:hAnsi="Sylfaen" w:cs="Sylfaen"/>
              </w:rPr>
              <w:t>զ</w:t>
            </w:r>
            <w:r w:rsidRPr="00072117">
              <w:rPr>
                <w:rFonts w:ascii="Arial Armenian" w:eastAsia="Times New Roman" w:hAnsi="Arial Armenian" w:cs="Arial"/>
              </w:rPr>
              <w:t xml:space="preserve"> 3 </w:t>
            </w:r>
            <w:r w:rsidRPr="00072117">
              <w:rPr>
                <w:rFonts w:ascii="Sylfaen" w:eastAsia="Times New Roman" w:hAnsi="Sylfaen" w:cs="Sylfaen"/>
              </w:rPr>
              <w:t>տարի</w:t>
            </w:r>
            <w:r w:rsidRPr="00072117">
              <w:rPr>
                <w:rFonts w:ascii="Arial Armenian" w:eastAsia="Times New Roman" w:hAnsi="Arial Armenian" w:cs="Arial"/>
              </w:rPr>
              <w:t xml:space="preserve"> </w:t>
            </w:r>
            <w:r w:rsidRPr="00072117">
              <w:rPr>
                <w:rFonts w:ascii="Sylfaen" w:eastAsia="Times New Roman" w:hAnsi="Sylfaen" w:cs="Sylfaen"/>
              </w:rPr>
              <w:t>ժամ</w:t>
            </w:r>
            <w:r w:rsidRPr="00072117">
              <w:rPr>
                <w:rFonts w:ascii="Arial Armenian" w:eastAsia="Times New Roman" w:hAnsi="Arial Armenian" w:cs="Arial"/>
              </w:rPr>
              <w:t>-</w:t>
            </w:r>
            <w:r w:rsidRPr="00072117">
              <w:rPr>
                <w:rFonts w:ascii="Sylfaen" w:eastAsia="Times New Roman" w:hAnsi="Sylfaen" w:cs="Sylfaen"/>
              </w:rPr>
              <w:t>ով</w:t>
            </w:r>
            <w:r w:rsidRPr="00072117">
              <w:rPr>
                <w:rFonts w:ascii="Arial Armenian" w:eastAsia="Times New Roman" w:hAnsi="Arial Armenian" w:cs="Arial"/>
              </w:rPr>
              <w:t xml:space="preserve">, 70 </w:t>
            </w:r>
            <w:r w:rsidRPr="00072117">
              <w:rPr>
                <w:rFonts w:ascii="Sylfaen" w:eastAsia="Times New Roman" w:hAnsi="Sylfaen" w:cs="Sylfaen"/>
              </w:rPr>
              <w:t>հոդվ</w:t>
            </w:r>
            <w:r w:rsidRPr="00072117">
              <w:rPr>
                <w:rFonts w:ascii="Arial Armenian" w:eastAsia="Times New Roman" w:hAnsi="Arial Armenian" w:cs="Arial"/>
              </w:rPr>
              <w:t xml:space="preserve">. </w:t>
            </w:r>
            <w:proofErr w:type="gramStart"/>
            <w:r w:rsidRPr="00072117">
              <w:rPr>
                <w:rFonts w:ascii="Sylfaen" w:eastAsia="Times New Roman" w:hAnsi="Sylfaen" w:cs="Sylfaen"/>
              </w:rPr>
              <w:t>կիրառմամբ</w:t>
            </w:r>
            <w:proofErr w:type="gramEnd"/>
            <w:r w:rsidRPr="00072117">
              <w:rPr>
                <w:rFonts w:ascii="Arial Armenian" w:eastAsia="Times New Roman" w:hAnsi="Arial Armenian" w:cs="Arial"/>
              </w:rPr>
              <w:t xml:space="preserve"> </w:t>
            </w:r>
            <w:r w:rsidRPr="00072117">
              <w:rPr>
                <w:rFonts w:ascii="Sylfaen" w:eastAsia="Times New Roman" w:hAnsi="Sylfaen" w:cs="Sylfaen"/>
              </w:rPr>
              <w:t>ժամկետը</w:t>
            </w:r>
            <w:r w:rsidRPr="00072117">
              <w:rPr>
                <w:rFonts w:ascii="Arial Armenian" w:eastAsia="Times New Roman" w:hAnsi="Arial Armenian" w:cs="Arial"/>
              </w:rPr>
              <w:t xml:space="preserve"> </w:t>
            </w:r>
            <w:r w:rsidRPr="00072117">
              <w:rPr>
                <w:rFonts w:ascii="Sylfaen" w:eastAsia="Times New Roman" w:hAnsi="Sylfaen" w:cs="Sylfaen"/>
              </w:rPr>
              <w:t>սահմանել</w:t>
            </w:r>
            <w:r w:rsidRPr="00072117">
              <w:rPr>
                <w:rFonts w:ascii="Arial Armenian" w:eastAsia="Times New Roman" w:hAnsi="Arial Armenian" w:cs="Arial"/>
              </w:rPr>
              <w:t xml:space="preserve"> </w:t>
            </w:r>
            <w:r w:rsidRPr="00072117">
              <w:rPr>
                <w:rFonts w:ascii="Sylfaen" w:eastAsia="Times New Roman" w:hAnsi="Sylfaen" w:cs="Sylfaen"/>
              </w:rPr>
              <w:t>են</w:t>
            </w:r>
            <w:r w:rsidRPr="00072117">
              <w:rPr>
                <w:rFonts w:ascii="Arial Armenian" w:eastAsia="Times New Roman" w:hAnsi="Arial Armenian" w:cs="Arial"/>
              </w:rPr>
              <w:t xml:space="preserve"> 1 </w:t>
            </w:r>
            <w:r w:rsidRPr="00072117">
              <w:rPr>
                <w:rFonts w:ascii="Sylfaen" w:eastAsia="Times New Roman" w:hAnsi="Sylfaen" w:cs="Sylfaen"/>
              </w:rPr>
              <w:t>տարի պայմա-նական</w:t>
            </w:r>
            <w:r w:rsidRPr="00072117">
              <w:rPr>
                <w:rFonts w:ascii="Arial Armenian" w:eastAsia="Times New Roman" w:hAnsi="Arial Armenian" w:cs="Arial Armenian"/>
              </w:rPr>
              <w:t>։</w:t>
            </w:r>
          </w:p>
        </w:tc>
      </w:tr>
      <w:tr w:rsidR="00072117" w:rsidRPr="00072117" w:rsidTr="00072117">
        <w:trPr>
          <w:trHeight w:val="646"/>
        </w:trPr>
        <w:tc>
          <w:tcPr>
            <w:tcW w:w="46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2.</w:t>
            </w:r>
          </w:p>
        </w:tc>
        <w:tc>
          <w:tcPr>
            <w:tcW w:w="128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58203808</w:t>
            </w:r>
          </w:p>
          <w:p w:rsidR="00072117" w:rsidRPr="00072117" w:rsidRDefault="00072117" w:rsidP="00072117">
            <w:pPr>
              <w:rPr>
                <w:rFonts w:ascii="Arial Armenian" w:eastAsia="Times New Roman" w:hAnsi="Arial Armenian" w:cs="Arial"/>
              </w:rPr>
            </w:pPr>
            <w:r w:rsidRPr="00072117">
              <w:rPr>
                <w:rFonts w:ascii="Sylfaen" w:eastAsia="Times New Roman" w:hAnsi="Sylfaen" w:cs="Sylfaen"/>
              </w:rPr>
              <w:t>Էրեբունի</w:t>
            </w:r>
          </w:p>
        </w:tc>
        <w:tc>
          <w:tcPr>
            <w:tcW w:w="1080" w:type="dxa"/>
            <w:shd w:val="clear" w:color="auto" w:fill="auto"/>
            <w:noWrap/>
          </w:tcPr>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30.04.08</w:t>
            </w:r>
          </w:p>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25.06.08</w:t>
            </w:r>
          </w:p>
        </w:tc>
        <w:tc>
          <w:tcPr>
            <w:tcW w:w="84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226</w:t>
            </w:r>
            <w:r w:rsidRPr="00072117">
              <w:rPr>
                <w:rFonts w:ascii="Sylfaen" w:eastAsia="Times New Roman" w:hAnsi="Sylfaen" w:cs="Sylfaen"/>
              </w:rPr>
              <w:t>մ</w:t>
            </w:r>
            <w:r w:rsidRPr="00072117">
              <w:rPr>
                <w:rFonts w:ascii="Arial Armenian" w:eastAsia="Times New Roman" w:hAnsi="Arial Armenian" w:cs="Arial"/>
              </w:rPr>
              <w:t>1</w:t>
            </w:r>
          </w:p>
        </w:tc>
        <w:tc>
          <w:tcPr>
            <w:tcW w:w="4290" w:type="dxa"/>
            <w:shd w:val="clear" w:color="auto" w:fill="auto"/>
            <w:noWrap/>
          </w:tcPr>
          <w:p w:rsidR="00072117" w:rsidRPr="00072117" w:rsidRDefault="00072117" w:rsidP="00072117">
            <w:pPr>
              <w:rPr>
                <w:rFonts w:ascii="Arial Armenian" w:eastAsia="Times New Roman" w:hAnsi="Arial Armenian" w:cs="Arial"/>
              </w:rPr>
            </w:pPr>
            <w:r w:rsidRPr="00072117">
              <w:rPr>
                <w:rFonts w:ascii="Sylfaen" w:eastAsia="Times New Roman" w:hAnsi="Sylfaen" w:cs="Sylfaen"/>
              </w:rPr>
              <w:t>Էրեբունու</w:t>
            </w:r>
            <w:r w:rsidRPr="00072117">
              <w:rPr>
                <w:rFonts w:ascii="Arial Armenian" w:eastAsia="Times New Roman" w:hAnsi="Arial Armenian" w:cs="Arial"/>
              </w:rPr>
              <w:t xml:space="preserve"> </w:t>
            </w:r>
            <w:r w:rsidRPr="00072117">
              <w:rPr>
                <w:rFonts w:ascii="Sylfaen" w:eastAsia="Times New Roman" w:hAnsi="Sylfaen" w:cs="Sylfaen"/>
              </w:rPr>
              <w:t>ոստ</w:t>
            </w:r>
            <w:r w:rsidRPr="00072117">
              <w:rPr>
                <w:rFonts w:ascii="Arial Armenian" w:eastAsia="Times New Roman" w:hAnsi="Arial Armenian" w:cs="Arial"/>
              </w:rPr>
              <w:t xml:space="preserve">. </w:t>
            </w:r>
            <w:proofErr w:type="gramStart"/>
            <w:r w:rsidRPr="00072117">
              <w:rPr>
                <w:rFonts w:ascii="Sylfaen" w:eastAsia="Times New Roman" w:hAnsi="Sylfaen" w:cs="Sylfaen"/>
              </w:rPr>
              <w:t>բաժին</w:t>
            </w:r>
            <w:proofErr w:type="gramEnd"/>
            <w:r w:rsidRPr="00072117">
              <w:rPr>
                <w:rFonts w:ascii="Arial Armenian" w:eastAsia="Times New Roman" w:hAnsi="Arial Armenian" w:cs="Arial"/>
              </w:rPr>
              <w:t xml:space="preserve"> </w:t>
            </w:r>
            <w:r w:rsidRPr="00072117">
              <w:rPr>
                <w:rFonts w:ascii="Sylfaen" w:eastAsia="Times New Roman" w:hAnsi="Sylfaen" w:cs="Sylfaen"/>
              </w:rPr>
              <w:t>Գ</w:t>
            </w:r>
            <w:r w:rsidRPr="00072117">
              <w:rPr>
                <w:rFonts w:ascii="Arial Armenian" w:eastAsia="Times New Roman" w:hAnsi="Arial Armenian" w:cs="Arial"/>
              </w:rPr>
              <w:t xml:space="preserve">. </w:t>
            </w:r>
            <w:r w:rsidRPr="00072117">
              <w:rPr>
                <w:rFonts w:ascii="Sylfaen" w:eastAsia="Times New Roman" w:hAnsi="Sylfaen" w:cs="Sylfaen"/>
              </w:rPr>
              <w:t>Բուռչտեյնից</w:t>
            </w:r>
            <w:r w:rsidRPr="00072117">
              <w:rPr>
                <w:rFonts w:ascii="Arial Armenian" w:eastAsia="Times New Roman" w:hAnsi="Arial Armenian" w:cs="Arial"/>
              </w:rPr>
              <w:t xml:space="preserve"> </w:t>
            </w:r>
            <w:r w:rsidRPr="00072117">
              <w:rPr>
                <w:rFonts w:ascii="Sylfaen" w:eastAsia="Times New Roman" w:hAnsi="Sylfaen" w:cs="Sylfaen"/>
              </w:rPr>
              <w:t>հաղորդում</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ստացվել</w:t>
            </w:r>
            <w:r w:rsidRPr="00072117">
              <w:rPr>
                <w:rFonts w:ascii="Arial Armenian" w:eastAsia="Times New Roman" w:hAnsi="Arial Armenian" w:cs="Arial"/>
              </w:rPr>
              <w:t xml:space="preserve">, </w:t>
            </w:r>
            <w:r w:rsidRPr="00072117">
              <w:rPr>
                <w:rFonts w:ascii="Sylfaen" w:eastAsia="Times New Roman" w:hAnsi="Sylfaen" w:cs="Sylfaen"/>
              </w:rPr>
              <w:t>որ</w:t>
            </w:r>
            <w:r w:rsidRPr="00072117">
              <w:rPr>
                <w:rFonts w:ascii="Arial Armenian" w:eastAsia="Times New Roman" w:hAnsi="Arial Armenian" w:cs="Arial"/>
              </w:rPr>
              <w:t xml:space="preserve"> </w:t>
            </w:r>
            <w:r w:rsidRPr="00072117">
              <w:rPr>
                <w:rFonts w:ascii="Sylfaen" w:eastAsia="Times New Roman" w:hAnsi="Sylfaen" w:cs="Sylfaen"/>
              </w:rPr>
              <w:t>Նար</w:t>
            </w:r>
            <w:r w:rsidRPr="00072117">
              <w:rPr>
                <w:rFonts w:ascii="Arial Armenian" w:eastAsia="Times New Roman" w:hAnsi="Arial Armenian" w:cs="Arial"/>
              </w:rPr>
              <w:t xml:space="preserve"> </w:t>
            </w:r>
            <w:r w:rsidRPr="00072117">
              <w:rPr>
                <w:rFonts w:ascii="Sylfaen" w:eastAsia="Times New Roman" w:hAnsi="Sylfaen" w:cs="Sylfaen"/>
              </w:rPr>
              <w:t>Դոս</w:t>
            </w:r>
            <w:r w:rsidRPr="00072117">
              <w:rPr>
                <w:rFonts w:ascii="Arial Armenian" w:eastAsia="Times New Roman" w:hAnsi="Arial Armenian" w:cs="Arial"/>
              </w:rPr>
              <w:t xml:space="preserve"> 23 </w:t>
            </w:r>
            <w:r w:rsidRPr="00072117">
              <w:rPr>
                <w:rFonts w:ascii="Sylfaen" w:eastAsia="Times New Roman" w:hAnsi="Sylfaen" w:cs="Sylfaen"/>
              </w:rPr>
              <w:t>հասցեում</w:t>
            </w:r>
            <w:r w:rsidRPr="00072117">
              <w:rPr>
                <w:rFonts w:ascii="Arial Armenian" w:eastAsia="Times New Roman" w:hAnsi="Arial Armenian" w:cs="Arial"/>
              </w:rPr>
              <w:t xml:space="preserve"> </w:t>
            </w:r>
            <w:r w:rsidRPr="00072117">
              <w:rPr>
                <w:rFonts w:ascii="Sylfaen" w:eastAsia="Times New Roman" w:hAnsi="Sylfaen" w:cs="Sylfaen"/>
              </w:rPr>
              <w:t>գտնվող</w:t>
            </w:r>
            <w:r w:rsidRPr="00072117">
              <w:rPr>
                <w:rFonts w:ascii="Arial Armenian" w:eastAsia="Times New Roman" w:hAnsi="Arial Armenian" w:cs="Arial"/>
              </w:rPr>
              <w:t xml:space="preserve"> </w:t>
            </w:r>
            <w:r w:rsidRPr="00072117">
              <w:rPr>
                <w:rFonts w:ascii="Sylfaen" w:eastAsia="Times New Roman" w:hAnsi="Sylfaen" w:cs="Sylfaen"/>
              </w:rPr>
              <w:t>հրեական</w:t>
            </w:r>
            <w:r w:rsidRPr="00072117">
              <w:rPr>
                <w:rFonts w:ascii="Arial Armenian" w:eastAsia="Times New Roman" w:hAnsi="Arial Armenian" w:cs="Arial"/>
              </w:rPr>
              <w:t xml:space="preserve"> </w:t>
            </w:r>
            <w:r w:rsidRPr="00072117">
              <w:rPr>
                <w:rFonts w:ascii="Sylfaen" w:eastAsia="Times New Roman" w:hAnsi="Sylfaen" w:cs="Sylfaen"/>
              </w:rPr>
              <w:t>համայնքի</w:t>
            </w:r>
            <w:r w:rsidRPr="00072117">
              <w:rPr>
                <w:rFonts w:ascii="Arial Armenian" w:eastAsia="Times New Roman" w:hAnsi="Arial Armenian" w:cs="Arial"/>
              </w:rPr>
              <w:t xml:space="preserve"> </w:t>
            </w:r>
            <w:r w:rsidRPr="00072117">
              <w:rPr>
                <w:rFonts w:ascii="Sylfaen" w:eastAsia="Times New Roman" w:hAnsi="Sylfaen" w:cs="Sylfaen"/>
              </w:rPr>
              <w:t>կրոնամշակույթային</w:t>
            </w:r>
            <w:r w:rsidRPr="00072117">
              <w:rPr>
                <w:rFonts w:ascii="Arial Armenian" w:eastAsia="Times New Roman" w:hAnsi="Arial Armenian" w:cs="Arial"/>
              </w:rPr>
              <w:t xml:space="preserve"> </w:t>
            </w:r>
            <w:r w:rsidRPr="00072117">
              <w:rPr>
                <w:rFonts w:ascii="Sylfaen" w:eastAsia="Times New Roman" w:hAnsi="Sylfaen" w:cs="Sylfaen"/>
              </w:rPr>
              <w:t>գրասենյակի</w:t>
            </w:r>
            <w:r w:rsidRPr="00072117">
              <w:rPr>
                <w:rFonts w:ascii="Arial Armenian" w:eastAsia="Times New Roman" w:hAnsi="Arial Armenian" w:cs="Arial"/>
              </w:rPr>
              <w:t xml:space="preserve"> </w:t>
            </w:r>
            <w:r w:rsidRPr="00072117">
              <w:rPr>
                <w:rFonts w:ascii="Sylfaen" w:eastAsia="Times New Roman" w:hAnsi="Sylfaen" w:cs="Sylfaen"/>
              </w:rPr>
              <w:t>ապակին</w:t>
            </w:r>
            <w:r w:rsidRPr="00072117">
              <w:rPr>
                <w:rFonts w:ascii="Arial Armenian" w:eastAsia="Times New Roman" w:hAnsi="Arial Armenian" w:cs="Arial"/>
              </w:rPr>
              <w:t xml:space="preserve"> </w:t>
            </w:r>
            <w:r w:rsidRPr="00072117">
              <w:rPr>
                <w:rFonts w:ascii="Sylfaen" w:eastAsia="Times New Roman" w:hAnsi="Sylfaen" w:cs="Sylfaen"/>
              </w:rPr>
              <w:t>կոտրել</w:t>
            </w:r>
            <w:r w:rsidRPr="00072117">
              <w:rPr>
                <w:rFonts w:ascii="Arial Armenian" w:eastAsia="Times New Roman" w:hAnsi="Arial Armenian" w:cs="Arial"/>
              </w:rPr>
              <w:t xml:space="preserve"> </w:t>
            </w:r>
            <w:r w:rsidRPr="00072117">
              <w:rPr>
                <w:rFonts w:ascii="Sylfaen" w:eastAsia="Times New Roman" w:hAnsi="Sylfaen" w:cs="Sylfaen"/>
              </w:rPr>
              <w:t>են</w:t>
            </w:r>
            <w:r w:rsidRPr="00072117">
              <w:rPr>
                <w:rFonts w:ascii="Arial Armenian" w:eastAsia="Times New Roman" w:hAnsi="Arial Armenian" w:cs="Arial"/>
              </w:rPr>
              <w:t xml:space="preserve"> </w:t>
            </w:r>
            <w:r w:rsidRPr="00072117">
              <w:rPr>
                <w:rFonts w:ascii="Sylfaen" w:eastAsia="Times New Roman" w:hAnsi="Sylfaen" w:cs="Sylfaen"/>
              </w:rPr>
              <w:t>և</w:t>
            </w:r>
            <w:r w:rsidRPr="00072117">
              <w:rPr>
                <w:rFonts w:ascii="Arial Armenian" w:eastAsia="Times New Roman" w:hAnsi="Arial Armenian" w:cs="Arial"/>
              </w:rPr>
              <w:t xml:space="preserve"> </w:t>
            </w:r>
            <w:r w:rsidRPr="00072117">
              <w:rPr>
                <w:rFonts w:ascii="Sylfaen" w:eastAsia="Times New Roman" w:hAnsi="Sylfaen" w:cs="Sylfaen"/>
              </w:rPr>
              <w:t>ներկել</w:t>
            </w:r>
            <w:r w:rsidRPr="00072117">
              <w:rPr>
                <w:rFonts w:ascii="Arial Armenian" w:eastAsia="Times New Roman" w:hAnsi="Arial Armenian" w:cs="Arial"/>
              </w:rPr>
              <w:t xml:space="preserve"> </w:t>
            </w:r>
            <w:r w:rsidRPr="00072117">
              <w:rPr>
                <w:rFonts w:ascii="Sylfaen" w:eastAsia="Times New Roman" w:hAnsi="Sylfaen" w:cs="Sylfaen"/>
              </w:rPr>
              <w:t>ապակին</w:t>
            </w:r>
            <w:r w:rsidRPr="00072117">
              <w:rPr>
                <w:rFonts w:ascii="Arial Armenian" w:eastAsia="Times New Roman" w:hAnsi="Arial Armenian" w:cs="Arial"/>
              </w:rPr>
              <w:t xml:space="preserve"> </w:t>
            </w:r>
            <w:r w:rsidRPr="00072117">
              <w:rPr>
                <w:rFonts w:ascii="Sylfaen" w:eastAsia="Times New Roman" w:hAnsi="Sylfaen" w:cs="Sylfaen"/>
              </w:rPr>
              <w:t>և</w:t>
            </w:r>
            <w:r w:rsidRPr="00072117">
              <w:rPr>
                <w:rFonts w:ascii="Arial Armenian" w:eastAsia="Times New Roman" w:hAnsi="Arial Armenian" w:cs="Arial"/>
              </w:rPr>
              <w:t xml:space="preserve"> </w:t>
            </w:r>
            <w:r w:rsidRPr="00072117">
              <w:rPr>
                <w:rFonts w:ascii="Sylfaen" w:eastAsia="Times New Roman" w:hAnsi="Sylfaen" w:cs="Sylfaen"/>
              </w:rPr>
              <w:t>դռները</w:t>
            </w:r>
            <w:r w:rsidRPr="00072117">
              <w:rPr>
                <w:rFonts w:ascii="Arial Armenian" w:eastAsia="Times New Roman" w:hAnsi="Arial Armenian" w:cs="Arial Armenian"/>
              </w:rPr>
              <w:t>։</w:t>
            </w:r>
          </w:p>
        </w:tc>
        <w:tc>
          <w:tcPr>
            <w:tcW w:w="1905" w:type="dxa"/>
            <w:shd w:val="clear" w:color="auto" w:fill="auto"/>
            <w:noWrap/>
          </w:tcPr>
          <w:p w:rsidR="00072117" w:rsidRPr="00072117" w:rsidRDefault="00072117" w:rsidP="00072117">
            <w:pPr>
              <w:ind w:right="-108"/>
              <w:rPr>
                <w:rFonts w:ascii="Arial Armenian" w:eastAsia="Times New Roman" w:hAnsi="Arial Armenian" w:cs="Arial"/>
              </w:rPr>
            </w:pPr>
            <w:r w:rsidRPr="00072117">
              <w:rPr>
                <w:rFonts w:ascii="Sylfaen" w:eastAsia="Times New Roman" w:hAnsi="Sylfaen" w:cs="Sylfaen"/>
              </w:rPr>
              <w:t>Կսեցվել</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ՔԴՕ</w:t>
            </w:r>
            <w:r w:rsidRPr="00072117">
              <w:rPr>
                <w:rFonts w:ascii="Arial Armenian" w:eastAsia="Times New Roman" w:hAnsi="Arial Armenian" w:cs="Arial"/>
              </w:rPr>
              <w:t xml:space="preserve"> 31</w:t>
            </w:r>
            <w:r w:rsidRPr="00072117">
              <w:rPr>
                <w:rFonts w:ascii="Sylfaen" w:eastAsia="Times New Roman" w:hAnsi="Sylfaen" w:cs="Sylfaen"/>
              </w:rPr>
              <w:t>հ</w:t>
            </w:r>
            <w:r w:rsidRPr="00072117">
              <w:rPr>
                <w:rFonts w:ascii="Arial Armenian" w:eastAsia="Times New Roman" w:hAnsi="Arial Armenian" w:cs="Arial"/>
              </w:rPr>
              <w:t xml:space="preserve"> </w:t>
            </w:r>
            <w:r w:rsidRPr="00072117">
              <w:rPr>
                <w:rFonts w:ascii="Sylfaen" w:eastAsia="Times New Roman" w:hAnsi="Sylfaen" w:cs="Sylfaen"/>
              </w:rPr>
              <w:t>մ</w:t>
            </w:r>
            <w:r w:rsidRPr="00072117">
              <w:rPr>
                <w:rFonts w:ascii="Arial Armenian" w:eastAsia="Times New Roman" w:hAnsi="Arial Armenian" w:cs="Arial"/>
              </w:rPr>
              <w:t>1,</w:t>
            </w:r>
            <w:r w:rsidRPr="00072117">
              <w:rPr>
                <w:rFonts w:ascii="Sylfaen" w:eastAsia="Times New Roman" w:hAnsi="Sylfaen" w:cs="Sylfaen"/>
              </w:rPr>
              <w:t>կ</w:t>
            </w:r>
            <w:r w:rsidRPr="00072117">
              <w:rPr>
                <w:rFonts w:ascii="Arial Armenian" w:eastAsia="Times New Roman" w:hAnsi="Arial Armenian" w:cs="Arial"/>
              </w:rPr>
              <w:t>1</w:t>
            </w:r>
          </w:p>
          <w:p w:rsidR="00072117" w:rsidRPr="00072117" w:rsidRDefault="00072117" w:rsidP="00072117">
            <w:pPr>
              <w:ind w:right="-108"/>
              <w:rPr>
                <w:rFonts w:ascii="Arial Armenian" w:eastAsia="Times New Roman" w:hAnsi="Arial Armenian" w:cs="Arial"/>
              </w:rPr>
            </w:pPr>
            <w:r w:rsidRPr="00072117">
              <w:rPr>
                <w:rFonts w:ascii="Arial Armenian" w:eastAsia="Times New Roman" w:hAnsi="Arial Armenian" w:cs="Arial"/>
              </w:rPr>
              <w:t>23.08.08</w:t>
            </w:r>
            <w:r w:rsidRPr="00072117">
              <w:rPr>
                <w:rFonts w:ascii="Sylfaen" w:eastAsia="Times New Roman" w:hAnsi="Sylfaen" w:cs="Sylfaen"/>
              </w:rPr>
              <w:t>թ</w:t>
            </w:r>
          </w:p>
        </w:tc>
      </w:tr>
      <w:tr w:rsidR="00072117" w:rsidRPr="00072117" w:rsidTr="00072117">
        <w:trPr>
          <w:trHeight w:val="646"/>
        </w:trPr>
        <w:tc>
          <w:tcPr>
            <w:tcW w:w="46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3.</w:t>
            </w:r>
          </w:p>
        </w:tc>
        <w:tc>
          <w:tcPr>
            <w:tcW w:w="128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37103908</w:t>
            </w:r>
          </w:p>
          <w:p w:rsidR="00072117" w:rsidRPr="00072117" w:rsidRDefault="00072117" w:rsidP="00072117">
            <w:pPr>
              <w:rPr>
                <w:rFonts w:ascii="Sylfaen" w:eastAsia="Times New Roman" w:hAnsi="Sylfaen" w:cs="Arial"/>
              </w:rPr>
            </w:pPr>
            <w:r w:rsidRPr="00072117">
              <w:rPr>
                <w:rFonts w:ascii="Sylfaen" w:eastAsia="Times New Roman" w:hAnsi="Sylfaen" w:cs="Arial"/>
              </w:rPr>
              <w:t>Եղեգնա-ձոր</w:t>
            </w:r>
          </w:p>
        </w:tc>
        <w:tc>
          <w:tcPr>
            <w:tcW w:w="1080" w:type="dxa"/>
            <w:shd w:val="clear" w:color="auto" w:fill="auto"/>
            <w:noWrap/>
          </w:tcPr>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25.07.08</w:t>
            </w:r>
          </w:p>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18.08.08</w:t>
            </w:r>
          </w:p>
        </w:tc>
        <w:tc>
          <w:tcPr>
            <w:tcW w:w="840" w:type="dxa"/>
            <w:shd w:val="clear" w:color="auto" w:fill="auto"/>
            <w:noWrap/>
          </w:tcPr>
          <w:p w:rsidR="00072117" w:rsidRPr="00072117" w:rsidRDefault="00072117" w:rsidP="00072117">
            <w:pPr>
              <w:rPr>
                <w:rFonts w:ascii="Sylfaen" w:eastAsia="Times New Roman" w:hAnsi="Sylfaen" w:cs="Arial"/>
              </w:rPr>
            </w:pPr>
            <w:r w:rsidRPr="00072117">
              <w:rPr>
                <w:rFonts w:ascii="Arial Armenian" w:eastAsia="Times New Roman" w:hAnsi="Arial Armenian" w:cs="Arial"/>
              </w:rPr>
              <w:t>265</w:t>
            </w:r>
            <w:r w:rsidRPr="00072117">
              <w:rPr>
                <w:rFonts w:ascii="Sylfaen" w:eastAsia="Times New Roman" w:hAnsi="Sylfaen" w:cs="Arial"/>
              </w:rPr>
              <w:t>մ2կ2</w:t>
            </w:r>
          </w:p>
        </w:tc>
        <w:tc>
          <w:tcPr>
            <w:tcW w:w="4290" w:type="dxa"/>
            <w:shd w:val="clear" w:color="auto" w:fill="auto"/>
            <w:noWrap/>
          </w:tcPr>
          <w:p w:rsidR="00072117" w:rsidRPr="00072117" w:rsidRDefault="00072117" w:rsidP="00072117">
            <w:pPr>
              <w:rPr>
                <w:rFonts w:ascii="Sylfaen" w:eastAsia="Times New Roman" w:hAnsi="Sylfaen" w:cs="Sylfaen"/>
              </w:rPr>
            </w:pPr>
            <w:r w:rsidRPr="00072117">
              <w:rPr>
                <w:rFonts w:ascii="Sylfaen" w:eastAsia="Times New Roman" w:hAnsi="Sylfaen" w:cs="Sylfaen"/>
              </w:rPr>
              <w:t>Մարիամ Խաչատուրի  Մկրտչյանը /ծնվ.1949թ./ անարգանքի է ենթարկել Վայոց Ձորի մարզի Արփի գյուղի գերեզմանոցում հուղարկավորված Հայկ Բաղդասարյանի թաղման վայրը:</w:t>
            </w:r>
          </w:p>
        </w:tc>
        <w:tc>
          <w:tcPr>
            <w:tcW w:w="1905" w:type="dxa"/>
            <w:shd w:val="clear" w:color="auto" w:fill="auto"/>
            <w:noWrap/>
          </w:tcPr>
          <w:p w:rsidR="00072117" w:rsidRPr="00072117" w:rsidRDefault="00072117" w:rsidP="00072117">
            <w:pPr>
              <w:ind w:right="-108"/>
              <w:rPr>
                <w:rFonts w:ascii="Sylfaen" w:eastAsia="Times New Roman" w:hAnsi="Sylfaen" w:cs="Sylfaen"/>
              </w:rPr>
            </w:pPr>
            <w:r w:rsidRPr="00072117">
              <w:rPr>
                <w:rFonts w:ascii="Sylfaen" w:eastAsia="Times New Roman" w:hAnsi="Sylfaen" w:cs="Sylfaen"/>
              </w:rPr>
              <w:t>Դատարան 29.12.08թ, տուգանք 40000 ՀՀ դրամ:</w:t>
            </w:r>
          </w:p>
          <w:p w:rsidR="00072117" w:rsidRPr="00072117" w:rsidRDefault="00072117" w:rsidP="00072117">
            <w:pPr>
              <w:ind w:right="-108"/>
              <w:rPr>
                <w:rFonts w:ascii="Sylfaen" w:eastAsia="Times New Roman" w:hAnsi="Sylfaen" w:cs="Sylfaen"/>
              </w:rPr>
            </w:pPr>
          </w:p>
        </w:tc>
      </w:tr>
      <w:tr w:rsidR="00072117" w:rsidRPr="00072117" w:rsidTr="00072117">
        <w:trPr>
          <w:trHeight w:val="646"/>
        </w:trPr>
        <w:tc>
          <w:tcPr>
            <w:tcW w:w="46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4.</w:t>
            </w:r>
          </w:p>
        </w:tc>
        <w:tc>
          <w:tcPr>
            <w:tcW w:w="128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58203611</w:t>
            </w:r>
          </w:p>
          <w:p w:rsidR="00072117" w:rsidRPr="00072117" w:rsidRDefault="00072117" w:rsidP="00072117">
            <w:pPr>
              <w:rPr>
                <w:rFonts w:ascii="Arial Armenian" w:eastAsia="Times New Roman" w:hAnsi="Arial Armenian" w:cs="Arial"/>
              </w:rPr>
            </w:pPr>
            <w:r w:rsidRPr="00072117">
              <w:rPr>
                <w:rFonts w:ascii="Sylfaen" w:eastAsia="Times New Roman" w:hAnsi="Sylfaen" w:cs="Sylfaen"/>
              </w:rPr>
              <w:t>Կենտրոն</w:t>
            </w:r>
          </w:p>
        </w:tc>
        <w:tc>
          <w:tcPr>
            <w:tcW w:w="1080" w:type="dxa"/>
            <w:shd w:val="clear" w:color="auto" w:fill="auto"/>
            <w:noWrap/>
          </w:tcPr>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27.02.11 12.04.11</w:t>
            </w:r>
          </w:p>
        </w:tc>
        <w:tc>
          <w:tcPr>
            <w:tcW w:w="84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226</w:t>
            </w:r>
            <w:r w:rsidRPr="00072117">
              <w:rPr>
                <w:rFonts w:ascii="Sylfaen" w:eastAsia="Times New Roman" w:hAnsi="Sylfaen" w:cs="Sylfaen"/>
              </w:rPr>
              <w:t>մ</w:t>
            </w:r>
            <w:r w:rsidRPr="00072117">
              <w:rPr>
                <w:rFonts w:ascii="Arial Armenian" w:eastAsia="Times New Roman" w:hAnsi="Arial Armenian" w:cs="Arial"/>
              </w:rPr>
              <w:t>2</w:t>
            </w:r>
            <w:r w:rsidRPr="00072117">
              <w:rPr>
                <w:rFonts w:ascii="Sylfaen" w:eastAsia="Times New Roman" w:hAnsi="Sylfaen" w:cs="Sylfaen"/>
              </w:rPr>
              <w:t>կ</w:t>
            </w:r>
            <w:r w:rsidRPr="00072117">
              <w:rPr>
                <w:rFonts w:ascii="Arial Armenian" w:eastAsia="Times New Roman" w:hAnsi="Arial Armenian" w:cs="Arial"/>
              </w:rPr>
              <w:t>1</w:t>
            </w:r>
          </w:p>
        </w:tc>
        <w:tc>
          <w:tcPr>
            <w:tcW w:w="4290" w:type="dxa"/>
            <w:shd w:val="clear" w:color="auto" w:fill="auto"/>
            <w:noWrap/>
          </w:tcPr>
          <w:p w:rsidR="00072117" w:rsidRPr="00072117" w:rsidRDefault="00072117" w:rsidP="00072117">
            <w:pPr>
              <w:ind w:right="-108"/>
              <w:rPr>
                <w:rFonts w:ascii="Arial Armenian" w:eastAsia="Times New Roman" w:hAnsi="Arial Armenian" w:cs="Arial"/>
              </w:rPr>
            </w:pPr>
            <w:r w:rsidRPr="00072117">
              <w:rPr>
                <w:rFonts w:ascii="Sylfaen" w:eastAsia="Times New Roman" w:hAnsi="Sylfaen" w:cs="Sylfaen"/>
              </w:rPr>
              <w:t>Անհայտ</w:t>
            </w:r>
            <w:r w:rsidRPr="00072117">
              <w:rPr>
                <w:rFonts w:ascii="Arial Armenian" w:eastAsia="Times New Roman" w:hAnsi="Arial Armenian" w:cs="Arial"/>
              </w:rPr>
              <w:t xml:space="preserve"> </w:t>
            </w:r>
            <w:r w:rsidRPr="00072117">
              <w:rPr>
                <w:rFonts w:ascii="Sylfaen" w:eastAsia="Times New Roman" w:hAnsi="Sylfaen" w:cs="Sylfaen"/>
              </w:rPr>
              <w:t>անձանց</w:t>
            </w:r>
            <w:r w:rsidRPr="00072117">
              <w:rPr>
                <w:rFonts w:ascii="Arial Armenian" w:eastAsia="Times New Roman" w:hAnsi="Arial Armenian" w:cs="Arial"/>
              </w:rPr>
              <w:t xml:space="preserve"> </w:t>
            </w:r>
            <w:r w:rsidRPr="00072117">
              <w:rPr>
                <w:rFonts w:ascii="Sylfaen" w:eastAsia="Times New Roman" w:hAnsi="Sylfaen" w:cs="Sylfaen"/>
              </w:rPr>
              <w:t>կողմից</w:t>
            </w:r>
            <w:r w:rsidRPr="00072117">
              <w:rPr>
                <w:rFonts w:ascii="Arial" w:eastAsia="Times New Roman" w:hAnsi="Arial" w:cs="Arial"/>
              </w:rPr>
              <w:t>‚</w:t>
            </w:r>
            <w:r w:rsidRPr="00072117">
              <w:rPr>
                <w:rFonts w:ascii="Arial Armenian" w:eastAsia="Times New Roman" w:hAnsi="Arial Armenian" w:cs="Arial"/>
              </w:rPr>
              <w:t xml:space="preserve"> </w:t>
            </w:r>
            <w:r w:rsidRPr="00072117">
              <w:rPr>
                <w:rFonts w:ascii="Sylfaen" w:eastAsia="Times New Roman" w:hAnsi="Sylfaen" w:cs="Sylfaen"/>
              </w:rPr>
              <w:t>ֆեյսբուքե</w:t>
            </w:r>
            <w:r w:rsidRPr="00072117">
              <w:rPr>
                <w:rFonts w:ascii="Arial Armenian" w:eastAsia="Times New Roman" w:hAnsi="Arial Armenian" w:cs="Arial"/>
              </w:rPr>
              <w:t xml:space="preserve"> </w:t>
            </w:r>
            <w:r w:rsidRPr="00072117">
              <w:rPr>
                <w:rFonts w:ascii="Sylfaen" w:eastAsia="Times New Roman" w:hAnsi="Sylfaen" w:cs="Sylfaen"/>
              </w:rPr>
              <w:t>սոց</w:t>
            </w:r>
            <w:r w:rsidRPr="00072117">
              <w:rPr>
                <w:rFonts w:ascii="Arial Armenian" w:eastAsia="Times New Roman" w:hAnsi="Arial Armenian" w:cs="Arial"/>
              </w:rPr>
              <w:t xml:space="preserve">. </w:t>
            </w:r>
            <w:proofErr w:type="gramStart"/>
            <w:r w:rsidRPr="00072117">
              <w:rPr>
                <w:rFonts w:ascii="Sylfaen" w:eastAsia="Times New Roman" w:hAnsi="Sylfaen" w:cs="Sylfaen"/>
              </w:rPr>
              <w:t>կայքում</w:t>
            </w:r>
            <w:proofErr w:type="gramEnd"/>
            <w:r w:rsidRPr="00072117">
              <w:rPr>
                <w:rFonts w:ascii="Arial Armenian" w:eastAsia="Times New Roman" w:hAnsi="Arial Armenian" w:cs="Arial"/>
              </w:rPr>
              <w:t xml:space="preserve"> </w:t>
            </w:r>
            <w:r w:rsidRPr="00072117">
              <w:rPr>
                <w:rFonts w:ascii="Sylfaen" w:eastAsia="Times New Roman" w:hAnsi="Sylfaen" w:cs="Sylfaen"/>
              </w:rPr>
              <w:t>տեղադրել</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Arial" w:eastAsia="Times New Roman" w:hAnsi="Arial" w:cs="Arial"/>
              </w:rPr>
              <w:t>‚«</w:t>
            </w:r>
            <w:r w:rsidRPr="00072117">
              <w:rPr>
                <w:rFonts w:ascii="Sylfaen" w:eastAsia="Times New Roman" w:hAnsi="Sylfaen" w:cs="Sylfaen"/>
              </w:rPr>
              <w:t>մահ</w:t>
            </w:r>
            <w:r w:rsidRPr="00072117">
              <w:rPr>
                <w:rFonts w:ascii="Arial Armenian" w:eastAsia="Times New Roman" w:hAnsi="Arial Armenian" w:cs="Arial"/>
              </w:rPr>
              <w:t xml:space="preserve"> </w:t>
            </w:r>
            <w:r w:rsidRPr="00072117">
              <w:rPr>
                <w:rFonts w:ascii="Sylfaen" w:eastAsia="Times New Roman" w:hAnsi="Sylfaen" w:cs="Sylfaen"/>
              </w:rPr>
              <w:t>ջհուդներին</w:t>
            </w:r>
            <w:r w:rsidRPr="00072117">
              <w:rPr>
                <w:rFonts w:ascii="Arial" w:eastAsia="Times New Roman" w:hAnsi="Arial" w:cs="Arial"/>
              </w:rPr>
              <w:t>»</w:t>
            </w:r>
            <w:r w:rsidRPr="00072117">
              <w:rPr>
                <w:rFonts w:ascii="Arial Armenian" w:eastAsia="Times New Roman" w:hAnsi="Arial Armenian" w:cs="Arial"/>
              </w:rPr>
              <w:t xml:space="preserve"> </w:t>
            </w:r>
            <w:r w:rsidRPr="00072117">
              <w:rPr>
                <w:rFonts w:ascii="Sylfaen" w:eastAsia="Times New Roman" w:hAnsi="Sylfaen" w:cs="Sylfaen"/>
              </w:rPr>
              <w:t>արտահայտությունը</w:t>
            </w:r>
            <w:r w:rsidRPr="00072117">
              <w:rPr>
                <w:rFonts w:ascii="Arial Armenian" w:eastAsia="Times New Roman" w:hAnsi="Arial Armenian" w:cs="Arial Armenian"/>
              </w:rPr>
              <w:t>։</w:t>
            </w:r>
          </w:p>
        </w:tc>
        <w:tc>
          <w:tcPr>
            <w:tcW w:w="1905" w:type="dxa"/>
            <w:shd w:val="clear" w:color="auto" w:fill="auto"/>
            <w:noWrap/>
          </w:tcPr>
          <w:p w:rsidR="00072117" w:rsidRPr="00072117" w:rsidRDefault="00072117" w:rsidP="00072117">
            <w:pPr>
              <w:ind w:right="-108"/>
              <w:rPr>
                <w:rFonts w:ascii="Arial Armenian" w:eastAsia="Times New Roman" w:hAnsi="Arial Armenian" w:cs="Arial"/>
              </w:rPr>
            </w:pPr>
            <w:r w:rsidRPr="00072117">
              <w:rPr>
                <w:rFonts w:ascii="Sylfaen" w:eastAsia="Times New Roman" w:hAnsi="Sylfaen" w:cs="Sylfaen"/>
              </w:rPr>
              <w:t>Կասեցվել</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ՔԴՕ</w:t>
            </w:r>
            <w:r w:rsidRPr="00072117">
              <w:rPr>
                <w:rFonts w:ascii="Arial Armenian" w:eastAsia="Times New Roman" w:hAnsi="Arial Armenian" w:cs="Arial"/>
              </w:rPr>
              <w:t xml:space="preserve"> 31</w:t>
            </w:r>
            <w:r w:rsidRPr="00072117">
              <w:rPr>
                <w:rFonts w:ascii="Sylfaen" w:eastAsia="Times New Roman" w:hAnsi="Sylfaen" w:cs="Sylfaen"/>
              </w:rPr>
              <w:t>հ</w:t>
            </w:r>
            <w:r w:rsidRPr="00072117">
              <w:rPr>
                <w:rFonts w:ascii="Arial Armenian" w:eastAsia="Times New Roman" w:hAnsi="Arial Armenian" w:cs="Arial"/>
              </w:rPr>
              <w:t xml:space="preserve"> </w:t>
            </w:r>
            <w:r w:rsidRPr="00072117">
              <w:rPr>
                <w:rFonts w:ascii="Sylfaen" w:eastAsia="Times New Roman" w:hAnsi="Sylfaen" w:cs="Sylfaen"/>
              </w:rPr>
              <w:t>մ</w:t>
            </w:r>
            <w:r w:rsidRPr="00072117">
              <w:rPr>
                <w:rFonts w:ascii="Arial Armenian" w:eastAsia="Times New Roman" w:hAnsi="Arial Armenian" w:cs="Arial"/>
              </w:rPr>
              <w:t>1,</w:t>
            </w:r>
            <w:r w:rsidRPr="00072117">
              <w:rPr>
                <w:rFonts w:ascii="Sylfaen" w:eastAsia="Times New Roman" w:hAnsi="Sylfaen" w:cs="Sylfaen"/>
              </w:rPr>
              <w:t>կ</w:t>
            </w:r>
            <w:r w:rsidRPr="00072117">
              <w:rPr>
                <w:rFonts w:ascii="Arial Armenian" w:eastAsia="Times New Roman" w:hAnsi="Arial Armenian" w:cs="Arial"/>
              </w:rPr>
              <w:t>1</w:t>
            </w:r>
          </w:p>
          <w:p w:rsidR="00072117" w:rsidRPr="00072117" w:rsidRDefault="00072117" w:rsidP="00072117">
            <w:pPr>
              <w:ind w:right="-108"/>
              <w:rPr>
                <w:rFonts w:ascii="Arial Armenian" w:eastAsia="Times New Roman" w:hAnsi="Arial Armenian" w:cs="Arial"/>
              </w:rPr>
            </w:pPr>
            <w:r w:rsidRPr="00072117">
              <w:rPr>
                <w:rFonts w:ascii="Arial Armenian" w:eastAsia="Times New Roman" w:hAnsi="Arial Armenian" w:cs="Arial"/>
              </w:rPr>
              <w:t>27.12.11</w:t>
            </w:r>
            <w:r w:rsidRPr="00072117">
              <w:rPr>
                <w:rFonts w:ascii="Sylfaen" w:eastAsia="Times New Roman" w:hAnsi="Sylfaen" w:cs="Sylfaen"/>
              </w:rPr>
              <w:t>թ</w:t>
            </w:r>
          </w:p>
        </w:tc>
      </w:tr>
      <w:tr w:rsidR="00072117" w:rsidRPr="00072117" w:rsidTr="00072117">
        <w:trPr>
          <w:trHeight w:val="646"/>
        </w:trPr>
        <w:tc>
          <w:tcPr>
            <w:tcW w:w="46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lastRenderedPageBreak/>
              <w:t>5.</w:t>
            </w:r>
          </w:p>
        </w:tc>
        <w:tc>
          <w:tcPr>
            <w:tcW w:w="128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 xml:space="preserve">58204111 </w:t>
            </w:r>
            <w:r w:rsidRPr="00072117">
              <w:rPr>
                <w:rFonts w:ascii="Sylfaen" w:eastAsia="Times New Roman" w:hAnsi="Sylfaen" w:cs="Sylfaen"/>
              </w:rPr>
              <w:t>Կենտրոն</w:t>
            </w:r>
          </w:p>
        </w:tc>
        <w:tc>
          <w:tcPr>
            <w:tcW w:w="1080" w:type="dxa"/>
            <w:shd w:val="clear" w:color="auto" w:fill="auto"/>
            <w:noWrap/>
          </w:tcPr>
          <w:p w:rsidR="00072117" w:rsidRPr="00072117" w:rsidRDefault="00072117" w:rsidP="00072117">
            <w:pPr>
              <w:ind w:left="-101" w:right="-108"/>
              <w:rPr>
                <w:rFonts w:ascii="Arial Armenian" w:eastAsia="Times New Roman" w:hAnsi="Arial Armenian" w:cs="Arial"/>
              </w:rPr>
            </w:pPr>
            <w:r w:rsidRPr="00072117">
              <w:rPr>
                <w:rFonts w:ascii="Arial Armenian" w:eastAsia="Times New Roman" w:hAnsi="Arial Armenian" w:cs="Arial"/>
              </w:rPr>
              <w:t>23.04.11 24.04.11</w:t>
            </w:r>
          </w:p>
        </w:tc>
        <w:tc>
          <w:tcPr>
            <w:tcW w:w="84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226</w:t>
            </w:r>
            <w:r w:rsidRPr="00072117">
              <w:rPr>
                <w:rFonts w:ascii="Sylfaen" w:eastAsia="Times New Roman" w:hAnsi="Sylfaen" w:cs="Sylfaen"/>
              </w:rPr>
              <w:t>մ</w:t>
            </w:r>
            <w:r w:rsidRPr="00072117">
              <w:rPr>
                <w:rFonts w:ascii="Arial Armenian" w:eastAsia="Times New Roman" w:hAnsi="Arial Armenian" w:cs="Arial"/>
              </w:rPr>
              <w:t>2</w:t>
            </w:r>
            <w:r w:rsidRPr="00072117">
              <w:rPr>
                <w:rFonts w:ascii="Sylfaen" w:eastAsia="Times New Roman" w:hAnsi="Sylfaen" w:cs="Sylfaen"/>
              </w:rPr>
              <w:t>կ</w:t>
            </w:r>
            <w:r w:rsidRPr="00072117">
              <w:rPr>
                <w:rFonts w:ascii="Arial Armenian" w:eastAsia="Times New Roman" w:hAnsi="Arial Armenian" w:cs="Arial"/>
              </w:rPr>
              <w:t>1</w:t>
            </w:r>
          </w:p>
        </w:tc>
        <w:tc>
          <w:tcPr>
            <w:tcW w:w="4290" w:type="dxa"/>
            <w:shd w:val="clear" w:color="auto" w:fill="auto"/>
            <w:noWrap/>
          </w:tcPr>
          <w:p w:rsidR="00072117" w:rsidRPr="00072117" w:rsidRDefault="00072117" w:rsidP="00072117">
            <w:pPr>
              <w:rPr>
                <w:rFonts w:ascii="Arial Armenian" w:eastAsia="Times New Roman" w:hAnsi="Arial Armenian" w:cs="Arial"/>
              </w:rPr>
            </w:pPr>
            <w:r w:rsidRPr="00072117">
              <w:rPr>
                <w:rFonts w:ascii="Sylfaen" w:eastAsia="Times New Roman" w:hAnsi="Sylfaen" w:cs="Sylfaen"/>
              </w:rPr>
              <w:t>Վրաստանի</w:t>
            </w:r>
            <w:r w:rsidRPr="00072117">
              <w:rPr>
                <w:rFonts w:ascii="Arial Armenian" w:eastAsia="Times New Roman" w:hAnsi="Arial Armenian" w:cs="Arial"/>
              </w:rPr>
              <w:t xml:space="preserve"> </w:t>
            </w:r>
            <w:r w:rsidRPr="00072117">
              <w:rPr>
                <w:rFonts w:ascii="Sylfaen" w:eastAsia="Times New Roman" w:hAnsi="Sylfaen" w:cs="Sylfaen"/>
              </w:rPr>
              <w:t>քաղաքացի</w:t>
            </w:r>
            <w:r w:rsidRPr="00072117">
              <w:rPr>
                <w:rFonts w:ascii="Arial Armenian" w:eastAsia="Times New Roman" w:hAnsi="Arial Armenian" w:cs="Arial"/>
              </w:rPr>
              <w:t xml:space="preserve"> </w:t>
            </w:r>
            <w:r w:rsidRPr="00072117">
              <w:rPr>
                <w:rFonts w:ascii="Sylfaen" w:eastAsia="Times New Roman" w:hAnsi="Sylfaen" w:cs="Sylfaen"/>
              </w:rPr>
              <w:t>Սպարտակ</w:t>
            </w:r>
            <w:r w:rsidRPr="00072117">
              <w:rPr>
                <w:rFonts w:ascii="Arial Armenian" w:eastAsia="Times New Roman" w:hAnsi="Arial Armenian" w:cs="Arial"/>
              </w:rPr>
              <w:t xml:space="preserve"> </w:t>
            </w:r>
            <w:r w:rsidRPr="00072117">
              <w:rPr>
                <w:rFonts w:ascii="Sylfaen" w:eastAsia="Times New Roman" w:hAnsi="Sylfaen" w:cs="Sylfaen"/>
              </w:rPr>
              <w:t>Հայկազի</w:t>
            </w:r>
            <w:r w:rsidRPr="00072117">
              <w:rPr>
                <w:rFonts w:ascii="Arial Armenian" w:eastAsia="Times New Roman" w:hAnsi="Arial Armenian" w:cs="Arial"/>
              </w:rPr>
              <w:t xml:space="preserve"> </w:t>
            </w:r>
            <w:r w:rsidRPr="00072117">
              <w:rPr>
                <w:rFonts w:ascii="Sylfaen" w:eastAsia="Times New Roman" w:hAnsi="Sylfaen" w:cs="Sylfaen"/>
              </w:rPr>
              <w:t>Ակոջյանը</w:t>
            </w:r>
            <w:r w:rsidRPr="00072117">
              <w:rPr>
                <w:rFonts w:ascii="Arial Armenian" w:eastAsia="Times New Roman" w:hAnsi="Arial Armenian" w:cs="Arial"/>
              </w:rPr>
              <w:t xml:space="preserve"> </w:t>
            </w:r>
            <w:r w:rsidRPr="00072117">
              <w:rPr>
                <w:rFonts w:ascii="Sylfaen" w:eastAsia="Times New Roman" w:hAnsi="Sylfaen" w:cs="Sylfaen"/>
              </w:rPr>
              <w:t>Թբիլիսիի</w:t>
            </w:r>
            <w:r w:rsidRPr="00072117">
              <w:rPr>
                <w:rFonts w:ascii="Arial Armenian" w:eastAsia="Times New Roman" w:hAnsi="Arial Armenian" w:cs="Arial"/>
              </w:rPr>
              <w:t xml:space="preserve"> </w:t>
            </w:r>
            <w:r w:rsidRPr="00072117">
              <w:rPr>
                <w:rFonts w:ascii="Sylfaen" w:eastAsia="Times New Roman" w:hAnsi="Sylfaen" w:cs="Sylfaen"/>
              </w:rPr>
              <w:t>Ադրբեջանի</w:t>
            </w:r>
            <w:r w:rsidRPr="00072117">
              <w:rPr>
                <w:rFonts w:ascii="Arial Armenian" w:eastAsia="Times New Roman" w:hAnsi="Arial Armenian" w:cs="Arial"/>
              </w:rPr>
              <w:t xml:space="preserve"> </w:t>
            </w:r>
            <w:r w:rsidRPr="00072117">
              <w:rPr>
                <w:rFonts w:ascii="Sylfaen" w:eastAsia="Times New Roman" w:hAnsi="Sylfaen" w:cs="Sylfaen"/>
              </w:rPr>
              <w:t>դեսպանատան</w:t>
            </w:r>
            <w:r w:rsidRPr="00072117">
              <w:rPr>
                <w:rFonts w:ascii="Arial Armenian" w:eastAsia="Times New Roman" w:hAnsi="Arial Armenian" w:cs="Arial"/>
              </w:rPr>
              <w:t xml:space="preserve"> </w:t>
            </w:r>
            <w:r w:rsidRPr="00072117">
              <w:rPr>
                <w:rFonts w:ascii="Sylfaen" w:eastAsia="Times New Roman" w:hAnsi="Sylfaen" w:cs="Sylfaen"/>
              </w:rPr>
              <w:t>հարակից</w:t>
            </w:r>
            <w:r w:rsidRPr="00072117">
              <w:rPr>
                <w:rFonts w:ascii="Arial Armenian" w:eastAsia="Times New Roman" w:hAnsi="Arial Armenian" w:cs="Arial"/>
              </w:rPr>
              <w:t xml:space="preserve"> </w:t>
            </w:r>
            <w:r w:rsidRPr="00072117">
              <w:rPr>
                <w:rFonts w:ascii="Sylfaen" w:eastAsia="Times New Roman" w:hAnsi="Sylfaen" w:cs="Sylfaen"/>
              </w:rPr>
              <w:t>տարածքից</w:t>
            </w:r>
            <w:r w:rsidRPr="00072117">
              <w:rPr>
                <w:rFonts w:ascii="Arial Armenian" w:eastAsia="Times New Roman" w:hAnsi="Arial Armenian" w:cs="Arial"/>
              </w:rPr>
              <w:t xml:space="preserve"> </w:t>
            </w:r>
            <w:r w:rsidRPr="00072117">
              <w:rPr>
                <w:rFonts w:ascii="Sylfaen" w:eastAsia="Times New Roman" w:hAnsi="Sylfaen" w:cs="Sylfaen"/>
              </w:rPr>
              <w:t>ձեռք</w:t>
            </w:r>
            <w:r w:rsidRPr="00072117">
              <w:rPr>
                <w:rFonts w:ascii="Arial Armenian" w:eastAsia="Times New Roman" w:hAnsi="Arial Armenian" w:cs="Arial"/>
              </w:rPr>
              <w:t xml:space="preserve"> </w:t>
            </w:r>
            <w:r w:rsidRPr="00072117">
              <w:rPr>
                <w:rFonts w:ascii="Sylfaen" w:eastAsia="Times New Roman" w:hAnsi="Sylfaen" w:cs="Sylfaen"/>
              </w:rPr>
              <w:t>բերելով</w:t>
            </w:r>
            <w:r w:rsidRPr="00072117">
              <w:rPr>
                <w:rFonts w:ascii="Arial Armenian" w:eastAsia="Times New Roman" w:hAnsi="Arial Armenian" w:cs="Arial"/>
              </w:rPr>
              <w:t xml:space="preserve"> </w:t>
            </w:r>
            <w:r w:rsidRPr="00072117">
              <w:rPr>
                <w:rFonts w:ascii="Sylfaen" w:eastAsia="Times New Roman" w:hAnsi="Sylfaen" w:cs="Sylfaen"/>
              </w:rPr>
              <w:t>հակահայկական</w:t>
            </w:r>
            <w:r w:rsidRPr="00072117">
              <w:rPr>
                <w:rFonts w:ascii="Arial Armenian" w:eastAsia="Times New Roman" w:hAnsi="Arial Armenian" w:cs="Arial"/>
              </w:rPr>
              <w:t xml:space="preserve"> </w:t>
            </w:r>
            <w:r w:rsidRPr="00072117">
              <w:rPr>
                <w:rFonts w:ascii="Sylfaen" w:eastAsia="Times New Roman" w:hAnsi="Sylfaen" w:cs="Sylfaen"/>
              </w:rPr>
              <w:t>քարոզչական</w:t>
            </w:r>
            <w:r w:rsidRPr="00072117">
              <w:rPr>
                <w:rFonts w:ascii="Arial Armenian" w:eastAsia="Times New Roman" w:hAnsi="Arial Armenian" w:cs="Arial"/>
              </w:rPr>
              <w:t xml:space="preserve"> </w:t>
            </w:r>
            <w:r w:rsidRPr="00072117">
              <w:rPr>
                <w:rFonts w:ascii="Sylfaen" w:eastAsia="Times New Roman" w:hAnsi="Sylfaen" w:cs="Sylfaen"/>
              </w:rPr>
              <w:t>գրքեր</w:t>
            </w:r>
            <w:r w:rsidRPr="00072117">
              <w:rPr>
                <w:rFonts w:ascii="Arial Armenian" w:eastAsia="Times New Roman" w:hAnsi="Arial Armenian" w:cs="Arial"/>
              </w:rPr>
              <w:t xml:space="preserve">` </w:t>
            </w:r>
            <w:r w:rsidRPr="00072117">
              <w:rPr>
                <w:rFonts w:ascii="Sylfaen" w:eastAsia="Times New Roman" w:hAnsi="Sylfaen" w:cs="Sylfaen"/>
              </w:rPr>
              <w:t>հայ</w:t>
            </w:r>
            <w:r w:rsidRPr="00072117">
              <w:rPr>
                <w:rFonts w:ascii="Arial Armenian" w:eastAsia="Times New Roman" w:hAnsi="Arial Armenian" w:cs="Arial"/>
              </w:rPr>
              <w:t xml:space="preserve"> </w:t>
            </w:r>
            <w:r w:rsidRPr="00072117">
              <w:rPr>
                <w:rFonts w:ascii="Sylfaen" w:eastAsia="Times New Roman" w:hAnsi="Sylfaen" w:cs="Sylfaen"/>
              </w:rPr>
              <w:t>ժողովրդի</w:t>
            </w:r>
            <w:r w:rsidRPr="00072117">
              <w:rPr>
                <w:rFonts w:ascii="Arial Armenian" w:eastAsia="Times New Roman" w:hAnsi="Arial Armenian" w:cs="Arial"/>
              </w:rPr>
              <w:t xml:space="preserve"> </w:t>
            </w:r>
            <w:r w:rsidRPr="00072117">
              <w:rPr>
                <w:rFonts w:ascii="Sylfaen" w:eastAsia="Times New Roman" w:hAnsi="Sylfaen" w:cs="Sylfaen"/>
              </w:rPr>
              <w:t>վերաբերյալ</w:t>
            </w:r>
            <w:r w:rsidRPr="00072117">
              <w:rPr>
                <w:rFonts w:ascii="Arial Armenian" w:eastAsia="Times New Roman" w:hAnsi="Arial Armenian" w:cs="Arial"/>
              </w:rPr>
              <w:t xml:space="preserve"> </w:t>
            </w:r>
            <w:r w:rsidRPr="00072117">
              <w:rPr>
                <w:rFonts w:ascii="Sylfaen" w:eastAsia="Times New Roman" w:hAnsi="Sylfaen" w:cs="Sylfaen"/>
              </w:rPr>
              <w:t>զրպարտիչ</w:t>
            </w:r>
            <w:r w:rsidRPr="00072117">
              <w:rPr>
                <w:rFonts w:ascii="Arial Armenian" w:eastAsia="Times New Roman" w:hAnsi="Arial Armenian" w:cs="Arial"/>
              </w:rPr>
              <w:t xml:space="preserve"> </w:t>
            </w:r>
            <w:r w:rsidRPr="00072117">
              <w:rPr>
                <w:rFonts w:ascii="Sylfaen" w:eastAsia="Times New Roman" w:hAnsi="Sylfaen" w:cs="Sylfaen"/>
              </w:rPr>
              <w:t>տեղեկատվությամբ</w:t>
            </w:r>
            <w:r w:rsidRPr="00072117">
              <w:rPr>
                <w:rFonts w:ascii="Arial Armenian" w:eastAsia="Times New Roman" w:hAnsi="Arial Armenian" w:cs="Arial"/>
              </w:rPr>
              <w:t xml:space="preserve">, </w:t>
            </w:r>
            <w:r w:rsidRPr="00072117">
              <w:rPr>
                <w:rFonts w:ascii="Sylfaen" w:eastAsia="Times New Roman" w:hAnsi="Sylfaen" w:cs="Sylfaen"/>
              </w:rPr>
              <w:t>տեղափոխել</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Հայաստան</w:t>
            </w:r>
            <w:r w:rsidRPr="00072117">
              <w:rPr>
                <w:rFonts w:ascii="Arial Armenian" w:eastAsia="Times New Roman" w:hAnsi="Arial Armenian" w:cs="Arial"/>
              </w:rPr>
              <w:t xml:space="preserve"> </w:t>
            </w:r>
            <w:r w:rsidRPr="00072117">
              <w:rPr>
                <w:rFonts w:ascii="Sylfaen" w:eastAsia="Times New Roman" w:hAnsi="Sylfaen" w:cs="Sylfaen"/>
              </w:rPr>
              <w:t>և</w:t>
            </w:r>
            <w:r w:rsidRPr="00072117">
              <w:rPr>
                <w:rFonts w:ascii="Arial Armenian" w:eastAsia="Times New Roman" w:hAnsi="Arial Armenian" w:cs="Arial"/>
              </w:rPr>
              <w:t xml:space="preserve"> </w:t>
            </w:r>
            <w:r w:rsidRPr="00072117">
              <w:rPr>
                <w:rFonts w:ascii="Sylfaen" w:eastAsia="Times New Roman" w:hAnsi="Sylfaen" w:cs="Sylfaen"/>
              </w:rPr>
              <w:t>փորձել</w:t>
            </w:r>
            <w:r w:rsidRPr="00072117">
              <w:rPr>
                <w:rFonts w:ascii="Arial Armenian" w:eastAsia="Times New Roman" w:hAnsi="Arial Armenian" w:cs="Arial"/>
              </w:rPr>
              <w:t xml:space="preserve"> </w:t>
            </w:r>
            <w:r w:rsidRPr="00072117">
              <w:rPr>
                <w:rFonts w:ascii="Sylfaen" w:eastAsia="Times New Roman" w:hAnsi="Sylfaen" w:cs="Sylfaen"/>
              </w:rPr>
              <w:t>իրացնել</w:t>
            </w:r>
            <w:r w:rsidRPr="00072117">
              <w:rPr>
                <w:rFonts w:ascii="Arial" w:eastAsia="Times New Roman" w:hAnsi="Arial" w:cs="Arial"/>
              </w:rPr>
              <w:t>‚</w:t>
            </w:r>
            <w:r w:rsidRPr="00072117">
              <w:rPr>
                <w:rFonts w:ascii="Arial Armenian" w:eastAsia="Times New Roman" w:hAnsi="Arial Armenian" w:cs="Arial"/>
              </w:rPr>
              <w:t xml:space="preserve"> </w:t>
            </w:r>
            <w:r w:rsidRPr="00072117">
              <w:rPr>
                <w:rFonts w:ascii="Arial" w:eastAsia="Times New Roman" w:hAnsi="Arial" w:cs="Arial"/>
              </w:rPr>
              <w:t>«</w:t>
            </w:r>
            <w:r w:rsidRPr="00072117">
              <w:rPr>
                <w:rFonts w:ascii="Sylfaen" w:eastAsia="Times New Roman" w:hAnsi="Sylfaen" w:cs="Sylfaen"/>
              </w:rPr>
              <w:t>վերնիսաժ</w:t>
            </w:r>
            <w:r w:rsidRPr="00072117">
              <w:rPr>
                <w:rFonts w:ascii="Arial" w:eastAsia="Times New Roman" w:hAnsi="Arial" w:cs="Arial"/>
              </w:rPr>
              <w:t>»</w:t>
            </w:r>
            <w:r w:rsidRPr="00072117">
              <w:rPr>
                <w:rFonts w:ascii="Arial Armenian" w:eastAsia="Times New Roman" w:hAnsi="Arial Armenian" w:cs="Arial"/>
              </w:rPr>
              <w:t xml:space="preserve"> </w:t>
            </w:r>
            <w:r w:rsidRPr="00072117">
              <w:rPr>
                <w:rFonts w:ascii="Sylfaen" w:eastAsia="Times New Roman" w:hAnsi="Sylfaen" w:cs="Sylfaen"/>
              </w:rPr>
              <w:t>տոնավաճառում</w:t>
            </w:r>
            <w:r w:rsidRPr="00072117">
              <w:rPr>
                <w:rFonts w:ascii="Arial Armenian" w:eastAsia="Times New Roman" w:hAnsi="Arial Armenian" w:cs="Arial"/>
              </w:rPr>
              <w:t xml:space="preserve">, </w:t>
            </w:r>
            <w:r w:rsidRPr="00072117">
              <w:rPr>
                <w:rFonts w:ascii="Sylfaen" w:eastAsia="Times New Roman" w:hAnsi="Sylfaen" w:cs="Sylfaen"/>
              </w:rPr>
              <w:t>հայտարարություններ</w:t>
            </w:r>
            <w:r w:rsidRPr="00072117">
              <w:rPr>
                <w:rFonts w:ascii="Arial Armenian" w:eastAsia="Times New Roman" w:hAnsi="Arial Armenian" w:cs="Arial"/>
              </w:rPr>
              <w:t xml:space="preserve"> </w:t>
            </w:r>
            <w:r w:rsidRPr="00072117">
              <w:rPr>
                <w:rFonts w:ascii="Sylfaen" w:eastAsia="Times New Roman" w:hAnsi="Sylfaen" w:cs="Sylfaen"/>
              </w:rPr>
              <w:t>անելով</w:t>
            </w:r>
            <w:r w:rsidRPr="00072117">
              <w:rPr>
                <w:rFonts w:ascii="Arial Armenian" w:eastAsia="Times New Roman" w:hAnsi="Arial Armenian" w:cs="Arial"/>
              </w:rPr>
              <w:t xml:space="preserve"> </w:t>
            </w:r>
            <w:r w:rsidRPr="00072117">
              <w:rPr>
                <w:rFonts w:ascii="Sylfaen" w:eastAsia="Times New Roman" w:hAnsi="Sylfaen" w:cs="Sylfaen"/>
              </w:rPr>
              <w:t>տոնավաճառի</w:t>
            </w:r>
            <w:r w:rsidRPr="00072117">
              <w:rPr>
                <w:rFonts w:ascii="Arial Armenian" w:eastAsia="Times New Roman" w:hAnsi="Arial Armenian" w:cs="Arial"/>
              </w:rPr>
              <w:t xml:space="preserve"> </w:t>
            </w:r>
            <w:r w:rsidRPr="00072117">
              <w:rPr>
                <w:rFonts w:ascii="Sylfaen" w:eastAsia="Times New Roman" w:hAnsi="Sylfaen" w:cs="Sylfaen"/>
              </w:rPr>
              <w:t>վաճառողների</w:t>
            </w:r>
            <w:r w:rsidRPr="00072117">
              <w:rPr>
                <w:rFonts w:ascii="Arial Armenian" w:eastAsia="Times New Roman" w:hAnsi="Arial Armenian" w:cs="Arial"/>
              </w:rPr>
              <w:t xml:space="preserve"> </w:t>
            </w:r>
            <w:r w:rsidRPr="00072117">
              <w:rPr>
                <w:rFonts w:ascii="Sylfaen" w:eastAsia="Times New Roman" w:hAnsi="Sylfaen" w:cs="Sylfaen"/>
              </w:rPr>
              <w:t>և</w:t>
            </w:r>
            <w:r w:rsidRPr="00072117">
              <w:rPr>
                <w:rFonts w:ascii="Arial Armenian" w:eastAsia="Times New Roman" w:hAnsi="Arial Armenian" w:cs="Arial"/>
              </w:rPr>
              <w:t xml:space="preserve"> </w:t>
            </w:r>
            <w:r w:rsidRPr="00072117">
              <w:rPr>
                <w:rFonts w:ascii="Sylfaen" w:eastAsia="Times New Roman" w:hAnsi="Sylfaen" w:cs="Sylfaen"/>
              </w:rPr>
              <w:t>այցելուների</w:t>
            </w:r>
            <w:r w:rsidRPr="00072117">
              <w:rPr>
                <w:rFonts w:ascii="Arial Armenian" w:eastAsia="Times New Roman" w:hAnsi="Arial Armenian" w:cs="Arial"/>
              </w:rPr>
              <w:t xml:space="preserve"> </w:t>
            </w:r>
            <w:r w:rsidRPr="00072117">
              <w:rPr>
                <w:rFonts w:ascii="Sylfaen" w:eastAsia="Times New Roman" w:hAnsi="Sylfaen" w:cs="Sylfaen"/>
              </w:rPr>
              <w:t>ներկայությամբ</w:t>
            </w:r>
            <w:r w:rsidRPr="00072117">
              <w:rPr>
                <w:rFonts w:ascii="Arial Armenian" w:eastAsia="Times New Roman" w:hAnsi="Arial Armenian" w:cs="Arial Armenian"/>
              </w:rPr>
              <w:t>։</w:t>
            </w:r>
          </w:p>
        </w:tc>
        <w:tc>
          <w:tcPr>
            <w:tcW w:w="1905" w:type="dxa"/>
            <w:shd w:val="clear" w:color="auto" w:fill="auto"/>
            <w:noWrap/>
          </w:tcPr>
          <w:p w:rsidR="00072117" w:rsidRPr="00072117" w:rsidRDefault="00072117" w:rsidP="00072117">
            <w:pPr>
              <w:ind w:right="-108"/>
              <w:rPr>
                <w:rFonts w:ascii="Arial Armenian" w:eastAsia="Times New Roman" w:hAnsi="Arial Armenian" w:cs="Arial"/>
              </w:rPr>
            </w:pPr>
            <w:r w:rsidRPr="00072117">
              <w:rPr>
                <w:rFonts w:ascii="Sylfaen" w:eastAsia="Times New Roman" w:hAnsi="Sylfaen" w:cs="Sylfaen"/>
              </w:rPr>
              <w:t>Դատարան</w:t>
            </w:r>
            <w:r w:rsidRPr="00072117">
              <w:rPr>
                <w:rFonts w:ascii="Arial Armenian" w:eastAsia="Times New Roman" w:hAnsi="Arial Armenian" w:cs="Arial"/>
              </w:rPr>
              <w:t xml:space="preserve"> 08.12.11</w:t>
            </w:r>
            <w:r w:rsidRPr="00072117">
              <w:rPr>
                <w:rFonts w:ascii="Sylfaen" w:eastAsia="Times New Roman" w:hAnsi="Sylfaen" w:cs="Sylfaen"/>
              </w:rPr>
              <w:t>թ</w:t>
            </w:r>
            <w:r w:rsidRPr="00072117">
              <w:rPr>
                <w:rFonts w:ascii="Arial Armenian" w:eastAsia="Times New Roman" w:hAnsi="Arial Armenian" w:cs="Arial"/>
              </w:rPr>
              <w:t>.</w:t>
            </w:r>
            <w:r w:rsidRPr="00072117">
              <w:rPr>
                <w:rFonts w:ascii="Arial Armenian" w:eastAsia="Times New Roman" w:hAnsi="Arial Armenian" w:cs="Arial Armenian"/>
              </w:rPr>
              <w:t>։</w:t>
            </w:r>
          </w:p>
          <w:p w:rsidR="00072117" w:rsidRPr="00072117" w:rsidRDefault="00072117" w:rsidP="00072117">
            <w:pPr>
              <w:ind w:right="-108"/>
              <w:rPr>
                <w:rFonts w:ascii="Arial Armenian" w:eastAsia="Times New Roman" w:hAnsi="Arial Armenian" w:cs="Arial"/>
              </w:rPr>
            </w:pPr>
            <w:r w:rsidRPr="00072117">
              <w:rPr>
                <w:rFonts w:ascii="Sylfaen" w:eastAsia="Times New Roman" w:hAnsi="Sylfaen" w:cs="Sylfaen"/>
              </w:rPr>
              <w:t>Կենտրոն</w:t>
            </w:r>
            <w:r w:rsidRPr="00072117">
              <w:rPr>
                <w:rFonts w:ascii="Arial Armenian" w:eastAsia="Times New Roman" w:hAnsi="Arial Armenian" w:cs="Arial"/>
              </w:rPr>
              <w:t>-</w:t>
            </w:r>
            <w:r w:rsidRPr="00072117">
              <w:rPr>
                <w:rFonts w:ascii="Sylfaen" w:eastAsia="Times New Roman" w:hAnsi="Sylfaen" w:cs="Sylfaen"/>
              </w:rPr>
              <w:t>Նորք</w:t>
            </w:r>
            <w:r w:rsidRPr="00072117">
              <w:rPr>
                <w:rFonts w:ascii="Arial Armenian" w:eastAsia="Times New Roman" w:hAnsi="Arial Armenian" w:cs="Arial"/>
              </w:rPr>
              <w:t xml:space="preserve"> </w:t>
            </w:r>
            <w:r w:rsidRPr="00072117">
              <w:rPr>
                <w:rFonts w:ascii="Sylfaen" w:eastAsia="Times New Roman" w:hAnsi="Sylfaen" w:cs="Sylfaen"/>
              </w:rPr>
              <w:t>Մարաշ</w:t>
            </w:r>
            <w:r w:rsidRPr="00072117">
              <w:rPr>
                <w:rFonts w:ascii="Arial Armenian" w:eastAsia="Times New Roman" w:hAnsi="Arial Armenian" w:cs="Arial"/>
              </w:rPr>
              <w:t xml:space="preserve"> </w:t>
            </w:r>
            <w:r w:rsidRPr="00072117">
              <w:rPr>
                <w:rFonts w:ascii="Sylfaen" w:eastAsia="Times New Roman" w:hAnsi="Sylfaen" w:cs="Sylfaen"/>
              </w:rPr>
              <w:t>Ը</w:t>
            </w:r>
            <w:r w:rsidRPr="00072117">
              <w:rPr>
                <w:rFonts w:ascii="Arial Armenian" w:eastAsia="Times New Roman" w:hAnsi="Arial Armenian" w:cs="Arial"/>
              </w:rPr>
              <w:t>/</w:t>
            </w:r>
            <w:r w:rsidRPr="00072117">
              <w:rPr>
                <w:rFonts w:ascii="Sylfaen" w:eastAsia="Times New Roman" w:hAnsi="Sylfaen" w:cs="Sylfaen"/>
              </w:rPr>
              <w:t>Ի</w:t>
            </w:r>
            <w:r w:rsidRPr="00072117">
              <w:rPr>
                <w:rFonts w:ascii="Arial Armenian" w:eastAsia="Times New Roman" w:hAnsi="Arial Armenian" w:cs="Arial"/>
              </w:rPr>
              <w:t xml:space="preserve"> </w:t>
            </w:r>
            <w:r w:rsidRPr="00072117">
              <w:rPr>
                <w:rFonts w:ascii="Sylfaen" w:eastAsia="Times New Roman" w:hAnsi="Sylfaen" w:cs="Sylfaen"/>
              </w:rPr>
              <w:t>դատարանը</w:t>
            </w:r>
          </w:p>
          <w:p w:rsidR="00072117" w:rsidRPr="00072117" w:rsidRDefault="00072117" w:rsidP="00072117">
            <w:pPr>
              <w:ind w:right="-108"/>
              <w:rPr>
                <w:rFonts w:ascii="Arial Armenian" w:eastAsia="Times New Roman" w:hAnsi="Arial Armenian" w:cs="Arial"/>
              </w:rPr>
            </w:pPr>
            <w:r w:rsidRPr="00072117">
              <w:rPr>
                <w:rFonts w:ascii="Arial Armenian" w:eastAsia="Times New Roman" w:hAnsi="Arial Armenian" w:cs="Arial"/>
              </w:rPr>
              <w:t>25.04.12</w:t>
            </w:r>
            <w:r w:rsidRPr="00072117">
              <w:rPr>
                <w:rFonts w:ascii="Sylfaen" w:eastAsia="Times New Roman" w:hAnsi="Sylfaen" w:cs="Sylfaen"/>
              </w:rPr>
              <w:t>թ</w:t>
            </w:r>
            <w:r w:rsidRPr="00072117">
              <w:rPr>
                <w:rFonts w:ascii="Arial Armenian" w:eastAsia="Times New Roman" w:hAnsi="Arial Armenian" w:cs="Arial"/>
              </w:rPr>
              <w:t xml:space="preserve"> </w:t>
            </w:r>
            <w:r w:rsidRPr="00072117">
              <w:rPr>
                <w:rFonts w:ascii="Sylfaen" w:eastAsia="Times New Roman" w:hAnsi="Sylfaen" w:cs="Sylfaen"/>
              </w:rPr>
              <w:t>դատապարտել</w:t>
            </w:r>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ա</w:t>
            </w:r>
            <w:r w:rsidRPr="00072117">
              <w:rPr>
                <w:rFonts w:ascii="Arial Armenian" w:eastAsia="Times New Roman" w:hAnsi="Arial Armenian" w:cs="Arial"/>
              </w:rPr>
              <w:t>/</w:t>
            </w:r>
            <w:r w:rsidRPr="00072117">
              <w:rPr>
                <w:rFonts w:ascii="Sylfaen" w:eastAsia="Times New Roman" w:hAnsi="Sylfaen" w:cs="Sylfaen"/>
              </w:rPr>
              <w:t>զ</w:t>
            </w:r>
            <w:r w:rsidRPr="00072117">
              <w:rPr>
                <w:rFonts w:ascii="Arial Armenian" w:eastAsia="Times New Roman" w:hAnsi="Arial Armenian" w:cs="Arial"/>
              </w:rPr>
              <w:t xml:space="preserve">-4 </w:t>
            </w:r>
            <w:r w:rsidRPr="00072117">
              <w:rPr>
                <w:rFonts w:ascii="Sylfaen" w:eastAsia="Times New Roman" w:hAnsi="Sylfaen" w:cs="Sylfaen"/>
              </w:rPr>
              <w:t>տարի</w:t>
            </w:r>
            <w:r w:rsidRPr="00072117">
              <w:rPr>
                <w:rFonts w:ascii="Arial Armenian" w:eastAsia="Times New Roman" w:hAnsi="Arial Armenian" w:cs="Arial"/>
              </w:rPr>
              <w:t xml:space="preserve"> </w:t>
            </w:r>
            <w:r w:rsidRPr="00072117">
              <w:rPr>
                <w:rFonts w:ascii="Sylfaen" w:eastAsia="Times New Roman" w:hAnsi="Sylfaen" w:cs="Sylfaen"/>
              </w:rPr>
              <w:t>ժամ</w:t>
            </w:r>
            <w:r w:rsidRPr="00072117">
              <w:rPr>
                <w:rFonts w:ascii="Arial Armenian" w:eastAsia="Times New Roman" w:hAnsi="Arial Armenian" w:cs="Arial"/>
              </w:rPr>
              <w:t>-</w:t>
            </w:r>
            <w:r w:rsidRPr="00072117">
              <w:rPr>
                <w:rFonts w:ascii="Sylfaen" w:eastAsia="Times New Roman" w:hAnsi="Sylfaen" w:cs="Sylfaen"/>
              </w:rPr>
              <w:t>ով</w:t>
            </w:r>
            <w:r w:rsidRPr="00072117">
              <w:rPr>
                <w:rFonts w:ascii="Arial Armenian" w:eastAsia="Times New Roman" w:hAnsi="Arial Armenian" w:cs="Arial"/>
              </w:rPr>
              <w:t>,</w:t>
            </w:r>
          </w:p>
          <w:p w:rsidR="00072117" w:rsidRPr="00072117" w:rsidRDefault="00072117" w:rsidP="00072117">
            <w:pPr>
              <w:ind w:right="-108"/>
              <w:rPr>
                <w:rFonts w:ascii="Arial Armenian" w:eastAsia="Times New Roman" w:hAnsi="Arial Armenian" w:cs="Arial"/>
              </w:rPr>
            </w:pPr>
            <w:r w:rsidRPr="00072117">
              <w:rPr>
                <w:rFonts w:ascii="Arial Armenian" w:eastAsia="Times New Roman" w:hAnsi="Arial Armenian" w:cs="Arial"/>
              </w:rPr>
              <w:t>20.07.12</w:t>
            </w:r>
            <w:r w:rsidRPr="00072117">
              <w:rPr>
                <w:rFonts w:ascii="Sylfaen" w:eastAsia="Times New Roman" w:hAnsi="Sylfaen" w:cs="Sylfaen"/>
              </w:rPr>
              <w:t>թ</w:t>
            </w:r>
            <w:r w:rsidRPr="00072117">
              <w:rPr>
                <w:rFonts w:ascii="Arial Armenian" w:eastAsia="Times New Roman" w:hAnsi="Arial Armenian" w:cs="Arial"/>
              </w:rPr>
              <w:t xml:space="preserve">. </w:t>
            </w:r>
            <w:r w:rsidRPr="00072117">
              <w:rPr>
                <w:rFonts w:ascii="Sylfaen" w:eastAsia="Times New Roman" w:hAnsi="Sylfaen" w:cs="Sylfaen"/>
              </w:rPr>
              <w:t>վերաքննիչ</w:t>
            </w:r>
            <w:r w:rsidRPr="00072117">
              <w:rPr>
                <w:rFonts w:ascii="Arial Armenian" w:eastAsia="Times New Roman" w:hAnsi="Arial Armenian" w:cs="Arial"/>
              </w:rPr>
              <w:t xml:space="preserve"> </w:t>
            </w:r>
            <w:proofErr w:type="gramStart"/>
            <w:r w:rsidRPr="00072117">
              <w:rPr>
                <w:rFonts w:ascii="Sylfaen" w:eastAsia="Times New Roman" w:hAnsi="Sylfaen" w:cs="Sylfaen"/>
              </w:rPr>
              <w:t>դատարանը</w:t>
            </w:r>
            <w:r w:rsidRPr="00072117">
              <w:rPr>
                <w:rFonts w:ascii="Arial Armenian" w:eastAsia="Times New Roman" w:hAnsi="Arial Armenian" w:cs="Arial"/>
              </w:rPr>
              <w:t xml:space="preserve">  </w:t>
            </w:r>
            <w:r w:rsidRPr="00072117">
              <w:rPr>
                <w:rFonts w:ascii="Sylfaen" w:eastAsia="Times New Roman" w:hAnsi="Sylfaen" w:cs="Sylfaen"/>
              </w:rPr>
              <w:t>ճանաչել</w:t>
            </w:r>
            <w:proofErr w:type="gramEnd"/>
            <w:r w:rsidRPr="00072117">
              <w:rPr>
                <w:rFonts w:ascii="Arial Armenian" w:eastAsia="Times New Roman" w:hAnsi="Arial Armenian" w:cs="Arial"/>
              </w:rPr>
              <w:t xml:space="preserve"> </w:t>
            </w:r>
            <w:r w:rsidRPr="00072117">
              <w:rPr>
                <w:rFonts w:ascii="Sylfaen" w:eastAsia="Times New Roman" w:hAnsi="Sylfaen" w:cs="Sylfaen"/>
              </w:rPr>
              <w:t>է</w:t>
            </w:r>
            <w:r w:rsidRPr="00072117">
              <w:rPr>
                <w:rFonts w:ascii="Arial Armenian" w:eastAsia="Times New Roman" w:hAnsi="Arial Armenian" w:cs="Arial"/>
              </w:rPr>
              <w:t xml:space="preserve"> </w:t>
            </w:r>
            <w:r w:rsidRPr="00072117">
              <w:rPr>
                <w:rFonts w:ascii="Sylfaen" w:eastAsia="Times New Roman" w:hAnsi="Sylfaen" w:cs="Sylfaen"/>
              </w:rPr>
              <w:t>անմեղսունակ</w:t>
            </w:r>
            <w:r w:rsidRPr="00072117">
              <w:rPr>
                <w:rFonts w:ascii="Arial Armenian" w:eastAsia="Times New Roman" w:hAnsi="Arial Armenian" w:cs="Arial"/>
              </w:rPr>
              <w:t xml:space="preserve"> </w:t>
            </w:r>
            <w:r w:rsidRPr="00072117">
              <w:rPr>
                <w:rFonts w:ascii="Sylfaen" w:eastAsia="Times New Roman" w:hAnsi="Sylfaen" w:cs="Sylfaen"/>
              </w:rPr>
              <w:t>և</w:t>
            </w:r>
            <w:r w:rsidRPr="00072117">
              <w:rPr>
                <w:rFonts w:ascii="Arial Armenian" w:eastAsia="Times New Roman" w:hAnsi="Arial Armenian" w:cs="Arial"/>
              </w:rPr>
              <w:t xml:space="preserve"> </w:t>
            </w:r>
            <w:r w:rsidRPr="00072117">
              <w:rPr>
                <w:rFonts w:ascii="Sylfaen" w:eastAsia="Times New Roman" w:hAnsi="Sylfaen" w:cs="Sylfaen"/>
              </w:rPr>
              <w:t>ազատել</w:t>
            </w:r>
            <w:r w:rsidRPr="00072117">
              <w:rPr>
                <w:rFonts w:ascii="Arial Armenian" w:eastAsia="Times New Roman" w:hAnsi="Arial Armenian" w:cs="Arial Armenian"/>
              </w:rPr>
              <w:t>։</w:t>
            </w:r>
            <w:r w:rsidRPr="00072117">
              <w:rPr>
                <w:rFonts w:ascii="Arial Armenian" w:eastAsia="Times New Roman" w:hAnsi="Arial Armenian" w:cs="Arial"/>
              </w:rPr>
              <w:t xml:space="preserve"> </w:t>
            </w:r>
          </w:p>
        </w:tc>
      </w:tr>
      <w:tr w:rsidR="00072117" w:rsidRPr="00072117" w:rsidTr="00072117">
        <w:trPr>
          <w:trHeight w:val="646"/>
        </w:trPr>
        <w:tc>
          <w:tcPr>
            <w:tcW w:w="460" w:type="dxa"/>
            <w:shd w:val="clear" w:color="auto" w:fill="auto"/>
            <w:noWrap/>
          </w:tcPr>
          <w:p w:rsidR="00072117" w:rsidRPr="00072117" w:rsidRDefault="00072117" w:rsidP="00072117">
            <w:pPr>
              <w:rPr>
                <w:rFonts w:ascii="Arial Armenian" w:eastAsia="Times New Roman" w:hAnsi="Arial Armenian" w:cs="Arial"/>
              </w:rPr>
            </w:pPr>
            <w:r w:rsidRPr="00072117">
              <w:rPr>
                <w:rFonts w:ascii="Arial Armenian" w:eastAsia="Times New Roman" w:hAnsi="Arial Armenian" w:cs="Arial"/>
              </w:rPr>
              <w:t>6.</w:t>
            </w:r>
          </w:p>
        </w:tc>
        <w:tc>
          <w:tcPr>
            <w:tcW w:w="1280" w:type="dxa"/>
            <w:shd w:val="clear" w:color="auto" w:fill="auto"/>
            <w:noWrap/>
          </w:tcPr>
          <w:p w:rsidR="00072117" w:rsidRPr="00072117" w:rsidRDefault="00072117" w:rsidP="00072117">
            <w:pPr>
              <w:rPr>
                <w:rFonts w:ascii="Sylfaen" w:eastAsia="Times New Roman" w:hAnsi="Sylfaen" w:cs="Sylfaen"/>
              </w:rPr>
            </w:pPr>
            <w:r w:rsidRPr="00072117">
              <w:rPr>
                <w:rFonts w:ascii="Sylfaen" w:eastAsia="Times New Roman" w:hAnsi="Sylfaen" w:cs="Sylfaen"/>
              </w:rPr>
              <w:t>58210113</w:t>
            </w:r>
          </w:p>
          <w:p w:rsidR="00072117" w:rsidRPr="00072117" w:rsidRDefault="00072117" w:rsidP="00072117">
            <w:pPr>
              <w:rPr>
                <w:rFonts w:ascii="Sylfaen" w:eastAsia="Times New Roman" w:hAnsi="Sylfaen" w:cs="Sylfaen"/>
              </w:rPr>
            </w:pPr>
            <w:r w:rsidRPr="00072117">
              <w:rPr>
                <w:rFonts w:ascii="Sylfaen" w:eastAsia="Times New Roman" w:hAnsi="Sylfaen" w:cs="Sylfaen"/>
              </w:rPr>
              <w:t>Կենտրոն</w:t>
            </w:r>
          </w:p>
        </w:tc>
        <w:tc>
          <w:tcPr>
            <w:tcW w:w="1080" w:type="dxa"/>
            <w:shd w:val="clear" w:color="auto" w:fill="auto"/>
            <w:noWrap/>
          </w:tcPr>
          <w:p w:rsidR="00072117" w:rsidRPr="00072117" w:rsidRDefault="00072117" w:rsidP="00072117">
            <w:pPr>
              <w:ind w:left="-101" w:right="-108"/>
              <w:rPr>
                <w:rFonts w:ascii="Sylfaen" w:eastAsia="Times New Roman" w:hAnsi="Sylfaen" w:cs="Sylfaen"/>
              </w:rPr>
            </w:pPr>
            <w:r w:rsidRPr="00072117">
              <w:rPr>
                <w:rFonts w:ascii="Sylfaen" w:eastAsia="Times New Roman" w:hAnsi="Sylfaen" w:cs="Sylfaen"/>
              </w:rPr>
              <w:t>03.03.10</w:t>
            </w:r>
          </w:p>
          <w:p w:rsidR="00072117" w:rsidRPr="00072117" w:rsidRDefault="00072117" w:rsidP="00072117">
            <w:pPr>
              <w:ind w:left="-101" w:right="-108"/>
              <w:rPr>
                <w:rFonts w:ascii="Sylfaen" w:eastAsia="Times New Roman" w:hAnsi="Sylfaen" w:cs="Sylfaen"/>
              </w:rPr>
            </w:pPr>
            <w:r w:rsidRPr="00072117">
              <w:rPr>
                <w:rFonts w:ascii="Sylfaen" w:eastAsia="Times New Roman" w:hAnsi="Sylfaen" w:cs="Sylfaen"/>
              </w:rPr>
              <w:t>12.09.13</w:t>
            </w:r>
          </w:p>
        </w:tc>
        <w:tc>
          <w:tcPr>
            <w:tcW w:w="840" w:type="dxa"/>
            <w:shd w:val="clear" w:color="auto" w:fill="auto"/>
            <w:noWrap/>
          </w:tcPr>
          <w:p w:rsidR="00072117" w:rsidRPr="00072117" w:rsidRDefault="00072117" w:rsidP="00072117">
            <w:pPr>
              <w:rPr>
                <w:rFonts w:ascii="Sylfaen" w:eastAsia="Times New Roman" w:hAnsi="Sylfaen" w:cs="Sylfaen"/>
              </w:rPr>
            </w:pPr>
            <w:r w:rsidRPr="00072117">
              <w:rPr>
                <w:rFonts w:ascii="Sylfaen" w:eastAsia="Times New Roman" w:hAnsi="Sylfaen" w:cs="Sylfaen"/>
              </w:rPr>
              <w:t>226մ2կ2</w:t>
            </w:r>
          </w:p>
        </w:tc>
        <w:tc>
          <w:tcPr>
            <w:tcW w:w="4290" w:type="dxa"/>
            <w:shd w:val="clear" w:color="auto" w:fill="auto"/>
            <w:noWrap/>
          </w:tcPr>
          <w:p w:rsidR="00072117" w:rsidRPr="00072117" w:rsidRDefault="00072117" w:rsidP="00072117">
            <w:pPr>
              <w:jc w:val="both"/>
              <w:rPr>
                <w:rFonts w:ascii="Sylfaen" w:eastAsia="Times New Roman" w:hAnsi="Sylfaen" w:cs="Sylfaen"/>
                <w:lang w:val="hy-AM"/>
              </w:rPr>
            </w:pPr>
            <w:r w:rsidRPr="00072117">
              <w:rPr>
                <w:rFonts w:ascii="Sylfaen" w:eastAsia="Times New Roman" w:hAnsi="Sylfaen" w:cs="Sylfaen"/>
                <w:lang w:val="hy-AM"/>
              </w:rPr>
              <w:t>Հրապարակայնորեն, բռնություն գործադրելու սպառնալիքով ազգային թշնամանք հարու</w:t>
            </w:r>
            <w:r w:rsidRPr="00072117">
              <w:rPr>
                <w:rFonts w:ascii="Sylfaen" w:eastAsia="Times New Roman" w:hAnsi="Sylfaen" w:cs="Sylfaen"/>
              </w:rPr>
              <w:t>-</w:t>
            </w:r>
            <w:r w:rsidRPr="00072117">
              <w:rPr>
                <w:rFonts w:ascii="Sylfaen" w:eastAsia="Times New Roman" w:hAnsi="Sylfaen" w:cs="Sylfaen"/>
                <w:lang w:val="hy-AM"/>
              </w:rPr>
              <w:t>ցելու և ազգային արժանապատվությունը նվաստացնելու ուղղված գործողություններ իրականացնելու նպատակով, ինտերնետային տարբեր հասցեներով կայքերի էջերում տեղադրվել են նյութեր, որոնցում առկա են բացասական գնահատականեր  ղարաբաղ</w:t>
            </w:r>
            <w:r w:rsidRPr="00072117">
              <w:rPr>
                <w:rFonts w:ascii="Sylfaen" w:eastAsia="Times New Roman" w:hAnsi="Sylfaen" w:cs="Sylfaen"/>
              </w:rPr>
              <w:t>-</w:t>
            </w:r>
            <w:r w:rsidRPr="00072117">
              <w:rPr>
                <w:rFonts w:ascii="Sylfaen" w:eastAsia="Times New Roman" w:hAnsi="Sylfaen" w:cs="Sylfaen"/>
                <w:lang w:val="hy-AM"/>
              </w:rPr>
              <w:t xml:space="preserve">ցիների, </w:t>
            </w:r>
            <w:r w:rsidRPr="00072117">
              <w:rPr>
                <w:rFonts w:ascii="Sylfaen" w:eastAsia="Times New Roman" w:hAnsi="Sylfaen" w:cs="Sylfaen"/>
              </w:rPr>
              <w:t>ֆ</w:t>
            </w:r>
            <w:r w:rsidRPr="00072117">
              <w:rPr>
                <w:rFonts w:ascii="Sylfaen" w:eastAsia="Times New Roman" w:hAnsi="Sylfaen" w:cs="Sylfaen"/>
                <w:lang w:val="hy-AM"/>
              </w:rPr>
              <w:t>րանսիահայերի, Ռուսաստանի</w:t>
            </w:r>
            <w:r w:rsidRPr="00072117">
              <w:rPr>
                <w:rFonts w:ascii="Sylfaen" w:eastAsia="Times New Roman" w:hAnsi="Sylfaen" w:cs="Sylfaen"/>
              </w:rPr>
              <w:t xml:space="preserve">, </w:t>
            </w:r>
            <w:r w:rsidRPr="00072117">
              <w:rPr>
                <w:rFonts w:ascii="Sylfaen" w:eastAsia="Times New Roman" w:hAnsi="Sylfaen" w:cs="Sylfaen"/>
                <w:lang w:val="hy-AM"/>
              </w:rPr>
              <w:t xml:space="preserve"> Ղարաբաղյան շարժման վերաբերյալ, ինչպես նաև առկա են բռնության կոչեր, սպառնալիքներ, որոնք ուղղված են </w:t>
            </w:r>
            <w:r w:rsidRPr="00072117">
              <w:rPr>
                <w:rFonts w:ascii="Arial" w:eastAsia="Times New Roman" w:hAnsi="Arial" w:cs="Arial"/>
                <w:lang w:val="hy-AM"/>
              </w:rPr>
              <w:t>«</w:t>
            </w:r>
            <w:r w:rsidRPr="00072117">
              <w:rPr>
                <w:rFonts w:ascii="Sylfaen" w:eastAsia="Times New Roman" w:hAnsi="Sylfaen" w:cs="Sylfaen"/>
              </w:rPr>
              <w:t>ղարաբաղյան ռեժիմը</w:t>
            </w:r>
            <w:r w:rsidRPr="00072117">
              <w:rPr>
                <w:rFonts w:ascii="Arial" w:eastAsia="Times New Roman" w:hAnsi="Arial" w:cs="Arial"/>
              </w:rPr>
              <w:t>»</w:t>
            </w:r>
            <w:r w:rsidRPr="00072117">
              <w:rPr>
                <w:rFonts w:ascii="Sylfaen" w:eastAsia="Times New Roman" w:hAnsi="Sylfaen" w:cs="Sylfaen"/>
              </w:rPr>
              <w:t xml:space="preserve">, </w:t>
            </w:r>
            <w:r w:rsidRPr="00072117">
              <w:rPr>
                <w:rFonts w:ascii="Arial" w:eastAsia="Times New Roman" w:hAnsi="Arial" w:cs="Arial"/>
              </w:rPr>
              <w:t>«</w:t>
            </w:r>
            <w:r w:rsidRPr="00072117">
              <w:rPr>
                <w:rFonts w:ascii="Sylfaen" w:eastAsia="Times New Roman" w:hAnsi="Sylfaen" w:cs="Sylfaen"/>
              </w:rPr>
              <w:t>ղարաբաղցիների ռեժիմը</w:t>
            </w:r>
            <w:r w:rsidRPr="00072117">
              <w:rPr>
                <w:rFonts w:ascii="Arial" w:eastAsia="Times New Roman" w:hAnsi="Arial" w:cs="Arial"/>
              </w:rPr>
              <w:t>»</w:t>
            </w:r>
            <w:r w:rsidRPr="00072117">
              <w:rPr>
                <w:rFonts w:ascii="Sylfaen" w:eastAsia="Times New Roman" w:hAnsi="Sylfaen" w:cs="Sylfaen"/>
              </w:rPr>
              <w:t xml:space="preserve"> տապալելու ՀՀ նախկին և ներկա նախագահներին:</w:t>
            </w:r>
            <w:r w:rsidRPr="00072117">
              <w:rPr>
                <w:rFonts w:ascii="Sylfaen" w:eastAsia="Times New Roman" w:hAnsi="Sylfaen" w:cs="Sylfaen"/>
                <w:lang w:val="hy-AM"/>
              </w:rPr>
              <w:t xml:space="preserve">  </w:t>
            </w:r>
          </w:p>
        </w:tc>
        <w:tc>
          <w:tcPr>
            <w:tcW w:w="1905" w:type="dxa"/>
            <w:shd w:val="clear" w:color="auto" w:fill="auto"/>
            <w:noWrap/>
            <w:vAlign w:val="center"/>
          </w:tcPr>
          <w:p w:rsidR="00072117" w:rsidRPr="00072117" w:rsidRDefault="00072117" w:rsidP="00072117">
            <w:pPr>
              <w:ind w:right="-108"/>
              <w:rPr>
                <w:rFonts w:ascii="Arial Armenian" w:eastAsia="Times New Roman" w:hAnsi="Arial Armenian" w:cs="Arial"/>
                <w:lang w:val="hy-AM"/>
              </w:rPr>
            </w:pPr>
            <w:r w:rsidRPr="00072117">
              <w:rPr>
                <w:rFonts w:ascii="Sylfaen" w:eastAsia="Times New Roman" w:hAnsi="Sylfaen" w:cs="Sylfaen"/>
                <w:lang w:val="hy-AM"/>
              </w:rPr>
              <w:t>Կասեցվել</w:t>
            </w:r>
            <w:r w:rsidRPr="00072117">
              <w:rPr>
                <w:rFonts w:ascii="Arial Armenian" w:eastAsia="Times New Roman" w:hAnsi="Arial Armenian" w:cs="Arial"/>
                <w:lang w:val="hy-AM"/>
              </w:rPr>
              <w:t xml:space="preserve"> </w:t>
            </w:r>
            <w:r w:rsidRPr="00072117">
              <w:rPr>
                <w:rFonts w:ascii="Sylfaen" w:eastAsia="Times New Roman" w:hAnsi="Sylfaen" w:cs="Sylfaen"/>
                <w:lang w:val="hy-AM"/>
              </w:rPr>
              <w:t>է</w:t>
            </w:r>
            <w:r w:rsidRPr="00072117">
              <w:rPr>
                <w:rFonts w:ascii="Arial Armenian" w:eastAsia="Times New Roman" w:hAnsi="Arial Armenian" w:cs="Arial"/>
                <w:lang w:val="hy-AM"/>
              </w:rPr>
              <w:t xml:space="preserve"> </w:t>
            </w:r>
            <w:r w:rsidRPr="00072117">
              <w:rPr>
                <w:rFonts w:ascii="Sylfaen" w:eastAsia="Times New Roman" w:hAnsi="Sylfaen" w:cs="Sylfaen"/>
                <w:lang w:val="hy-AM"/>
              </w:rPr>
              <w:t>ՔԴՕ</w:t>
            </w:r>
            <w:r w:rsidRPr="00072117">
              <w:rPr>
                <w:rFonts w:ascii="Arial Armenian" w:eastAsia="Times New Roman" w:hAnsi="Arial Armenian" w:cs="Arial"/>
                <w:lang w:val="hy-AM"/>
              </w:rPr>
              <w:t xml:space="preserve"> 31</w:t>
            </w:r>
            <w:r w:rsidRPr="00072117">
              <w:rPr>
                <w:rFonts w:ascii="Sylfaen" w:eastAsia="Times New Roman" w:hAnsi="Sylfaen" w:cs="Sylfaen"/>
                <w:lang w:val="hy-AM"/>
              </w:rPr>
              <w:t>հ</w:t>
            </w:r>
            <w:r w:rsidRPr="00072117">
              <w:rPr>
                <w:rFonts w:ascii="Arial Armenian" w:eastAsia="Times New Roman" w:hAnsi="Arial Armenian" w:cs="Arial"/>
                <w:lang w:val="hy-AM"/>
              </w:rPr>
              <w:t xml:space="preserve"> </w:t>
            </w:r>
            <w:r w:rsidRPr="00072117">
              <w:rPr>
                <w:rFonts w:ascii="Sylfaen" w:eastAsia="Times New Roman" w:hAnsi="Sylfaen" w:cs="Sylfaen"/>
                <w:lang w:val="hy-AM"/>
              </w:rPr>
              <w:t>մ</w:t>
            </w:r>
            <w:r w:rsidRPr="00072117">
              <w:rPr>
                <w:rFonts w:ascii="Arial Armenian" w:eastAsia="Times New Roman" w:hAnsi="Arial Armenian" w:cs="Arial"/>
                <w:lang w:val="hy-AM"/>
              </w:rPr>
              <w:t>1,</w:t>
            </w:r>
            <w:r w:rsidRPr="00072117">
              <w:rPr>
                <w:rFonts w:ascii="Sylfaen" w:eastAsia="Times New Roman" w:hAnsi="Sylfaen" w:cs="Sylfaen"/>
                <w:lang w:val="hy-AM"/>
              </w:rPr>
              <w:t>կ</w:t>
            </w:r>
            <w:r w:rsidRPr="00072117">
              <w:rPr>
                <w:rFonts w:ascii="Arial Armenian" w:eastAsia="Times New Roman" w:hAnsi="Arial Armenian" w:cs="Arial"/>
                <w:lang w:val="hy-AM"/>
              </w:rPr>
              <w:t>1</w:t>
            </w:r>
          </w:p>
          <w:p w:rsidR="00072117" w:rsidRPr="00072117" w:rsidRDefault="00072117" w:rsidP="00072117">
            <w:pPr>
              <w:ind w:right="-108"/>
              <w:jc w:val="center"/>
              <w:rPr>
                <w:rFonts w:ascii="Sylfaen" w:eastAsia="Times New Roman" w:hAnsi="Sylfaen" w:cs="Sylfaen"/>
              </w:rPr>
            </w:pPr>
            <w:r w:rsidRPr="00072117">
              <w:rPr>
                <w:rFonts w:ascii="Arial Armenian" w:eastAsia="Times New Roman" w:hAnsi="Arial Armenian" w:cs="Arial"/>
              </w:rPr>
              <w:t>14.10.13</w:t>
            </w:r>
            <w:r w:rsidRPr="00072117">
              <w:rPr>
                <w:rFonts w:ascii="Sylfaen" w:eastAsia="Times New Roman" w:hAnsi="Sylfaen" w:cs="Sylfaen"/>
              </w:rPr>
              <w:t>թ</w:t>
            </w:r>
          </w:p>
        </w:tc>
      </w:tr>
    </w:tbl>
    <w:p w:rsidR="00072117" w:rsidRPr="00072117" w:rsidRDefault="00072117" w:rsidP="00072117">
      <w:pPr>
        <w:rPr>
          <w:rFonts w:ascii="Arial Armenian" w:eastAsia="Times New Roman" w:hAnsi="Arial Armenian" w:cs="Times New Roman"/>
          <w:lang w:val="hy-AM"/>
        </w:rPr>
      </w:pPr>
    </w:p>
    <w:p w:rsidR="00072117" w:rsidRPr="00072117" w:rsidRDefault="00072117" w:rsidP="00072117">
      <w:pPr>
        <w:spacing w:after="0" w:line="240" w:lineRule="auto"/>
        <w:ind w:left="360" w:firstLine="348"/>
        <w:jc w:val="both"/>
        <w:rPr>
          <w:rFonts w:ascii="Courier New" w:eastAsia="Times New Roman" w:hAnsi="Courier New" w:cs="Courier New"/>
          <w:lang w:val="ru-RU" w:eastAsia="ru-RU"/>
        </w:rPr>
      </w:pPr>
    </w:p>
    <w:sectPr w:rsidR="00072117" w:rsidRPr="00072117" w:rsidSect="00414442">
      <w:footerReference w:type="default" r:id="rId40"/>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CA0" w:rsidRDefault="007B0CA0" w:rsidP="00A44BA0">
      <w:pPr>
        <w:spacing w:after="0" w:line="240" w:lineRule="auto"/>
      </w:pPr>
      <w:r>
        <w:separator/>
      </w:r>
    </w:p>
  </w:endnote>
  <w:endnote w:type="continuationSeparator" w:id="0">
    <w:p w:rsidR="007B0CA0" w:rsidRDefault="007B0CA0" w:rsidP="00A44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 w:name="GHEAGrapala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w:altName w:val="Arial"/>
    <w:panose1 w:val="020B0604020202020204"/>
    <w:charset w:val="00"/>
    <w:family w:val="swiss"/>
    <w:pitch w:val="variable"/>
    <w:sig w:usb0="00000287" w:usb1="00000000" w:usb2="00000000" w:usb3="00000000" w:csb0="0000009F" w:csb1="00000000"/>
  </w:font>
  <w:font w:name="Times Armenian">
    <w:panose1 w:val="02020603050405020304"/>
    <w:charset w:val="00"/>
    <w:family w:val="roman"/>
    <w:pitch w:val="variable"/>
    <w:sig w:usb0="00000607" w:usb1="00000000" w:usb2="00000000" w:usb3="00000000" w:csb0="00000087" w:csb1="00000000"/>
  </w:font>
  <w:font w:name="Arial Armenian">
    <w:panose1 w:val="020B0604020202020204"/>
    <w:charset w:val="00"/>
    <w:family w:val="swiss"/>
    <w:pitch w:val="variable"/>
    <w:sig w:usb0="000006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642695"/>
      <w:docPartObj>
        <w:docPartGallery w:val="Page Numbers (Bottom of Page)"/>
        <w:docPartUnique/>
      </w:docPartObj>
    </w:sdtPr>
    <w:sdtEndPr>
      <w:rPr>
        <w:noProof/>
      </w:rPr>
    </w:sdtEndPr>
    <w:sdtContent>
      <w:p w:rsidR="00F31C4D" w:rsidRDefault="00F31C4D">
        <w:pPr>
          <w:pStyle w:val="Footer"/>
          <w:jc w:val="right"/>
        </w:pPr>
        <w:r>
          <w:fldChar w:fldCharType="begin"/>
        </w:r>
        <w:r>
          <w:instrText xml:space="preserve"> PAGE   \* MERGEFORMAT </w:instrText>
        </w:r>
        <w:r>
          <w:fldChar w:fldCharType="separate"/>
        </w:r>
        <w:r w:rsidR="009828E5">
          <w:rPr>
            <w:noProof/>
          </w:rPr>
          <w:t>66</w:t>
        </w:r>
        <w:r>
          <w:rPr>
            <w:noProof/>
          </w:rPr>
          <w:fldChar w:fldCharType="end"/>
        </w:r>
      </w:p>
    </w:sdtContent>
  </w:sdt>
  <w:p w:rsidR="00F31C4D" w:rsidRDefault="00F31C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CA0" w:rsidRDefault="007B0CA0" w:rsidP="00A44BA0">
      <w:pPr>
        <w:spacing w:after="0" w:line="240" w:lineRule="auto"/>
      </w:pPr>
      <w:r>
        <w:separator/>
      </w:r>
    </w:p>
  </w:footnote>
  <w:footnote w:type="continuationSeparator" w:id="0">
    <w:p w:rsidR="007B0CA0" w:rsidRDefault="007B0CA0" w:rsidP="00A44BA0">
      <w:pPr>
        <w:spacing w:after="0" w:line="240" w:lineRule="auto"/>
      </w:pPr>
      <w:r>
        <w:continuationSeparator/>
      </w:r>
    </w:p>
  </w:footnote>
  <w:footnote w:id="1">
    <w:p w:rsidR="00F31C4D" w:rsidRPr="00535268"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Տե´ս հետևյալ կայքէջում. </w:t>
      </w:r>
      <w:hyperlink r:id="rId1" w:history="1">
        <w:r w:rsidRPr="00943D9A">
          <w:rPr>
            <w:rStyle w:val="Hyperlink"/>
            <w:rFonts w:ascii="Sylfaen" w:hAnsi="Sylfaen"/>
            <w:lang w:val="hy-AM"/>
          </w:rPr>
          <w:t>http://hatecrime.osce.org/armenia</w:t>
        </w:r>
      </w:hyperlink>
      <w:r>
        <w:rPr>
          <w:rFonts w:ascii="Sylfaen" w:hAnsi="Sylfaen"/>
          <w:lang w:val="hy-AM"/>
        </w:rPr>
        <w:t xml:space="preserve"> </w:t>
      </w:r>
    </w:p>
  </w:footnote>
  <w:footnote w:id="2">
    <w:p w:rsidR="00F31C4D" w:rsidRPr="001E0222" w:rsidRDefault="00F31C4D">
      <w:pPr>
        <w:pStyle w:val="FootnoteText"/>
        <w:rPr>
          <w:rFonts w:ascii="Sylfaen" w:hAnsi="Sylfaen"/>
          <w:lang w:val="hy-AM"/>
        </w:rPr>
      </w:pPr>
      <w:r>
        <w:rPr>
          <w:rStyle w:val="FootnoteReference"/>
        </w:rPr>
        <w:footnoteRef/>
      </w:r>
      <w:r w:rsidRPr="000C24A5">
        <w:rPr>
          <w:lang w:val="hy-AM"/>
        </w:rPr>
        <w:t xml:space="preserve"> </w:t>
      </w:r>
      <w:r>
        <w:rPr>
          <w:rFonts w:ascii="Sylfaen" w:hAnsi="Sylfaen"/>
          <w:lang w:val="hy-AM"/>
        </w:rPr>
        <w:t xml:space="preserve">Տե´ս, օրինակ, </w:t>
      </w:r>
    </w:p>
  </w:footnote>
  <w:footnote w:id="3">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Տես´ս ավելի մանրամասն</w:t>
      </w:r>
      <w:r>
        <w:rPr>
          <w:rFonts w:ascii="Sylfaen" w:hAnsi="Sylfaen"/>
          <w:lang w:val="hy-AM"/>
        </w:rPr>
        <w:t xml:space="preserve"> </w:t>
      </w:r>
      <w:r w:rsidRPr="00C10AF5">
        <w:rPr>
          <w:rFonts w:ascii="Sylfaen" w:hAnsi="Sylfaen"/>
          <w:lang w:val="hy-AM"/>
        </w:rPr>
        <w:t xml:space="preserve">1.2.2. </w:t>
      </w:r>
      <w:r>
        <w:rPr>
          <w:rFonts w:ascii="Sylfaen" w:hAnsi="Sylfaen"/>
          <w:lang w:val="hy-AM"/>
        </w:rPr>
        <w:t>կետում</w:t>
      </w:r>
      <w:r w:rsidRPr="00C10AF5">
        <w:rPr>
          <w:rFonts w:ascii="Sylfaen" w:hAnsi="Sylfaen"/>
          <w:lang w:val="hy-AM"/>
        </w:rPr>
        <w:t>։</w:t>
      </w:r>
    </w:p>
  </w:footnote>
  <w:footnote w:id="4">
    <w:p w:rsidR="00F31C4D" w:rsidRPr="00F31C4D" w:rsidRDefault="00F31C4D">
      <w:pPr>
        <w:pStyle w:val="FootnoteText"/>
        <w:rPr>
          <w:rFonts w:ascii="Sylfaen" w:hAnsi="Sylfaen"/>
        </w:rPr>
      </w:pPr>
      <w:r>
        <w:rPr>
          <w:rStyle w:val="FootnoteReference"/>
        </w:rPr>
        <w:footnoteRef/>
      </w:r>
      <w:r w:rsidRPr="00395CF9">
        <w:rPr>
          <w:lang w:val="hy-AM"/>
        </w:rPr>
        <w:t xml:space="preserve"> </w:t>
      </w:r>
      <w:r w:rsidRPr="00DB2747">
        <w:rPr>
          <w:rFonts w:ascii="Sylfaen" w:hAnsi="Sylfaen"/>
          <w:color w:val="FF0000"/>
          <w:lang w:val="hy-AM"/>
        </w:rPr>
        <w:t xml:space="preserve">Հայեցակարգը հրապարակվեց </w:t>
      </w:r>
      <w:r w:rsidRPr="00395CF9">
        <w:rPr>
          <w:rFonts w:ascii="Sylfaen" w:hAnsi="Sylfaen"/>
          <w:color w:val="FF0000"/>
          <w:lang w:val="hy-AM"/>
        </w:rPr>
        <w:t xml:space="preserve">2015 թվականի սեպտեմբերի </w:t>
      </w:r>
      <w:r w:rsidRPr="00DB2747">
        <w:rPr>
          <w:rFonts w:ascii="Sylfaen" w:hAnsi="Sylfaen"/>
          <w:color w:val="FF0000"/>
          <w:lang w:val="hy-AM"/>
        </w:rPr>
        <w:t>7</w:t>
      </w:r>
      <w:r w:rsidRPr="00395CF9">
        <w:rPr>
          <w:rFonts w:ascii="Sylfaen" w:hAnsi="Sylfaen"/>
          <w:color w:val="FF0000"/>
          <w:lang w:val="hy-AM"/>
        </w:rPr>
        <w:t xml:space="preserve">-ին։ </w:t>
      </w:r>
      <w:r w:rsidR="00DB2747" w:rsidRPr="00395CF9">
        <w:rPr>
          <w:rFonts w:ascii="Sylfaen" w:hAnsi="Sylfaen"/>
          <w:color w:val="FF0000"/>
          <w:lang w:val="hy-AM"/>
        </w:rPr>
        <w:t xml:space="preserve">Հայեցակարգի տեքսն ամբողջությամբ հասանելի է այստեղ. </w:t>
      </w:r>
      <w:hyperlink r:id="rId2" w:history="1">
        <w:r w:rsidR="00DB2747" w:rsidRPr="00DB2747">
          <w:rPr>
            <w:rStyle w:val="Hyperlink"/>
            <w:rFonts w:ascii="Sylfaen" w:hAnsi="Sylfaen"/>
            <w:color w:val="FF0000"/>
          </w:rPr>
          <w:t>http://www.moj.am/storage/files/legal_acts/legal_acts_0871859725811__._._.pdf</w:t>
        </w:r>
      </w:hyperlink>
      <w:r w:rsidR="00DB2747" w:rsidRPr="00DB2747">
        <w:rPr>
          <w:rFonts w:ascii="Sylfaen" w:hAnsi="Sylfaen"/>
          <w:color w:val="FF0000"/>
        </w:rPr>
        <w:t xml:space="preserve"> </w:t>
      </w:r>
    </w:p>
  </w:footnote>
  <w:footnote w:id="5">
    <w:p w:rsidR="00F31C4D" w:rsidRPr="00C10AF5" w:rsidRDefault="00F31C4D" w:rsidP="003978F7">
      <w:pPr>
        <w:pStyle w:val="FootnoteText"/>
        <w:rPr>
          <w:rFonts w:ascii="Sylfaen" w:hAnsi="Sylfaen"/>
        </w:rPr>
      </w:pPr>
      <w:r>
        <w:rPr>
          <w:rStyle w:val="FootnoteReference"/>
        </w:rPr>
        <w:footnoteRef/>
      </w:r>
      <w:r w:rsidRPr="00C10AF5">
        <w:rPr>
          <w:lang w:val="hy-AM"/>
        </w:rPr>
        <w:t xml:space="preserve"> </w:t>
      </w:r>
      <w:r w:rsidRPr="00C10AF5">
        <w:rPr>
          <w:rFonts w:ascii="Sylfaen" w:hAnsi="Sylfaen"/>
          <w:lang w:val="hy-AM"/>
        </w:rPr>
        <w:t xml:space="preserve">Նախագծի ամբողջական տեքստը հասանելի է Արդարադատության նախարարության կայքում՝ հետևյալ էջում. </w:t>
      </w:r>
      <w:hyperlink r:id="rId3" w:history="1">
        <w:r w:rsidRPr="00C10AF5">
          <w:rPr>
            <w:rStyle w:val="Hyperlink"/>
            <w:rFonts w:ascii="Sylfaen" w:hAnsi="Sylfaen"/>
          </w:rPr>
          <w:t>http://justice.am/legal/drafts</w:t>
        </w:r>
      </w:hyperlink>
    </w:p>
    <w:p w:rsidR="00F31C4D" w:rsidRPr="00C10AF5" w:rsidRDefault="00F31C4D">
      <w:pPr>
        <w:pStyle w:val="FootnoteText"/>
        <w:rPr>
          <w:rFonts w:ascii="Sylfaen" w:hAnsi="Sylfaen"/>
        </w:rPr>
      </w:pPr>
    </w:p>
  </w:footnote>
  <w:footnote w:id="6">
    <w:p w:rsidR="00F31C4D" w:rsidRPr="008A30EB" w:rsidRDefault="00F31C4D" w:rsidP="00C63D48">
      <w:pPr>
        <w:pStyle w:val="FootnoteText"/>
        <w:rPr>
          <w:rFonts w:ascii="Sylfaen" w:hAnsi="Sylfaen"/>
          <w:lang w:val="hy-AM"/>
        </w:rPr>
      </w:pPr>
      <w:r>
        <w:rPr>
          <w:rStyle w:val="FootnoteReference"/>
        </w:rPr>
        <w:footnoteRef/>
      </w:r>
      <w:r>
        <w:t xml:space="preserve"> </w:t>
      </w:r>
      <w:r>
        <w:rPr>
          <w:rFonts w:ascii="Sylfaen" w:hAnsi="Sylfaen"/>
        </w:rPr>
        <w:t xml:space="preserve">ՀՀ նախագահի կարգադրություն, ՆԿ </w:t>
      </w:r>
      <w:r w:rsidRPr="008A30EB">
        <w:rPr>
          <w:rFonts w:ascii="Sylfaen" w:hAnsi="Sylfaen"/>
        </w:rPr>
        <w:t>ՆԿ-159-Ն</w:t>
      </w:r>
      <w:r>
        <w:rPr>
          <w:rFonts w:ascii="Sylfaen" w:hAnsi="Sylfaen"/>
        </w:rPr>
        <w:t xml:space="preserve">, ուժի մեջ է մտել </w:t>
      </w:r>
      <w:r w:rsidRPr="00C10AF5">
        <w:rPr>
          <w:rFonts w:ascii="Sylfaen" w:hAnsi="Sylfaen"/>
        </w:rPr>
        <w:t>17.11.2012</w:t>
      </w:r>
      <w:r>
        <w:rPr>
          <w:rFonts w:ascii="Sylfaen" w:hAnsi="Sylfaen"/>
          <w:lang w:val="hy-AM"/>
        </w:rPr>
        <w:t>։</w:t>
      </w:r>
    </w:p>
    <w:p w:rsidR="00F31C4D" w:rsidRPr="008A30EB" w:rsidRDefault="00F31C4D" w:rsidP="00C63D48">
      <w:pPr>
        <w:pStyle w:val="FootnoteText"/>
        <w:rPr>
          <w:rFonts w:ascii="Sylfaen" w:hAnsi="Sylfaen"/>
        </w:rPr>
      </w:pPr>
    </w:p>
  </w:footnote>
  <w:footnote w:id="7">
    <w:p w:rsidR="00F31C4D" w:rsidRPr="0061277F" w:rsidRDefault="00F31C4D" w:rsidP="00C63D48">
      <w:pPr>
        <w:pStyle w:val="FootnoteText"/>
        <w:rPr>
          <w:rFonts w:ascii="Sylfaen" w:hAnsi="Sylfaen"/>
          <w:lang w:val="hy-AM"/>
        </w:rPr>
      </w:pPr>
    </w:p>
  </w:footnote>
  <w:footnote w:id="8">
    <w:p w:rsidR="00F31C4D" w:rsidRPr="00C10AF5" w:rsidRDefault="00F31C4D" w:rsidP="00C63D48">
      <w:pPr>
        <w:pStyle w:val="FootnoteText"/>
        <w:jc w:val="both"/>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Ռասայական խտրականության վերացման հարցերով կոմիտեի եզրափակիչ դիտարկումներ. Հայաստան, 04/04/2011</w:t>
      </w:r>
      <w:r>
        <w:rPr>
          <w:rFonts w:ascii="Sylfaen" w:hAnsi="Sylfaen"/>
          <w:lang w:val="hy-AM"/>
        </w:rPr>
        <w:t xml:space="preserve">թ. </w:t>
      </w:r>
      <w:r w:rsidRPr="00C10AF5">
        <w:rPr>
          <w:rFonts w:ascii="Sylfaen" w:hAnsi="Sylfaen"/>
          <w:lang w:val="hy-AM"/>
        </w:rPr>
        <w:t xml:space="preserve">ընդունվել է Կոմիտեի </w:t>
      </w:r>
      <w:r>
        <w:rPr>
          <w:rFonts w:ascii="Sylfaen" w:hAnsi="Sylfaen"/>
          <w:lang w:val="hy-AM"/>
        </w:rPr>
        <w:t>78</w:t>
      </w:r>
      <w:r w:rsidRPr="00C10AF5">
        <w:rPr>
          <w:rFonts w:ascii="Sylfaen" w:hAnsi="Sylfaen"/>
          <w:lang w:val="hy-AM"/>
        </w:rPr>
        <w:t xml:space="preserve">-րդ նիստում. </w:t>
      </w:r>
      <w:r w:rsidRPr="00C10AF5">
        <w:rPr>
          <w:rFonts w:ascii="Sylfaen" w:hAnsi="Sylfaen"/>
          <w:lang w:val="hy-AM"/>
        </w:rPr>
        <w:t xml:space="preserve">14/02/2011-14/03/2011։ Ամբողջական տեքստը հասանելի է </w:t>
      </w:r>
      <w:hyperlink r:id="rId4" w:history="1">
        <w:r w:rsidRPr="00C10AF5">
          <w:rPr>
            <w:rStyle w:val="Hyperlink"/>
            <w:rFonts w:ascii="Sylfaen" w:hAnsi="Sylfaen"/>
            <w:lang w:val="hy-AM"/>
          </w:rPr>
          <w:t>http://www.refworld.org/pdfid/50a0eb7c2.pdf</w:t>
        </w:r>
      </w:hyperlink>
      <w:r w:rsidRPr="00C10AF5">
        <w:rPr>
          <w:rFonts w:ascii="Sylfaen" w:hAnsi="Sylfaen"/>
          <w:lang w:val="hy-AM"/>
        </w:rPr>
        <w:t xml:space="preserve"> կայքէջում։ </w:t>
      </w:r>
    </w:p>
  </w:footnote>
  <w:footnote w:id="9">
    <w:p w:rsidR="00F31C4D" w:rsidRPr="004C2161" w:rsidRDefault="00F31C4D" w:rsidP="00C63D48">
      <w:pPr>
        <w:pStyle w:val="FootnoteText"/>
        <w:rPr>
          <w:rFonts w:ascii="Sylfaen" w:hAnsi="Sylfaen"/>
          <w:lang w:val="hy-AM"/>
        </w:rPr>
      </w:pPr>
      <w:r>
        <w:rPr>
          <w:rStyle w:val="FootnoteReference"/>
        </w:rPr>
        <w:footnoteRef/>
      </w:r>
      <w:r>
        <w:rPr>
          <w:rFonts w:ascii="Sylfaen" w:hAnsi="Sylfaen"/>
          <w:lang w:val="hy-AM"/>
        </w:rPr>
        <w:t xml:space="preserve">ՄԱԿ-ի համընդհամուր պարբերական դիտարկման խմբի թիվ </w:t>
      </w:r>
      <w:r w:rsidRPr="000C24A5">
        <w:rPr>
          <w:rFonts w:ascii="Sylfaen" w:hAnsi="Sylfaen"/>
          <w:bCs/>
          <w:lang w:val="hy-AM"/>
        </w:rPr>
        <w:t>A/HRC/29/11</w:t>
      </w:r>
      <w:r w:rsidRPr="00CD5B26">
        <w:rPr>
          <w:rFonts w:ascii="Sylfaen" w:hAnsi="Sylfaen"/>
          <w:bCs/>
          <w:lang w:val="hy-AM"/>
        </w:rPr>
        <w:t xml:space="preserve"> փաստաթուղթ</w:t>
      </w:r>
      <w:r>
        <w:rPr>
          <w:rFonts w:ascii="Sylfaen" w:hAnsi="Sylfaen"/>
          <w:bCs/>
          <w:lang w:val="hy-AM"/>
        </w:rPr>
        <w:t xml:space="preserve">։ Ամբողջական տեքստը հասանելի է հետևյալ կայքում. </w:t>
      </w:r>
      <w:r>
        <w:rPr>
          <w:rFonts w:ascii="Sylfaen" w:hAnsi="Sylfaen"/>
          <w:b/>
          <w:bCs/>
          <w:lang w:val="hy-AM"/>
        </w:rPr>
        <w:t xml:space="preserve"> </w:t>
      </w:r>
      <w:hyperlink r:id="rId5" w:history="1">
        <w:r w:rsidRPr="00CD5B26">
          <w:rPr>
            <w:rStyle w:val="Hyperlink"/>
            <w:rFonts w:ascii="Sylfaen" w:hAnsi="Sylfaen"/>
            <w:bCs/>
            <w:lang w:val="hy-AM"/>
          </w:rPr>
          <w:t>http://www.upr-info.org/sites/default/files/document/armenia/session_21_-_january_2015/a_hrc_29_11_e.pdf</w:t>
        </w:r>
      </w:hyperlink>
      <w:r>
        <w:rPr>
          <w:rFonts w:ascii="Sylfaen" w:hAnsi="Sylfaen"/>
          <w:b/>
          <w:bCs/>
          <w:lang w:val="hy-AM"/>
        </w:rPr>
        <w:t xml:space="preserve"> </w:t>
      </w:r>
      <w:r>
        <w:rPr>
          <w:rFonts w:ascii="Sylfaen" w:hAnsi="Sylfaen"/>
          <w:lang w:val="hy-AM"/>
        </w:rPr>
        <w:t xml:space="preserve"> </w:t>
      </w:r>
      <w:hyperlink r:id="rId6" w:history="1"/>
      <w:r>
        <w:rPr>
          <w:rFonts w:ascii="Sylfaen" w:hAnsi="Sylfaen"/>
          <w:lang w:val="hy-AM"/>
        </w:rPr>
        <w:t xml:space="preserve"> </w:t>
      </w:r>
    </w:p>
  </w:footnote>
  <w:footnote w:id="10">
    <w:p w:rsidR="00F31C4D" w:rsidRPr="00D9093F" w:rsidRDefault="00F31C4D" w:rsidP="00C63D48">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Կետ</w:t>
      </w:r>
      <w:r>
        <w:rPr>
          <w:rFonts w:ascii="Sylfaen" w:hAnsi="Sylfaen"/>
          <w:lang w:val="hy-AM"/>
        </w:rPr>
        <w:t xml:space="preserve"> 120.84</w:t>
      </w:r>
      <w:r w:rsidRPr="00C10AF5">
        <w:rPr>
          <w:rFonts w:ascii="Sylfaen" w:hAnsi="Sylfaen"/>
          <w:lang w:val="hy-AM"/>
        </w:rPr>
        <w:t>։</w:t>
      </w:r>
      <w:r>
        <w:rPr>
          <w:rFonts w:ascii="Sylfaen" w:hAnsi="Sylfaen"/>
          <w:lang w:val="hy-AM"/>
        </w:rPr>
        <w:t xml:space="preserve"> </w:t>
      </w:r>
      <w:r w:rsidRPr="00C10AF5">
        <w:rPr>
          <w:rFonts w:ascii="Sylfaen" w:hAnsi="Sylfaen"/>
          <w:lang w:val="hy-AM"/>
        </w:rPr>
        <w:t>Տե´ս նաև կետեր 120.80-85</w:t>
      </w:r>
      <w:r>
        <w:rPr>
          <w:rFonts w:ascii="Sylfaen" w:hAnsi="Sylfaen"/>
          <w:lang w:val="hy-AM"/>
        </w:rPr>
        <w:t xml:space="preserve"> սեռական փոքրամասնությունների իրավունքների պաշտպանության օրենսդրական կարգավորումների մասով։ </w:t>
      </w:r>
    </w:p>
  </w:footnote>
  <w:footnote w:id="11">
    <w:p w:rsidR="00F31C4D" w:rsidRPr="00C10AF5" w:rsidRDefault="00F31C4D" w:rsidP="00C63D48">
      <w:pPr>
        <w:pStyle w:val="FootnoteText"/>
        <w:jc w:val="both"/>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Տե´ս կետեր 120.48 – 120.51, 120</w:t>
      </w:r>
      <w:r>
        <w:rPr>
          <w:rFonts w:ascii="Sylfaen" w:hAnsi="Sylfaen"/>
          <w:lang w:val="hy-AM"/>
        </w:rPr>
        <w:t>.</w:t>
      </w:r>
      <w:r w:rsidRPr="00C10AF5">
        <w:rPr>
          <w:rFonts w:ascii="Sylfaen" w:hAnsi="Sylfaen"/>
          <w:lang w:val="hy-AM"/>
        </w:rPr>
        <w:t>54-120</w:t>
      </w:r>
      <w:r>
        <w:rPr>
          <w:rFonts w:ascii="Sylfaen" w:hAnsi="Sylfaen"/>
          <w:lang w:val="hy-AM"/>
        </w:rPr>
        <w:t>.</w:t>
      </w:r>
      <w:r w:rsidRPr="00C10AF5">
        <w:rPr>
          <w:rFonts w:ascii="Sylfaen" w:hAnsi="Sylfaen"/>
          <w:lang w:val="hy-AM"/>
        </w:rPr>
        <w:t>55</w:t>
      </w:r>
      <w:r>
        <w:rPr>
          <w:rFonts w:ascii="Sylfaen" w:hAnsi="Sylfaen"/>
          <w:lang w:val="hy-AM"/>
        </w:rPr>
        <w:t>։</w:t>
      </w:r>
      <w:r w:rsidRPr="00C10AF5">
        <w:rPr>
          <w:rFonts w:ascii="Sylfaen" w:hAnsi="Sylfaen"/>
          <w:lang w:val="hy-AM"/>
        </w:rPr>
        <w:t xml:space="preserve"> Բոլոր նշված հանձնարարականները ստացել են իրենց աջակցությունը ՀՀ կառավարության կողմից։ 120.48.</w:t>
      </w:r>
      <w:r>
        <w:rPr>
          <w:rFonts w:ascii="Sylfaen" w:hAnsi="Sylfaen"/>
          <w:lang w:val="hy-AM"/>
        </w:rPr>
        <w:t xml:space="preserve"> </w:t>
      </w:r>
      <w:r w:rsidRPr="00C10AF5">
        <w:rPr>
          <w:rFonts w:ascii="Sylfaen" w:hAnsi="Sylfaen"/>
          <w:lang w:val="hy-AM"/>
        </w:rPr>
        <w:t xml:space="preserve">կետում սահմանված </w:t>
      </w:r>
      <w:r>
        <w:rPr>
          <w:rFonts w:ascii="Sylfaen" w:hAnsi="Sylfaen"/>
          <w:lang w:val="hy-AM"/>
        </w:rPr>
        <w:t xml:space="preserve">հանձնարարականի առնչությամբ </w:t>
      </w:r>
      <w:r w:rsidRPr="00C10AF5">
        <w:rPr>
          <w:rFonts w:ascii="Sylfaen" w:hAnsi="Sylfaen"/>
          <w:lang w:val="hy-AM"/>
        </w:rPr>
        <w:t xml:space="preserve"> թիվ </w:t>
      </w:r>
      <w:r>
        <w:rPr>
          <w:rFonts w:ascii="Sylfaen" w:hAnsi="Sylfaen"/>
          <w:lang w:val="hy-AM"/>
        </w:rPr>
        <w:t xml:space="preserve"> </w:t>
      </w:r>
      <w:hyperlink r:id="rId7" w:history="1">
        <w:r w:rsidRPr="00C10AF5">
          <w:rPr>
            <w:rStyle w:val="Hyperlink"/>
            <w:rFonts w:ascii="Sylfaen" w:hAnsi="Sylfaen"/>
            <w:lang w:val="hy-AM"/>
          </w:rPr>
          <w:t>A/HRC/29/11/Add.1</w:t>
        </w:r>
      </w:hyperlink>
      <w:r>
        <w:rPr>
          <w:rFonts w:ascii="Sylfaen" w:hAnsi="Sylfaen"/>
          <w:lang w:val="hy-AM"/>
        </w:rPr>
        <w:t xml:space="preserve"> </w:t>
      </w:r>
      <w:r w:rsidRPr="00C10AF5">
        <w:rPr>
          <w:rFonts w:ascii="Sylfaen" w:hAnsi="Sylfaen"/>
          <w:lang w:val="hy-AM"/>
        </w:rPr>
        <w:t xml:space="preserve">հավելվածում նշվում է, որ Արդարադատության նախարարությունը հետազոտել է ՀՀ օրենսդրության համապատասխանելիությունը միջազգային նորմերի հետ, ինչպես նաև քննարկել է խտրականության արգելքի վերաբերյալ առանձին օրենքի ընդունման նպատակահարմարության և անհրաժեշտության հարցերը։ Այդ առթիվ կազմակերպվել են հանրային քննարկումներ, որի արդյունքները ներկայացվել են կառավարություն։ Արդյունքում, նման օրենսդրության ընդունումը համարվել է նպատակահարմար։ </w:t>
      </w:r>
    </w:p>
  </w:footnote>
  <w:footnote w:id="12">
    <w:p w:rsidR="00F31C4D" w:rsidRPr="003A04D0" w:rsidRDefault="00F31C4D" w:rsidP="00C63D48">
      <w:pPr>
        <w:pStyle w:val="FootnoteText"/>
        <w:rPr>
          <w:rFonts w:ascii="Sylfaen" w:hAnsi="Sylfaen"/>
        </w:rPr>
      </w:pPr>
      <w:r>
        <w:rPr>
          <w:rStyle w:val="FootnoteReference"/>
        </w:rPr>
        <w:footnoteRef/>
      </w:r>
      <w:r w:rsidRPr="00C10AF5">
        <w:rPr>
          <w:lang w:val="hy-AM"/>
        </w:rPr>
        <w:t xml:space="preserve"> </w:t>
      </w:r>
      <w:r w:rsidRPr="00C10AF5">
        <w:rPr>
          <w:rFonts w:ascii="Sylfaen" w:hAnsi="Sylfaen"/>
          <w:lang w:val="hy-AM"/>
        </w:rPr>
        <w:t xml:space="preserve">Բացառությամբ սեռական փոքրամասնության վերաբերյալ առանձին օրենքի ընդունման անհրաժեշտության վերաբերյալ հանձնարարականը. </w:t>
      </w:r>
      <w:r>
        <w:rPr>
          <w:rFonts w:ascii="Sylfaen" w:hAnsi="Sylfaen"/>
          <w:lang w:val="ru-RU"/>
        </w:rPr>
        <w:t xml:space="preserve">Տե´ս </w:t>
      </w:r>
      <w:hyperlink r:id="rId8" w:history="1">
        <w:r w:rsidRPr="00A04D37">
          <w:rPr>
            <w:rStyle w:val="Hyperlink"/>
            <w:rFonts w:ascii="Sylfaen" w:hAnsi="Sylfaen"/>
          </w:rPr>
          <w:t>A/HRC/29/11/Add.1</w:t>
        </w:r>
      </w:hyperlink>
      <w:r>
        <w:rPr>
          <w:rFonts w:ascii="Sylfaen" w:hAnsi="Sylfaen"/>
          <w:lang w:val="ru-RU"/>
        </w:rPr>
        <w:t xml:space="preserve"> փաստաթղթի </w:t>
      </w:r>
      <w:r>
        <w:rPr>
          <w:rFonts w:ascii="Sylfaen" w:hAnsi="Sylfaen"/>
          <w:lang w:val="hy-AM"/>
        </w:rPr>
        <w:t>120.82</w:t>
      </w:r>
      <w:r>
        <w:rPr>
          <w:rFonts w:ascii="Sylfaen" w:hAnsi="Sylfaen"/>
        </w:rPr>
        <w:t xml:space="preserve"> կետի վերաբերյալ նշումը։</w:t>
      </w:r>
    </w:p>
  </w:footnote>
  <w:footnote w:id="13">
    <w:p w:rsidR="00F31C4D" w:rsidRPr="00A04D37" w:rsidRDefault="00F31C4D" w:rsidP="00C63D48">
      <w:pPr>
        <w:pStyle w:val="FootnoteText"/>
        <w:rPr>
          <w:rFonts w:ascii="Sylfaen" w:hAnsi="Sylfaen"/>
        </w:rPr>
      </w:pPr>
      <w:r>
        <w:rPr>
          <w:rStyle w:val="FootnoteReference"/>
        </w:rPr>
        <w:footnoteRef/>
      </w:r>
      <w:r>
        <w:t xml:space="preserve"> </w:t>
      </w:r>
      <w:r>
        <w:rPr>
          <w:rFonts w:ascii="Sylfaen" w:hAnsi="Sylfaen"/>
        </w:rPr>
        <w:t xml:space="preserve">Տե´ս Համընդհանուր պարբերական դիտարկման խմբի </w:t>
      </w:r>
      <w:proofErr w:type="gramStart"/>
      <w:r>
        <w:rPr>
          <w:rFonts w:ascii="Sylfaen" w:hAnsi="Sylfaen"/>
        </w:rPr>
        <w:t xml:space="preserve">թիվ </w:t>
      </w:r>
      <w:r>
        <w:rPr>
          <w:rFonts w:ascii="Sylfaen" w:hAnsi="Sylfaen"/>
          <w:lang w:val="hy-AM"/>
        </w:rPr>
        <w:t xml:space="preserve"> </w:t>
      </w:r>
      <w:proofErr w:type="gramEnd"/>
      <w:r>
        <w:fldChar w:fldCharType="begin"/>
      </w:r>
      <w:r>
        <w:instrText xml:space="preserve"> HYPERLINK "http://www.upr-info.org/sites/default/files/document/armenia/session_21_-_january_2015/a_hrc_29_11_add.1_e.pdf" </w:instrText>
      </w:r>
      <w:r>
        <w:fldChar w:fldCharType="separate"/>
      </w:r>
      <w:r w:rsidRPr="00A04D37">
        <w:rPr>
          <w:rStyle w:val="Hyperlink"/>
          <w:rFonts w:ascii="Sylfaen" w:hAnsi="Sylfaen"/>
        </w:rPr>
        <w:t>A/HRC/29/11/Add.1</w:t>
      </w:r>
      <w:r>
        <w:rPr>
          <w:rStyle w:val="Hyperlink"/>
          <w:rFonts w:ascii="Sylfaen" w:hAnsi="Sylfaen"/>
        </w:rPr>
        <w:fldChar w:fldCharType="end"/>
      </w:r>
      <w:r>
        <w:rPr>
          <w:rFonts w:ascii="Sylfaen" w:hAnsi="Sylfaen"/>
        </w:rPr>
        <w:t xml:space="preserve"> փաստաթուղթը։ </w:t>
      </w:r>
    </w:p>
  </w:footnote>
  <w:footnote w:id="14">
    <w:p w:rsidR="00F31C4D" w:rsidRPr="00C10AF5" w:rsidRDefault="00F31C4D" w:rsidP="00C63D48">
      <w:pPr>
        <w:pStyle w:val="FootnoteText"/>
        <w:jc w:val="both"/>
      </w:pPr>
      <w:r>
        <w:rPr>
          <w:rStyle w:val="FootnoteReference"/>
        </w:rPr>
        <w:footnoteRef/>
      </w:r>
      <w:r>
        <w:t xml:space="preserve"> </w:t>
      </w:r>
      <w:r w:rsidRPr="000E63D8">
        <w:rPr>
          <w:rFonts w:ascii="Sylfaen" w:hAnsi="Sylfaen" w:cs="Sylfaen"/>
        </w:rPr>
        <w:t>Ռասիզմի</w:t>
      </w:r>
      <w:r w:rsidRPr="000E63D8">
        <w:t xml:space="preserve"> </w:t>
      </w:r>
      <w:r w:rsidRPr="000E63D8">
        <w:rPr>
          <w:rFonts w:ascii="Sylfaen" w:hAnsi="Sylfaen" w:cs="Sylfaen"/>
        </w:rPr>
        <w:t>և</w:t>
      </w:r>
      <w:r w:rsidRPr="000E63D8">
        <w:t xml:space="preserve"> </w:t>
      </w:r>
      <w:r w:rsidRPr="000E63D8">
        <w:rPr>
          <w:rFonts w:ascii="Sylfaen" w:hAnsi="Sylfaen" w:cs="Sylfaen"/>
        </w:rPr>
        <w:t>անհանդուրժողականության</w:t>
      </w:r>
      <w:r w:rsidRPr="000E63D8">
        <w:t xml:space="preserve"> </w:t>
      </w:r>
      <w:r w:rsidRPr="000E63D8">
        <w:rPr>
          <w:rFonts w:ascii="Sylfaen" w:hAnsi="Sylfaen" w:cs="Sylfaen"/>
        </w:rPr>
        <w:t>դեմ</w:t>
      </w:r>
      <w:r w:rsidRPr="000E63D8">
        <w:t xml:space="preserve"> </w:t>
      </w:r>
      <w:r w:rsidRPr="000E63D8">
        <w:rPr>
          <w:rFonts w:ascii="Sylfaen" w:hAnsi="Sylfaen" w:cs="Sylfaen"/>
        </w:rPr>
        <w:t>եվրոպական</w:t>
      </w:r>
      <w:r w:rsidRPr="000E63D8">
        <w:t xml:space="preserve"> </w:t>
      </w:r>
      <w:r>
        <w:rPr>
          <w:rFonts w:ascii="Sylfaen" w:hAnsi="Sylfaen" w:cs="Sylfaen"/>
        </w:rPr>
        <w:t xml:space="preserve">հանձնաժողովի թիվ </w:t>
      </w:r>
      <w:proofErr w:type="gramStart"/>
      <w:r w:rsidRPr="00C10AF5">
        <w:rPr>
          <w:rFonts w:ascii="Sylfaen" w:hAnsi="Sylfaen" w:cs="Sylfaen"/>
        </w:rPr>
        <w:t>CRI</w:t>
      </w:r>
      <w:r>
        <w:rPr>
          <w:rFonts w:ascii="Sylfaen" w:hAnsi="Sylfaen" w:cs="Sylfaen"/>
        </w:rPr>
        <w:t>(</w:t>
      </w:r>
      <w:proofErr w:type="gramEnd"/>
      <w:r>
        <w:rPr>
          <w:rFonts w:ascii="Sylfaen" w:hAnsi="Sylfaen" w:cs="Sylfaen"/>
        </w:rPr>
        <w:t xml:space="preserve">2011)1 </w:t>
      </w:r>
      <w:r>
        <w:rPr>
          <w:rFonts w:ascii="Sylfaen" w:hAnsi="Sylfaen" w:cs="Sylfaen"/>
          <w:lang w:val="ru-RU"/>
        </w:rPr>
        <w:t>փաստաթուղթ։</w:t>
      </w:r>
      <w:r w:rsidRPr="00C10AF5">
        <w:rPr>
          <w:rFonts w:ascii="Sylfaen" w:hAnsi="Sylfaen" w:cs="Sylfaen"/>
        </w:rPr>
        <w:t xml:space="preserve"> </w:t>
      </w:r>
      <w:r>
        <w:rPr>
          <w:rFonts w:ascii="Sylfaen" w:hAnsi="Sylfaen" w:cs="Sylfaen"/>
          <w:lang w:val="ru-RU"/>
        </w:rPr>
        <w:t>Ընդունվել</w:t>
      </w:r>
      <w:r w:rsidRPr="00C10AF5">
        <w:rPr>
          <w:rFonts w:ascii="Sylfaen" w:hAnsi="Sylfaen" w:cs="Sylfaen"/>
        </w:rPr>
        <w:t xml:space="preserve"> </w:t>
      </w:r>
      <w:r>
        <w:rPr>
          <w:rFonts w:ascii="Sylfaen" w:hAnsi="Sylfaen" w:cs="Sylfaen"/>
          <w:lang w:val="ru-RU"/>
        </w:rPr>
        <w:t>է</w:t>
      </w:r>
      <w:r w:rsidRPr="00C10AF5">
        <w:rPr>
          <w:rFonts w:ascii="Sylfaen" w:hAnsi="Sylfaen" w:cs="Sylfaen"/>
        </w:rPr>
        <w:t xml:space="preserve"> </w:t>
      </w:r>
      <w:r>
        <w:rPr>
          <w:rFonts w:ascii="Sylfaen" w:hAnsi="Sylfaen" w:cs="Sylfaen"/>
          <w:lang w:val="hy-AM"/>
        </w:rPr>
        <w:t>2010</w:t>
      </w:r>
      <w:r>
        <w:rPr>
          <w:rFonts w:ascii="Sylfaen" w:hAnsi="Sylfaen" w:cs="Sylfaen"/>
        </w:rPr>
        <w:t xml:space="preserve"> դեկտեմբերին</w:t>
      </w:r>
      <w:r w:rsidRPr="00C10AF5">
        <w:rPr>
          <w:rFonts w:ascii="Sylfaen" w:hAnsi="Sylfaen" w:cs="Sylfaen"/>
        </w:rPr>
        <w:t xml:space="preserve"> </w:t>
      </w:r>
      <w:r>
        <w:rPr>
          <w:rFonts w:ascii="Sylfaen" w:hAnsi="Sylfaen" w:cs="Sylfaen"/>
          <w:lang w:val="ru-RU"/>
        </w:rPr>
        <w:t>և</w:t>
      </w:r>
      <w:r w:rsidRPr="00C10AF5">
        <w:rPr>
          <w:rFonts w:ascii="Sylfaen" w:hAnsi="Sylfaen" w:cs="Sylfaen"/>
        </w:rPr>
        <w:t xml:space="preserve"> </w:t>
      </w:r>
      <w:r>
        <w:rPr>
          <w:rFonts w:ascii="Sylfaen" w:hAnsi="Sylfaen" w:cs="Sylfaen"/>
          <w:lang w:val="ru-RU"/>
        </w:rPr>
        <w:t>հրապարակվել</w:t>
      </w:r>
      <w:r w:rsidRPr="00C10AF5">
        <w:rPr>
          <w:rFonts w:ascii="Sylfaen" w:hAnsi="Sylfaen" w:cs="Sylfaen"/>
        </w:rPr>
        <w:t xml:space="preserve"> 8</w:t>
      </w:r>
      <w:r>
        <w:rPr>
          <w:rFonts w:ascii="Sylfaen" w:hAnsi="Sylfaen" w:cs="Sylfaen"/>
          <w:lang w:val="hy-AM"/>
        </w:rPr>
        <w:t xml:space="preserve"> փետրվար</w:t>
      </w:r>
      <w:r>
        <w:rPr>
          <w:rFonts w:ascii="Sylfaen" w:hAnsi="Sylfaen" w:cs="Sylfaen"/>
        </w:rPr>
        <w:t xml:space="preserve"> 2011</w:t>
      </w:r>
      <w:r w:rsidRPr="00C10AF5">
        <w:rPr>
          <w:rFonts w:ascii="Sylfaen" w:hAnsi="Sylfaen" w:cs="Sylfaen"/>
        </w:rPr>
        <w:t xml:space="preserve"> </w:t>
      </w:r>
      <w:r>
        <w:rPr>
          <w:rFonts w:ascii="Sylfaen" w:hAnsi="Sylfaen" w:cs="Sylfaen"/>
          <w:lang w:val="ru-RU"/>
        </w:rPr>
        <w:t>թվականին։</w:t>
      </w:r>
      <w:r w:rsidRPr="00C10AF5">
        <w:rPr>
          <w:rFonts w:ascii="Sylfaen" w:hAnsi="Sylfaen" w:cs="Sylfaen"/>
        </w:rPr>
        <w:t xml:space="preserve"> </w:t>
      </w:r>
    </w:p>
  </w:footnote>
  <w:footnote w:id="15">
    <w:p w:rsidR="00F31C4D" w:rsidRPr="002D0400" w:rsidRDefault="00F31C4D" w:rsidP="00C63D48">
      <w:pPr>
        <w:pStyle w:val="FootnoteText"/>
        <w:rPr>
          <w:rFonts w:ascii="Sylfaen" w:hAnsi="Sylfaen"/>
        </w:rPr>
      </w:pPr>
      <w:r>
        <w:rPr>
          <w:rStyle w:val="FootnoteReference"/>
        </w:rPr>
        <w:footnoteRef/>
      </w:r>
      <w:r>
        <w:t xml:space="preserve"> </w:t>
      </w:r>
      <w:r>
        <w:rPr>
          <w:rFonts w:ascii="Sylfaen" w:hAnsi="Sylfaen"/>
          <w:lang w:val="ru-RU"/>
        </w:rPr>
        <w:t>Տե</w:t>
      </w:r>
      <w:r w:rsidRPr="00C10AF5">
        <w:rPr>
          <w:rFonts w:ascii="Sylfaen" w:hAnsi="Sylfaen"/>
        </w:rPr>
        <w:t>´</w:t>
      </w:r>
      <w:r>
        <w:rPr>
          <w:rFonts w:ascii="Sylfaen" w:hAnsi="Sylfaen"/>
          <w:lang w:val="ru-RU"/>
        </w:rPr>
        <w:t>ս</w:t>
      </w:r>
      <w:r w:rsidRPr="00C10AF5">
        <w:rPr>
          <w:rFonts w:ascii="Sylfaen" w:hAnsi="Sylfaen"/>
        </w:rPr>
        <w:t xml:space="preserve"> </w:t>
      </w:r>
      <w:r>
        <w:rPr>
          <w:rFonts w:ascii="Sylfaen" w:hAnsi="Sylfaen"/>
          <w:lang w:val="ru-RU"/>
        </w:rPr>
        <w:t>զեկույցի</w:t>
      </w:r>
      <w:r w:rsidRPr="00C10AF5">
        <w:rPr>
          <w:rFonts w:ascii="Sylfaen" w:hAnsi="Sylfaen"/>
        </w:rPr>
        <w:t xml:space="preserve"> </w:t>
      </w:r>
      <w:r>
        <w:rPr>
          <w:rFonts w:ascii="Sylfaen" w:hAnsi="Sylfaen"/>
          <w:lang w:val="hy-AM"/>
        </w:rPr>
        <w:t>1-42</w:t>
      </w:r>
      <w:r>
        <w:rPr>
          <w:rFonts w:ascii="Sylfaen" w:hAnsi="Sylfaen"/>
        </w:rPr>
        <w:t xml:space="preserve"> կետերը։ </w:t>
      </w:r>
    </w:p>
  </w:footnote>
  <w:footnote w:id="16">
    <w:p w:rsidR="00F31C4D" w:rsidRPr="00004185" w:rsidRDefault="00F31C4D" w:rsidP="00C63D48">
      <w:pPr>
        <w:pStyle w:val="FootnoteText"/>
        <w:rPr>
          <w:rFonts w:ascii="Sylfaen" w:hAnsi="Sylfaen"/>
        </w:rPr>
      </w:pPr>
      <w:r>
        <w:rPr>
          <w:rStyle w:val="FootnoteReference"/>
        </w:rPr>
        <w:footnoteRef/>
      </w:r>
      <w:r>
        <w:t xml:space="preserve"> </w:t>
      </w:r>
      <w:r>
        <w:rPr>
          <w:rFonts w:ascii="Sylfaen" w:hAnsi="Sylfaen"/>
          <w:lang w:val="ru-RU"/>
        </w:rPr>
        <w:t>Կետ</w:t>
      </w:r>
      <w:r w:rsidRPr="00C10AF5">
        <w:rPr>
          <w:rFonts w:ascii="Sylfaen" w:hAnsi="Sylfaen"/>
        </w:rPr>
        <w:t xml:space="preserve"> </w:t>
      </w:r>
      <w:r>
        <w:rPr>
          <w:rFonts w:ascii="Sylfaen" w:hAnsi="Sylfaen"/>
          <w:lang w:val="hy-AM"/>
        </w:rPr>
        <w:t>6</w:t>
      </w:r>
      <w:r>
        <w:rPr>
          <w:rFonts w:ascii="Sylfaen" w:hAnsi="Sylfaen"/>
        </w:rPr>
        <w:t>։</w:t>
      </w:r>
    </w:p>
  </w:footnote>
  <w:footnote w:id="17">
    <w:p w:rsidR="00F31C4D" w:rsidRPr="00004185" w:rsidRDefault="00F31C4D" w:rsidP="00C63D48">
      <w:pPr>
        <w:pStyle w:val="FootnoteText"/>
        <w:rPr>
          <w:rFonts w:ascii="Sylfaen" w:hAnsi="Sylfaen"/>
          <w:lang w:val="hy-AM"/>
        </w:rPr>
      </w:pPr>
      <w:r>
        <w:rPr>
          <w:rStyle w:val="FootnoteReference"/>
        </w:rPr>
        <w:footnoteRef/>
      </w:r>
      <w:r>
        <w:t xml:space="preserve"> </w:t>
      </w:r>
      <w:r>
        <w:rPr>
          <w:rFonts w:ascii="Sylfaen" w:hAnsi="Sylfaen"/>
        </w:rPr>
        <w:t xml:space="preserve">Կետ </w:t>
      </w:r>
      <w:r w:rsidRPr="00C10AF5">
        <w:rPr>
          <w:rFonts w:ascii="Sylfaen" w:hAnsi="Sylfaen"/>
        </w:rPr>
        <w:t>15</w:t>
      </w:r>
      <w:r>
        <w:rPr>
          <w:rFonts w:ascii="Sylfaen" w:hAnsi="Sylfaen"/>
          <w:lang w:val="hy-AM"/>
        </w:rPr>
        <w:t>։</w:t>
      </w:r>
    </w:p>
  </w:footnote>
  <w:footnote w:id="18">
    <w:p w:rsidR="00F31C4D" w:rsidRPr="002709EF" w:rsidRDefault="00F31C4D" w:rsidP="00C63D48">
      <w:pPr>
        <w:pStyle w:val="FootnoteText"/>
        <w:rPr>
          <w:rFonts w:ascii="Sylfaen" w:hAnsi="Sylfaen"/>
        </w:rPr>
      </w:pPr>
      <w:r>
        <w:rPr>
          <w:rStyle w:val="FootnoteReference"/>
        </w:rPr>
        <w:footnoteRef/>
      </w:r>
      <w:r>
        <w:t xml:space="preserve"> </w:t>
      </w:r>
      <w:r>
        <w:rPr>
          <w:rFonts w:ascii="Sylfaen" w:hAnsi="Sylfaen"/>
          <w:lang w:val="hy-AM"/>
        </w:rPr>
        <w:t>Կետ 19</w:t>
      </w:r>
      <w:r>
        <w:rPr>
          <w:rFonts w:ascii="Sylfaen" w:hAnsi="Sylfaen"/>
        </w:rPr>
        <w:t>։</w:t>
      </w:r>
    </w:p>
  </w:footnote>
  <w:footnote w:id="19">
    <w:p w:rsidR="00F31C4D" w:rsidRPr="00633F63" w:rsidRDefault="00F31C4D" w:rsidP="00C63D48">
      <w:pPr>
        <w:pStyle w:val="FootnoteText"/>
        <w:rPr>
          <w:rFonts w:ascii="Sylfaen" w:hAnsi="Sylfaen"/>
        </w:rPr>
      </w:pPr>
      <w:r>
        <w:rPr>
          <w:rStyle w:val="FootnoteReference"/>
        </w:rPr>
        <w:footnoteRef/>
      </w:r>
      <w:r>
        <w:t xml:space="preserve"> </w:t>
      </w:r>
      <w:r>
        <w:rPr>
          <w:rFonts w:ascii="Sylfaen" w:hAnsi="Sylfaen"/>
          <w:lang w:val="ru-RU"/>
        </w:rPr>
        <w:t>Կետ</w:t>
      </w:r>
      <w:r w:rsidRPr="00C10AF5">
        <w:rPr>
          <w:rFonts w:ascii="Sylfaen" w:hAnsi="Sylfaen"/>
        </w:rPr>
        <w:t xml:space="preserve"> </w:t>
      </w:r>
      <w:r>
        <w:rPr>
          <w:rFonts w:ascii="Sylfaen" w:hAnsi="Sylfaen"/>
          <w:lang w:val="hy-AM"/>
        </w:rPr>
        <w:t>21</w:t>
      </w:r>
      <w:r>
        <w:rPr>
          <w:rFonts w:ascii="Sylfaen" w:hAnsi="Sylfaen"/>
        </w:rPr>
        <w:t>։</w:t>
      </w:r>
    </w:p>
  </w:footnote>
  <w:footnote w:id="20">
    <w:p w:rsidR="00F31C4D" w:rsidRPr="00E302A0" w:rsidRDefault="00F31C4D" w:rsidP="00C63D48">
      <w:pPr>
        <w:pStyle w:val="FootnoteText"/>
        <w:rPr>
          <w:rFonts w:ascii="Sylfaen" w:hAnsi="Sylfaen"/>
          <w:lang w:val="hy-AM"/>
        </w:rPr>
      </w:pPr>
      <w:r>
        <w:rPr>
          <w:rStyle w:val="FootnoteReference"/>
        </w:rPr>
        <w:footnoteRef/>
      </w:r>
      <w:r>
        <w:t xml:space="preserve"> </w:t>
      </w:r>
      <w:r>
        <w:rPr>
          <w:rFonts w:ascii="Sylfaen" w:hAnsi="Sylfaen"/>
        </w:rPr>
        <w:t xml:space="preserve">Կետ </w:t>
      </w:r>
      <w:r w:rsidRPr="00C10AF5">
        <w:rPr>
          <w:rFonts w:ascii="Sylfaen" w:hAnsi="Sylfaen"/>
        </w:rPr>
        <w:t>25</w:t>
      </w:r>
      <w:r>
        <w:rPr>
          <w:rFonts w:ascii="Sylfaen" w:hAnsi="Sylfaen"/>
          <w:lang w:val="hy-AM"/>
        </w:rPr>
        <w:t>։</w:t>
      </w:r>
    </w:p>
  </w:footnote>
  <w:footnote w:id="21">
    <w:p w:rsidR="00F31C4D" w:rsidRPr="005171CD" w:rsidRDefault="00F31C4D" w:rsidP="00C63D48">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Գանգատ թիվ 40094/04, 2/10/2012, § 199</w:t>
      </w:r>
      <w:r>
        <w:rPr>
          <w:rFonts w:ascii="Sylfaen" w:hAnsi="Sylfaen"/>
          <w:lang w:val="hy-AM"/>
        </w:rPr>
        <w:t>։</w:t>
      </w:r>
    </w:p>
  </w:footnote>
  <w:footnote w:id="22">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Տե´ս ԵԽ նախարարների կոմիտեի </w:t>
      </w:r>
      <w:r w:rsidRPr="00C10AF5">
        <w:rPr>
          <w:rFonts w:ascii="Sylfaen" w:hAnsi="Sylfaen"/>
          <w:lang w:val="hy-AM"/>
        </w:rPr>
        <w:t xml:space="preserve">12/05/2015թ. </w:t>
      </w:r>
      <w:r w:rsidRPr="00C10AF5">
        <w:rPr>
          <w:rFonts w:ascii="Sylfaen" w:hAnsi="Sylfaen"/>
          <w:lang w:val="hy-AM"/>
        </w:rPr>
        <w:t xml:space="preserve">թիվ </w:t>
      </w:r>
      <w:hyperlink r:id="rId9" w:history="1">
        <w:r w:rsidRPr="00C10AF5">
          <w:rPr>
            <w:rStyle w:val="Hyperlink"/>
            <w:rFonts w:ascii="Sylfaen" w:hAnsi="Sylfaen"/>
            <w:lang w:val="hy-AM"/>
          </w:rPr>
          <w:t>H/Exec(2015)14</w:t>
        </w:r>
      </w:hyperlink>
      <w:r w:rsidRPr="00C10AF5">
        <w:rPr>
          <w:rFonts w:ascii="Sylfaen" w:hAnsi="Sylfaen"/>
          <w:lang w:val="hy-AM"/>
        </w:rPr>
        <w:t xml:space="preserve"> փաստաթուղթը, կետ </w:t>
      </w:r>
      <w:r>
        <w:rPr>
          <w:rFonts w:ascii="Sylfaen" w:hAnsi="Sylfaen"/>
          <w:lang w:val="hy-AM"/>
        </w:rPr>
        <w:t>24</w:t>
      </w:r>
      <w:r w:rsidRPr="00C10AF5">
        <w:rPr>
          <w:rFonts w:ascii="Sylfaen" w:hAnsi="Sylfaen"/>
          <w:lang w:val="hy-AM"/>
        </w:rPr>
        <w:t>։</w:t>
      </w:r>
    </w:p>
  </w:footnote>
  <w:footnote w:id="23">
    <w:p w:rsidR="00F31C4D" w:rsidRPr="009A089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«Ատելության խոսքի դրսևորումները Հայաստանյան ԶԼՄ-ներում»։ </w:t>
      </w:r>
      <w:r>
        <w:rPr>
          <w:rFonts w:ascii="Sylfaen" w:hAnsi="Sylfaen"/>
          <w:lang w:val="hy-AM"/>
        </w:rPr>
        <w:t xml:space="preserve">Հունվար </w:t>
      </w:r>
      <w:r w:rsidRPr="00C10AF5">
        <w:rPr>
          <w:rFonts w:ascii="Sylfaen" w:hAnsi="Sylfaen"/>
          <w:lang w:val="hy-AM"/>
        </w:rPr>
        <w:t xml:space="preserve">31, 2014։ Ամփոփիչ զեկույց։ Ազատ խոսքի պաշտպանության կոմիտե։ </w:t>
      </w:r>
      <w:r w:rsidRPr="000C24A5">
        <w:rPr>
          <w:rFonts w:ascii="Sylfaen" w:hAnsi="Sylfaen"/>
          <w:lang w:val="hy-AM"/>
        </w:rPr>
        <w:t xml:space="preserve">Տե´ս նաև </w:t>
      </w:r>
      <w:hyperlink r:id="rId10" w:history="1">
        <w:r w:rsidRPr="008D76D2">
          <w:rPr>
            <w:rStyle w:val="Hyperlink"/>
            <w:rFonts w:ascii="Sylfaen" w:hAnsi="Sylfaen"/>
            <w:lang w:val="hy-AM"/>
          </w:rPr>
          <w:t>www.Khosq.am</w:t>
        </w:r>
      </w:hyperlink>
      <w:r>
        <w:rPr>
          <w:rFonts w:ascii="Sylfaen" w:hAnsi="Sylfaen"/>
          <w:lang w:val="hy-AM"/>
        </w:rPr>
        <w:t xml:space="preserve"> </w:t>
      </w:r>
      <w:r w:rsidRPr="000C24A5">
        <w:rPr>
          <w:rFonts w:ascii="Sylfaen" w:hAnsi="Sylfaen"/>
          <w:lang w:val="hy-AM"/>
        </w:rPr>
        <w:t>կայքը։</w:t>
      </w:r>
      <w:r>
        <w:rPr>
          <w:rFonts w:ascii="Sylfaen" w:hAnsi="Sylfaen"/>
          <w:lang w:val="hy-AM"/>
        </w:rPr>
        <w:t xml:space="preserve"> </w:t>
      </w:r>
    </w:p>
  </w:footnote>
  <w:footnote w:id="24">
    <w:p w:rsidR="00F31C4D" w:rsidRPr="00C433F7"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Տե´ս կազմակերպության զեկույցը հետևյալ էջում. </w:t>
      </w:r>
      <w:hyperlink r:id="rId11" w:history="1">
        <w:r w:rsidRPr="008D76D2">
          <w:rPr>
            <w:rStyle w:val="Hyperlink"/>
            <w:rFonts w:ascii="Sylfaen" w:hAnsi="Sylfaen"/>
            <w:lang w:val="hy-AM"/>
          </w:rPr>
          <w:t>https://www.hrw.org/world-report/2015/country-chapters/armenia</w:t>
        </w:r>
      </w:hyperlink>
      <w:r>
        <w:rPr>
          <w:rFonts w:ascii="Sylfaen" w:hAnsi="Sylfaen"/>
          <w:lang w:val="hy-AM"/>
        </w:rPr>
        <w:t xml:space="preserve"> </w:t>
      </w:r>
    </w:p>
  </w:footnote>
  <w:footnote w:id="25">
    <w:p w:rsidR="00F31C4D" w:rsidRPr="00C10AF5" w:rsidRDefault="00F31C4D">
      <w:pPr>
        <w:pStyle w:val="FootnoteText"/>
        <w:rPr>
          <w:rFonts w:ascii="Sylfaen" w:hAnsi="Sylfaen"/>
        </w:rPr>
      </w:pPr>
      <w:r>
        <w:rPr>
          <w:rStyle w:val="FootnoteReference"/>
        </w:rPr>
        <w:footnoteRef/>
      </w:r>
      <w:r w:rsidRPr="000C24A5">
        <w:rPr>
          <w:lang w:val="hy-AM"/>
        </w:rPr>
        <w:t xml:space="preserve"> </w:t>
      </w:r>
      <w:r w:rsidRPr="000C24A5">
        <w:rPr>
          <w:rFonts w:ascii="Sylfaen" w:hAnsi="Sylfaen"/>
          <w:lang w:val="hy-AM"/>
        </w:rPr>
        <w:t xml:space="preserve">Տե´ս կազմակերպության զեկույցը հետևյալ էջում. </w:t>
      </w:r>
      <w:hyperlink r:id="rId12" w:anchor=".VaUCkfmqqko" w:history="1">
        <w:r w:rsidRPr="00C10AF5">
          <w:rPr>
            <w:rStyle w:val="Hyperlink"/>
            <w:rFonts w:ascii="Sylfaen" w:hAnsi="Sylfaen"/>
          </w:rPr>
          <w:t>https://freedomhouse.org/report/freedom-world/2015/armenia#.VaUCkfmqqko</w:t>
        </w:r>
      </w:hyperlink>
      <w:r w:rsidRPr="00C10AF5">
        <w:rPr>
          <w:rFonts w:ascii="Sylfaen" w:hAnsi="Sylfaen"/>
        </w:rPr>
        <w:t xml:space="preserve"> </w:t>
      </w:r>
    </w:p>
  </w:footnote>
  <w:footnote w:id="26">
    <w:p w:rsidR="00F31C4D" w:rsidRPr="00C4648E" w:rsidRDefault="00F31C4D" w:rsidP="00A34E70">
      <w:pPr>
        <w:pStyle w:val="FootnoteText"/>
        <w:rPr>
          <w:rFonts w:ascii="Sylfaen" w:hAnsi="Sylfaen"/>
        </w:rPr>
      </w:pPr>
      <w:r>
        <w:rPr>
          <w:rStyle w:val="FootnoteReference"/>
        </w:rPr>
        <w:footnoteRef/>
      </w:r>
      <w:r>
        <w:t xml:space="preserve"> </w:t>
      </w:r>
      <w:r>
        <w:rPr>
          <w:rFonts w:ascii="Sylfaen" w:hAnsi="Sylfaen"/>
        </w:rPr>
        <w:t xml:space="preserve">Տե´ս նաև </w:t>
      </w:r>
      <w:hyperlink r:id="rId13" w:history="1">
        <w:r w:rsidRPr="007506D3">
          <w:rPr>
            <w:rStyle w:val="Hyperlink"/>
            <w:rFonts w:ascii="Sylfaen" w:hAnsi="Sylfaen"/>
          </w:rPr>
          <w:t>http://hra.am/hy/events/2014/05/08/statement</w:t>
        </w:r>
      </w:hyperlink>
      <w:r>
        <w:rPr>
          <w:rFonts w:ascii="Sylfaen" w:hAnsi="Sylfaen"/>
        </w:rPr>
        <w:t xml:space="preserve"> առցանց էջում։ </w:t>
      </w:r>
    </w:p>
  </w:footnote>
  <w:footnote w:id="27">
    <w:p w:rsidR="00F31C4D" w:rsidRPr="0051071E" w:rsidRDefault="00F31C4D" w:rsidP="00A34E70">
      <w:pPr>
        <w:pStyle w:val="FootnoteText"/>
        <w:rPr>
          <w:rFonts w:ascii="Sylfaen" w:hAnsi="Sylfaen"/>
        </w:rPr>
      </w:pPr>
      <w:r>
        <w:rPr>
          <w:rStyle w:val="FootnoteReference"/>
        </w:rPr>
        <w:footnoteRef/>
      </w:r>
      <w:r w:rsidRPr="00C10AF5">
        <w:rPr>
          <w:rFonts w:ascii="Sylfaen" w:hAnsi="Sylfaen"/>
        </w:rPr>
        <w:t xml:space="preserve"> «</w:t>
      </w:r>
      <w:r>
        <w:rPr>
          <w:rFonts w:ascii="Sylfaen" w:hAnsi="Sylfaen"/>
        </w:rPr>
        <w:t>2014</w:t>
      </w:r>
      <w:r w:rsidRPr="00C10AF5">
        <w:rPr>
          <w:rFonts w:ascii="Sylfaen" w:hAnsi="Sylfaen"/>
        </w:rPr>
        <w:t xml:space="preserve"> </w:t>
      </w:r>
      <w:r>
        <w:rPr>
          <w:rFonts w:ascii="Sylfaen" w:hAnsi="Sylfaen"/>
          <w:lang w:val="ru-RU"/>
        </w:rPr>
        <w:t>թվականի</w:t>
      </w:r>
      <w:r w:rsidRPr="00C10AF5">
        <w:rPr>
          <w:rFonts w:ascii="Sylfaen" w:hAnsi="Sylfaen"/>
        </w:rPr>
        <w:t xml:space="preserve"> </w:t>
      </w:r>
      <w:r>
        <w:rPr>
          <w:rFonts w:ascii="Sylfaen" w:hAnsi="Sylfaen"/>
          <w:lang w:val="ru-RU"/>
        </w:rPr>
        <w:t>ընթացքում</w:t>
      </w:r>
      <w:r w:rsidRPr="00C10AF5">
        <w:rPr>
          <w:rFonts w:ascii="Sylfaen" w:hAnsi="Sylfaen"/>
        </w:rPr>
        <w:t xml:space="preserve"> </w:t>
      </w:r>
      <w:r>
        <w:rPr>
          <w:rFonts w:ascii="Sylfaen" w:hAnsi="Sylfaen"/>
          <w:lang w:val="ru-RU"/>
        </w:rPr>
        <w:t>ՀՀ</w:t>
      </w:r>
      <w:r w:rsidRPr="00C10AF5">
        <w:rPr>
          <w:rFonts w:ascii="Sylfaen" w:hAnsi="Sylfaen"/>
        </w:rPr>
        <w:t xml:space="preserve"> </w:t>
      </w:r>
      <w:r>
        <w:rPr>
          <w:rFonts w:ascii="Sylfaen" w:hAnsi="Sylfaen"/>
          <w:lang w:val="ru-RU"/>
        </w:rPr>
        <w:t>մարդու</w:t>
      </w:r>
      <w:r w:rsidRPr="00C10AF5">
        <w:rPr>
          <w:rFonts w:ascii="Sylfaen" w:hAnsi="Sylfaen"/>
        </w:rPr>
        <w:t xml:space="preserve"> </w:t>
      </w:r>
      <w:r>
        <w:rPr>
          <w:rFonts w:ascii="Sylfaen" w:hAnsi="Sylfaen"/>
          <w:lang w:val="ru-RU"/>
        </w:rPr>
        <w:t>իրավուքների</w:t>
      </w:r>
      <w:r w:rsidRPr="00C10AF5">
        <w:rPr>
          <w:rFonts w:ascii="Sylfaen" w:hAnsi="Sylfaen"/>
        </w:rPr>
        <w:t xml:space="preserve"> </w:t>
      </w:r>
      <w:r>
        <w:rPr>
          <w:rFonts w:ascii="Sylfaen" w:hAnsi="Sylfaen"/>
          <w:lang w:val="ru-RU"/>
        </w:rPr>
        <w:t>պաշտպանի</w:t>
      </w:r>
      <w:r w:rsidRPr="00C10AF5">
        <w:rPr>
          <w:rFonts w:ascii="Sylfaen" w:hAnsi="Sylfaen"/>
        </w:rPr>
        <w:t xml:space="preserve"> </w:t>
      </w:r>
      <w:r>
        <w:rPr>
          <w:rFonts w:ascii="Sylfaen" w:hAnsi="Sylfaen"/>
          <w:lang w:val="ru-RU"/>
        </w:rPr>
        <w:t>գործունեության</w:t>
      </w:r>
      <w:r w:rsidRPr="00C10AF5">
        <w:rPr>
          <w:rFonts w:ascii="Sylfaen" w:hAnsi="Sylfaen"/>
        </w:rPr>
        <w:t xml:space="preserve"> </w:t>
      </w:r>
      <w:r>
        <w:rPr>
          <w:rFonts w:ascii="Sylfaen" w:hAnsi="Sylfaen"/>
          <w:lang w:val="ru-RU"/>
        </w:rPr>
        <w:t>և</w:t>
      </w:r>
      <w:r w:rsidRPr="00C10AF5">
        <w:rPr>
          <w:rFonts w:ascii="Sylfaen" w:hAnsi="Sylfaen"/>
        </w:rPr>
        <w:t xml:space="preserve"> </w:t>
      </w:r>
      <w:r>
        <w:rPr>
          <w:rFonts w:ascii="Sylfaen" w:hAnsi="Sylfaen"/>
          <w:lang w:val="ru-RU"/>
        </w:rPr>
        <w:t>երկրում</w:t>
      </w:r>
      <w:r w:rsidRPr="00C10AF5">
        <w:rPr>
          <w:rFonts w:ascii="Sylfaen" w:hAnsi="Sylfaen"/>
        </w:rPr>
        <w:t xml:space="preserve"> </w:t>
      </w:r>
      <w:r>
        <w:rPr>
          <w:rFonts w:ascii="Sylfaen" w:hAnsi="Sylfaen"/>
          <w:lang w:val="ru-RU"/>
        </w:rPr>
        <w:t>մարդու</w:t>
      </w:r>
      <w:r w:rsidRPr="00C10AF5">
        <w:rPr>
          <w:rFonts w:ascii="Sylfaen" w:hAnsi="Sylfaen"/>
        </w:rPr>
        <w:t xml:space="preserve"> </w:t>
      </w:r>
      <w:r>
        <w:rPr>
          <w:rFonts w:ascii="Sylfaen" w:hAnsi="Sylfaen"/>
          <w:lang w:val="ru-RU"/>
        </w:rPr>
        <w:t>իրավունքների</w:t>
      </w:r>
      <w:r w:rsidRPr="00C10AF5">
        <w:rPr>
          <w:rFonts w:ascii="Sylfaen" w:hAnsi="Sylfaen"/>
        </w:rPr>
        <w:t xml:space="preserve"> </w:t>
      </w:r>
      <w:r>
        <w:rPr>
          <w:rFonts w:ascii="Sylfaen" w:hAnsi="Sylfaen"/>
          <w:lang w:val="ru-RU"/>
        </w:rPr>
        <w:t>ու</w:t>
      </w:r>
      <w:r w:rsidRPr="00C10AF5">
        <w:rPr>
          <w:rFonts w:ascii="Sylfaen" w:hAnsi="Sylfaen"/>
        </w:rPr>
        <w:t xml:space="preserve"> </w:t>
      </w:r>
      <w:r>
        <w:rPr>
          <w:rFonts w:ascii="Sylfaen" w:hAnsi="Sylfaen"/>
          <w:lang w:val="ru-RU"/>
        </w:rPr>
        <w:t>հիմնարար</w:t>
      </w:r>
      <w:r w:rsidRPr="00C10AF5">
        <w:rPr>
          <w:rFonts w:ascii="Sylfaen" w:hAnsi="Sylfaen"/>
        </w:rPr>
        <w:t xml:space="preserve"> </w:t>
      </w:r>
      <w:r>
        <w:rPr>
          <w:rFonts w:ascii="Sylfaen" w:hAnsi="Sylfaen"/>
          <w:lang w:val="ru-RU"/>
        </w:rPr>
        <w:t>ազատությունների</w:t>
      </w:r>
      <w:r w:rsidRPr="00C10AF5">
        <w:rPr>
          <w:rFonts w:ascii="Sylfaen" w:hAnsi="Sylfaen"/>
        </w:rPr>
        <w:t xml:space="preserve"> </w:t>
      </w:r>
      <w:r>
        <w:rPr>
          <w:rFonts w:ascii="Sylfaen" w:hAnsi="Sylfaen"/>
          <w:lang w:val="ru-RU"/>
        </w:rPr>
        <w:t>խախտման</w:t>
      </w:r>
      <w:r w:rsidRPr="00C10AF5">
        <w:rPr>
          <w:rFonts w:ascii="Sylfaen" w:hAnsi="Sylfaen"/>
        </w:rPr>
        <w:t xml:space="preserve"> </w:t>
      </w:r>
      <w:r>
        <w:rPr>
          <w:rFonts w:ascii="Sylfaen" w:hAnsi="Sylfaen"/>
          <w:lang w:val="ru-RU"/>
        </w:rPr>
        <w:t>մասին</w:t>
      </w:r>
      <w:r w:rsidRPr="00C10AF5">
        <w:rPr>
          <w:rFonts w:ascii="Sylfaen" w:hAnsi="Sylfaen"/>
        </w:rPr>
        <w:t xml:space="preserve"> </w:t>
      </w:r>
      <w:r>
        <w:rPr>
          <w:rFonts w:ascii="Sylfaen" w:hAnsi="Sylfaen"/>
          <w:lang w:val="ru-RU"/>
        </w:rPr>
        <w:t>տ</w:t>
      </w:r>
      <w:r w:rsidRPr="0051071E">
        <w:rPr>
          <w:rFonts w:ascii="Sylfaen" w:hAnsi="Sylfaen"/>
          <w:lang w:val="hy-AM"/>
        </w:rPr>
        <w:t>արեկան զեկույց</w:t>
      </w:r>
      <w:r w:rsidRPr="00C10AF5">
        <w:rPr>
          <w:rFonts w:ascii="Sylfaen" w:hAnsi="Sylfaen"/>
        </w:rPr>
        <w:t>»</w:t>
      </w:r>
      <w:r>
        <w:rPr>
          <w:rFonts w:ascii="Sylfaen" w:hAnsi="Sylfaen"/>
        </w:rPr>
        <w:t xml:space="preserve">, </w:t>
      </w:r>
      <w:r>
        <w:rPr>
          <w:rFonts w:ascii="Sylfaen" w:hAnsi="Sylfaen"/>
          <w:lang w:val="ru-RU"/>
        </w:rPr>
        <w:t>Երևան</w:t>
      </w:r>
      <w:r w:rsidRPr="00C10AF5">
        <w:rPr>
          <w:rFonts w:ascii="Sylfaen" w:hAnsi="Sylfaen"/>
        </w:rPr>
        <w:t xml:space="preserve"> </w:t>
      </w:r>
      <w:r>
        <w:rPr>
          <w:rFonts w:ascii="Sylfaen" w:hAnsi="Sylfaen"/>
          <w:lang w:val="hy-AM"/>
        </w:rPr>
        <w:t>2015</w:t>
      </w:r>
      <w:r>
        <w:rPr>
          <w:rFonts w:ascii="Sylfaen" w:hAnsi="Sylfaen"/>
        </w:rPr>
        <w:t xml:space="preserve">։ </w:t>
      </w:r>
      <w:proofErr w:type="gramStart"/>
      <w:r>
        <w:rPr>
          <w:rFonts w:ascii="Sylfaen" w:hAnsi="Sylfaen"/>
        </w:rPr>
        <w:t>էջ</w:t>
      </w:r>
      <w:proofErr w:type="gramEnd"/>
      <w:r>
        <w:rPr>
          <w:rFonts w:ascii="Sylfaen" w:hAnsi="Sylfaen"/>
        </w:rPr>
        <w:t xml:space="preserve"> </w:t>
      </w:r>
      <w:r w:rsidRPr="00C10AF5">
        <w:rPr>
          <w:rFonts w:ascii="Sylfaen" w:hAnsi="Sylfaen"/>
        </w:rPr>
        <w:t>385</w:t>
      </w:r>
      <w:r>
        <w:rPr>
          <w:rFonts w:ascii="Sylfaen" w:hAnsi="Sylfaen"/>
        </w:rPr>
        <w:t xml:space="preserve">։ </w:t>
      </w:r>
      <w:proofErr w:type="gramStart"/>
      <w:r>
        <w:rPr>
          <w:rFonts w:ascii="Sylfaen" w:hAnsi="Sylfaen"/>
        </w:rPr>
        <w:t>Ամբողջական տեքստը հասանելի է Մարդու իրավունքների պաշտպանի կայքում.</w:t>
      </w:r>
      <w:proofErr w:type="gramEnd"/>
      <w:r>
        <w:rPr>
          <w:rFonts w:ascii="Sylfaen" w:hAnsi="Sylfaen"/>
        </w:rPr>
        <w:t xml:space="preserve"> </w:t>
      </w:r>
      <w:hyperlink r:id="rId14" w:history="1">
        <w:r w:rsidRPr="00C10AF5">
          <w:rPr>
            <w:rStyle w:val="Hyperlink"/>
            <w:rFonts w:ascii="Sylfaen" w:hAnsi="Sylfaen"/>
          </w:rPr>
          <w:t>www.ombuds.am</w:t>
        </w:r>
      </w:hyperlink>
      <w:r w:rsidRPr="00C10AF5">
        <w:rPr>
          <w:rFonts w:ascii="Sylfaen" w:hAnsi="Sylfaen"/>
        </w:rPr>
        <w:t xml:space="preserve"> </w:t>
      </w:r>
    </w:p>
    <w:p w:rsidR="00F31C4D" w:rsidRPr="0051071E" w:rsidRDefault="00F31C4D" w:rsidP="00A34E70">
      <w:pPr>
        <w:pStyle w:val="FootnoteText"/>
        <w:rPr>
          <w:rFonts w:ascii="Sylfaen" w:hAnsi="Sylfaen"/>
          <w:lang w:val="hy-AM"/>
        </w:rPr>
      </w:pPr>
      <w:r>
        <w:rPr>
          <w:rFonts w:ascii="Sylfaen" w:hAnsi="Sylfaen"/>
          <w:lang w:val="hy-AM"/>
        </w:rPr>
        <w:t>։</w:t>
      </w:r>
    </w:p>
  </w:footnote>
  <w:footnote w:id="28">
    <w:p w:rsidR="00F31C4D" w:rsidRPr="002945AB" w:rsidRDefault="00F31C4D">
      <w:pPr>
        <w:pStyle w:val="FootnoteText"/>
        <w:rPr>
          <w:rFonts w:ascii="Sylfaen" w:hAnsi="Sylfaen"/>
          <w:lang w:val="hy-AM"/>
        </w:rPr>
      </w:pPr>
      <w:r>
        <w:rPr>
          <w:rStyle w:val="FootnoteReference"/>
        </w:rPr>
        <w:footnoteRef/>
      </w:r>
      <w:r w:rsidRPr="000C24A5">
        <w:rPr>
          <w:lang w:val="hy-AM"/>
        </w:rPr>
        <w:t xml:space="preserve"> </w:t>
      </w:r>
      <w:r w:rsidRPr="000C24A5">
        <w:rPr>
          <w:rFonts w:ascii="Sylfaen" w:hAnsi="Sylfaen" w:cs="Sylfaen"/>
          <w:lang w:val="hy-AM"/>
        </w:rPr>
        <w:t>Տե</w:t>
      </w:r>
      <w:r w:rsidRPr="000C24A5">
        <w:rPr>
          <w:lang w:val="hy-AM"/>
        </w:rPr>
        <w:t>´</w:t>
      </w:r>
      <w:r w:rsidRPr="000C24A5">
        <w:rPr>
          <w:rFonts w:ascii="Sylfaen" w:hAnsi="Sylfaen" w:cs="Sylfaen"/>
          <w:lang w:val="hy-AM"/>
        </w:rPr>
        <w:t>ս</w:t>
      </w:r>
      <w:r w:rsidRPr="000C24A5">
        <w:rPr>
          <w:lang w:val="hy-AM"/>
        </w:rPr>
        <w:t xml:space="preserve"> «</w:t>
      </w:r>
      <w:r w:rsidRPr="000C24A5">
        <w:rPr>
          <w:rFonts w:ascii="Sylfaen" w:hAnsi="Sylfaen" w:cs="Sylfaen"/>
          <w:lang w:val="hy-AM"/>
        </w:rPr>
        <w:t>Հայաստանի</w:t>
      </w:r>
      <w:r w:rsidRPr="000C24A5">
        <w:rPr>
          <w:lang w:val="hy-AM"/>
        </w:rPr>
        <w:t xml:space="preserve"> </w:t>
      </w:r>
      <w:r w:rsidRPr="000C24A5">
        <w:rPr>
          <w:rFonts w:ascii="Sylfaen" w:hAnsi="Sylfaen" w:cs="Sylfaen"/>
          <w:lang w:val="hy-AM"/>
        </w:rPr>
        <w:t>Հանրապետության</w:t>
      </w:r>
      <w:r w:rsidRPr="000C24A5">
        <w:rPr>
          <w:lang w:val="hy-AM"/>
        </w:rPr>
        <w:t xml:space="preserve"> </w:t>
      </w:r>
      <w:r w:rsidRPr="000C24A5">
        <w:rPr>
          <w:rFonts w:ascii="Sylfaen" w:hAnsi="Sylfaen" w:cs="Sylfaen"/>
          <w:lang w:val="hy-AM"/>
        </w:rPr>
        <w:t>կառավարությանն</w:t>
      </w:r>
      <w:r w:rsidRPr="000C24A5">
        <w:rPr>
          <w:lang w:val="hy-AM"/>
        </w:rPr>
        <w:t xml:space="preserve"> </w:t>
      </w:r>
      <w:r w:rsidRPr="000C24A5">
        <w:rPr>
          <w:rFonts w:ascii="Sylfaen" w:hAnsi="Sylfaen" w:cs="Sylfaen"/>
          <w:lang w:val="hy-AM"/>
        </w:rPr>
        <w:t>առընթեր</w:t>
      </w:r>
      <w:r w:rsidRPr="000C24A5">
        <w:rPr>
          <w:lang w:val="hy-AM"/>
        </w:rPr>
        <w:t xml:space="preserve"> </w:t>
      </w:r>
      <w:r w:rsidRPr="000C24A5">
        <w:rPr>
          <w:rFonts w:ascii="Sylfaen" w:hAnsi="Sylfaen" w:cs="Sylfaen"/>
          <w:lang w:val="hy-AM"/>
        </w:rPr>
        <w:t>ՀՀ</w:t>
      </w:r>
      <w:r w:rsidRPr="000C24A5">
        <w:rPr>
          <w:lang w:val="hy-AM"/>
        </w:rPr>
        <w:t xml:space="preserve"> </w:t>
      </w:r>
      <w:r w:rsidRPr="000C24A5">
        <w:rPr>
          <w:rFonts w:ascii="Sylfaen" w:hAnsi="Sylfaen" w:cs="Sylfaen"/>
          <w:lang w:val="hy-AM"/>
        </w:rPr>
        <w:t>ոստիկանության</w:t>
      </w:r>
      <w:r w:rsidRPr="000C24A5">
        <w:rPr>
          <w:lang w:val="hy-AM"/>
        </w:rPr>
        <w:t xml:space="preserve"> </w:t>
      </w:r>
      <w:r w:rsidRPr="000C24A5">
        <w:rPr>
          <w:rFonts w:ascii="Sylfaen" w:hAnsi="Sylfaen" w:cs="Sylfaen"/>
          <w:lang w:val="hy-AM"/>
        </w:rPr>
        <w:t>ինֆոմացիոն</w:t>
      </w:r>
      <w:r w:rsidRPr="000C24A5">
        <w:rPr>
          <w:lang w:val="hy-AM"/>
        </w:rPr>
        <w:t xml:space="preserve"> </w:t>
      </w:r>
      <w:r w:rsidRPr="000C24A5">
        <w:rPr>
          <w:rFonts w:ascii="Sylfaen" w:hAnsi="Sylfaen" w:cs="Sylfaen"/>
          <w:lang w:val="hy-AM"/>
        </w:rPr>
        <w:t>կենտրոնի</w:t>
      </w:r>
      <w:r w:rsidRPr="000C24A5">
        <w:rPr>
          <w:lang w:val="hy-AM"/>
        </w:rPr>
        <w:t xml:space="preserve"> </w:t>
      </w:r>
      <w:r w:rsidRPr="000C24A5">
        <w:rPr>
          <w:rFonts w:ascii="Sylfaen" w:hAnsi="Sylfaen" w:cs="Sylfaen"/>
          <w:lang w:val="hy-AM"/>
        </w:rPr>
        <w:t>օպերատիվ</w:t>
      </w:r>
      <w:r w:rsidRPr="000C24A5">
        <w:rPr>
          <w:lang w:val="hy-AM"/>
        </w:rPr>
        <w:t xml:space="preserve"> </w:t>
      </w:r>
      <w:r w:rsidRPr="000C24A5">
        <w:rPr>
          <w:rFonts w:ascii="Sylfaen" w:hAnsi="Sylfaen" w:cs="Sylfaen"/>
          <w:lang w:val="hy-AM"/>
        </w:rPr>
        <w:t>տեղեկատու</w:t>
      </w:r>
      <w:r w:rsidRPr="000C24A5">
        <w:rPr>
          <w:lang w:val="hy-AM"/>
        </w:rPr>
        <w:t xml:space="preserve"> </w:t>
      </w:r>
      <w:r w:rsidRPr="000C24A5">
        <w:rPr>
          <w:rFonts w:ascii="Sylfaen" w:hAnsi="Sylfaen" w:cs="Sylfaen"/>
          <w:lang w:val="hy-AM"/>
        </w:rPr>
        <w:t>քարտադարանը</w:t>
      </w:r>
      <w:r w:rsidRPr="000C24A5">
        <w:rPr>
          <w:lang w:val="hy-AM"/>
        </w:rPr>
        <w:t xml:space="preserve"> </w:t>
      </w:r>
      <w:r w:rsidRPr="000C24A5">
        <w:rPr>
          <w:rFonts w:ascii="Sylfaen" w:hAnsi="Sylfaen" w:cs="Sylfaen"/>
          <w:lang w:val="hy-AM"/>
        </w:rPr>
        <w:t>ձևավորելու</w:t>
      </w:r>
      <w:r w:rsidRPr="000C24A5">
        <w:rPr>
          <w:lang w:val="hy-AM"/>
        </w:rPr>
        <w:t xml:space="preserve"> </w:t>
      </w:r>
      <w:r w:rsidRPr="000C24A5">
        <w:rPr>
          <w:rFonts w:ascii="Sylfaen" w:hAnsi="Sylfaen" w:cs="Sylfaen"/>
          <w:lang w:val="hy-AM"/>
        </w:rPr>
        <w:t>և</w:t>
      </w:r>
      <w:r w:rsidRPr="000C24A5">
        <w:rPr>
          <w:lang w:val="hy-AM"/>
        </w:rPr>
        <w:t xml:space="preserve"> </w:t>
      </w:r>
      <w:r w:rsidRPr="000C24A5">
        <w:rPr>
          <w:rFonts w:ascii="Sylfaen" w:hAnsi="Sylfaen" w:cs="Sylfaen"/>
          <w:lang w:val="hy-AM"/>
        </w:rPr>
        <w:t>տեղեկություններ</w:t>
      </w:r>
      <w:r w:rsidRPr="000C24A5">
        <w:rPr>
          <w:lang w:val="hy-AM"/>
        </w:rPr>
        <w:t xml:space="preserve"> </w:t>
      </w:r>
      <w:r w:rsidRPr="000C24A5">
        <w:rPr>
          <w:rFonts w:ascii="Sylfaen" w:hAnsi="Sylfaen" w:cs="Sylfaen"/>
          <w:lang w:val="hy-AM"/>
        </w:rPr>
        <w:t>տրամադրելու</w:t>
      </w:r>
      <w:r w:rsidRPr="000C24A5">
        <w:rPr>
          <w:lang w:val="hy-AM"/>
        </w:rPr>
        <w:t xml:space="preserve"> </w:t>
      </w:r>
      <w:r w:rsidRPr="000C24A5">
        <w:rPr>
          <w:rFonts w:ascii="Sylfaen" w:hAnsi="Sylfaen" w:cs="Sylfaen"/>
          <w:lang w:val="hy-AM"/>
        </w:rPr>
        <w:t>կարգը</w:t>
      </w:r>
      <w:r w:rsidRPr="000C24A5">
        <w:rPr>
          <w:lang w:val="hy-AM"/>
        </w:rPr>
        <w:t xml:space="preserve"> </w:t>
      </w:r>
      <w:r w:rsidRPr="000C24A5">
        <w:rPr>
          <w:rFonts w:ascii="Sylfaen" w:hAnsi="Sylfaen" w:cs="Sylfaen"/>
          <w:lang w:val="hy-AM"/>
        </w:rPr>
        <w:t>հաստատելու</w:t>
      </w:r>
      <w:r w:rsidRPr="000C24A5">
        <w:rPr>
          <w:lang w:val="hy-AM"/>
        </w:rPr>
        <w:t xml:space="preserve"> </w:t>
      </w:r>
      <w:r w:rsidRPr="000C24A5">
        <w:rPr>
          <w:rFonts w:ascii="Sylfaen" w:hAnsi="Sylfaen" w:cs="Sylfaen"/>
          <w:lang w:val="hy-AM"/>
        </w:rPr>
        <w:t>մասին</w:t>
      </w:r>
      <w:r w:rsidRPr="000C24A5">
        <w:rPr>
          <w:lang w:val="hy-AM"/>
        </w:rPr>
        <w:t xml:space="preserve">» </w:t>
      </w:r>
      <w:r w:rsidRPr="000C24A5">
        <w:rPr>
          <w:rFonts w:ascii="Sylfaen" w:hAnsi="Sylfaen" w:cs="Sylfaen"/>
          <w:lang w:val="hy-AM"/>
        </w:rPr>
        <w:t>ՀՀ</w:t>
      </w:r>
      <w:r w:rsidRPr="000C24A5">
        <w:rPr>
          <w:lang w:val="hy-AM"/>
        </w:rPr>
        <w:t xml:space="preserve"> </w:t>
      </w:r>
      <w:r w:rsidRPr="000C24A5">
        <w:rPr>
          <w:rFonts w:ascii="Sylfaen" w:hAnsi="Sylfaen" w:cs="Sylfaen"/>
          <w:lang w:val="hy-AM"/>
        </w:rPr>
        <w:t>Կառավարության</w:t>
      </w:r>
      <w:r w:rsidRPr="000C24A5">
        <w:rPr>
          <w:lang w:val="hy-AM"/>
        </w:rPr>
        <w:t xml:space="preserve"> </w:t>
      </w:r>
      <w:hyperlink r:id="rId15" w:history="1">
        <w:r w:rsidRPr="000C24A5">
          <w:rPr>
            <w:rStyle w:val="Hyperlink"/>
            <w:lang w:val="hy-AM"/>
          </w:rPr>
          <w:t>933-</w:t>
        </w:r>
        <w:r w:rsidRPr="002945AB">
          <w:rPr>
            <w:rStyle w:val="Hyperlink"/>
            <w:rFonts w:ascii="Sylfaen" w:hAnsi="Sylfaen" w:cs="Sylfaen"/>
            <w:lang w:val="hy-AM"/>
          </w:rPr>
          <w:t>Ն</w:t>
        </w:r>
      </w:hyperlink>
      <w:r w:rsidRPr="000C24A5">
        <w:rPr>
          <w:lang w:val="hy-AM"/>
        </w:rPr>
        <w:t xml:space="preserve"> </w:t>
      </w:r>
      <w:r w:rsidRPr="000C24A5">
        <w:rPr>
          <w:rFonts w:ascii="Sylfaen" w:hAnsi="Sylfaen" w:cs="Sylfaen"/>
          <w:lang w:val="hy-AM"/>
        </w:rPr>
        <w:t>որոշման</w:t>
      </w:r>
      <w:r w:rsidRPr="000C24A5">
        <w:rPr>
          <w:lang w:val="hy-AM"/>
        </w:rPr>
        <w:t xml:space="preserve"> 4-</w:t>
      </w:r>
      <w:r w:rsidRPr="000C24A5">
        <w:rPr>
          <w:rFonts w:ascii="Sylfaen" w:hAnsi="Sylfaen"/>
          <w:lang w:val="hy-AM"/>
        </w:rPr>
        <w:t>րդ կետը</w:t>
      </w:r>
      <w:r w:rsidRPr="000C24A5">
        <w:rPr>
          <w:rFonts w:ascii="Tahoma" w:hAnsi="Tahoma" w:cs="Tahoma"/>
          <w:lang w:val="hy-AM"/>
        </w:rPr>
        <w:t>։</w:t>
      </w:r>
    </w:p>
  </w:footnote>
  <w:footnote w:id="29">
    <w:p w:rsidR="00F31C4D" w:rsidRPr="00C10AF5" w:rsidRDefault="00F31C4D" w:rsidP="00FF0C3A">
      <w:pPr>
        <w:pStyle w:val="FootnoteText"/>
        <w:jc w:val="both"/>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Տե´ս ՀՀ Կառավարության </w:t>
      </w:r>
      <w:hyperlink r:id="rId16" w:history="1">
        <w:r w:rsidRPr="00C10AF5">
          <w:rPr>
            <w:rStyle w:val="Hyperlink"/>
            <w:rFonts w:ascii="Sylfaen" w:hAnsi="Sylfaen"/>
            <w:lang w:val="hy-AM"/>
          </w:rPr>
          <w:t>933-</w:t>
        </w:r>
        <w:r w:rsidRPr="00FF0C3A">
          <w:rPr>
            <w:rStyle w:val="Hyperlink"/>
            <w:rFonts w:ascii="Sylfaen" w:hAnsi="Sylfaen"/>
            <w:lang w:val="hy-AM"/>
          </w:rPr>
          <w:t>Ն</w:t>
        </w:r>
      </w:hyperlink>
      <w:r w:rsidRPr="00C10AF5">
        <w:rPr>
          <w:rFonts w:ascii="Sylfaen" w:hAnsi="Sylfaen"/>
          <w:lang w:val="hy-AM"/>
        </w:rPr>
        <w:t xml:space="preserve"> որոշման հավելվածները։ </w:t>
      </w:r>
    </w:p>
  </w:footnote>
  <w:footnote w:id="30">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Տե´ս </w:t>
      </w:r>
      <w:hyperlink r:id="rId17" w:history="1">
        <w:r w:rsidRPr="00C10AF5">
          <w:rPr>
            <w:rStyle w:val="Hyperlink"/>
            <w:rFonts w:ascii="Sylfaen" w:hAnsi="Sylfaen"/>
            <w:lang w:val="hy-AM"/>
          </w:rPr>
          <w:t>933-</w:t>
        </w:r>
        <w:r w:rsidRPr="00FF0C3A">
          <w:rPr>
            <w:rStyle w:val="Hyperlink"/>
            <w:rFonts w:ascii="Sylfaen" w:hAnsi="Sylfaen"/>
            <w:lang w:val="hy-AM"/>
          </w:rPr>
          <w:t>Ն</w:t>
        </w:r>
      </w:hyperlink>
      <w:r w:rsidRPr="00C10AF5">
        <w:rPr>
          <w:rFonts w:ascii="Sylfaen" w:hAnsi="Sylfaen"/>
          <w:lang w:val="hy-AM"/>
        </w:rPr>
        <w:t xml:space="preserve"> որոշման 2-րդ կետի գ-</w:t>
      </w:r>
      <w:r>
        <w:rPr>
          <w:rFonts w:ascii="Sylfaen" w:hAnsi="Sylfaen"/>
          <w:lang w:val="hy-AM"/>
        </w:rPr>
        <w:t xml:space="preserve">ենթակետը։ </w:t>
      </w:r>
    </w:p>
  </w:footnote>
  <w:footnote w:id="31">
    <w:p w:rsidR="00F31C4D" w:rsidRPr="00C10AF5" w:rsidRDefault="00F31C4D">
      <w:pPr>
        <w:pStyle w:val="FootnoteText"/>
        <w:rPr>
          <w:lang w:val="hy-AM"/>
        </w:rPr>
      </w:pPr>
      <w:r>
        <w:rPr>
          <w:rStyle w:val="FootnoteReference"/>
        </w:rPr>
        <w:footnoteRef/>
      </w:r>
      <w:r w:rsidRPr="00C10AF5">
        <w:rPr>
          <w:lang w:val="hy-AM"/>
        </w:rPr>
        <w:t xml:space="preserve"> </w:t>
      </w:r>
      <w:r w:rsidRPr="00C10AF5">
        <w:rPr>
          <w:rFonts w:ascii="Sylfaen" w:hAnsi="Sylfaen" w:cs="Sylfaen"/>
          <w:lang w:val="hy-AM"/>
        </w:rPr>
        <w:t>ՀՀ</w:t>
      </w:r>
      <w:r w:rsidRPr="00C10AF5">
        <w:rPr>
          <w:lang w:val="hy-AM"/>
        </w:rPr>
        <w:t xml:space="preserve"> </w:t>
      </w:r>
      <w:r w:rsidRPr="00C10AF5">
        <w:rPr>
          <w:rFonts w:ascii="Sylfaen" w:hAnsi="Sylfaen" w:cs="Sylfaen"/>
          <w:lang w:val="hy-AM"/>
        </w:rPr>
        <w:t>Կառավարության</w:t>
      </w:r>
      <w:r w:rsidRPr="00C10AF5">
        <w:rPr>
          <w:lang w:val="hy-AM"/>
        </w:rPr>
        <w:t xml:space="preserve"> </w:t>
      </w:r>
      <w:hyperlink r:id="rId18" w:history="1">
        <w:r w:rsidRPr="00C10AF5">
          <w:rPr>
            <w:rStyle w:val="Hyperlink"/>
            <w:lang w:val="hy-AM"/>
          </w:rPr>
          <w:t>933-</w:t>
        </w:r>
        <w:r w:rsidRPr="002945AB">
          <w:rPr>
            <w:rStyle w:val="Hyperlink"/>
            <w:rFonts w:ascii="Sylfaen" w:hAnsi="Sylfaen" w:cs="Sylfaen"/>
            <w:lang w:val="hy-AM"/>
          </w:rPr>
          <w:t>Ն</w:t>
        </w:r>
      </w:hyperlink>
      <w:r w:rsidRPr="00C10AF5">
        <w:rPr>
          <w:lang w:val="hy-AM"/>
        </w:rPr>
        <w:t xml:space="preserve"> </w:t>
      </w:r>
      <w:r w:rsidRPr="00C10AF5">
        <w:rPr>
          <w:rFonts w:ascii="Sylfaen" w:hAnsi="Sylfaen" w:cs="Sylfaen"/>
          <w:lang w:val="hy-AM"/>
        </w:rPr>
        <w:t>որոշման</w:t>
      </w:r>
      <w:r w:rsidRPr="00C10AF5">
        <w:rPr>
          <w:lang w:val="hy-AM"/>
        </w:rPr>
        <w:t xml:space="preserve"> 4-</w:t>
      </w:r>
      <w:r w:rsidRPr="00C10AF5">
        <w:rPr>
          <w:rFonts w:ascii="Sylfaen" w:hAnsi="Sylfaen" w:cs="Sylfaen"/>
          <w:lang w:val="hy-AM"/>
        </w:rPr>
        <w:t>րդ</w:t>
      </w:r>
      <w:r w:rsidRPr="00C10AF5">
        <w:rPr>
          <w:lang w:val="hy-AM"/>
        </w:rPr>
        <w:t xml:space="preserve"> </w:t>
      </w:r>
      <w:r w:rsidRPr="00C10AF5">
        <w:rPr>
          <w:rFonts w:ascii="Sylfaen" w:hAnsi="Sylfaen" w:cs="Sylfaen"/>
          <w:lang w:val="hy-AM"/>
        </w:rPr>
        <w:t>կետ։</w:t>
      </w:r>
    </w:p>
  </w:footnote>
  <w:footnote w:id="32">
    <w:p w:rsidR="00F31C4D" w:rsidRPr="002B3D0E"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Ըստ ՀՀ ոստիկանության Ինֆորմացիոն կենտրոնի պետ, ոստիկանության գնդապես Ա. Ղուկասյանի նամակի՝ ուղղված «Համագործակցություն հանուն ժողովրդավարության» կենտրոնի նախագահ Ս. Դանիելյանին։  </w:t>
      </w:r>
    </w:p>
  </w:footnote>
  <w:footnote w:id="33">
    <w:p w:rsidR="00F31C4D" w:rsidRPr="00C10AF5" w:rsidRDefault="00F31C4D" w:rsidP="00EB3FFB">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Նույն տեղում։ </w:t>
      </w:r>
    </w:p>
  </w:footnote>
  <w:footnote w:id="34">
    <w:p w:rsidR="00F31C4D" w:rsidRDefault="00F31C4D" w:rsidP="00F16693">
      <w:pPr>
        <w:pStyle w:val="FootnoteText"/>
        <w:rPr>
          <w:rFonts w:ascii="Sylfaen" w:hAnsi="Sylfaen"/>
          <w:lang w:val="hy-AM"/>
        </w:rPr>
      </w:pPr>
      <w:r w:rsidRPr="00E2180B">
        <w:rPr>
          <w:rStyle w:val="FootnoteReference"/>
        </w:rPr>
        <w:footnoteRef/>
      </w:r>
      <w:r w:rsidRPr="00C10AF5">
        <w:rPr>
          <w:lang w:val="hy-AM"/>
        </w:rPr>
        <w:t xml:space="preserve"> </w:t>
      </w:r>
      <w:r w:rsidRPr="00E2180B">
        <w:rPr>
          <w:rFonts w:ascii="Sylfaen" w:hAnsi="Sylfaen"/>
          <w:lang w:val="hy-AM"/>
        </w:rPr>
        <w:t xml:space="preserve">Տե´ս, օրինակ, մամուլի հրապարակումները հետևյալ առցանց էջերում. </w:t>
      </w:r>
      <w:hyperlink r:id="rId19" w:history="1">
        <w:r w:rsidRPr="00C10AF5">
          <w:rPr>
            <w:rStyle w:val="Hyperlink"/>
            <w:rFonts w:ascii="Sylfaen" w:hAnsi="Sylfaen"/>
          </w:rPr>
          <w:t>http://henaran.am/news_view.php?post_id=33108</w:t>
        </w:r>
      </w:hyperlink>
      <w:r w:rsidRPr="00E2180B">
        <w:rPr>
          <w:rFonts w:ascii="Sylfaen" w:hAnsi="Sylfaen"/>
          <w:lang w:val="hy-AM"/>
        </w:rPr>
        <w:t>,</w:t>
      </w:r>
    </w:p>
    <w:p w:rsidR="00F31C4D" w:rsidRPr="006F0C77" w:rsidRDefault="007B0CA0" w:rsidP="00AE040D">
      <w:pPr>
        <w:pStyle w:val="FootnoteText"/>
        <w:rPr>
          <w:rFonts w:ascii="Sylfaen" w:hAnsi="Sylfaen"/>
          <w:lang w:val="hy-AM"/>
        </w:rPr>
      </w:pPr>
      <w:hyperlink r:id="rId20" w:history="1">
        <w:r w:rsidR="00F31C4D" w:rsidRPr="00AE040D">
          <w:rPr>
            <w:rStyle w:val="Hyperlink"/>
            <w:rFonts w:ascii="Sylfaen" w:hAnsi="Sylfaen"/>
            <w:bCs/>
            <w:lang w:val="hy-AM"/>
          </w:rPr>
          <w:t>http://razm.info/18662</w:t>
        </w:r>
      </w:hyperlink>
      <w:r w:rsidR="00F31C4D" w:rsidRPr="00E2180B">
        <w:rPr>
          <w:rFonts w:ascii="Sylfaen" w:hAnsi="Sylfaen"/>
          <w:lang w:val="hy-AM"/>
        </w:rPr>
        <w:t xml:space="preserve">, </w:t>
      </w:r>
      <w:hyperlink r:id="rId21" w:history="1">
        <w:r w:rsidR="00F31C4D" w:rsidRPr="00AE040D">
          <w:rPr>
            <w:rStyle w:val="Hyperlink"/>
            <w:rFonts w:ascii="Sylfaen" w:hAnsi="Sylfaen"/>
            <w:bCs/>
            <w:lang w:val="hy-AM"/>
          </w:rPr>
          <w:t>http://www.azatutyun.am/archive/news/20150205/2031/2031.html?id=26831548</w:t>
        </w:r>
      </w:hyperlink>
      <w:r w:rsidR="00F31C4D" w:rsidRPr="00E2180B">
        <w:rPr>
          <w:rFonts w:ascii="Sylfaen" w:hAnsi="Sylfaen"/>
          <w:lang w:val="hy-AM"/>
        </w:rPr>
        <w:t xml:space="preserve">, </w:t>
      </w:r>
      <w:hyperlink r:id="rId22" w:history="1">
        <w:r w:rsidR="00F31C4D" w:rsidRPr="00AE040D">
          <w:rPr>
            <w:rStyle w:val="Hyperlink"/>
            <w:rFonts w:ascii="Sylfaen" w:hAnsi="Sylfaen"/>
            <w:lang w:val="hy-AM"/>
          </w:rPr>
          <w:t>http://www.mediamax.am/am/news/armypolice/11786/</w:t>
        </w:r>
      </w:hyperlink>
      <w:r w:rsidR="00F31C4D" w:rsidRPr="00E2180B">
        <w:rPr>
          <w:rFonts w:ascii="Sylfaen" w:hAnsi="Sylfaen"/>
          <w:lang w:val="hy-AM"/>
        </w:rPr>
        <w:t xml:space="preserve">, </w:t>
      </w:r>
      <w:hyperlink r:id="rId23" w:history="1">
        <w:r w:rsidR="00F31C4D" w:rsidRPr="00AE040D">
          <w:rPr>
            <w:rStyle w:val="Hyperlink"/>
            <w:rFonts w:ascii="Sylfaen" w:hAnsi="Sylfaen"/>
            <w:bCs/>
            <w:lang w:val="hy-AM"/>
          </w:rPr>
          <w:t>http://www.a1plus.am/1361152.html</w:t>
        </w:r>
      </w:hyperlink>
      <w:r w:rsidR="00F31C4D">
        <w:rPr>
          <w:rFonts w:ascii="Sylfaen" w:hAnsi="Sylfaen"/>
          <w:lang w:val="hy-AM"/>
        </w:rPr>
        <w:t xml:space="preserve">, </w:t>
      </w:r>
      <w:hyperlink r:id="rId24" w:history="1">
        <w:r w:rsidR="00F31C4D" w:rsidRPr="00AE040D">
          <w:rPr>
            <w:rStyle w:val="Hyperlink"/>
            <w:rFonts w:ascii="Sylfaen" w:hAnsi="Sylfaen"/>
            <w:lang w:val="hy-AM"/>
          </w:rPr>
          <w:t>http://armtimes.com/hy/read/61364</w:t>
        </w:r>
      </w:hyperlink>
      <w:r w:rsidR="00F31C4D">
        <w:rPr>
          <w:rFonts w:ascii="Sylfaen" w:hAnsi="Sylfaen"/>
          <w:lang w:val="hy-AM"/>
        </w:rPr>
        <w:t xml:space="preserve">, </w:t>
      </w:r>
      <w:hyperlink r:id="rId25" w:history="1">
        <w:r w:rsidR="00F31C4D" w:rsidRPr="00AE040D">
          <w:rPr>
            <w:rStyle w:val="Hyperlink"/>
            <w:rFonts w:ascii="Sylfaen" w:hAnsi="Sylfaen"/>
            <w:lang w:val="hy-AM"/>
          </w:rPr>
          <w:t>http://galatv.am/hy/news/2014-in-banakum-mahacutyan-depqern-avelacel-en-iravapashtpany-2-glxavor-pattwar-e-nerkayacnum/</w:t>
        </w:r>
      </w:hyperlink>
      <w:r w:rsidR="00F31C4D">
        <w:rPr>
          <w:rFonts w:ascii="Sylfaen" w:hAnsi="Sylfaen"/>
          <w:lang w:val="hy-AM"/>
        </w:rPr>
        <w:t xml:space="preserve">։ </w:t>
      </w:r>
    </w:p>
  </w:footnote>
  <w:footnote w:id="35">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Ազգային ժողովի կանոնակարգ օրենք, հոդված </w:t>
      </w:r>
      <w:r w:rsidRPr="00C10AF5">
        <w:rPr>
          <w:rFonts w:ascii="Sylfaen" w:hAnsi="Sylfaen"/>
          <w:lang w:val="hy-AM"/>
        </w:rPr>
        <w:t xml:space="preserve">103.1։ </w:t>
      </w:r>
    </w:p>
  </w:footnote>
  <w:footnote w:id="36">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Տե´ս «Հայաստանի Հանրապետության դատախազության </w:t>
      </w:r>
      <w:r>
        <w:rPr>
          <w:rFonts w:ascii="Sylfaen" w:hAnsi="Sylfaen"/>
          <w:lang w:val="hy-AM"/>
        </w:rPr>
        <w:t>2014</w:t>
      </w:r>
      <w:r w:rsidRPr="00C10AF5">
        <w:rPr>
          <w:rFonts w:ascii="Sylfaen" w:hAnsi="Sylfaen"/>
          <w:lang w:val="hy-AM"/>
        </w:rPr>
        <w:t xml:space="preserve"> թվականի գործունեության մասին հաղորդումը»։ Տարեկան հաղորդումները հասանելի են Գլխավոր դատախազության կայքի հետևյալ էջում. </w:t>
      </w:r>
      <w:hyperlink r:id="rId26" w:history="1">
        <w:r w:rsidRPr="00C10AF5">
          <w:rPr>
            <w:rStyle w:val="Hyperlink"/>
            <w:rFonts w:ascii="Sylfaen" w:hAnsi="Sylfaen"/>
            <w:lang w:val="hy-AM"/>
          </w:rPr>
          <w:t>http://prosecutor.am/am/messages-to-the-president-and-the-national-assembly/</w:t>
        </w:r>
      </w:hyperlink>
      <w:r w:rsidRPr="00C10AF5">
        <w:rPr>
          <w:rFonts w:ascii="Sylfaen" w:hAnsi="Sylfaen"/>
          <w:lang w:val="hy-AM"/>
        </w:rPr>
        <w:t xml:space="preserve"> </w:t>
      </w:r>
    </w:p>
  </w:footnote>
  <w:footnote w:id="37">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Էջ </w:t>
      </w:r>
      <w:r w:rsidRPr="00C10AF5">
        <w:rPr>
          <w:rFonts w:ascii="Sylfaen" w:hAnsi="Sylfaen"/>
          <w:lang w:val="hy-AM"/>
        </w:rPr>
        <w:t xml:space="preserve">14, պարբ. </w:t>
      </w:r>
      <w:r>
        <w:rPr>
          <w:rFonts w:ascii="Sylfaen" w:hAnsi="Sylfaen"/>
          <w:lang w:val="hy-AM"/>
        </w:rPr>
        <w:t>2</w:t>
      </w:r>
      <w:r w:rsidRPr="00C10AF5">
        <w:rPr>
          <w:rFonts w:ascii="Sylfaen" w:hAnsi="Sylfaen"/>
          <w:lang w:val="hy-AM"/>
        </w:rPr>
        <w:t>։</w:t>
      </w:r>
    </w:p>
  </w:footnote>
  <w:footnote w:id="38">
    <w:p w:rsidR="00F31C4D" w:rsidRPr="00855E6B"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Կետ 9.1., </w:t>
      </w:r>
      <w:r>
        <w:rPr>
          <w:rFonts w:ascii="Sylfaen" w:hAnsi="Sylfaen"/>
          <w:lang w:val="hy-AM"/>
        </w:rPr>
        <w:t xml:space="preserve">վերջին պարբերություն։ </w:t>
      </w:r>
    </w:p>
  </w:footnote>
  <w:footnote w:id="39">
    <w:p w:rsidR="00F31C4D" w:rsidRPr="00745D4D"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Մարդու դեմ ուղղված հանցագործությունների բաժին՝ պարբ. 2</w:t>
      </w:r>
      <w:r>
        <w:rPr>
          <w:rFonts w:ascii="Sylfaen" w:hAnsi="Sylfaen"/>
          <w:lang w:val="hy-AM"/>
        </w:rPr>
        <w:t>։</w:t>
      </w:r>
    </w:p>
  </w:footnote>
  <w:footnote w:id="40">
    <w:p w:rsidR="00F31C4D" w:rsidRPr="00924F13"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Բոլոր հաշվետվությունները հրապարակված են</w:t>
      </w:r>
      <w:r>
        <w:rPr>
          <w:rFonts w:ascii="Sylfaen" w:hAnsi="Sylfaen"/>
          <w:lang w:val="hy-AM"/>
        </w:rPr>
        <w:t xml:space="preserve"> դատական իշխանության</w:t>
      </w:r>
      <w:r w:rsidRPr="00C10AF5">
        <w:rPr>
          <w:rFonts w:ascii="Sylfaen" w:hAnsi="Sylfaen"/>
          <w:lang w:val="hy-AM"/>
        </w:rPr>
        <w:t xml:space="preserve"> </w:t>
      </w:r>
      <w:hyperlink r:id="rId27" w:history="1">
        <w:r w:rsidRPr="00C10AF5">
          <w:rPr>
            <w:rStyle w:val="Hyperlink"/>
            <w:rFonts w:ascii="Sylfaen" w:hAnsi="Sylfaen"/>
            <w:lang w:val="hy-AM"/>
          </w:rPr>
          <w:t>www.court.am</w:t>
        </w:r>
      </w:hyperlink>
      <w:r>
        <w:rPr>
          <w:rFonts w:ascii="Sylfaen" w:hAnsi="Sylfaen"/>
          <w:lang w:val="hy-AM"/>
        </w:rPr>
        <w:t xml:space="preserve"> առցանց կայքում։</w:t>
      </w:r>
    </w:p>
  </w:footnote>
  <w:footnote w:id="41">
    <w:p w:rsidR="00F31C4D" w:rsidRPr="00C10AF5" w:rsidRDefault="00F31C4D" w:rsidP="00C81036">
      <w:pPr>
        <w:pStyle w:val="FootnoteText"/>
        <w:jc w:val="both"/>
        <w:rPr>
          <w:rFonts w:ascii="Sylfaen" w:hAnsi="Sylfaen"/>
        </w:rPr>
      </w:pPr>
      <w:r>
        <w:rPr>
          <w:rStyle w:val="FootnoteReference"/>
        </w:rPr>
        <w:footnoteRef/>
      </w:r>
      <w:r w:rsidRPr="00C10AF5">
        <w:rPr>
          <w:lang w:val="hy-AM"/>
        </w:rPr>
        <w:t xml:space="preserve"> </w:t>
      </w:r>
      <w:r>
        <w:rPr>
          <w:rFonts w:ascii="Sylfaen" w:hAnsi="Sylfaen"/>
          <w:lang w:val="hy-AM"/>
        </w:rPr>
        <w:t xml:space="preserve">Քրեական գործերով ընդհանուր իրավասության դատարանների </w:t>
      </w:r>
      <w:r w:rsidRPr="00C10AF5">
        <w:rPr>
          <w:rFonts w:ascii="Sylfaen" w:hAnsi="Sylfaen"/>
          <w:lang w:val="hy-AM"/>
        </w:rPr>
        <w:t xml:space="preserve">2014թ. տարեկային պրակտիկայի ամփոփումը տե´ս հետևյալ էջում. </w:t>
      </w:r>
      <w:hyperlink r:id="rId28" w:history="1">
        <w:r w:rsidRPr="00C10AF5">
          <w:rPr>
            <w:rStyle w:val="Hyperlink"/>
            <w:rFonts w:ascii="Sylfaen" w:hAnsi="Sylfaen"/>
          </w:rPr>
          <w:t>http://court.am/?l=lo&amp;id=50</w:t>
        </w:r>
      </w:hyperlink>
      <w:r w:rsidRPr="00C10AF5">
        <w:rPr>
          <w:rFonts w:ascii="Sylfaen" w:hAnsi="Sylfaen"/>
        </w:rPr>
        <w:t xml:space="preserve"> </w:t>
      </w:r>
    </w:p>
  </w:footnote>
  <w:footnote w:id="42">
    <w:p w:rsidR="00F31C4D" w:rsidRPr="00C10AF5" w:rsidRDefault="00F31C4D" w:rsidP="00C81036">
      <w:pPr>
        <w:pStyle w:val="FootnoteText"/>
        <w:jc w:val="both"/>
        <w:rPr>
          <w:rFonts w:ascii="Sylfaen" w:hAnsi="Sylfaen"/>
        </w:rPr>
      </w:pPr>
      <w:r>
        <w:rPr>
          <w:rStyle w:val="FootnoteReference"/>
        </w:rPr>
        <w:footnoteRef/>
      </w:r>
      <w:r>
        <w:t xml:space="preserve"> </w:t>
      </w:r>
      <w:r>
        <w:rPr>
          <w:rFonts w:ascii="Sylfaen" w:hAnsi="Sylfaen"/>
          <w:lang w:val="ru-RU"/>
        </w:rPr>
        <w:t>Հրահանգի</w:t>
      </w:r>
      <w:r w:rsidRPr="00C10AF5">
        <w:rPr>
          <w:rFonts w:ascii="Sylfaen" w:hAnsi="Sylfaen"/>
        </w:rPr>
        <w:t xml:space="preserve"> </w:t>
      </w:r>
      <w:r>
        <w:rPr>
          <w:rFonts w:ascii="Sylfaen" w:hAnsi="Sylfaen"/>
          <w:lang w:val="ru-RU"/>
        </w:rPr>
        <w:t>և</w:t>
      </w:r>
      <w:r w:rsidRPr="00C10AF5">
        <w:rPr>
          <w:rFonts w:ascii="Sylfaen" w:hAnsi="Sylfaen"/>
        </w:rPr>
        <w:t xml:space="preserve"> </w:t>
      </w:r>
      <w:r>
        <w:rPr>
          <w:rFonts w:ascii="Sylfaen" w:hAnsi="Sylfaen"/>
          <w:lang w:val="ru-RU"/>
        </w:rPr>
        <w:t>Ձևաթղթի</w:t>
      </w:r>
      <w:r w:rsidRPr="00C10AF5">
        <w:rPr>
          <w:rFonts w:ascii="Sylfaen" w:hAnsi="Sylfaen"/>
        </w:rPr>
        <w:t xml:space="preserve"> </w:t>
      </w:r>
      <w:r>
        <w:rPr>
          <w:rFonts w:ascii="Sylfaen" w:hAnsi="Sylfaen"/>
          <w:lang w:val="ru-RU"/>
        </w:rPr>
        <w:t>օրինակները</w:t>
      </w:r>
      <w:r w:rsidRPr="00C10AF5">
        <w:rPr>
          <w:rFonts w:ascii="Sylfaen" w:hAnsi="Sylfaen"/>
        </w:rPr>
        <w:t xml:space="preserve"> </w:t>
      </w:r>
      <w:r>
        <w:rPr>
          <w:rFonts w:ascii="Sylfaen" w:hAnsi="Sylfaen"/>
          <w:lang w:val="ru-RU"/>
        </w:rPr>
        <w:t>տրված</w:t>
      </w:r>
      <w:r w:rsidRPr="00C10AF5">
        <w:rPr>
          <w:rFonts w:ascii="Sylfaen" w:hAnsi="Sylfaen"/>
        </w:rPr>
        <w:t xml:space="preserve"> </w:t>
      </w:r>
      <w:r>
        <w:rPr>
          <w:rFonts w:ascii="Sylfaen" w:hAnsi="Sylfaen"/>
          <w:lang w:val="ru-RU"/>
        </w:rPr>
        <w:t>են</w:t>
      </w:r>
      <w:r w:rsidRPr="00C10AF5">
        <w:rPr>
          <w:rFonts w:ascii="Sylfaen" w:hAnsi="Sylfaen"/>
        </w:rPr>
        <w:t xml:space="preserve"> </w:t>
      </w:r>
      <w:r>
        <w:rPr>
          <w:rFonts w:ascii="Sylfaen" w:hAnsi="Sylfaen"/>
          <w:lang w:val="ru-RU"/>
        </w:rPr>
        <w:t>Ազգային</w:t>
      </w:r>
      <w:r w:rsidRPr="00C10AF5">
        <w:rPr>
          <w:rFonts w:ascii="Sylfaen" w:hAnsi="Sylfaen"/>
        </w:rPr>
        <w:t xml:space="preserve"> </w:t>
      </w:r>
      <w:r>
        <w:rPr>
          <w:rFonts w:ascii="Sylfaen" w:hAnsi="Sylfaen"/>
          <w:lang w:val="ru-RU"/>
        </w:rPr>
        <w:t>վիճակագրական</w:t>
      </w:r>
      <w:r w:rsidRPr="00C10AF5">
        <w:rPr>
          <w:rFonts w:ascii="Sylfaen" w:hAnsi="Sylfaen"/>
        </w:rPr>
        <w:t xml:space="preserve"> </w:t>
      </w:r>
      <w:r>
        <w:rPr>
          <w:rFonts w:ascii="Sylfaen" w:hAnsi="Sylfaen"/>
          <w:lang w:val="ru-RU"/>
        </w:rPr>
        <w:t>ծառայության</w:t>
      </w:r>
      <w:r w:rsidRPr="00C10AF5">
        <w:rPr>
          <w:rFonts w:ascii="Sylfaen" w:hAnsi="Sylfaen"/>
        </w:rPr>
        <w:t xml:space="preserve"> </w:t>
      </w:r>
      <w:r>
        <w:rPr>
          <w:rFonts w:ascii="Sylfaen" w:hAnsi="Sylfaen"/>
          <w:lang w:val="ru-RU"/>
        </w:rPr>
        <w:t>կայքի</w:t>
      </w:r>
      <w:r w:rsidRPr="00C10AF5">
        <w:rPr>
          <w:rFonts w:ascii="Sylfaen" w:hAnsi="Sylfaen"/>
        </w:rPr>
        <w:t xml:space="preserve"> </w:t>
      </w:r>
      <w:r>
        <w:rPr>
          <w:rFonts w:ascii="Sylfaen" w:hAnsi="Sylfaen"/>
          <w:lang w:val="ru-RU"/>
        </w:rPr>
        <w:t>հետևյալ</w:t>
      </w:r>
      <w:r w:rsidRPr="00C10AF5">
        <w:rPr>
          <w:rFonts w:ascii="Sylfaen" w:hAnsi="Sylfaen"/>
        </w:rPr>
        <w:t xml:space="preserve"> </w:t>
      </w:r>
      <w:r>
        <w:rPr>
          <w:rFonts w:ascii="Sylfaen" w:hAnsi="Sylfaen"/>
          <w:lang w:val="ru-RU"/>
        </w:rPr>
        <w:t>էջում</w:t>
      </w:r>
      <w:r w:rsidRPr="00C10AF5">
        <w:rPr>
          <w:rFonts w:ascii="Sylfaen" w:hAnsi="Sylfaen"/>
        </w:rPr>
        <w:t xml:space="preserve">. </w:t>
      </w:r>
      <w:hyperlink r:id="rId29" w:history="1">
        <w:r w:rsidRPr="00C10AF5">
          <w:rPr>
            <w:rStyle w:val="Hyperlink"/>
            <w:rFonts w:ascii="Sylfaen" w:hAnsi="Sylfaen"/>
          </w:rPr>
          <w:t>http://www.armstat.am/am/?nid=302</w:t>
        </w:r>
      </w:hyperlink>
      <w:r w:rsidRPr="00C10AF5">
        <w:rPr>
          <w:rFonts w:ascii="Sylfaen" w:hAnsi="Sylfaen"/>
        </w:rPr>
        <w:t xml:space="preserve"> </w:t>
      </w:r>
    </w:p>
  </w:footnote>
  <w:footnote w:id="43">
    <w:p w:rsidR="00F31C4D" w:rsidRPr="0096570B" w:rsidRDefault="00F31C4D">
      <w:pPr>
        <w:pStyle w:val="FootnoteText"/>
        <w:rPr>
          <w:rFonts w:ascii="Sylfaen" w:hAnsi="Sylfaen"/>
        </w:rPr>
      </w:pPr>
      <w:r>
        <w:rPr>
          <w:rStyle w:val="FootnoteReference"/>
        </w:rPr>
        <w:footnoteRef/>
      </w:r>
      <w:r>
        <w:t xml:space="preserve"> </w:t>
      </w:r>
      <w:r>
        <w:rPr>
          <w:rFonts w:ascii="Sylfaen" w:hAnsi="Sylfaen"/>
          <w:lang w:val="ru-RU"/>
        </w:rPr>
        <w:t>Տե</w:t>
      </w:r>
      <w:r w:rsidRPr="00C10AF5">
        <w:rPr>
          <w:rFonts w:ascii="Sylfaen" w:hAnsi="Sylfaen"/>
        </w:rPr>
        <w:t>´</w:t>
      </w:r>
      <w:r>
        <w:rPr>
          <w:rFonts w:ascii="Sylfaen" w:hAnsi="Sylfaen"/>
          <w:lang w:val="ru-RU"/>
        </w:rPr>
        <w:t>ս</w:t>
      </w:r>
      <w:r w:rsidRPr="00C10AF5">
        <w:rPr>
          <w:rFonts w:ascii="Sylfaen" w:hAnsi="Sylfaen"/>
        </w:rPr>
        <w:t xml:space="preserve"> </w:t>
      </w:r>
      <w:r>
        <w:rPr>
          <w:rFonts w:ascii="Sylfaen" w:hAnsi="Sylfaen"/>
          <w:lang w:val="ru-RU"/>
        </w:rPr>
        <w:t>թիվ</w:t>
      </w:r>
      <w:r w:rsidRPr="00C10AF5">
        <w:rPr>
          <w:rFonts w:ascii="Sylfaen" w:hAnsi="Sylfaen"/>
        </w:rPr>
        <w:t xml:space="preserve"> </w:t>
      </w:r>
      <w:r>
        <w:rPr>
          <w:rFonts w:ascii="Sylfaen" w:hAnsi="Sylfaen"/>
          <w:lang w:val="hy-AM"/>
        </w:rPr>
        <w:t>11-</w:t>
      </w:r>
      <w:r>
        <w:rPr>
          <w:rFonts w:ascii="Sylfaen" w:hAnsi="Sylfaen"/>
        </w:rPr>
        <w:t xml:space="preserve">Ն </w:t>
      </w:r>
      <w:r>
        <w:rPr>
          <w:rFonts w:ascii="Sylfaen" w:hAnsi="Sylfaen"/>
          <w:lang w:val="ru-RU"/>
        </w:rPr>
        <w:t>որոշման</w:t>
      </w:r>
      <w:r w:rsidRPr="00C10AF5">
        <w:rPr>
          <w:rFonts w:ascii="Sylfaen" w:hAnsi="Sylfaen"/>
        </w:rPr>
        <w:t xml:space="preserve"> </w:t>
      </w:r>
      <w:r>
        <w:rPr>
          <w:rFonts w:ascii="Sylfaen" w:hAnsi="Sylfaen"/>
        </w:rPr>
        <w:t xml:space="preserve">տեքստը այստեղ. </w:t>
      </w:r>
      <w:hyperlink r:id="rId30" w:history="1">
        <w:r w:rsidRPr="00595B12">
          <w:rPr>
            <w:rStyle w:val="Hyperlink"/>
            <w:rFonts w:ascii="Sylfaen" w:hAnsi="Sylfaen"/>
          </w:rPr>
          <w:t>http://www.arlis.am/DocumentView.aspx?docID=47765</w:t>
        </w:r>
      </w:hyperlink>
      <w:r>
        <w:rPr>
          <w:rFonts w:ascii="Sylfaen" w:hAnsi="Sylfaen"/>
        </w:rPr>
        <w:t xml:space="preserve"> </w:t>
      </w:r>
    </w:p>
  </w:footnote>
  <w:footnote w:id="44">
    <w:p w:rsidR="00F31C4D" w:rsidRPr="00401FC8" w:rsidRDefault="00F31C4D">
      <w:pPr>
        <w:pStyle w:val="FootnoteText"/>
        <w:rPr>
          <w:rFonts w:ascii="Sylfaen" w:hAnsi="Sylfaen"/>
          <w:lang w:val="hy-AM"/>
        </w:rPr>
      </w:pPr>
      <w:r>
        <w:rPr>
          <w:rStyle w:val="FootnoteReference"/>
        </w:rPr>
        <w:footnoteRef/>
      </w:r>
      <w:r>
        <w:t xml:space="preserve"> </w:t>
      </w:r>
      <w:proofErr w:type="gramStart"/>
      <w:r>
        <w:rPr>
          <w:rFonts w:ascii="Sylfaen" w:hAnsi="Sylfaen"/>
        </w:rPr>
        <w:t xml:space="preserve">Մարդու իրավունքների պաշտպանի գրասենյակից </w:t>
      </w:r>
      <w:r w:rsidRPr="00C10AF5">
        <w:rPr>
          <w:rFonts w:ascii="Sylfaen" w:hAnsi="Sylfaen"/>
        </w:rPr>
        <w:t>08/02/2015</w:t>
      </w:r>
      <w:r>
        <w:rPr>
          <w:rFonts w:ascii="Sylfaen" w:hAnsi="Sylfaen"/>
          <w:lang w:val="hy-AM"/>
        </w:rPr>
        <w:t>թ.</w:t>
      </w:r>
      <w:proofErr w:type="gramEnd"/>
      <w:r>
        <w:rPr>
          <w:rFonts w:ascii="Sylfaen" w:hAnsi="Sylfaen"/>
          <w:lang w:val="hy-AM"/>
        </w:rPr>
        <w:t xml:space="preserve"> </w:t>
      </w:r>
      <w:proofErr w:type="gramStart"/>
      <w:r>
        <w:rPr>
          <w:rFonts w:ascii="Sylfaen" w:hAnsi="Sylfaen"/>
        </w:rPr>
        <w:t>ստացված</w:t>
      </w:r>
      <w:proofErr w:type="gramEnd"/>
      <w:r>
        <w:rPr>
          <w:rFonts w:ascii="Sylfaen" w:hAnsi="Sylfaen"/>
        </w:rPr>
        <w:t xml:space="preserve"> </w:t>
      </w:r>
      <w:r>
        <w:rPr>
          <w:rFonts w:ascii="Sylfaen" w:hAnsi="Sylfaen"/>
          <w:lang w:val="hy-AM"/>
        </w:rPr>
        <w:t xml:space="preserve">մեր </w:t>
      </w:r>
      <w:r>
        <w:rPr>
          <w:rFonts w:ascii="Sylfaen" w:hAnsi="Sylfaen"/>
        </w:rPr>
        <w:t>հարցաշարի պատասխանը</w:t>
      </w:r>
      <w:r>
        <w:rPr>
          <w:rFonts w:ascii="Sylfaen" w:hAnsi="Sylfaen"/>
          <w:lang w:val="hy-AM"/>
        </w:rPr>
        <w:t xml:space="preserve">։ </w:t>
      </w:r>
    </w:p>
  </w:footnote>
  <w:footnote w:id="45">
    <w:p w:rsidR="00F31C4D" w:rsidRPr="00C10AF5" w:rsidRDefault="00F31C4D" w:rsidP="00AA75BA">
      <w:pPr>
        <w:pStyle w:val="FootnoteText"/>
        <w:jc w:val="both"/>
        <w:rPr>
          <w:lang w:val="hy-AM"/>
        </w:rPr>
      </w:pPr>
      <w:r>
        <w:rPr>
          <w:rStyle w:val="FootnoteReference"/>
        </w:rPr>
        <w:footnoteRef/>
      </w:r>
      <w:r w:rsidRPr="00C10AF5">
        <w:rPr>
          <w:lang w:val="hy-AM"/>
        </w:rPr>
        <w:t xml:space="preserve"> </w:t>
      </w:r>
      <w:r w:rsidRPr="00066353">
        <w:rPr>
          <w:rFonts w:ascii="Sylfaen" w:hAnsi="Sylfaen" w:cs="Sylfaen"/>
          <w:lang w:val="hy-AM"/>
        </w:rPr>
        <w:t>ՀՀ</w:t>
      </w:r>
      <w:r w:rsidRPr="00066353">
        <w:rPr>
          <w:lang w:val="hy-AM"/>
        </w:rPr>
        <w:t xml:space="preserve"> </w:t>
      </w:r>
      <w:r w:rsidRPr="00066353">
        <w:rPr>
          <w:rFonts w:ascii="Sylfaen" w:hAnsi="Sylfaen" w:cs="Sylfaen"/>
          <w:lang w:val="hy-AM"/>
        </w:rPr>
        <w:t>ոստիկանության</w:t>
      </w:r>
      <w:r w:rsidRPr="00066353">
        <w:rPr>
          <w:lang w:val="hy-AM"/>
        </w:rPr>
        <w:t xml:space="preserve"> </w:t>
      </w:r>
      <w:r w:rsidRPr="00066353">
        <w:rPr>
          <w:rFonts w:ascii="Sylfaen" w:hAnsi="Sylfaen" w:cs="Sylfaen"/>
          <w:lang w:val="hy-AM"/>
        </w:rPr>
        <w:t>Ինֆորմացիոն</w:t>
      </w:r>
      <w:r w:rsidRPr="00066353">
        <w:rPr>
          <w:lang w:val="hy-AM"/>
        </w:rPr>
        <w:t xml:space="preserve"> </w:t>
      </w:r>
      <w:r w:rsidRPr="00066353">
        <w:rPr>
          <w:rFonts w:ascii="Sylfaen" w:hAnsi="Sylfaen" w:cs="Sylfaen"/>
          <w:lang w:val="hy-AM"/>
        </w:rPr>
        <w:t>կենտրոնի</w:t>
      </w:r>
      <w:r w:rsidRPr="00066353">
        <w:rPr>
          <w:lang w:val="hy-AM"/>
        </w:rPr>
        <w:t xml:space="preserve"> </w:t>
      </w:r>
      <w:r w:rsidRPr="00066353">
        <w:rPr>
          <w:rFonts w:ascii="Sylfaen" w:hAnsi="Sylfaen" w:cs="Sylfaen"/>
          <w:lang w:val="hy-AM"/>
        </w:rPr>
        <w:t>պետ</w:t>
      </w:r>
      <w:r w:rsidRPr="00066353">
        <w:rPr>
          <w:lang w:val="hy-AM"/>
        </w:rPr>
        <w:t xml:space="preserve">, </w:t>
      </w:r>
      <w:r w:rsidRPr="00066353">
        <w:rPr>
          <w:rFonts w:ascii="Sylfaen" w:hAnsi="Sylfaen" w:cs="Sylfaen"/>
          <w:lang w:val="hy-AM"/>
        </w:rPr>
        <w:t>ոստիկանության</w:t>
      </w:r>
      <w:r w:rsidRPr="00066353">
        <w:rPr>
          <w:lang w:val="hy-AM"/>
        </w:rPr>
        <w:t xml:space="preserve"> </w:t>
      </w:r>
      <w:r w:rsidRPr="00066353">
        <w:rPr>
          <w:rFonts w:ascii="Sylfaen" w:hAnsi="Sylfaen" w:cs="Sylfaen"/>
          <w:lang w:val="hy-AM"/>
        </w:rPr>
        <w:t>գնդապես</w:t>
      </w:r>
      <w:r w:rsidRPr="00066353">
        <w:rPr>
          <w:lang w:val="hy-AM"/>
        </w:rPr>
        <w:t xml:space="preserve"> </w:t>
      </w:r>
      <w:r w:rsidRPr="00066353">
        <w:rPr>
          <w:rFonts w:ascii="Sylfaen" w:hAnsi="Sylfaen" w:cs="Sylfaen"/>
          <w:lang w:val="hy-AM"/>
        </w:rPr>
        <w:t>Ա</w:t>
      </w:r>
      <w:r w:rsidRPr="00066353">
        <w:rPr>
          <w:lang w:val="hy-AM"/>
        </w:rPr>
        <w:t xml:space="preserve">. </w:t>
      </w:r>
      <w:r w:rsidRPr="00066353">
        <w:rPr>
          <w:rFonts w:ascii="Sylfaen" w:hAnsi="Sylfaen" w:cs="Sylfaen"/>
          <w:lang w:val="hy-AM"/>
        </w:rPr>
        <w:t>Ղուկասյանի</w:t>
      </w:r>
      <w:r w:rsidRPr="00066353">
        <w:rPr>
          <w:lang w:val="hy-AM"/>
        </w:rPr>
        <w:t xml:space="preserve"> </w:t>
      </w:r>
      <w:r w:rsidRPr="00C10AF5">
        <w:rPr>
          <w:rFonts w:ascii="Sylfaen" w:hAnsi="Sylfaen"/>
          <w:lang w:val="hy-AM"/>
        </w:rPr>
        <w:t xml:space="preserve">նամակը ուղղված </w:t>
      </w:r>
      <w:r w:rsidRPr="00066353">
        <w:rPr>
          <w:lang w:val="hy-AM"/>
        </w:rPr>
        <w:t>«</w:t>
      </w:r>
      <w:r w:rsidRPr="00066353">
        <w:rPr>
          <w:rFonts w:ascii="Sylfaen" w:hAnsi="Sylfaen" w:cs="Sylfaen"/>
          <w:lang w:val="hy-AM"/>
        </w:rPr>
        <w:t>Համագործակցություն</w:t>
      </w:r>
      <w:r w:rsidRPr="00066353">
        <w:rPr>
          <w:lang w:val="hy-AM"/>
        </w:rPr>
        <w:t xml:space="preserve"> </w:t>
      </w:r>
      <w:r w:rsidRPr="00066353">
        <w:rPr>
          <w:rFonts w:ascii="Sylfaen" w:hAnsi="Sylfaen" w:cs="Sylfaen"/>
          <w:lang w:val="hy-AM"/>
        </w:rPr>
        <w:t>հանուն</w:t>
      </w:r>
      <w:r w:rsidRPr="00066353">
        <w:rPr>
          <w:lang w:val="hy-AM"/>
        </w:rPr>
        <w:t xml:space="preserve"> </w:t>
      </w:r>
      <w:r w:rsidRPr="00066353">
        <w:rPr>
          <w:rFonts w:ascii="Sylfaen" w:hAnsi="Sylfaen" w:cs="Sylfaen"/>
          <w:lang w:val="hy-AM"/>
        </w:rPr>
        <w:t>ժողովրդավարության</w:t>
      </w:r>
      <w:r w:rsidRPr="00066353">
        <w:rPr>
          <w:lang w:val="hy-AM"/>
        </w:rPr>
        <w:t xml:space="preserve">» </w:t>
      </w:r>
      <w:r w:rsidRPr="00066353">
        <w:rPr>
          <w:rFonts w:ascii="Sylfaen" w:hAnsi="Sylfaen" w:cs="Sylfaen"/>
          <w:lang w:val="hy-AM"/>
        </w:rPr>
        <w:t>կենտրոնի</w:t>
      </w:r>
      <w:r w:rsidRPr="00066353">
        <w:rPr>
          <w:lang w:val="hy-AM"/>
        </w:rPr>
        <w:t xml:space="preserve"> </w:t>
      </w:r>
      <w:r w:rsidRPr="00066353">
        <w:rPr>
          <w:rFonts w:ascii="Sylfaen" w:hAnsi="Sylfaen" w:cs="Sylfaen"/>
          <w:lang w:val="hy-AM"/>
        </w:rPr>
        <w:t>նախագահ</w:t>
      </w:r>
      <w:r w:rsidRPr="00066353">
        <w:rPr>
          <w:lang w:val="hy-AM"/>
        </w:rPr>
        <w:t xml:space="preserve"> </w:t>
      </w:r>
      <w:r w:rsidRPr="00066353">
        <w:rPr>
          <w:rFonts w:ascii="Sylfaen" w:hAnsi="Sylfaen" w:cs="Sylfaen"/>
          <w:lang w:val="hy-AM"/>
        </w:rPr>
        <w:t>Ս</w:t>
      </w:r>
      <w:r w:rsidRPr="00066353">
        <w:rPr>
          <w:lang w:val="hy-AM"/>
        </w:rPr>
        <w:t xml:space="preserve">. </w:t>
      </w:r>
      <w:r w:rsidRPr="00066353">
        <w:rPr>
          <w:rFonts w:ascii="Sylfaen" w:hAnsi="Sylfaen" w:cs="Sylfaen"/>
          <w:lang w:val="hy-AM"/>
        </w:rPr>
        <w:t>Դանիելյանին</w:t>
      </w:r>
      <w:r w:rsidRPr="00066353">
        <w:rPr>
          <w:rFonts w:ascii="Tahoma" w:hAnsi="Tahoma" w:cs="Tahoma"/>
          <w:lang w:val="hy-AM"/>
        </w:rPr>
        <w:t>։</w:t>
      </w:r>
      <w:r w:rsidRPr="00066353">
        <w:rPr>
          <w:lang w:val="hy-AM"/>
        </w:rPr>
        <w:t xml:space="preserve">  </w:t>
      </w:r>
    </w:p>
  </w:footnote>
  <w:footnote w:id="46">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Տե´ս </w:t>
      </w:r>
      <w:hyperlink r:id="rId31" w:history="1">
        <w:r w:rsidRPr="00C10AF5">
          <w:rPr>
            <w:rStyle w:val="Hyperlink"/>
            <w:rFonts w:ascii="Sylfaen" w:hAnsi="Sylfaen"/>
            <w:lang w:val="hy-AM"/>
          </w:rPr>
          <w:t>http://www.edupolice.am/</w:t>
        </w:r>
      </w:hyperlink>
      <w:r w:rsidRPr="00C10AF5">
        <w:rPr>
          <w:rFonts w:ascii="Sylfaen" w:hAnsi="Sylfaen"/>
          <w:lang w:val="hy-AM"/>
        </w:rPr>
        <w:t xml:space="preserve"> </w:t>
      </w:r>
    </w:p>
  </w:footnote>
  <w:footnote w:id="47">
    <w:p w:rsidR="00F31C4D" w:rsidRPr="00571F64" w:rsidRDefault="00F31C4D" w:rsidP="003E71AA">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Տե´ս </w:t>
      </w:r>
    </w:p>
  </w:footnote>
  <w:footnote w:id="48">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Էջ 32, </w:t>
      </w:r>
      <w:r>
        <w:rPr>
          <w:rFonts w:ascii="Sylfaen" w:hAnsi="Sylfaen"/>
          <w:lang w:val="hy-AM"/>
        </w:rPr>
        <w:t xml:space="preserve">կետ </w:t>
      </w:r>
      <w:r w:rsidRPr="00C10AF5">
        <w:rPr>
          <w:rFonts w:ascii="Sylfaen" w:hAnsi="Sylfaen"/>
          <w:lang w:val="hy-AM"/>
        </w:rPr>
        <w:t xml:space="preserve">1.1. </w:t>
      </w:r>
    </w:p>
  </w:footnote>
  <w:footnote w:id="49">
    <w:p w:rsidR="00F31C4D" w:rsidRPr="00F96926" w:rsidRDefault="00F31C4D" w:rsidP="003E71AA">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Ատելության հիմքով հանցագործության օրենքները». Գործնական ուղեցույց։ ԵԱՀԿ և ԺՄԻՀԳ</w:t>
      </w:r>
      <w:r>
        <w:rPr>
          <w:rFonts w:ascii="Sylfaen" w:hAnsi="Sylfaen"/>
          <w:lang w:val="hy-AM"/>
        </w:rPr>
        <w:t xml:space="preserve">։ Ուղեցույցի ամբողջական տեստը հասանելի է այստեղ. </w:t>
      </w:r>
      <w:hyperlink r:id="rId32" w:history="1">
        <w:r w:rsidRPr="00595B12">
          <w:rPr>
            <w:rStyle w:val="Hyperlink"/>
            <w:rFonts w:ascii="Sylfaen" w:hAnsi="Sylfaen"/>
            <w:lang w:val="hy-AM"/>
          </w:rPr>
          <w:t>http://www.osce.org/odihr/36426?download=true</w:t>
        </w:r>
      </w:hyperlink>
      <w:r>
        <w:rPr>
          <w:rFonts w:ascii="Sylfaen" w:hAnsi="Sylfaen"/>
          <w:lang w:val="hy-AM"/>
        </w:rPr>
        <w:t xml:space="preserve"> </w:t>
      </w:r>
    </w:p>
  </w:footnote>
  <w:footnote w:id="50">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Էջ </w:t>
      </w:r>
      <w:r w:rsidRPr="00C10AF5">
        <w:rPr>
          <w:rFonts w:ascii="Sylfaen" w:hAnsi="Sylfaen"/>
          <w:lang w:val="hy-AM"/>
        </w:rPr>
        <w:t xml:space="preserve">32, պարբ. </w:t>
      </w:r>
      <w:r>
        <w:rPr>
          <w:rFonts w:ascii="Sylfaen" w:hAnsi="Sylfaen"/>
          <w:lang w:val="hy-AM"/>
        </w:rPr>
        <w:t>3</w:t>
      </w:r>
      <w:r w:rsidRPr="00C10AF5">
        <w:rPr>
          <w:rFonts w:ascii="Sylfaen" w:hAnsi="Sylfaen"/>
          <w:lang w:val="hy-AM"/>
        </w:rPr>
        <w:t>։</w:t>
      </w:r>
    </w:p>
  </w:footnote>
  <w:footnote w:id="51">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 xml:space="preserve">Բաժին </w:t>
      </w:r>
      <w:r>
        <w:rPr>
          <w:rFonts w:ascii="Sylfaen" w:hAnsi="Sylfaen"/>
          <w:lang w:val="hy-AM"/>
        </w:rPr>
        <w:t xml:space="preserve">II, </w:t>
      </w:r>
      <w:r w:rsidRPr="00C10AF5">
        <w:rPr>
          <w:rFonts w:ascii="Sylfaen" w:hAnsi="Sylfaen"/>
          <w:lang w:val="hy-AM"/>
        </w:rPr>
        <w:t xml:space="preserve">կետ 2.1.2 </w:t>
      </w:r>
      <w:r>
        <w:rPr>
          <w:rFonts w:ascii="Sylfaen" w:hAnsi="Sylfaen"/>
          <w:lang w:val="hy-AM"/>
        </w:rPr>
        <w:t xml:space="preserve">և </w:t>
      </w:r>
      <w:r w:rsidRPr="00C10AF5">
        <w:rPr>
          <w:rFonts w:ascii="Sylfaen" w:hAnsi="Sylfaen"/>
          <w:lang w:val="hy-AM"/>
        </w:rPr>
        <w:t xml:space="preserve">2.6. </w:t>
      </w:r>
    </w:p>
  </w:footnote>
  <w:footnote w:id="52">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sidRPr="00C10AF5">
        <w:rPr>
          <w:rFonts w:ascii="Sylfaen" w:hAnsi="Sylfaen"/>
          <w:lang w:val="hy-AM"/>
        </w:rPr>
        <w:t>Տե´ս կետ</w:t>
      </w:r>
    </w:p>
  </w:footnote>
  <w:footnote w:id="53">
    <w:p w:rsidR="00103A53" w:rsidRPr="00103A53" w:rsidRDefault="00103A53">
      <w:pPr>
        <w:pStyle w:val="FootnoteText"/>
        <w:rPr>
          <w:rFonts w:ascii="Sylfaen" w:hAnsi="Sylfaen"/>
          <w:color w:val="FF0000"/>
          <w:lang w:val="hy-AM"/>
        </w:rPr>
      </w:pPr>
      <w:r w:rsidRPr="00103A53">
        <w:rPr>
          <w:rStyle w:val="FootnoteReference"/>
          <w:color w:val="FF0000"/>
        </w:rPr>
        <w:footnoteRef/>
      </w:r>
      <w:r w:rsidRPr="00395CF9">
        <w:rPr>
          <w:color w:val="FF0000"/>
          <w:lang w:val="hy-AM"/>
        </w:rPr>
        <w:t xml:space="preserve"> </w:t>
      </w:r>
      <w:r w:rsidRPr="00395CF9">
        <w:rPr>
          <w:rFonts w:ascii="Sylfaen" w:hAnsi="Sylfaen"/>
          <w:color w:val="FF0000"/>
          <w:lang w:val="hy-AM"/>
        </w:rPr>
        <w:t>Տողատակի ծանոթ</w:t>
      </w:r>
      <w:r w:rsidRPr="00103A53">
        <w:rPr>
          <w:rFonts w:ascii="Sylfaen" w:hAnsi="Sylfaen"/>
          <w:color w:val="FF0000"/>
          <w:lang w:val="hy-AM"/>
        </w:rPr>
        <w:t>ագր</w:t>
      </w:r>
      <w:r w:rsidRPr="00395CF9">
        <w:rPr>
          <w:rFonts w:ascii="Sylfaen" w:hAnsi="Sylfaen"/>
          <w:color w:val="FF0000"/>
          <w:lang w:val="hy-AM"/>
        </w:rPr>
        <w:t>ություն 4</w:t>
      </w:r>
      <w:r w:rsidRPr="00103A53">
        <w:rPr>
          <w:rFonts w:ascii="Sylfaen" w:hAnsi="Sylfaen"/>
          <w:color w:val="FF0000"/>
          <w:lang w:val="hy-AM"/>
        </w:rPr>
        <w:t>։</w:t>
      </w:r>
    </w:p>
  </w:footnote>
  <w:footnote w:id="54">
    <w:p w:rsidR="00F31C4D" w:rsidRPr="00C10AF5" w:rsidRDefault="00F31C4D">
      <w:pPr>
        <w:pStyle w:val="FootnoteText"/>
        <w:rPr>
          <w:rFonts w:ascii="Sylfaen" w:hAnsi="Sylfaen"/>
          <w:lang w:val="hy-AM"/>
        </w:rPr>
      </w:pPr>
      <w:r>
        <w:rPr>
          <w:rStyle w:val="FootnoteReference"/>
        </w:rPr>
        <w:footnoteRef/>
      </w:r>
      <w:r w:rsidRPr="00C10AF5">
        <w:rPr>
          <w:lang w:val="hy-AM"/>
        </w:rPr>
        <w:t xml:space="preserve"> </w:t>
      </w:r>
      <w:r>
        <w:rPr>
          <w:rFonts w:ascii="Sylfaen" w:hAnsi="Sylfaen"/>
          <w:lang w:val="hy-AM"/>
        </w:rPr>
        <w:t xml:space="preserve">Տե´ս, օրինակ, </w:t>
      </w:r>
      <w:r w:rsidRPr="00C10AF5">
        <w:rPr>
          <w:rFonts w:ascii="Sylfaen" w:hAnsi="Sylfaen"/>
          <w:lang w:val="hy-AM"/>
        </w:rPr>
        <w:t>ՄԱԿ-ի ռասայակն խտրականության վերացման կոմիտեի առաջար</w:t>
      </w:r>
      <w:r>
        <w:rPr>
          <w:rFonts w:ascii="Sylfaen" w:hAnsi="Sylfaen"/>
          <w:lang w:val="hy-AM"/>
        </w:rPr>
        <w:t xml:space="preserve">կությունները ՀՀ իշխանություններին՝ կետ </w:t>
      </w:r>
      <w:r w:rsidRPr="00C10AF5">
        <w:rPr>
          <w:rFonts w:ascii="Sylfaen" w:hAnsi="Sylfaen"/>
          <w:lang w:val="hy-AM"/>
        </w:rPr>
        <w:t xml:space="preserve">6.1.1., պարբերություն </w:t>
      </w:r>
      <w:r>
        <w:rPr>
          <w:rFonts w:ascii="Sylfaen" w:hAnsi="Sylfaen"/>
          <w:lang w:val="hy-AM"/>
        </w:rPr>
        <w:t>3</w:t>
      </w:r>
      <w:r w:rsidRPr="00C10AF5">
        <w:rPr>
          <w:rFonts w:ascii="Sylfaen" w:hAnsi="Sylfaen"/>
          <w:lang w:val="hy-AM"/>
        </w:rPr>
        <w:t>։</w:t>
      </w:r>
    </w:p>
  </w:footnote>
  <w:footnote w:id="55">
    <w:p w:rsidR="00F31C4D" w:rsidRPr="002907BB" w:rsidRDefault="00F31C4D">
      <w:pPr>
        <w:pStyle w:val="FootnoteText"/>
        <w:rPr>
          <w:rFonts w:ascii="Sylfaen" w:hAnsi="Sylfaen"/>
          <w:lang w:val="hy-AM"/>
        </w:rPr>
      </w:pPr>
      <w:r>
        <w:rPr>
          <w:rStyle w:val="FootnoteReference"/>
        </w:rPr>
        <w:footnoteRef/>
      </w:r>
      <w:r w:rsidRPr="000C24A5">
        <w:rPr>
          <w:lang w:val="hy-AM"/>
        </w:rPr>
        <w:t xml:space="preserve"> </w:t>
      </w:r>
      <w:r w:rsidRPr="000C24A5">
        <w:rPr>
          <w:rFonts w:ascii="Sylfaen" w:hAnsi="Sylfaen"/>
          <w:lang w:val="hy-AM"/>
        </w:rPr>
        <w:t xml:space="preserve">Տե´ս, </w:t>
      </w:r>
      <w:hyperlink r:id="rId33" w:anchor="{&quot;fulltext&quot;:[&quot;1813/07&quot;],&quot;documentcollectionid2&quot;:[&quot;GRANDCHAMBER&quot;,&quot;CHAMBER&quot;],&quot;itemid&quot;:[&quot;001-109046&quot;]}" w:history="1">
        <w:r w:rsidRPr="000C24A5">
          <w:rPr>
            <w:rStyle w:val="Hyperlink"/>
            <w:rFonts w:ascii="Sylfaen" w:hAnsi="Sylfaen"/>
            <w:i/>
            <w:lang w:val="hy-AM"/>
          </w:rPr>
          <w:t>Վեջդելանդը և այլոք ընդդեմ Շվեդիայի</w:t>
        </w:r>
      </w:hyperlink>
      <w:r w:rsidRPr="000C24A5">
        <w:rPr>
          <w:rFonts w:ascii="Sylfaen" w:hAnsi="Sylfaen"/>
          <w:i/>
          <w:lang w:val="hy-AM"/>
        </w:rPr>
        <w:t>,</w:t>
      </w:r>
      <w:r w:rsidRPr="000C24A5">
        <w:rPr>
          <w:rFonts w:ascii="Sylfaen" w:hAnsi="Sylfaen"/>
          <w:lang w:val="hy-AM"/>
        </w:rPr>
        <w:t xml:space="preserve"> թիվ 1813/07, 09.02.2012թ., § 55)։ </w:t>
      </w:r>
      <w:r>
        <w:rPr>
          <w:rFonts w:ascii="Sylfaen" w:hAnsi="Sylfaen"/>
          <w:lang w:val="hy-AM"/>
        </w:rPr>
        <w:t xml:space="preserve">Տե´ս նաև </w:t>
      </w:r>
      <w:r w:rsidRPr="000C24A5">
        <w:rPr>
          <w:rFonts w:ascii="Sylfaen" w:hAnsi="Sylfaen"/>
          <w:lang w:val="hy-AM"/>
        </w:rPr>
        <w:t>ՀՀ փաստաբանների համար ԵԽ ծրագրի շրջանակներում խտրականության գործերով իրավական պաշտպանության եղանակների վերաբերյալ մշակված ուղեցույցը</w:t>
      </w:r>
      <w:r>
        <w:rPr>
          <w:rFonts w:ascii="Sylfaen" w:hAnsi="Sylfaen"/>
          <w:lang w:val="hy-AM"/>
        </w:rPr>
        <w:t xml:space="preserve">, էջ </w:t>
      </w:r>
      <w:r w:rsidRPr="000C24A5">
        <w:rPr>
          <w:rFonts w:ascii="Sylfaen" w:hAnsi="Sylfaen"/>
          <w:lang w:val="hy-AM"/>
        </w:rPr>
        <w:t>7. Ամբողջական տեքստը մատչելի է այստեղ.</w:t>
      </w:r>
      <w:hyperlink r:id="rId34" w:history="1">
        <w:r w:rsidRPr="002907BB">
          <w:rPr>
            <w:rStyle w:val="Hyperlink"/>
            <w:rFonts w:ascii="Sylfaen" w:hAnsi="Sylfaen"/>
            <w:lang w:val="hy-AM"/>
          </w:rPr>
          <w:t>https://rm.coe.int/CoERMPublicCommonSearchServices/DisplayDCTMContent?documentId=09000016802fc15c</w:t>
        </w:r>
      </w:hyperlink>
      <w:r w:rsidRPr="002907BB">
        <w:rPr>
          <w:rFonts w:ascii="Sylfaen" w:hAnsi="Sylfaen"/>
          <w:lang w:val="hy-AM"/>
        </w:rPr>
        <w:t xml:space="preserve"> </w:t>
      </w:r>
    </w:p>
  </w:footnote>
  <w:footnote w:id="56">
    <w:p w:rsidR="00F31C4D" w:rsidRPr="00395CF9" w:rsidRDefault="00F31C4D">
      <w:pPr>
        <w:pStyle w:val="FootnoteText"/>
        <w:rPr>
          <w:rFonts w:ascii="Sylfaen" w:hAnsi="Sylfaen"/>
          <w:color w:val="FF0000"/>
          <w:lang w:val="hy-AM"/>
        </w:rPr>
      </w:pPr>
      <w:r w:rsidRPr="00103A53">
        <w:rPr>
          <w:rStyle w:val="FootnoteReference"/>
          <w:color w:val="FF0000"/>
        </w:rPr>
        <w:footnoteRef/>
      </w:r>
      <w:r w:rsidRPr="00395CF9">
        <w:rPr>
          <w:color w:val="FF0000"/>
          <w:lang w:val="hy-AM"/>
        </w:rPr>
        <w:t xml:space="preserve"> </w:t>
      </w:r>
      <w:r w:rsidRPr="00395CF9">
        <w:rPr>
          <w:rFonts w:ascii="Sylfaen" w:hAnsi="Sylfaen"/>
          <w:color w:val="FF0000"/>
          <w:lang w:val="hy-AM"/>
        </w:rPr>
        <w:t>ԼԳԲՏ անձանց իրավունքների իրավիճակը։ Տարեկան զեկույց, Հայաստան 2014</w:t>
      </w:r>
      <w:r w:rsidRPr="00103A53">
        <w:rPr>
          <w:rFonts w:ascii="Sylfaen" w:hAnsi="Sylfaen"/>
          <w:color w:val="FF0000"/>
          <w:lang w:val="hy-AM"/>
        </w:rPr>
        <w:t xml:space="preserve">։ Մայիս </w:t>
      </w:r>
      <w:r w:rsidRPr="00395CF9">
        <w:rPr>
          <w:rFonts w:ascii="Sylfaen" w:hAnsi="Sylfaen"/>
          <w:color w:val="FF0000"/>
          <w:lang w:val="hy-AM"/>
        </w:rPr>
        <w:t xml:space="preserve">2015։ Հանրային տեղեկատվություն և գիտելիքի կարիք ՀԿ։ Զեկույցն ամբողջությամբ հասանելի է </w:t>
      </w:r>
      <w:hyperlink r:id="rId35" w:history="1">
        <w:r w:rsidRPr="00395CF9">
          <w:rPr>
            <w:rStyle w:val="Hyperlink"/>
            <w:rFonts w:ascii="Sylfaen" w:hAnsi="Sylfaen"/>
            <w:color w:val="FF0000"/>
            <w:lang w:val="hy-AM"/>
          </w:rPr>
          <w:t>http://www.pinkarmenia.org/publication/2014lgbtsitrep_hy.pdf</w:t>
        </w:r>
      </w:hyperlink>
      <w:r w:rsidRPr="00395CF9">
        <w:rPr>
          <w:rFonts w:ascii="Sylfaen" w:hAnsi="Sylfaen"/>
          <w:color w:val="FF0000"/>
          <w:lang w:val="hy-AM"/>
        </w:rPr>
        <w:t xml:space="preserve"> </w:t>
      </w:r>
    </w:p>
  </w:footnote>
  <w:footnote w:id="57">
    <w:p w:rsidR="00F31C4D" w:rsidRPr="002907BB" w:rsidRDefault="00F31C4D">
      <w:pPr>
        <w:pStyle w:val="FootnoteText"/>
        <w:rPr>
          <w:rFonts w:ascii="Sylfaen" w:hAnsi="Sylfaen"/>
          <w:lang w:val="hy-AM"/>
        </w:rPr>
      </w:pPr>
      <w:r>
        <w:rPr>
          <w:rStyle w:val="FootnoteReference"/>
        </w:rPr>
        <w:footnoteRef/>
      </w:r>
      <w:r w:rsidRPr="002907BB">
        <w:rPr>
          <w:lang w:val="hy-AM"/>
        </w:rPr>
        <w:t xml:space="preserve"> </w:t>
      </w:r>
      <w:r>
        <w:rPr>
          <w:rFonts w:ascii="Sylfaen" w:hAnsi="Sylfaen"/>
          <w:lang w:val="hy-AM"/>
        </w:rPr>
        <w:t xml:space="preserve">Տես </w:t>
      </w:r>
      <w:hyperlink r:id="rId36" w:history="1">
        <w:r w:rsidRPr="002907BB">
          <w:rPr>
            <w:rStyle w:val="Hyperlink"/>
            <w:rFonts w:ascii="Sylfaen" w:hAnsi="Sylfaen"/>
            <w:lang w:val="hy-AM"/>
          </w:rPr>
          <w:t>www.datalex.am</w:t>
        </w:r>
      </w:hyperlink>
      <w:r w:rsidRPr="002907BB">
        <w:rPr>
          <w:rFonts w:ascii="Sylfaen" w:hAnsi="Sylfaen"/>
          <w:lang w:val="hy-AM"/>
        </w:rPr>
        <w:t xml:space="preserve"> տեղեկատվական համակարգում դատական գործ թիվ </w:t>
      </w:r>
      <w:r w:rsidRPr="002907BB">
        <w:rPr>
          <w:rFonts w:ascii="Sylfaen" w:hAnsi="Sylfaen"/>
          <w:bCs/>
          <w:lang w:val="hy-AM"/>
        </w:rPr>
        <w:t xml:space="preserve">ԵԿԴ/0086/01/13, քրեական գործ 0086/01/13։ </w:t>
      </w:r>
    </w:p>
  </w:footnote>
  <w:footnote w:id="58">
    <w:p w:rsidR="00F31C4D" w:rsidRPr="00053E25" w:rsidRDefault="00F31C4D" w:rsidP="00190209">
      <w:pPr>
        <w:pStyle w:val="FootnoteText"/>
        <w:rPr>
          <w:rFonts w:ascii="Sylfaen" w:hAnsi="Sylfaen" w:cs="Times New Roman"/>
          <w:lang w:val="hy-AM"/>
        </w:rPr>
      </w:pPr>
      <w:r>
        <w:rPr>
          <w:rStyle w:val="FootnoteReference"/>
        </w:rPr>
        <w:footnoteRef/>
      </w:r>
      <w:r w:rsidRPr="00053E25">
        <w:rPr>
          <w:lang w:val="hy-AM"/>
        </w:rPr>
        <w:t xml:space="preserve"> </w:t>
      </w:r>
      <w:r w:rsidRPr="00053E25">
        <w:rPr>
          <w:rFonts w:ascii="Sylfaen" w:hAnsi="Sylfaen"/>
          <w:lang w:val="hy-AM"/>
        </w:rPr>
        <w:t>Տե</w:t>
      </w:r>
      <w:r>
        <w:rPr>
          <w:rFonts w:ascii="Times New Roman" w:hAnsi="Times New Roman" w:cs="Times New Roman"/>
        </w:rPr>
        <w:t>ʹ</w:t>
      </w:r>
      <w:r w:rsidRPr="00053E25">
        <w:rPr>
          <w:rFonts w:ascii="Sylfaen" w:hAnsi="Sylfaen" w:cs="Times New Roman"/>
          <w:lang w:val="hy-AM"/>
        </w:rPr>
        <w:t xml:space="preserve">ս </w:t>
      </w:r>
      <w:hyperlink r:id="rId37" w:history="1">
        <w:r w:rsidRPr="00053E25">
          <w:rPr>
            <w:rStyle w:val="Hyperlink"/>
            <w:rFonts w:ascii="Sylfaen" w:hAnsi="Sylfaen" w:cs="Times New Roman"/>
            <w:lang w:val="hy-AM"/>
          </w:rPr>
          <w:t>http://iravunk.com/index.php?option=com_content&amp;view=article&amp;id=16435:2014-05-17-16-18-23&amp;catid=41:lurer&amp;Itemid=57</w:t>
        </w:r>
      </w:hyperlink>
      <w:r w:rsidRPr="00053E25">
        <w:rPr>
          <w:rFonts w:ascii="Sylfaen" w:hAnsi="Sylfaen" w:cs="Times New Roman"/>
          <w:lang w:val="hy-AM"/>
        </w:rPr>
        <w:t xml:space="preserve">. </w:t>
      </w:r>
    </w:p>
    <w:p w:rsidR="00F31C4D" w:rsidRPr="00053E25" w:rsidRDefault="00F31C4D" w:rsidP="00190209">
      <w:pPr>
        <w:pStyle w:val="FootnoteText"/>
        <w:rPr>
          <w:rFonts w:ascii="Sylfaen" w:hAnsi="Sylfaen" w:cs="Times New Roman"/>
          <w:lang w:val="hy-AM"/>
        </w:rPr>
      </w:pPr>
    </w:p>
  </w:footnote>
  <w:footnote w:id="59">
    <w:p w:rsidR="00F31C4D" w:rsidRPr="00395CF9" w:rsidRDefault="00F31C4D">
      <w:pPr>
        <w:pStyle w:val="FootnoteText"/>
        <w:rPr>
          <w:rFonts w:ascii="Sylfaen" w:hAnsi="Sylfaen"/>
          <w:lang w:val="hy-AM"/>
        </w:rPr>
      </w:pPr>
      <w:r>
        <w:rPr>
          <w:rStyle w:val="FootnoteReference"/>
        </w:rPr>
        <w:footnoteRef/>
      </w:r>
      <w:r w:rsidRPr="00395CF9">
        <w:rPr>
          <w:lang w:val="hy-AM"/>
        </w:rPr>
        <w:t xml:space="preserve"> </w:t>
      </w:r>
      <w:r w:rsidRPr="00395CF9">
        <w:rPr>
          <w:rFonts w:ascii="Sylfaen" w:hAnsi="Sylfaen"/>
          <w:lang w:val="hy-AM"/>
        </w:rPr>
        <w:t xml:space="preserve">Ներկա դրությամբ հայերեն լեզվով հրապարակվել եմ խտրականության արգելքի վերաբերյալ մի շարք ձեռնարկներ, ուղեցույցներ, հետազոտություններ, իսկ Փաստաբանական դպրոցի կողմից արդեն մշակվել ու սույն թվի հուլիս ամսից գործածության մեջ է դրվել խտրականության արգելքի վերաբերյալ համապարփակ ուսումնական ծրագիր։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1F93"/>
    <w:multiLevelType w:val="hybridMultilevel"/>
    <w:tmpl w:val="83DE63C0"/>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
    <w:nsid w:val="01F712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5A12BD0"/>
    <w:multiLevelType w:val="hybridMultilevel"/>
    <w:tmpl w:val="DAD2475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C26456"/>
    <w:multiLevelType w:val="hybridMultilevel"/>
    <w:tmpl w:val="792C1A26"/>
    <w:lvl w:ilvl="0" w:tplc="0419000B">
      <w:start w:val="1"/>
      <w:numFmt w:val="bullet"/>
      <w:lvlText w:val=""/>
      <w:lvlJc w:val="left"/>
      <w:pPr>
        <w:ind w:left="1910" w:hanging="360"/>
      </w:pPr>
      <w:rPr>
        <w:rFonts w:ascii="Wingdings" w:hAnsi="Wingdings" w:hint="default"/>
      </w:rPr>
    </w:lvl>
    <w:lvl w:ilvl="1" w:tplc="04190003" w:tentative="1">
      <w:start w:val="1"/>
      <w:numFmt w:val="bullet"/>
      <w:lvlText w:val="o"/>
      <w:lvlJc w:val="left"/>
      <w:pPr>
        <w:ind w:left="2630" w:hanging="360"/>
      </w:pPr>
      <w:rPr>
        <w:rFonts w:ascii="Courier New" w:hAnsi="Courier New" w:cs="Courier New" w:hint="default"/>
      </w:rPr>
    </w:lvl>
    <w:lvl w:ilvl="2" w:tplc="04190005" w:tentative="1">
      <w:start w:val="1"/>
      <w:numFmt w:val="bullet"/>
      <w:lvlText w:val=""/>
      <w:lvlJc w:val="left"/>
      <w:pPr>
        <w:ind w:left="3350" w:hanging="360"/>
      </w:pPr>
      <w:rPr>
        <w:rFonts w:ascii="Wingdings" w:hAnsi="Wingdings" w:hint="default"/>
      </w:rPr>
    </w:lvl>
    <w:lvl w:ilvl="3" w:tplc="04190001" w:tentative="1">
      <w:start w:val="1"/>
      <w:numFmt w:val="bullet"/>
      <w:lvlText w:val=""/>
      <w:lvlJc w:val="left"/>
      <w:pPr>
        <w:ind w:left="4070" w:hanging="360"/>
      </w:pPr>
      <w:rPr>
        <w:rFonts w:ascii="Symbol" w:hAnsi="Symbol" w:hint="default"/>
      </w:rPr>
    </w:lvl>
    <w:lvl w:ilvl="4" w:tplc="04190003" w:tentative="1">
      <w:start w:val="1"/>
      <w:numFmt w:val="bullet"/>
      <w:lvlText w:val="o"/>
      <w:lvlJc w:val="left"/>
      <w:pPr>
        <w:ind w:left="4790" w:hanging="360"/>
      </w:pPr>
      <w:rPr>
        <w:rFonts w:ascii="Courier New" w:hAnsi="Courier New" w:cs="Courier New" w:hint="default"/>
      </w:rPr>
    </w:lvl>
    <w:lvl w:ilvl="5" w:tplc="04190005" w:tentative="1">
      <w:start w:val="1"/>
      <w:numFmt w:val="bullet"/>
      <w:lvlText w:val=""/>
      <w:lvlJc w:val="left"/>
      <w:pPr>
        <w:ind w:left="5510" w:hanging="360"/>
      </w:pPr>
      <w:rPr>
        <w:rFonts w:ascii="Wingdings" w:hAnsi="Wingdings" w:hint="default"/>
      </w:rPr>
    </w:lvl>
    <w:lvl w:ilvl="6" w:tplc="04190001" w:tentative="1">
      <w:start w:val="1"/>
      <w:numFmt w:val="bullet"/>
      <w:lvlText w:val=""/>
      <w:lvlJc w:val="left"/>
      <w:pPr>
        <w:ind w:left="6230" w:hanging="360"/>
      </w:pPr>
      <w:rPr>
        <w:rFonts w:ascii="Symbol" w:hAnsi="Symbol" w:hint="default"/>
      </w:rPr>
    </w:lvl>
    <w:lvl w:ilvl="7" w:tplc="04190003" w:tentative="1">
      <w:start w:val="1"/>
      <w:numFmt w:val="bullet"/>
      <w:lvlText w:val="o"/>
      <w:lvlJc w:val="left"/>
      <w:pPr>
        <w:ind w:left="6950" w:hanging="360"/>
      </w:pPr>
      <w:rPr>
        <w:rFonts w:ascii="Courier New" w:hAnsi="Courier New" w:cs="Courier New" w:hint="default"/>
      </w:rPr>
    </w:lvl>
    <w:lvl w:ilvl="8" w:tplc="04190005" w:tentative="1">
      <w:start w:val="1"/>
      <w:numFmt w:val="bullet"/>
      <w:lvlText w:val=""/>
      <w:lvlJc w:val="left"/>
      <w:pPr>
        <w:ind w:left="7670" w:hanging="360"/>
      </w:pPr>
      <w:rPr>
        <w:rFonts w:ascii="Wingdings" w:hAnsi="Wingdings" w:hint="default"/>
      </w:rPr>
    </w:lvl>
  </w:abstractNum>
  <w:abstractNum w:abstractNumId="4">
    <w:nsid w:val="19AD40F8"/>
    <w:multiLevelType w:val="hybridMultilevel"/>
    <w:tmpl w:val="684A5104"/>
    <w:lvl w:ilvl="0" w:tplc="0419000B">
      <w:start w:val="1"/>
      <w:numFmt w:val="bullet"/>
      <w:lvlText w:val=""/>
      <w:lvlJc w:val="left"/>
      <w:pPr>
        <w:ind w:left="2664" w:hanging="360"/>
      </w:pPr>
      <w:rPr>
        <w:rFonts w:ascii="Wingdings" w:hAnsi="Wingdings" w:hint="default"/>
      </w:rPr>
    </w:lvl>
    <w:lvl w:ilvl="1" w:tplc="04190003" w:tentative="1">
      <w:start w:val="1"/>
      <w:numFmt w:val="bullet"/>
      <w:lvlText w:val="o"/>
      <w:lvlJc w:val="left"/>
      <w:pPr>
        <w:ind w:left="3384" w:hanging="360"/>
      </w:pPr>
      <w:rPr>
        <w:rFonts w:ascii="Courier New" w:hAnsi="Courier New" w:cs="Courier New" w:hint="default"/>
      </w:rPr>
    </w:lvl>
    <w:lvl w:ilvl="2" w:tplc="04190005" w:tentative="1">
      <w:start w:val="1"/>
      <w:numFmt w:val="bullet"/>
      <w:lvlText w:val=""/>
      <w:lvlJc w:val="left"/>
      <w:pPr>
        <w:ind w:left="4104" w:hanging="360"/>
      </w:pPr>
      <w:rPr>
        <w:rFonts w:ascii="Wingdings" w:hAnsi="Wingdings" w:hint="default"/>
      </w:rPr>
    </w:lvl>
    <w:lvl w:ilvl="3" w:tplc="04190001" w:tentative="1">
      <w:start w:val="1"/>
      <w:numFmt w:val="bullet"/>
      <w:lvlText w:val=""/>
      <w:lvlJc w:val="left"/>
      <w:pPr>
        <w:ind w:left="4824" w:hanging="360"/>
      </w:pPr>
      <w:rPr>
        <w:rFonts w:ascii="Symbol" w:hAnsi="Symbol" w:hint="default"/>
      </w:rPr>
    </w:lvl>
    <w:lvl w:ilvl="4" w:tplc="04190003" w:tentative="1">
      <w:start w:val="1"/>
      <w:numFmt w:val="bullet"/>
      <w:lvlText w:val="o"/>
      <w:lvlJc w:val="left"/>
      <w:pPr>
        <w:ind w:left="5544" w:hanging="360"/>
      </w:pPr>
      <w:rPr>
        <w:rFonts w:ascii="Courier New" w:hAnsi="Courier New" w:cs="Courier New" w:hint="default"/>
      </w:rPr>
    </w:lvl>
    <w:lvl w:ilvl="5" w:tplc="04190005" w:tentative="1">
      <w:start w:val="1"/>
      <w:numFmt w:val="bullet"/>
      <w:lvlText w:val=""/>
      <w:lvlJc w:val="left"/>
      <w:pPr>
        <w:ind w:left="6264" w:hanging="360"/>
      </w:pPr>
      <w:rPr>
        <w:rFonts w:ascii="Wingdings" w:hAnsi="Wingdings" w:hint="default"/>
      </w:rPr>
    </w:lvl>
    <w:lvl w:ilvl="6" w:tplc="04190001" w:tentative="1">
      <w:start w:val="1"/>
      <w:numFmt w:val="bullet"/>
      <w:lvlText w:val=""/>
      <w:lvlJc w:val="left"/>
      <w:pPr>
        <w:ind w:left="6984" w:hanging="360"/>
      </w:pPr>
      <w:rPr>
        <w:rFonts w:ascii="Symbol" w:hAnsi="Symbol" w:hint="default"/>
      </w:rPr>
    </w:lvl>
    <w:lvl w:ilvl="7" w:tplc="04190003" w:tentative="1">
      <w:start w:val="1"/>
      <w:numFmt w:val="bullet"/>
      <w:lvlText w:val="o"/>
      <w:lvlJc w:val="left"/>
      <w:pPr>
        <w:ind w:left="7704" w:hanging="360"/>
      </w:pPr>
      <w:rPr>
        <w:rFonts w:ascii="Courier New" w:hAnsi="Courier New" w:cs="Courier New" w:hint="default"/>
      </w:rPr>
    </w:lvl>
    <w:lvl w:ilvl="8" w:tplc="04190005" w:tentative="1">
      <w:start w:val="1"/>
      <w:numFmt w:val="bullet"/>
      <w:lvlText w:val=""/>
      <w:lvlJc w:val="left"/>
      <w:pPr>
        <w:ind w:left="8424" w:hanging="360"/>
      </w:pPr>
      <w:rPr>
        <w:rFonts w:ascii="Wingdings" w:hAnsi="Wingdings" w:hint="default"/>
      </w:rPr>
    </w:lvl>
  </w:abstractNum>
  <w:abstractNum w:abstractNumId="5">
    <w:nsid w:val="1FDD18E0"/>
    <w:multiLevelType w:val="hybridMultilevel"/>
    <w:tmpl w:val="F9224268"/>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6">
    <w:nsid w:val="222473C0"/>
    <w:multiLevelType w:val="hybridMultilevel"/>
    <w:tmpl w:val="110EA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6821D0"/>
    <w:multiLevelType w:val="hybridMultilevel"/>
    <w:tmpl w:val="FF98FB82"/>
    <w:lvl w:ilvl="0" w:tplc="0419000B">
      <w:start w:val="1"/>
      <w:numFmt w:val="bullet"/>
      <w:lvlText w:val=""/>
      <w:lvlJc w:val="left"/>
      <w:pPr>
        <w:ind w:left="1980" w:hanging="360"/>
      </w:pPr>
      <w:rPr>
        <w:rFonts w:ascii="Wingdings" w:hAnsi="Wingdings"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8">
    <w:nsid w:val="265F425D"/>
    <w:multiLevelType w:val="hybridMultilevel"/>
    <w:tmpl w:val="5A1C7D38"/>
    <w:lvl w:ilvl="0" w:tplc="C472CEE8">
      <w:start w:val="1"/>
      <w:numFmt w:val="bullet"/>
      <w:lvlText w:val="-"/>
      <w:lvlJc w:val="left"/>
      <w:pPr>
        <w:ind w:left="3060" w:hanging="360"/>
      </w:pPr>
      <w:rPr>
        <w:rFonts w:ascii="Courier New" w:hAnsi="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9">
    <w:nsid w:val="290972E4"/>
    <w:multiLevelType w:val="hybridMultilevel"/>
    <w:tmpl w:val="D1B46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2F6F71"/>
    <w:multiLevelType w:val="hybridMultilevel"/>
    <w:tmpl w:val="FE3836CA"/>
    <w:lvl w:ilvl="0" w:tplc="04090001">
      <w:start w:val="1"/>
      <w:numFmt w:val="bullet"/>
      <w:lvlText w:val=""/>
      <w:lvlJc w:val="left"/>
      <w:pPr>
        <w:ind w:left="2952" w:hanging="360"/>
      </w:pPr>
      <w:rPr>
        <w:rFonts w:ascii="Symbol" w:hAnsi="Symbol"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11">
    <w:nsid w:val="2C0155BA"/>
    <w:multiLevelType w:val="hybridMultilevel"/>
    <w:tmpl w:val="232A8BFE"/>
    <w:lvl w:ilvl="0" w:tplc="0419000B">
      <w:start w:val="1"/>
      <w:numFmt w:val="bullet"/>
      <w:lvlText w:val=""/>
      <w:lvlJc w:val="left"/>
      <w:pPr>
        <w:ind w:left="990" w:hanging="360"/>
      </w:pPr>
      <w:rPr>
        <w:rFonts w:ascii="Wingdings" w:hAnsi="Wingdings"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12">
    <w:nsid w:val="2C086F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45D18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51D5D99"/>
    <w:multiLevelType w:val="hybridMultilevel"/>
    <w:tmpl w:val="D340C0FE"/>
    <w:lvl w:ilvl="0" w:tplc="0419000B">
      <w:start w:val="1"/>
      <w:numFmt w:val="bullet"/>
      <w:lvlText w:val=""/>
      <w:lvlJc w:val="left"/>
      <w:pPr>
        <w:ind w:left="3780" w:hanging="360"/>
      </w:pPr>
      <w:rPr>
        <w:rFonts w:ascii="Wingdings" w:hAnsi="Wingdings"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5">
    <w:nsid w:val="384854FE"/>
    <w:multiLevelType w:val="hybridMultilevel"/>
    <w:tmpl w:val="BA9431C8"/>
    <w:lvl w:ilvl="0" w:tplc="203E73C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nsid w:val="3A254F52"/>
    <w:multiLevelType w:val="hybridMultilevel"/>
    <w:tmpl w:val="A104AE94"/>
    <w:lvl w:ilvl="0" w:tplc="04090003">
      <w:start w:val="1"/>
      <w:numFmt w:val="bullet"/>
      <w:lvlText w:val="o"/>
      <w:lvlJc w:val="left"/>
      <w:pPr>
        <w:ind w:left="1944" w:hanging="360"/>
      </w:pPr>
      <w:rPr>
        <w:rFonts w:ascii="Courier New" w:hAnsi="Courier New" w:cs="Courier New"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7">
    <w:nsid w:val="3EC8497F"/>
    <w:multiLevelType w:val="hybridMultilevel"/>
    <w:tmpl w:val="FE68689C"/>
    <w:lvl w:ilvl="0" w:tplc="0419000B">
      <w:start w:val="1"/>
      <w:numFmt w:val="bullet"/>
      <w:lvlText w:val=""/>
      <w:lvlJc w:val="left"/>
      <w:pPr>
        <w:ind w:left="1947" w:hanging="360"/>
      </w:pPr>
      <w:rPr>
        <w:rFonts w:ascii="Wingdings" w:hAnsi="Wingdings" w:hint="default"/>
      </w:rPr>
    </w:lvl>
    <w:lvl w:ilvl="1" w:tplc="04190003" w:tentative="1">
      <w:start w:val="1"/>
      <w:numFmt w:val="bullet"/>
      <w:lvlText w:val="o"/>
      <w:lvlJc w:val="left"/>
      <w:pPr>
        <w:ind w:left="2667" w:hanging="360"/>
      </w:pPr>
      <w:rPr>
        <w:rFonts w:ascii="Courier New" w:hAnsi="Courier New" w:cs="Courier New" w:hint="default"/>
      </w:rPr>
    </w:lvl>
    <w:lvl w:ilvl="2" w:tplc="04190005" w:tentative="1">
      <w:start w:val="1"/>
      <w:numFmt w:val="bullet"/>
      <w:lvlText w:val=""/>
      <w:lvlJc w:val="left"/>
      <w:pPr>
        <w:ind w:left="3387" w:hanging="360"/>
      </w:pPr>
      <w:rPr>
        <w:rFonts w:ascii="Wingdings" w:hAnsi="Wingdings" w:hint="default"/>
      </w:rPr>
    </w:lvl>
    <w:lvl w:ilvl="3" w:tplc="04190001" w:tentative="1">
      <w:start w:val="1"/>
      <w:numFmt w:val="bullet"/>
      <w:lvlText w:val=""/>
      <w:lvlJc w:val="left"/>
      <w:pPr>
        <w:ind w:left="4107" w:hanging="360"/>
      </w:pPr>
      <w:rPr>
        <w:rFonts w:ascii="Symbol" w:hAnsi="Symbol" w:hint="default"/>
      </w:rPr>
    </w:lvl>
    <w:lvl w:ilvl="4" w:tplc="04190003" w:tentative="1">
      <w:start w:val="1"/>
      <w:numFmt w:val="bullet"/>
      <w:lvlText w:val="o"/>
      <w:lvlJc w:val="left"/>
      <w:pPr>
        <w:ind w:left="4827" w:hanging="360"/>
      </w:pPr>
      <w:rPr>
        <w:rFonts w:ascii="Courier New" w:hAnsi="Courier New" w:cs="Courier New" w:hint="default"/>
      </w:rPr>
    </w:lvl>
    <w:lvl w:ilvl="5" w:tplc="04190005" w:tentative="1">
      <w:start w:val="1"/>
      <w:numFmt w:val="bullet"/>
      <w:lvlText w:val=""/>
      <w:lvlJc w:val="left"/>
      <w:pPr>
        <w:ind w:left="5547" w:hanging="360"/>
      </w:pPr>
      <w:rPr>
        <w:rFonts w:ascii="Wingdings" w:hAnsi="Wingdings" w:hint="default"/>
      </w:rPr>
    </w:lvl>
    <w:lvl w:ilvl="6" w:tplc="04190001" w:tentative="1">
      <w:start w:val="1"/>
      <w:numFmt w:val="bullet"/>
      <w:lvlText w:val=""/>
      <w:lvlJc w:val="left"/>
      <w:pPr>
        <w:ind w:left="6267" w:hanging="360"/>
      </w:pPr>
      <w:rPr>
        <w:rFonts w:ascii="Symbol" w:hAnsi="Symbol" w:hint="default"/>
      </w:rPr>
    </w:lvl>
    <w:lvl w:ilvl="7" w:tplc="04190003" w:tentative="1">
      <w:start w:val="1"/>
      <w:numFmt w:val="bullet"/>
      <w:lvlText w:val="o"/>
      <w:lvlJc w:val="left"/>
      <w:pPr>
        <w:ind w:left="6987" w:hanging="360"/>
      </w:pPr>
      <w:rPr>
        <w:rFonts w:ascii="Courier New" w:hAnsi="Courier New" w:cs="Courier New" w:hint="default"/>
      </w:rPr>
    </w:lvl>
    <w:lvl w:ilvl="8" w:tplc="04190005" w:tentative="1">
      <w:start w:val="1"/>
      <w:numFmt w:val="bullet"/>
      <w:lvlText w:val=""/>
      <w:lvlJc w:val="left"/>
      <w:pPr>
        <w:ind w:left="7707" w:hanging="360"/>
      </w:pPr>
      <w:rPr>
        <w:rFonts w:ascii="Wingdings" w:hAnsi="Wingdings" w:hint="default"/>
      </w:rPr>
    </w:lvl>
  </w:abstractNum>
  <w:abstractNum w:abstractNumId="18">
    <w:nsid w:val="45BF6F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BF565E"/>
    <w:multiLevelType w:val="hybridMultilevel"/>
    <w:tmpl w:val="0460213C"/>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0">
    <w:nsid w:val="51D06A1B"/>
    <w:multiLevelType w:val="multilevel"/>
    <w:tmpl w:val="A852F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CCE0B56"/>
    <w:multiLevelType w:val="hybridMultilevel"/>
    <w:tmpl w:val="0B4A985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2">
    <w:nsid w:val="620B090E"/>
    <w:multiLevelType w:val="hybridMultilevel"/>
    <w:tmpl w:val="9328F4C4"/>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3">
    <w:nsid w:val="669F3D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7F57C57"/>
    <w:multiLevelType w:val="multilevel"/>
    <w:tmpl w:val="E6C6DA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9518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ACF593D"/>
    <w:multiLevelType w:val="multilevel"/>
    <w:tmpl w:val="FCA02D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B5E3708"/>
    <w:multiLevelType w:val="hybridMultilevel"/>
    <w:tmpl w:val="91B2F992"/>
    <w:lvl w:ilvl="0" w:tplc="0419000B">
      <w:start w:val="1"/>
      <w:numFmt w:val="bullet"/>
      <w:lvlText w:val=""/>
      <w:lvlJc w:val="left"/>
      <w:pPr>
        <w:ind w:left="1980" w:hanging="360"/>
      </w:pPr>
      <w:rPr>
        <w:rFonts w:ascii="Wingdings" w:hAnsi="Wingdings"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28">
    <w:nsid w:val="6F2124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18D0FD2"/>
    <w:multiLevelType w:val="hybridMultilevel"/>
    <w:tmpl w:val="77B2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055675"/>
    <w:multiLevelType w:val="hybridMultilevel"/>
    <w:tmpl w:val="93245B48"/>
    <w:lvl w:ilvl="0" w:tplc="C846B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8110171"/>
    <w:multiLevelType w:val="hybridMultilevel"/>
    <w:tmpl w:val="D4FA2C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2">
    <w:nsid w:val="7D3E7C95"/>
    <w:multiLevelType w:val="hybridMultilevel"/>
    <w:tmpl w:val="ECFC3D44"/>
    <w:lvl w:ilvl="0" w:tplc="0EB811DE">
      <w:start w:val="1"/>
      <w:numFmt w:val="decimal"/>
      <w:lvlText w:val="%1."/>
      <w:lvlJc w:val="left"/>
      <w:pPr>
        <w:ind w:left="720" w:hanging="360"/>
      </w:pPr>
      <w:rPr>
        <w:rFonts w:cs="Times New Roman"/>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E0D104A"/>
    <w:multiLevelType w:val="hybridMultilevel"/>
    <w:tmpl w:val="40A8C98E"/>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20"/>
  </w:num>
  <w:num w:numId="3">
    <w:abstractNumId w:val="18"/>
  </w:num>
  <w:num w:numId="4">
    <w:abstractNumId w:val="12"/>
  </w:num>
  <w:num w:numId="5">
    <w:abstractNumId w:val="23"/>
  </w:num>
  <w:num w:numId="6">
    <w:abstractNumId w:val="26"/>
  </w:num>
  <w:num w:numId="7">
    <w:abstractNumId w:val="33"/>
  </w:num>
  <w:num w:numId="8">
    <w:abstractNumId w:val="31"/>
  </w:num>
  <w:num w:numId="9">
    <w:abstractNumId w:val="28"/>
  </w:num>
  <w:num w:numId="10">
    <w:abstractNumId w:val="14"/>
  </w:num>
  <w:num w:numId="11">
    <w:abstractNumId w:val="21"/>
  </w:num>
  <w:num w:numId="12">
    <w:abstractNumId w:val="10"/>
  </w:num>
  <w:num w:numId="13">
    <w:abstractNumId w:val="5"/>
  </w:num>
  <w:num w:numId="14">
    <w:abstractNumId w:val="8"/>
  </w:num>
  <w:num w:numId="15">
    <w:abstractNumId w:val="9"/>
  </w:num>
  <w:num w:numId="16">
    <w:abstractNumId w:val="0"/>
  </w:num>
  <w:num w:numId="17">
    <w:abstractNumId w:val="16"/>
  </w:num>
  <w:num w:numId="18">
    <w:abstractNumId w:val="13"/>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9"/>
  </w:num>
  <w:num w:numId="22">
    <w:abstractNumId w:val="30"/>
  </w:num>
  <w:num w:numId="23">
    <w:abstractNumId w:val="6"/>
  </w:num>
  <w:num w:numId="24">
    <w:abstractNumId w:val="4"/>
  </w:num>
  <w:num w:numId="25">
    <w:abstractNumId w:val="27"/>
  </w:num>
  <w:num w:numId="26">
    <w:abstractNumId w:val="7"/>
  </w:num>
  <w:num w:numId="27">
    <w:abstractNumId w:val="25"/>
  </w:num>
  <w:num w:numId="28">
    <w:abstractNumId w:val="2"/>
  </w:num>
  <w:num w:numId="29">
    <w:abstractNumId w:val="3"/>
  </w:num>
  <w:num w:numId="30">
    <w:abstractNumId w:val="22"/>
  </w:num>
  <w:num w:numId="31">
    <w:abstractNumId w:val="19"/>
  </w:num>
  <w:num w:numId="32">
    <w:abstractNumId w:val="17"/>
  </w:num>
  <w:num w:numId="33">
    <w:abstractNumId w:val="11"/>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482"/>
    <w:rsid w:val="00004185"/>
    <w:rsid w:val="000056F9"/>
    <w:rsid w:val="0000572D"/>
    <w:rsid w:val="000147BE"/>
    <w:rsid w:val="00020A24"/>
    <w:rsid w:val="000317E0"/>
    <w:rsid w:val="00034A61"/>
    <w:rsid w:val="00053E25"/>
    <w:rsid w:val="00053ECA"/>
    <w:rsid w:val="00055D21"/>
    <w:rsid w:val="00055E7F"/>
    <w:rsid w:val="0005748A"/>
    <w:rsid w:val="00061EB0"/>
    <w:rsid w:val="00066353"/>
    <w:rsid w:val="00066B78"/>
    <w:rsid w:val="00072117"/>
    <w:rsid w:val="00080796"/>
    <w:rsid w:val="00081C73"/>
    <w:rsid w:val="00084FC1"/>
    <w:rsid w:val="000917D9"/>
    <w:rsid w:val="000938FD"/>
    <w:rsid w:val="000942BA"/>
    <w:rsid w:val="00095E49"/>
    <w:rsid w:val="0009760B"/>
    <w:rsid w:val="000A2167"/>
    <w:rsid w:val="000A2E7D"/>
    <w:rsid w:val="000B06A3"/>
    <w:rsid w:val="000B0C33"/>
    <w:rsid w:val="000B185D"/>
    <w:rsid w:val="000B27AE"/>
    <w:rsid w:val="000B27C0"/>
    <w:rsid w:val="000B67D3"/>
    <w:rsid w:val="000C12D8"/>
    <w:rsid w:val="000C24A5"/>
    <w:rsid w:val="000C5D4C"/>
    <w:rsid w:val="000C6C40"/>
    <w:rsid w:val="000D46EE"/>
    <w:rsid w:val="000D5C71"/>
    <w:rsid w:val="000D6008"/>
    <w:rsid w:val="000D607E"/>
    <w:rsid w:val="000E1B87"/>
    <w:rsid w:val="000E294D"/>
    <w:rsid w:val="000E3B8D"/>
    <w:rsid w:val="000E63D8"/>
    <w:rsid w:val="000F14EB"/>
    <w:rsid w:val="000F2C42"/>
    <w:rsid w:val="000F5BCC"/>
    <w:rsid w:val="000F5FFA"/>
    <w:rsid w:val="000F6629"/>
    <w:rsid w:val="00103A53"/>
    <w:rsid w:val="00105C0B"/>
    <w:rsid w:val="00111141"/>
    <w:rsid w:val="00114611"/>
    <w:rsid w:val="001209AF"/>
    <w:rsid w:val="00124688"/>
    <w:rsid w:val="001365DB"/>
    <w:rsid w:val="001378FA"/>
    <w:rsid w:val="0014491C"/>
    <w:rsid w:val="00145779"/>
    <w:rsid w:val="001479E1"/>
    <w:rsid w:val="00152D4F"/>
    <w:rsid w:val="00153AFE"/>
    <w:rsid w:val="001556D3"/>
    <w:rsid w:val="00155AFC"/>
    <w:rsid w:val="0015692E"/>
    <w:rsid w:val="00157515"/>
    <w:rsid w:val="00172861"/>
    <w:rsid w:val="001766EC"/>
    <w:rsid w:val="00181377"/>
    <w:rsid w:val="001821D6"/>
    <w:rsid w:val="00186F07"/>
    <w:rsid w:val="00190209"/>
    <w:rsid w:val="001954C0"/>
    <w:rsid w:val="001A0570"/>
    <w:rsid w:val="001A16CD"/>
    <w:rsid w:val="001A1FC5"/>
    <w:rsid w:val="001A27E2"/>
    <w:rsid w:val="001B47C8"/>
    <w:rsid w:val="001C1286"/>
    <w:rsid w:val="001C665D"/>
    <w:rsid w:val="001D0B0F"/>
    <w:rsid w:val="001D2258"/>
    <w:rsid w:val="001D2B4F"/>
    <w:rsid w:val="001D2FDD"/>
    <w:rsid w:val="001D34ED"/>
    <w:rsid w:val="001D6302"/>
    <w:rsid w:val="001D67AE"/>
    <w:rsid w:val="001E0008"/>
    <w:rsid w:val="001E0222"/>
    <w:rsid w:val="001E151E"/>
    <w:rsid w:val="001E41FE"/>
    <w:rsid w:val="001E6FC9"/>
    <w:rsid w:val="001F59C9"/>
    <w:rsid w:val="001F6504"/>
    <w:rsid w:val="001F7B4A"/>
    <w:rsid w:val="00200C5A"/>
    <w:rsid w:val="00211669"/>
    <w:rsid w:val="00212266"/>
    <w:rsid w:val="00214D69"/>
    <w:rsid w:val="002250F9"/>
    <w:rsid w:val="00225904"/>
    <w:rsid w:val="0022737F"/>
    <w:rsid w:val="002310FE"/>
    <w:rsid w:val="00233682"/>
    <w:rsid w:val="002358A8"/>
    <w:rsid w:val="002438DE"/>
    <w:rsid w:val="00252834"/>
    <w:rsid w:val="00255B74"/>
    <w:rsid w:val="00256A0B"/>
    <w:rsid w:val="00256A27"/>
    <w:rsid w:val="00256CC2"/>
    <w:rsid w:val="002630E3"/>
    <w:rsid w:val="00264A9B"/>
    <w:rsid w:val="0026679C"/>
    <w:rsid w:val="002709EF"/>
    <w:rsid w:val="00277DB2"/>
    <w:rsid w:val="0028004D"/>
    <w:rsid w:val="002827C0"/>
    <w:rsid w:val="00283B94"/>
    <w:rsid w:val="002907BB"/>
    <w:rsid w:val="00290EBF"/>
    <w:rsid w:val="00294217"/>
    <w:rsid w:val="002945AB"/>
    <w:rsid w:val="00295403"/>
    <w:rsid w:val="002A04EF"/>
    <w:rsid w:val="002A08E6"/>
    <w:rsid w:val="002B0EAA"/>
    <w:rsid w:val="002B2E48"/>
    <w:rsid w:val="002B3D0E"/>
    <w:rsid w:val="002B482B"/>
    <w:rsid w:val="002B4909"/>
    <w:rsid w:val="002B7097"/>
    <w:rsid w:val="002C2F0D"/>
    <w:rsid w:val="002C71DB"/>
    <w:rsid w:val="002D0400"/>
    <w:rsid w:val="002D06C3"/>
    <w:rsid w:val="002D3D1D"/>
    <w:rsid w:val="002D47EE"/>
    <w:rsid w:val="002D4808"/>
    <w:rsid w:val="002D4E40"/>
    <w:rsid w:val="002D4F30"/>
    <w:rsid w:val="002E4EFB"/>
    <w:rsid w:val="002E75DA"/>
    <w:rsid w:val="002F07EE"/>
    <w:rsid w:val="00301228"/>
    <w:rsid w:val="003035DB"/>
    <w:rsid w:val="00306DDD"/>
    <w:rsid w:val="00313510"/>
    <w:rsid w:val="00316DAC"/>
    <w:rsid w:val="00323785"/>
    <w:rsid w:val="003249E6"/>
    <w:rsid w:val="00334840"/>
    <w:rsid w:val="0033650E"/>
    <w:rsid w:val="00340A6F"/>
    <w:rsid w:val="00342F62"/>
    <w:rsid w:val="00343B0F"/>
    <w:rsid w:val="00344075"/>
    <w:rsid w:val="0034484B"/>
    <w:rsid w:val="003449A5"/>
    <w:rsid w:val="00346D0C"/>
    <w:rsid w:val="00351285"/>
    <w:rsid w:val="0035152E"/>
    <w:rsid w:val="00356B32"/>
    <w:rsid w:val="003617E0"/>
    <w:rsid w:val="0036362B"/>
    <w:rsid w:val="00363EA9"/>
    <w:rsid w:val="00370E1E"/>
    <w:rsid w:val="0037130F"/>
    <w:rsid w:val="003803B7"/>
    <w:rsid w:val="0038532E"/>
    <w:rsid w:val="0038585C"/>
    <w:rsid w:val="003917BB"/>
    <w:rsid w:val="00395CF9"/>
    <w:rsid w:val="003978F7"/>
    <w:rsid w:val="003A04D0"/>
    <w:rsid w:val="003B334A"/>
    <w:rsid w:val="003B3B0B"/>
    <w:rsid w:val="003C44A8"/>
    <w:rsid w:val="003C4F12"/>
    <w:rsid w:val="003C62E8"/>
    <w:rsid w:val="003D01F4"/>
    <w:rsid w:val="003D4C0F"/>
    <w:rsid w:val="003E2603"/>
    <w:rsid w:val="003E71AA"/>
    <w:rsid w:val="003F4677"/>
    <w:rsid w:val="003F5E34"/>
    <w:rsid w:val="003F697F"/>
    <w:rsid w:val="00400C53"/>
    <w:rsid w:val="00401FC8"/>
    <w:rsid w:val="004021AA"/>
    <w:rsid w:val="0040482B"/>
    <w:rsid w:val="00406C63"/>
    <w:rsid w:val="0041359D"/>
    <w:rsid w:val="00414442"/>
    <w:rsid w:val="004179F4"/>
    <w:rsid w:val="00421013"/>
    <w:rsid w:val="004302DF"/>
    <w:rsid w:val="004309A9"/>
    <w:rsid w:val="004315E6"/>
    <w:rsid w:val="00435197"/>
    <w:rsid w:val="0043536F"/>
    <w:rsid w:val="00436E3A"/>
    <w:rsid w:val="00440C48"/>
    <w:rsid w:val="0044225B"/>
    <w:rsid w:val="00450474"/>
    <w:rsid w:val="004516EA"/>
    <w:rsid w:val="0045265D"/>
    <w:rsid w:val="00452879"/>
    <w:rsid w:val="0045451E"/>
    <w:rsid w:val="004577B1"/>
    <w:rsid w:val="0046788A"/>
    <w:rsid w:val="00471FFC"/>
    <w:rsid w:val="004734DD"/>
    <w:rsid w:val="00484DB7"/>
    <w:rsid w:val="00485E8C"/>
    <w:rsid w:val="00487297"/>
    <w:rsid w:val="0048760E"/>
    <w:rsid w:val="00494D2F"/>
    <w:rsid w:val="004A2D91"/>
    <w:rsid w:val="004A2EDD"/>
    <w:rsid w:val="004A32F0"/>
    <w:rsid w:val="004B15E0"/>
    <w:rsid w:val="004C2161"/>
    <w:rsid w:val="004C7023"/>
    <w:rsid w:val="004D2AC8"/>
    <w:rsid w:val="004E0287"/>
    <w:rsid w:val="004E0E59"/>
    <w:rsid w:val="004E190A"/>
    <w:rsid w:val="004E3EDC"/>
    <w:rsid w:val="004E7EC3"/>
    <w:rsid w:val="004F1222"/>
    <w:rsid w:val="004F44DB"/>
    <w:rsid w:val="004F60E3"/>
    <w:rsid w:val="00507156"/>
    <w:rsid w:val="0051071E"/>
    <w:rsid w:val="00511363"/>
    <w:rsid w:val="0051627C"/>
    <w:rsid w:val="005171CD"/>
    <w:rsid w:val="00517DA8"/>
    <w:rsid w:val="005275EF"/>
    <w:rsid w:val="005309CF"/>
    <w:rsid w:val="005325ED"/>
    <w:rsid w:val="00535268"/>
    <w:rsid w:val="005354FC"/>
    <w:rsid w:val="00540F6D"/>
    <w:rsid w:val="0054396E"/>
    <w:rsid w:val="00544584"/>
    <w:rsid w:val="005451F6"/>
    <w:rsid w:val="00547D51"/>
    <w:rsid w:val="00552F80"/>
    <w:rsid w:val="00553CFF"/>
    <w:rsid w:val="00562FFD"/>
    <w:rsid w:val="005643D9"/>
    <w:rsid w:val="00564843"/>
    <w:rsid w:val="00564BE3"/>
    <w:rsid w:val="00565300"/>
    <w:rsid w:val="00571F64"/>
    <w:rsid w:val="005803F1"/>
    <w:rsid w:val="00586116"/>
    <w:rsid w:val="00595693"/>
    <w:rsid w:val="005961F3"/>
    <w:rsid w:val="00596849"/>
    <w:rsid w:val="005A0016"/>
    <w:rsid w:val="005A616C"/>
    <w:rsid w:val="005B02DB"/>
    <w:rsid w:val="005B6BA2"/>
    <w:rsid w:val="005C3C7E"/>
    <w:rsid w:val="005C4740"/>
    <w:rsid w:val="005C77B4"/>
    <w:rsid w:val="005D7055"/>
    <w:rsid w:val="005E1734"/>
    <w:rsid w:val="005E46CD"/>
    <w:rsid w:val="005E4F0C"/>
    <w:rsid w:val="005E6B04"/>
    <w:rsid w:val="005F1722"/>
    <w:rsid w:val="005F5CE1"/>
    <w:rsid w:val="006046FC"/>
    <w:rsid w:val="00606515"/>
    <w:rsid w:val="0061277F"/>
    <w:rsid w:val="00613D2E"/>
    <w:rsid w:val="006237BF"/>
    <w:rsid w:val="0062686D"/>
    <w:rsid w:val="00633F63"/>
    <w:rsid w:val="00641334"/>
    <w:rsid w:val="00646F78"/>
    <w:rsid w:val="0065397F"/>
    <w:rsid w:val="00653B3D"/>
    <w:rsid w:val="00654B4F"/>
    <w:rsid w:val="00654D53"/>
    <w:rsid w:val="0065614F"/>
    <w:rsid w:val="0066055C"/>
    <w:rsid w:val="00661A29"/>
    <w:rsid w:val="0066238C"/>
    <w:rsid w:val="00666507"/>
    <w:rsid w:val="00670B04"/>
    <w:rsid w:val="00675359"/>
    <w:rsid w:val="006927E3"/>
    <w:rsid w:val="006951C2"/>
    <w:rsid w:val="00697E14"/>
    <w:rsid w:val="006B0912"/>
    <w:rsid w:val="006B4514"/>
    <w:rsid w:val="006B6984"/>
    <w:rsid w:val="006B7FE6"/>
    <w:rsid w:val="006C17F9"/>
    <w:rsid w:val="006C3A20"/>
    <w:rsid w:val="006C6777"/>
    <w:rsid w:val="006C7139"/>
    <w:rsid w:val="006D2AE4"/>
    <w:rsid w:val="006D32DD"/>
    <w:rsid w:val="006E1179"/>
    <w:rsid w:val="006E45ED"/>
    <w:rsid w:val="006E723C"/>
    <w:rsid w:val="006F0C77"/>
    <w:rsid w:val="006F7739"/>
    <w:rsid w:val="00701176"/>
    <w:rsid w:val="00702B8C"/>
    <w:rsid w:val="0070721E"/>
    <w:rsid w:val="00710C45"/>
    <w:rsid w:val="0071289B"/>
    <w:rsid w:val="007141D1"/>
    <w:rsid w:val="00715CEB"/>
    <w:rsid w:val="007162FF"/>
    <w:rsid w:val="0071724D"/>
    <w:rsid w:val="00717DF2"/>
    <w:rsid w:val="007211E6"/>
    <w:rsid w:val="00731D5B"/>
    <w:rsid w:val="0074033F"/>
    <w:rsid w:val="00744B6E"/>
    <w:rsid w:val="00745D4D"/>
    <w:rsid w:val="00747AB0"/>
    <w:rsid w:val="00752C74"/>
    <w:rsid w:val="007578A9"/>
    <w:rsid w:val="007578B1"/>
    <w:rsid w:val="00760A84"/>
    <w:rsid w:val="00764B8F"/>
    <w:rsid w:val="00766A62"/>
    <w:rsid w:val="007702C2"/>
    <w:rsid w:val="00770C42"/>
    <w:rsid w:val="00781799"/>
    <w:rsid w:val="00790C99"/>
    <w:rsid w:val="00791F4A"/>
    <w:rsid w:val="007A09AC"/>
    <w:rsid w:val="007A450D"/>
    <w:rsid w:val="007B0CA0"/>
    <w:rsid w:val="007B185F"/>
    <w:rsid w:val="007B6C17"/>
    <w:rsid w:val="007C38EA"/>
    <w:rsid w:val="007C3F41"/>
    <w:rsid w:val="007E1FA7"/>
    <w:rsid w:val="007E7303"/>
    <w:rsid w:val="007F0C2A"/>
    <w:rsid w:val="007F6B0D"/>
    <w:rsid w:val="007F7AB6"/>
    <w:rsid w:val="0080181D"/>
    <w:rsid w:val="0080384D"/>
    <w:rsid w:val="00805666"/>
    <w:rsid w:val="008105F6"/>
    <w:rsid w:val="00811C9D"/>
    <w:rsid w:val="0081659C"/>
    <w:rsid w:val="008207EC"/>
    <w:rsid w:val="0082257C"/>
    <w:rsid w:val="00831932"/>
    <w:rsid w:val="00832F4D"/>
    <w:rsid w:val="008349E8"/>
    <w:rsid w:val="00837BD5"/>
    <w:rsid w:val="008416A1"/>
    <w:rsid w:val="00850275"/>
    <w:rsid w:val="00855E6B"/>
    <w:rsid w:val="008570AF"/>
    <w:rsid w:val="008629D3"/>
    <w:rsid w:val="00864ACA"/>
    <w:rsid w:val="00867D76"/>
    <w:rsid w:val="008711FD"/>
    <w:rsid w:val="0087229F"/>
    <w:rsid w:val="00874D7F"/>
    <w:rsid w:val="00876868"/>
    <w:rsid w:val="00886FF8"/>
    <w:rsid w:val="008A0DCD"/>
    <w:rsid w:val="008A30EB"/>
    <w:rsid w:val="008B00B3"/>
    <w:rsid w:val="008C4860"/>
    <w:rsid w:val="008D1BB1"/>
    <w:rsid w:val="008D3A11"/>
    <w:rsid w:val="008D41CA"/>
    <w:rsid w:val="008D4244"/>
    <w:rsid w:val="008D5733"/>
    <w:rsid w:val="008E01BF"/>
    <w:rsid w:val="008E0B0E"/>
    <w:rsid w:val="008E67D6"/>
    <w:rsid w:val="008E7DB2"/>
    <w:rsid w:val="008F4A09"/>
    <w:rsid w:val="00900567"/>
    <w:rsid w:val="00906E88"/>
    <w:rsid w:val="00910C29"/>
    <w:rsid w:val="00916184"/>
    <w:rsid w:val="00921C92"/>
    <w:rsid w:val="00923E5D"/>
    <w:rsid w:val="00924F13"/>
    <w:rsid w:val="00925B46"/>
    <w:rsid w:val="00931E9D"/>
    <w:rsid w:val="00934983"/>
    <w:rsid w:val="0093775F"/>
    <w:rsid w:val="00941290"/>
    <w:rsid w:val="00941610"/>
    <w:rsid w:val="00944764"/>
    <w:rsid w:val="00957AE2"/>
    <w:rsid w:val="00957FBD"/>
    <w:rsid w:val="0096570B"/>
    <w:rsid w:val="00966ED7"/>
    <w:rsid w:val="009676F4"/>
    <w:rsid w:val="009711BE"/>
    <w:rsid w:val="00971A7A"/>
    <w:rsid w:val="00980333"/>
    <w:rsid w:val="009828E5"/>
    <w:rsid w:val="00985699"/>
    <w:rsid w:val="00985ED8"/>
    <w:rsid w:val="009870ED"/>
    <w:rsid w:val="00991A26"/>
    <w:rsid w:val="00992BF6"/>
    <w:rsid w:val="009930CB"/>
    <w:rsid w:val="0099483D"/>
    <w:rsid w:val="009954F0"/>
    <w:rsid w:val="009A0895"/>
    <w:rsid w:val="009A4C3D"/>
    <w:rsid w:val="009A5806"/>
    <w:rsid w:val="009A6DA3"/>
    <w:rsid w:val="009C5B6C"/>
    <w:rsid w:val="009C7978"/>
    <w:rsid w:val="009D2C05"/>
    <w:rsid w:val="009D4DE8"/>
    <w:rsid w:val="009D70FA"/>
    <w:rsid w:val="009E3EDD"/>
    <w:rsid w:val="009E4E16"/>
    <w:rsid w:val="009E6D6C"/>
    <w:rsid w:val="009E7D49"/>
    <w:rsid w:val="009F1F0F"/>
    <w:rsid w:val="009F7DF3"/>
    <w:rsid w:val="00A00861"/>
    <w:rsid w:val="00A037B5"/>
    <w:rsid w:val="00A04D37"/>
    <w:rsid w:val="00A15956"/>
    <w:rsid w:val="00A1699C"/>
    <w:rsid w:val="00A2314D"/>
    <w:rsid w:val="00A247A7"/>
    <w:rsid w:val="00A3274C"/>
    <w:rsid w:val="00A34E70"/>
    <w:rsid w:val="00A43B15"/>
    <w:rsid w:val="00A43E46"/>
    <w:rsid w:val="00A44640"/>
    <w:rsid w:val="00A44BA0"/>
    <w:rsid w:val="00A45A01"/>
    <w:rsid w:val="00A5310C"/>
    <w:rsid w:val="00A64464"/>
    <w:rsid w:val="00A65384"/>
    <w:rsid w:val="00A72E65"/>
    <w:rsid w:val="00A76A92"/>
    <w:rsid w:val="00A77E3D"/>
    <w:rsid w:val="00A80F9B"/>
    <w:rsid w:val="00A8275F"/>
    <w:rsid w:val="00A86E29"/>
    <w:rsid w:val="00A907C6"/>
    <w:rsid w:val="00A93681"/>
    <w:rsid w:val="00A94038"/>
    <w:rsid w:val="00A96D60"/>
    <w:rsid w:val="00A96E72"/>
    <w:rsid w:val="00AA0FA6"/>
    <w:rsid w:val="00AA33F6"/>
    <w:rsid w:val="00AA5608"/>
    <w:rsid w:val="00AA75BA"/>
    <w:rsid w:val="00AA7C8E"/>
    <w:rsid w:val="00AB1923"/>
    <w:rsid w:val="00AB21E5"/>
    <w:rsid w:val="00AB408E"/>
    <w:rsid w:val="00AB45DB"/>
    <w:rsid w:val="00AB63F9"/>
    <w:rsid w:val="00AC02E6"/>
    <w:rsid w:val="00AC2652"/>
    <w:rsid w:val="00AC36C4"/>
    <w:rsid w:val="00AE040D"/>
    <w:rsid w:val="00AE2CC9"/>
    <w:rsid w:val="00AE635D"/>
    <w:rsid w:val="00AF2141"/>
    <w:rsid w:val="00AF27B1"/>
    <w:rsid w:val="00AF6E58"/>
    <w:rsid w:val="00B03D21"/>
    <w:rsid w:val="00B04E69"/>
    <w:rsid w:val="00B052E3"/>
    <w:rsid w:val="00B115EF"/>
    <w:rsid w:val="00B126E1"/>
    <w:rsid w:val="00B16E15"/>
    <w:rsid w:val="00B2177F"/>
    <w:rsid w:val="00B225FD"/>
    <w:rsid w:val="00B27F1F"/>
    <w:rsid w:val="00B30A7B"/>
    <w:rsid w:val="00B3125A"/>
    <w:rsid w:val="00B46C62"/>
    <w:rsid w:val="00B60FAE"/>
    <w:rsid w:val="00B6335F"/>
    <w:rsid w:val="00B776CC"/>
    <w:rsid w:val="00B77CD2"/>
    <w:rsid w:val="00B86E1E"/>
    <w:rsid w:val="00B9370E"/>
    <w:rsid w:val="00B95CB5"/>
    <w:rsid w:val="00BA54DE"/>
    <w:rsid w:val="00BC215F"/>
    <w:rsid w:val="00BC318B"/>
    <w:rsid w:val="00BD264A"/>
    <w:rsid w:val="00BD5211"/>
    <w:rsid w:val="00BD7DB6"/>
    <w:rsid w:val="00BE14FB"/>
    <w:rsid w:val="00BE1832"/>
    <w:rsid w:val="00BE5A2E"/>
    <w:rsid w:val="00BE7DB5"/>
    <w:rsid w:val="00BF07DA"/>
    <w:rsid w:val="00BF14CF"/>
    <w:rsid w:val="00BF3116"/>
    <w:rsid w:val="00BF58F6"/>
    <w:rsid w:val="00C00164"/>
    <w:rsid w:val="00C03F35"/>
    <w:rsid w:val="00C05AE2"/>
    <w:rsid w:val="00C102BA"/>
    <w:rsid w:val="00C10AF5"/>
    <w:rsid w:val="00C1619D"/>
    <w:rsid w:val="00C300FA"/>
    <w:rsid w:val="00C3156C"/>
    <w:rsid w:val="00C366AF"/>
    <w:rsid w:val="00C433F7"/>
    <w:rsid w:val="00C43E1B"/>
    <w:rsid w:val="00C4648E"/>
    <w:rsid w:val="00C63234"/>
    <w:rsid w:val="00C63D48"/>
    <w:rsid w:val="00C67711"/>
    <w:rsid w:val="00C709A4"/>
    <w:rsid w:val="00C80344"/>
    <w:rsid w:val="00C80EEC"/>
    <w:rsid w:val="00C81036"/>
    <w:rsid w:val="00C81E7D"/>
    <w:rsid w:val="00C828D6"/>
    <w:rsid w:val="00C849D1"/>
    <w:rsid w:val="00C85EC6"/>
    <w:rsid w:val="00C87A73"/>
    <w:rsid w:val="00C87AA1"/>
    <w:rsid w:val="00C91315"/>
    <w:rsid w:val="00C93AFB"/>
    <w:rsid w:val="00CA6790"/>
    <w:rsid w:val="00CB5788"/>
    <w:rsid w:val="00CB7BA4"/>
    <w:rsid w:val="00CC0518"/>
    <w:rsid w:val="00CC3AC5"/>
    <w:rsid w:val="00CD2591"/>
    <w:rsid w:val="00CD5B26"/>
    <w:rsid w:val="00CE1C28"/>
    <w:rsid w:val="00CE4E4E"/>
    <w:rsid w:val="00CE5758"/>
    <w:rsid w:val="00CE678B"/>
    <w:rsid w:val="00CF4EE6"/>
    <w:rsid w:val="00CF52D8"/>
    <w:rsid w:val="00CF593D"/>
    <w:rsid w:val="00D00DE8"/>
    <w:rsid w:val="00D01036"/>
    <w:rsid w:val="00D04482"/>
    <w:rsid w:val="00D049A8"/>
    <w:rsid w:val="00D05179"/>
    <w:rsid w:val="00D05B34"/>
    <w:rsid w:val="00D158B8"/>
    <w:rsid w:val="00D205D7"/>
    <w:rsid w:val="00D26426"/>
    <w:rsid w:val="00D32A51"/>
    <w:rsid w:val="00D32C79"/>
    <w:rsid w:val="00D365B4"/>
    <w:rsid w:val="00D4063C"/>
    <w:rsid w:val="00D417DE"/>
    <w:rsid w:val="00D457E7"/>
    <w:rsid w:val="00D62004"/>
    <w:rsid w:val="00D6688E"/>
    <w:rsid w:val="00D67B7A"/>
    <w:rsid w:val="00D717F3"/>
    <w:rsid w:val="00D72B61"/>
    <w:rsid w:val="00D846D4"/>
    <w:rsid w:val="00D90933"/>
    <w:rsid w:val="00D9093F"/>
    <w:rsid w:val="00DA0725"/>
    <w:rsid w:val="00DA57C1"/>
    <w:rsid w:val="00DA74B1"/>
    <w:rsid w:val="00DB00AC"/>
    <w:rsid w:val="00DB2747"/>
    <w:rsid w:val="00DB29CA"/>
    <w:rsid w:val="00DB5A55"/>
    <w:rsid w:val="00DB7E6D"/>
    <w:rsid w:val="00DC3544"/>
    <w:rsid w:val="00DC41EF"/>
    <w:rsid w:val="00DC50F6"/>
    <w:rsid w:val="00DC5170"/>
    <w:rsid w:val="00DC7779"/>
    <w:rsid w:val="00DD29BA"/>
    <w:rsid w:val="00DD2A51"/>
    <w:rsid w:val="00DE5FE7"/>
    <w:rsid w:val="00E0762A"/>
    <w:rsid w:val="00E076C7"/>
    <w:rsid w:val="00E1066D"/>
    <w:rsid w:val="00E1390F"/>
    <w:rsid w:val="00E15C85"/>
    <w:rsid w:val="00E2106E"/>
    <w:rsid w:val="00E2180B"/>
    <w:rsid w:val="00E302A0"/>
    <w:rsid w:val="00E30F3F"/>
    <w:rsid w:val="00E30F5B"/>
    <w:rsid w:val="00E3398D"/>
    <w:rsid w:val="00E3546A"/>
    <w:rsid w:val="00E41F6B"/>
    <w:rsid w:val="00E45616"/>
    <w:rsid w:val="00E45C59"/>
    <w:rsid w:val="00E52B7A"/>
    <w:rsid w:val="00E572B3"/>
    <w:rsid w:val="00E65CB0"/>
    <w:rsid w:val="00E66CD6"/>
    <w:rsid w:val="00E7099B"/>
    <w:rsid w:val="00E74066"/>
    <w:rsid w:val="00E80C4D"/>
    <w:rsid w:val="00E83244"/>
    <w:rsid w:val="00E8375F"/>
    <w:rsid w:val="00E85298"/>
    <w:rsid w:val="00E86772"/>
    <w:rsid w:val="00E901B9"/>
    <w:rsid w:val="00E90E76"/>
    <w:rsid w:val="00E91D43"/>
    <w:rsid w:val="00E94471"/>
    <w:rsid w:val="00E968AE"/>
    <w:rsid w:val="00E97A0F"/>
    <w:rsid w:val="00EB0B60"/>
    <w:rsid w:val="00EB27CC"/>
    <w:rsid w:val="00EB3FFB"/>
    <w:rsid w:val="00EC3D59"/>
    <w:rsid w:val="00EC4527"/>
    <w:rsid w:val="00EC7AD9"/>
    <w:rsid w:val="00ED0281"/>
    <w:rsid w:val="00ED1E1B"/>
    <w:rsid w:val="00ED49B7"/>
    <w:rsid w:val="00EE04CD"/>
    <w:rsid w:val="00EF0BD9"/>
    <w:rsid w:val="00EF0D5B"/>
    <w:rsid w:val="00EF0D62"/>
    <w:rsid w:val="00F01510"/>
    <w:rsid w:val="00F03DFA"/>
    <w:rsid w:val="00F06D92"/>
    <w:rsid w:val="00F11EF9"/>
    <w:rsid w:val="00F16693"/>
    <w:rsid w:val="00F20E48"/>
    <w:rsid w:val="00F31BAC"/>
    <w:rsid w:val="00F31C4D"/>
    <w:rsid w:val="00F40009"/>
    <w:rsid w:val="00F469C0"/>
    <w:rsid w:val="00F542C1"/>
    <w:rsid w:val="00F55908"/>
    <w:rsid w:val="00F55980"/>
    <w:rsid w:val="00F652AC"/>
    <w:rsid w:val="00F65567"/>
    <w:rsid w:val="00F70452"/>
    <w:rsid w:val="00F7222F"/>
    <w:rsid w:val="00F72E9A"/>
    <w:rsid w:val="00F731BC"/>
    <w:rsid w:val="00F7511C"/>
    <w:rsid w:val="00F756A7"/>
    <w:rsid w:val="00F76C72"/>
    <w:rsid w:val="00F83817"/>
    <w:rsid w:val="00F90D88"/>
    <w:rsid w:val="00F94D94"/>
    <w:rsid w:val="00F95B6D"/>
    <w:rsid w:val="00F95F85"/>
    <w:rsid w:val="00F96385"/>
    <w:rsid w:val="00F96926"/>
    <w:rsid w:val="00FA4E40"/>
    <w:rsid w:val="00FA58D5"/>
    <w:rsid w:val="00FA7045"/>
    <w:rsid w:val="00FB074D"/>
    <w:rsid w:val="00FB3880"/>
    <w:rsid w:val="00FB48A4"/>
    <w:rsid w:val="00FC1969"/>
    <w:rsid w:val="00FC2E26"/>
    <w:rsid w:val="00FC3814"/>
    <w:rsid w:val="00FE623C"/>
    <w:rsid w:val="00FF0C3A"/>
    <w:rsid w:val="00FF1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40"/>
  </w:style>
  <w:style w:type="paragraph" w:styleId="Heading2">
    <w:name w:val="heading 2"/>
    <w:basedOn w:val="Normal"/>
    <w:next w:val="Normal"/>
    <w:link w:val="Heading2Char"/>
    <w:uiPriority w:val="9"/>
    <w:unhideWhenUsed/>
    <w:qFormat/>
    <w:rsid w:val="00395C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C40"/>
    <w:pPr>
      <w:ind w:left="720"/>
      <w:contextualSpacing/>
    </w:pPr>
  </w:style>
  <w:style w:type="character" w:styleId="Hyperlink">
    <w:name w:val="Hyperlink"/>
    <w:basedOn w:val="DefaultParagraphFont"/>
    <w:uiPriority w:val="99"/>
    <w:unhideWhenUsed/>
    <w:rsid w:val="001766EC"/>
    <w:rPr>
      <w:color w:val="0000FF" w:themeColor="hyperlink"/>
      <w:u w:val="single"/>
    </w:rPr>
  </w:style>
  <w:style w:type="table" w:styleId="TableGrid">
    <w:name w:val="Table Grid"/>
    <w:basedOn w:val="TableNormal"/>
    <w:uiPriority w:val="59"/>
    <w:rsid w:val="001954C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BA0"/>
  </w:style>
  <w:style w:type="paragraph" w:styleId="Footer">
    <w:name w:val="footer"/>
    <w:basedOn w:val="Normal"/>
    <w:link w:val="FooterChar"/>
    <w:uiPriority w:val="99"/>
    <w:unhideWhenUsed/>
    <w:rsid w:val="00A44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BA0"/>
  </w:style>
  <w:style w:type="table" w:customStyle="1" w:styleId="TableGrid1">
    <w:name w:val="Table Grid1"/>
    <w:basedOn w:val="TableNormal"/>
    <w:next w:val="TableGrid"/>
    <w:uiPriority w:val="59"/>
    <w:rsid w:val="00A5310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5310C"/>
    <w:pPr>
      <w:spacing w:after="0" w:line="240" w:lineRule="auto"/>
    </w:pPr>
    <w:rPr>
      <w:sz w:val="20"/>
      <w:szCs w:val="20"/>
    </w:rPr>
  </w:style>
  <w:style w:type="character" w:customStyle="1" w:styleId="FootnoteTextChar">
    <w:name w:val="Footnote Text Char"/>
    <w:basedOn w:val="DefaultParagraphFont"/>
    <w:link w:val="FootnoteText"/>
    <w:uiPriority w:val="99"/>
    <w:rsid w:val="00A5310C"/>
    <w:rPr>
      <w:sz w:val="20"/>
      <w:szCs w:val="20"/>
    </w:rPr>
  </w:style>
  <w:style w:type="character" w:styleId="FootnoteReference">
    <w:name w:val="footnote reference"/>
    <w:aliases w:val="Footnotes refss,callout"/>
    <w:basedOn w:val="DefaultParagraphFont"/>
    <w:uiPriority w:val="99"/>
    <w:semiHidden/>
    <w:unhideWhenUsed/>
    <w:rsid w:val="00A5310C"/>
    <w:rPr>
      <w:vertAlign w:val="superscript"/>
    </w:rPr>
  </w:style>
  <w:style w:type="table" w:customStyle="1" w:styleId="TableGrid2">
    <w:name w:val="Table Grid2"/>
    <w:basedOn w:val="TableNormal"/>
    <w:next w:val="TableGrid"/>
    <w:uiPriority w:val="59"/>
    <w:rsid w:val="00CA679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211"/>
    <w:rPr>
      <w:rFonts w:ascii="Tahoma" w:hAnsi="Tahoma" w:cs="Tahoma"/>
      <w:sz w:val="16"/>
      <w:szCs w:val="16"/>
    </w:rPr>
  </w:style>
  <w:style w:type="character" w:styleId="FollowedHyperlink">
    <w:name w:val="FollowedHyperlink"/>
    <w:basedOn w:val="DefaultParagraphFont"/>
    <w:uiPriority w:val="99"/>
    <w:semiHidden/>
    <w:unhideWhenUsed/>
    <w:rsid w:val="000E63D8"/>
    <w:rPr>
      <w:color w:val="800080" w:themeColor="followedHyperlink"/>
      <w:u w:val="single"/>
    </w:rPr>
  </w:style>
  <w:style w:type="paragraph" w:customStyle="1" w:styleId="SingleTxtG">
    <w:name w:val="_ Single Txt_G"/>
    <w:basedOn w:val="Normal"/>
    <w:rsid w:val="00370E1E"/>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paragraph" w:styleId="NormalWeb">
    <w:name w:val="Normal (Web)"/>
    <w:basedOn w:val="Normal"/>
    <w:uiPriority w:val="99"/>
    <w:semiHidden/>
    <w:unhideWhenUsed/>
    <w:rsid w:val="008A30EB"/>
    <w:rPr>
      <w:rFonts w:ascii="Times New Roman" w:hAnsi="Times New Roman" w:cs="Times New Roman"/>
      <w:sz w:val="24"/>
      <w:szCs w:val="24"/>
    </w:rPr>
  </w:style>
  <w:style w:type="paragraph" w:styleId="PlainText">
    <w:name w:val="Plain Text"/>
    <w:basedOn w:val="Normal"/>
    <w:link w:val="PlainTextChar"/>
    <w:uiPriority w:val="99"/>
    <w:semiHidden/>
    <w:unhideWhenUsed/>
    <w:rsid w:val="002B3D0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2B3D0E"/>
    <w:rPr>
      <w:rFonts w:ascii="Consolas" w:hAnsi="Consolas" w:cs="Consolas"/>
      <w:sz w:val="21"/>
      <w:szCs w:val="21"/>
    </w:rPr>
  </w:style>
  <w:style w:type="paragraph" w:styleId="Title">
    <w:name w:val="Title"/>
    <w:basedOn w:val="Normal"/>
    <w:next w:val="Normal"/>
    <w:link w:val="TitleChar"/>
    <w:uiPriority w:val="10"/>
    <w:qFormat/>
    <w:rsid w:val="00E456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5616"/>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BC318B"/>
    <w:rPr>
      <w:sz w:val="16"/>
      <w:szCs w:val="16"/>
    </w:rPr>
  </w:style>
  <w:style w:type="paragraph" w:styleId="CommentText">
    <w:name w:val="annotation text"/>
    <w:basedOn w:val="Normal"/>
    <w:link w:val="CommentTextChar"/>
    <w:uiPriority w:val="99"/>
    <w:semiHidden/>
    <w:unhideWhenUsed/>
    <w:rsid w:val="00BC318B"/>
    <w:pPr>
      <w:spacing w:line="240" w:lineRule="auto"/>
    </w:pPr>
    <w:rPr>
      <w:sz w:val="20"/>
      <w:szCs w:val="20"/>
    </w:rPr>
  </w:style>
  <w:style w:type="character" w:customStyle="1" w:styleId="CommentTextChar">
    <w:name w:val="Comment Text Char"/>
    <w:basedOn w:val="DefaultParagraphFont"/>
    <w:link w:val="CommentText"/>
    <w:uiPriority w:val="99"/>
    <w:semiHidden/>
    <w:rsid w:val="00BC318B"/>
    <w:rPr>
      <w:sz w:val="20"/>
      <w:szCs w:val="20"/>
    </w:rPr>
  </w:style>
  <w:style w:type="paragraph" w:styleId="CommentSubject">
    <w:name w:val="annotation subject"/>
    <w:basedOn w:val="CommentText"/>
    <w:next w:val="CommentText"/>
    <w:link w:val="CommentSubjectChar"/>
    <w:uiPriority w:val="99"/>
    <w:semiHidden/>
    <w:unhideWhenUsed/>
    <w:rsid w:val="00BC318B"/>
    <w:rPr>
      <w:b/>
      <w:bCs/>
    </w:rPr>
  </w:style>
  <w:style w:type="character" w:customStyle="1" w:styleId="CommentSubjectChar">
    <w:name w:val="Comment Subject Char"/>
    <w:basedOn w:val="CommentTextChar"/>
    <w:link w:val="CommentSubject"/>
    <w:uiPriority w:val="99"/>
    <w:semiHidden/>
    <w:rsid w:val="00BC318B"/>
    <w:rPr>
      <w:b/>
      <w:bCs/>
      <w:sz w:val="20"/>
      <w:szCs w:val="20"/>
    </w:rPr>
  </w:style>
  <w:style w:type="character" w:customStyle="1" w:styleId="Heading2Char">
    <w:name w:val="Heading 2 Char"/>
    <w:basedOn w:val="DefaultParagraphFont"/>
    <w:link w:val="Heading2"/>
    <w:uiPriority w:val="9"/>
    <w:rsid w:val="00395CF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40"/>
  </w:style>
  <w:style w:type="paragraph" w:styleId="Heading2">
    <w:name w:val="heading 2"/>
    <w:basedOn w:val="Normal"/>
    <w:next w:val="Normal"/>
    <w:link w:val="Heading2Char"/>
    <w:uiPriority w:val="9"/>
    <w:unhideWhenUsed/>
    <w:qFormat/>
    <w:rsid w:val="00395C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C40"/>
    <w:pPr>
      <w:ind w:left="720"/>
      <w:contextualSpacing/>
    </w:pPr>
  </w:style>
  <w:style w:type="character" w:styleId="Hyperlink">
    <w:name w:val="Hyperlink"/>
    <w:basedOn w:val="DefaultParagraphFont"/>
    <w:uiPriority w:val="99"/>
    <w:unhideWhenUsed/>
    <w:rsid w:val="001766EC"/>
    <w:rPr>
      <w:color w:val="0000FF" w:themeColor="hyperlink"/>
      <w:u w:val="single"/>
    </w:rPr>
  </w:style>
  <w:style w:type="table" w:styleId="TableGrid">
    <w:name w:val="Table Grid"/>
    <w:basedOn w:val="TableNormal"/>
    <w:uiPriority w:val="59"/>
    <w:rsid w:val="001954C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BA0"/>
  </w:style>
  <w:style w:type="paragraph" w:styleId="Footer">
    <w:name w:val="footer"/>
    <w:basedOn w:val="Normal"/>
    <w:link w:val="FooterChar"/>
    <w:uiPriority w:val="99"/>
    <w:unhideWhenUsed/>
    <w:rsid w:val="00A44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BA0"/>
  </w:style>
  <w:style w:type="table" w:customStyle="1" w:styleId="TableGrid1">
    <w:name w:val="Table Grid1"/>
    <w:basedOn w:val="TableNormal"/>
    <w:next w:val="TableGrid"/>
    <w:uiPriority w:val="59"/>
    <w:rsid w:val="00A5310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5310C"/>
    <w:pPr>
      <w:spacing w:after="0" w:line="240" w:lineRule="auto"/>
    </w:pPr>
    <w:rPr>
      <w:sz w:val="20"/>
      <w:szCs w:val="20"/>
    </w:rPr>
  </w:style>
  <w:style w:type="character" w:customStyle="1" w:styleId="FootnoteTextChar">
    <w:name w:val="Footnote Text Char"/>
    <w:basedOn w:val="DefaultParagraphFont"/>
    <w:link w:val="FootnoteText"/>
    <w:uiPriority w:val="99"/>
    <w:rsid w:val="00A5310C"/>
    <w:rPr>
      <w:sz w:val="20"/>
      <w:szCs w:val="20"/>
    </w:rPr>
  </w:style>
  <w:style w:type="character" w:styleId="FootnoteReference">
    <w:name w:val="footnote reference"/>
    <w:aliases w:val="Footnotes refss,callout"/>
    <w:basedOn w:val="DefaultParagraphFont"/>
    <w:uiPriority w:val="99"/>
    <w:semiHidden/>
    <w:unhideWhenUsed/>
    <w:rsid w:val="00A5310C"/>
    <w:rPr>
      <w:vertAlign w:val="superscript"/>
    </w:rPr>
  </w:style>
  <w:style w:type="table" w:customStyle="1" w:styleId="TableGrid2">
    <w:name w:val="Table Grid2"/>
    <w:basedOn w:val="TableNormal"/>
    <w:next w:val="TableGrid"/>
    <w:uiPriority w:val="59"/>
    <w:rsid w:val="00CA679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211"/>
    <w:rPr>
      <w:rFonts w:ascii="Tahoma" w:hAnsi="Tahoma" w:cs="Tahoma"/>
      <w:sz w:val="16"/>
      <w:szCs w:val="16"/>
    </w:rPr>
  </w:style>
  <w:style w:type="character" w:styleId="FollowedHyperlink">
    <w:name w:val="FollowedHyperlink"/>
    <w:basedOn w:val="DefaultParagraphFont"/>
    <w:uiPriority w:val="99"/>
    <w:semiHidden/>
    <w:unhideWhenUsed/>
    <w:rsid w:val="000E63D8"/>
    <w:rPr>
      <w:color w:val="800080" w:themeColor="followedHyperlink"/>
      <w:u w:val="single"/>
    </w:rPr>
  </w:style>
  <w:style w:type="paragraph" w:customStyle="1" w:styleId="SingleTxtG">
    <w:name w:val="_ Single Txt_G"/>
    <w:basedOn w:val="Normal"/>
    <w:rsid w:val="00370E1E"/>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paragraph" w:styleId="NormalWeb">
    <w:name w:val="Normal (Web)"/>
    <w:basedOn w:val="Normal"/>
    <w:uiPriority w:val="99"/>
    <w:semiHidden/>
    <w:unhideWhenUsed/>
    <w:rsid w:val="008A30EB"/>
    <w:rPr>
      <w:rFonts w:ascii="Times New Roman" w:hAnsi="Times New Roman" w:cs="Times New Roman"/>
      <w:sz w:val="24"/>
      <w:szCs w:val="24"/>
    </w:rPr>
  </w:style>
  <w:style w:type="paragraph" w:styleId="PlainText">
    <w:name w:val="Plain Text"/>
    <w:basedOn w:val="Normal"/>
    <w:link w:val="PlainTextChar"/>
    <w:uiPriority w:val="99"/>
    <w:semiHidden/>
    <w:unhideWhenUsed/>
    <w:rsid w:val="002B3D0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2B3D0E"/>
    <w:rPr>
      <w:rFonts w:ascii="Consolas" w:hAnsi="Consolas" w:cs="Consolas"/>
      <w:sz w:val="21"/>
      <w:szCs w:val="21"/>
    </w:rPr>
  </w:style>
  <w:style w:type="paragraph" w:styleId="Title">
    <w:name w:val="Title"/>
    <w:basedOn w:val="Normal"/>
    <w:next w:val="Normal"/>
    <w:link w:val="TitleChar"/>
    <w:uiPriority w:val="10"/>
    <w:qFormat/>
    <w:rsid w:val="00E456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5616"/>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BC318B"/>
    <w:rPr>
      <w:sz w:val="16"/>
      <w:szCs w:val="16"/>
    </w:rPr>
  </w:style>
  <w:style w:type="paragraph" w:styleId="CommentText">
    <w:name w:val="annotation text"/>
    <w:basedOn w:val="Normal"/>
    <w:link w:val="CommentTextChar"/>
    <w:uiPriority w:val="99"/>
    <w:semiHidden/>
    <w:unhideWhenUsed/>
    <w:rsid w:val="00BC318B"/>
    <w:pPr>
      <w:spacing w:line="240" w:lineRule="auto"/>
    </w:pPr>
    <w:rPr>
      <w:sz w:val="20"/>
      <w:szCs w:val="20"/>
    </w:rPr>
  </w:style>
  <w:style w:type="character" w:customStyle="1" w:styleId="CommentTextChar">
    <w:name w:val="Comment Text Char"/>
    <w:basedOn w:val="DefaultParagraphFont"/>
    <w:link w:val="CommentText"/>
    <w:uiPriority w:val="99"/>
    <w:semiHidden/>
    <w:rsid w:val="00BC318B"/>
    <w:rPr>
      <w:sz w:val="20"/>
      <w:szCs w:val="20"/>
    </w:rPr>
  </w:style>
  <w:style w:type="paragraph" w:styleId="CommentSubject">
    <w:name w:val="annotation subject"/>
    <w:basedOn w:val="CommentText"/>
    <w:next w:val="CommentText"/>
    <w:link w:val="CommentSubjectChar"/>
    <w:uiPriority w:val="99"/>
    <w:semiHidden/>
    <w:unhideWhenUsed/>
    <w:rsid w:val="00BC318B"/>
    <w:rPr>
      <w:b/>
      <w:bCs/>
    </w:rPr>
  </w:style>
  <w:style w:type="character" w:customStyle="1" w:styleId="CommentSubjectChar">
    <w:name w:val="Comment Subject Char"/>
    <w:basedOn w:val="CommentTextChar"/>
    <w:link w:val="CommentSubject"/>
    <w:uiPriority w:val="99"/>
    <w:semiHidden/>
    <w:rsid w:val="00BC318B"/>
    <w:rPr>
      <w:b/>
      <w:bCs/>
      <w:sz w:val="20"/>
      <w:szCs w:val="20"/>
    </w:rPr>
  </w:style>
  <w:style w:type="character" w:customStyle="1" w:styleId="Heading2Char">
    <w:name w:val="Heading 2 Char"/>
    <w:basedOn w:val="DefaultParagraphFont"/>
    <w:link w:val="Heading2"/>
    <w:uiPriority w:val="9"/>
    <w:rsid w:val="00395CF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4758">
      <w:bodyDiv w:val="1"/>
      <w:marLeft w:val="0"/>
      <w:marRight w:val="0"/>
      <w:marTop w:val="0"/>
      <w:marBottom w:val="0"/>
      <w:divBdr>
        <w:top w:val="none" w:sz="0" w:space="0" w:color="auto"/>
        <w:left w:val="none" w:sz="0" w:space="0" w:color="auto"/>
        <w:bottom w:val="none" w:sz="0" w:space="0" w:color="auto"/>
        <w:right w:val="none" w:sz="0" w:space="0" w:color="auto"/>
      </w:divBdr>
    </w:div>
    <w:div w:id="75783798">
      <w:bodyDiv w:val="1"/>
      <w:marLeft w:val="0"/>
      <w:marRight w:val="0"/>
      <w:marTop w:val="0"/>
      <w:marBottom w:val="0"/>
      <w:divBdr>
        <w:top w:val="none" w:sz="0" w:space="0" w:color="auto"/>
        <w:left w:val="none" w:sz="0" w:space="0" w:color="auto"/>
        <w:bottom w:val="none" w:sz="0" w:space="0" w:color="auto"/>
        <w:right w:val="none" w:sz="0" w:space="0" w:color="auto"/>
      </w:divBdr>
      <w:divsChild>
        <w:div w:id="750392641">
          <w:marLeft w:val="0"/>
          <w:marRight w:val="0"/>
          <w:marTop w:val="0"/>
          <w:marBottom w:val="0"/>
          <w:divBdr>
            <w:top w:val="none" w:sz="0" w:space="0" w:color="auto"/>
            <w:left w:val="none" w:sz="0" w:space="0" w:color="auto"/>
            <w:bottom w:val="none" w:sz="0" w:space="0" w:color="auto"/>
            <w:right w:val="none" w:sz="0" w:space="0" w:color="auto"/>
          </w:divBdr>
        </w:div>
      </w:divsChild>
    </w:div>
    <w:div w:id="136193720">
      <w:bodyDiv w:val="1"/>
      <w:marLeft w:val="0"/>
      <w:marRight w:val="0"/>
      <w:marTop w:val="0"/>
      <w:marBottom w:val="0"/>
      <w:divBdr>
        <w:top w:val="none" w:sz="0" w:space="0" w:color="auto"/>
        <w:left w:val="none" w:sz="0" w:space="0" w:color="auto"/>
        <w:bottom w:val="none" w:sz="0" w:space="0" w:color="auto"/>
        <w:right w:val="none" w:sz="0" w:space="0" w:color="auto"/>
      </w:divBdr>
      <w:divsChild>
        <w:div w:id="832649874">
          <w:marLeft w:val="0"/>
          <w:marRight w:val="0"/>
          <w:marTop w:val="0"/>
          <w:marBottom w:val="0"/>
          <w:divBdr>
            <w:top w:val="none" w:sz="0" w:space="0" w:color="auto"/>
            <w:left w:val="none" w:sz="0" w:space="0" w:color="auto"/>
            <w:bottom w:val="none" w:sz="0" w:space="0" w:color="auto"/>
            <w:right w:val="none" w:sz="0" w:space="0" w:color="auto"/>
          </w:divBdr>
          <w:divsChild>
            <w:div w:id="12434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6399">
      <w:bodyDiv w:val="1"/>
      <w:marLeft w:val="0"/>
      <w:marRight w:val="0"/>
      <w:marTop w:val="0"/>
      <w:marBottom w:val="0"/>
      <w:divBdr>
        <w:top w:val="none" w:sz="0" w:space="0" w:color="auto"/>
        <w:left w:val="none" w:sz="0" w:space="0" w:color="auto"/>
        <w:bottom w:val="none" w:sz="0" w:space="0" w:color="auto"/>
        <w:right w:val="none" w:sz="0" w:space="0" w:color="auto"/>
      </w:divBdr>
      <w:divsChild>
        <w:div w:id="1494685319">
          <w:marLeft w:val="0"/>
          <w:marRight w:val="0"/>
          <w:marTop w:val="0"/>
          <w:marBottom w:val="0"/>
          <w:divBdr>
            <w:top w:val="none" w:sz="0" w:space="0" w:color="auto"/>
            <w:left w:val="none" w:sz="0" w:space="0" w:color="auto"/>
            <w:bottom w:val="none" w:sz="0" w:space="0" w:color="auto"/>
            <w:right w:val="none" w:sz="0" w:space="0" w:color="auto"/>
          </w:divBdr>
        </w:div>
      </w:divsChild>
    </w:div>
    <w:div w:id="364910952">
      <w:bodyDiv w:val="1"/>
      <w:marLeft w:val="0"/>
      <w:marRight w:val="0"/>
      <w:marTop w:val="0"/>
      <w:marBottom w:val="0"/>
      <w:divBdr>
        <w:top w:val="none" w:sz="0" w:space="0" w:color="auto"/>
        <w:left w:val="none" w:sz="0" w:space="0" w:color="auto"/>
        <w:bottom w:val="none" w:sz="0" w:space="0" w:color="auto"/>
        <w:right w:val="none" w:sz="0" w:space="0" w:color="auto"/>
      </w:divBdr>
      <w:divsChild>
        <w:div w:id="1062101201">
          <w:marLeft w:val="450"/>
          <w:marRight w:val="0"/>
          <w:marTop w:val="0"/>
          <w:marBottom w:val="0"/>
          <w:divBdr>
            <w:top w:val="none" w:sz="0" w:space="0" w:color="auto"/>
            <w:left w:val="none" w:sz="0" w:space="0" w:color="auto"/>
            <w:bottom w:val="none" w:sz="0" w:space="0" w:color="auto"/>
            <w:right w:val="none" w:sz="0" w:space="0" w:color="auto"/>
          </w:divBdr>
        </w:div>
        <w:div w:id="1229880239">
          <w:marLeft w:val="450"/>
          <w:marRight w:val="0"/>
          <w:marTop w:val="0"/>
          <w:marBottom w:val="0"/>
          <w:divBdr>
            <w:top w:val="none" w:sz="0" w:space="0" w:color="auto"/>
            <w:left w:val="none" w:sz="0" w:space="0" w:color="auto"/>
            <w:bottom w:val="none" w:sz="0" w:space="0" w:color="auto"/>
            <w:right w:val="none" w:sz="0" w:space="0" w:color="auto"/>
          </w:divBdr>
        </w:div>
      </w:divsChild>
    </w:div>
    <w:div w:id="464079169">
      <w:bodyDiv w:val="1"/>
      <w:marLeft w:val="0"/>
      <w:marRight w:val="0"/>
      <w:marTop w:val="0"/>
      <w:marBottom w:val="0"/>
      <w:divBdr>
        <w:top w:val="none" w:sz="0" w:space="0" w:color="auto"/>
        <w:left w:val="none" w:sz="0" w:space="0" w:color="auto"/>
        <w:bottom w:val="none" w:sz="0" w:space="0" w:color="auto"/>
        <w:right w:val="none" w:sz="0" w:space="0" w:color="auto"/>
      </w:divBdr>
    </w:div>
    <w:div w:id="503865442">
      <w:bodyDiv w:val="1"/>
      <w:marLeft w:val="0"/>
      <w:marRight w:val="0"/>
      <w:marTop w:val="0"/>
      <w:marBottom w:val="0"/>
      <w:divBdr>
        <w:top w:val="none" w:sz="0" w:space="0" w:color="auto"/>
        <w:left w:val="none" w:sz="0" w:space="0" w:color="auto"/>
        <w:bottom w:val="none" w:sz="0" w:space="0" w:color="auto"/>
        <w:right w:val="none" w:sz="0" w:space="0" w:color="auto"/>
      </w:divBdr>
      <w:divsChild>
        <w:div w:id="1474980685">
          <w:marLeft w:val="0"/>
          <w:marRight w:val="0"/>
          <w:marTop w:val="0"/>
          <w:marBottom w:val="0"/>
          <w:divBdr>
            <w:top w:val="none" w:sz="0" w:space="0" w:color="auto"/>
            <w:left w:val="none" w:sz="0" w:space="0" w:color="auto"/>
            <w:bottom w:val="none" w:sz="0" w:space="0" w:color="auto"/>
            <w:right w:val="none" w:sz="0" w:space="0" w:color="auto"/>
          </w:divBdr>
          <w:divsChild>
            <w:div w:id="16331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72923">
      <w:bodyDiv w:val="1"/>
      <w:marLeft w:val="0"/>
      <w:marRight w:val="0"/>
      <w:marTop w:val="0"/>
      <w:marBottom w:val="0"/>
      <w:divBdr>
        <w:top w:val="none" w:sz="0" w:space="0" w:color="auto"/>
        <w:left w:val="none" w:sz="0" w:space="0" w:color="auto"/>
        <w:bottom w:val="none" w:sz="0" w:space="0" w:color="auto"/>
        <w:right w:val="none" w:sz="0" w:space="0" w:color="auto"/>
      </w:divBdr>
      <w:divsChild>
        <w:div w:id="967469738">
          <w:marLeft w:val="0"/>
          <w:marRight w:val="0"/>
          <w:marTop w:val="0"/>
          <w:marBottom w:val="0"/>
          <w:divBdr>
            <w:top w:val="none" w:sz="0" w:space="0" w:color="auto"/>
            <w:left w:val="none" w:sz="0" w:space="0" w:color="auto"/>
            <w:bottom w:val="none" w:sz="0" w:space="0" w:color="auto"/>
            <w:right w:val="none" w:sz="0" w:space="0" w:color="auto"/>
          </w:divBdr>
        </w:div>
      </w:divsChild>
    </w:div>
    <w:div w:id="565727413">
      <w:bodyDiv w:val="1"/>
      <w:marLeft w:val="0"/>
      <w:marRight w:val="0"/>
      <w:marTop w:val="0"/>
      <w:marBottom w:val="0"/>
      <w:divBdr>
        <w:top w:val="none" w:sz="0" w:space="0" w:color="auto"/>
        <w:left w:val="none" w:sz="0" w:space="0" w:color="auto"/>
        <w:bottom w:val="none" w:sz="0" w:space="0" w:color="auto"/>
        <w:right w:val="none" w:sz="0" w:space="0" w:color="auto"/>
      </w:divBdr>
      <w:divsChild>
        <w:div w:id="970094661">
          <w:marLeft w:val="0"/>
          <w:marRight w:val="0"/>
          <w:marTop w:val="0"/>
          <w:marBottom w:val="0"/>
          <w:divBdr>
            <w:top w:val="none" w:sz="0" w:space="0" w:color="auto"/>
            <w:left w:val="none" w:sz="0" w:space="0" w:color="auto"/>
            <w:bottom w:val="none" w:sz="0" w:space="0" w:color="auto"/>
            <w:right w:val="none" w:sz="0" w:space="0" w:color="auto"/>
          </w:divBdr>
        </w:div>
      </w:divsChild>
    </w:div>
    <w:div w:id="583565103">
      <w:bodyDiv w:val="1"/>
      <w:marLeft w:val="0"/>
      <w:marRight w:val="0"/>
      <w:marTop w:val="0"/>
      <w:marBottom w:val="0"/>
      <w:divBdr>
        <w:top w:val="none" w:sz="0" w:space="0" w:color="auto"/>
        <w:left w:val="none" w:sz="0" w:space="0" w:color="auto"/>
        <w:bottom w:val="none" w:sz="0" w:space="0" w:color="auto"/>
        <w:right w:val="none" w:sz="0" w:space="0" w:color="auto"/>
      </w:divBdr>
      <w:divsChild>
        <w:div w:id="1230992553">
          <w:marLeft w:val="0"/>
          <w:marRight w:val="0"/>
          <w:marTop w:val="0"/>
          <w:marBottom w:val="0"/>
          <w:divBdr>
            <w:top w:val="none" w:sz="0" w:space="0" w:color="auto"/>
            <w:left w:val="none" w:sz="0" w:space="0" w:color="auto"/>
            <w:bottom w:val="none" w:sz="0" w:space="0" w:color="auto"/>
            <w:right w:val="none" w:sz="0" w:space="0" w:color="auto"/>
          </w:divBdr>
        </w:div>
      </w:divsChild>
    </w:div>
    <w:div w:id="597101660">
      <w:bodyDiv w:val="1"/>
      <w:marLeft w:val="0"/>
      <w:marRight w:val="0"/>
      <w:marTop w:val="0"/>
      <w:marBottom w:val="0"/>
      <w:divBdr>
        <w:top w:val="none" w:sz="0" w:space="0" w:color="auto"/>
        <w:left w:val="none" w:sz="0" w:space="0" w:color="auto"/>
        <w:bottom w:val="none" w:sz="0" w:space="0" w:color="auto"/>
        <w:right w:val="none" w:sz="0" w:space="0" w:color="auto"/>
      </w:divBdr>
      <w:divsChild>
        <w:div w:id="1317799848">
          <w:marLeft w:val="0"/>
          <w:marRight w:val="0"/>
          <w:marTop w:val="0"/>
          <w:marBottom w:val="0"/>
          <w:divBdr>
            <w:top w:val="none" w:sz="0" w:space="0" w:color="auto"/>
            <w:left w:val="none" w:sz="0" w:space="0" w:color="auto"/>
            <w:bottom w:val="none" w:sz="0" w:space="0" w:color="auto"/>
            <w:right w:val="none" w:sz="0" w:space="0" w:color="auto"/>
          </w:divBdr>
        </w:div>
      </w:divsChild>
    </w:div>
    <w:div w:id="618342186">
      <w:bodyDiv w:val="1"/>
      <w:marLeft w:val="0"/>
      <w:marRight w:val="0"/>
      <w:marTop w:val="0"/>
      <w:marBottom w:val="0"/>
      <w:divBdr>
        <w:top w:val="none" w:sz="0" w:space="0" w:color="auto"/>
        <w:left w:val="none" w:sz="0" w:space="0" w:color="auto"/>
        <w:bottom w:val="none" w:sz="0" w:space="0" w:color="auto"/>
        <w:right w:val="none" w:sz="0" w:space="0" w:color="auto"/>
      </w:divBdr>
    </w:div>
    <w:div w:id="706374334">
      <w:bodyDiv w:val="1"/>
      <w:marLeft w:val="0"/>
      <w:marRight w:val="0"/>
      <w:marTop w:val="0"/>
      <w:marBottom w:val="0"/>
      <w:divBdr>
        <w:top w:val="none" w:sz="0" w:space="0" w:color="auto"/>
        <w:left w:val="none" w:sz="0" w:space="0" w:color="auto"/>
        <w:bottom w:val="none" w:sz="0" w:space="0" w:color="auto"/>
        <w:right w:val="none" w:sz="0" w:space="0" w:color="auto"/>
      </w:divBdr>
      <w:divsChild>
        <w:div w:id="266540971">
          <w:marLeft w:val="0"/>
          <w:marRight w:val="0"/>
          <w:marTop w:val="0"/>
          <w:marBottom w:val="0"/>
          <w:divBdr>
            <w:top w:val="none" w:sz="0" w:space="0" w:color="auto"/>
            <w:left w:val="none" w:sz="0" w:space="0" w:color="auto"/>
            <w:bottom w:val="none" w:sz="0" w:space="0" w:color="auto"/>
            <w:right w:val="none" w:sz="0" w:space="0" w:color="auto"/>
          </w:divBdr>
        </w:div>
      </w:divsChild>
    </w:div>
    <w:div w:id="771896984">
      <w:bodyDiv w:val="1"/>
      <w:marLeft w:val="0"/>
      <w:marRight w:val="0"/>
      <w:marTop w:val="0"/>
      <w:marBottom w:val="0"/>
      <w:divBdr>
        <w:top w:val="none" w:sz="0" w:space="0" w:color="auto"/>
        <w:left w:val="none" w:sz="0" w:space="0" w:color="auto"/>
        <w:bottom w:val="none" w:sz="0" w:space="0" w:color="auto"/>
        <w:right w:val="none" w:sz="0" w:space="0" w:color="auto"/>
      </w:divBdr>
      <w:divsChild>
        <w:div w:id="1015810301">
          <w:marLeft w:val="0"/>
          <w:marRight w:val="0"/>
          <w:marTop w:val="0"/>
          <w:marBottom w:val="0"/>
          <w:divBdr>
            <w:top w:val="none" w:sz="0" w:space="0" w:color="auto"/>
            <w:left w:val="none" w:sz="0" w:space="0" w:color="auto"/>
            <w:bottom w:val="none" w:sz="0" w:space="0" w:color="auto"/>
            <w:right w:val="none" w:sz="0" w:space="0" w:color="auto"/>
          </w:divBdr>
        </w:div>
      </w:divsChild>
    </w:div>
    <w:div w:id="785848944">
      <w:bodyDiv w:val="1"/>
      <w:marLeft w:val="0"/>
      <w:marRight w:val="0"/>
      <w:marTop w:val="0"/>
      <w:marBottom w:val="0"/>
      <w:divBdr>
        <w:top w:val="none" w:sz="0" w:space="0" w:color="auto"/>
        <w:left w:val="none" w:sz="0" w:space="0" w:color="auto"/>
        <w:bottom w:val="none" w:sz="0" w:space="0" w:color="auto"/>
        <w:right w:val="none" w:sz="0" w:space="0" w:color="auto"/>
      </w:divBdr>
      <w:divsChild>
        <w:div w:id="1407916305">
          <w:marLeft w:val="0"/>
          <w:marRight w:val="0"/>
          <w:marTop w:val="0"/>
          <w:marBottom w:val="0"/>
          <w:divBdr>
            <w:top w:val="none" w:sz="0" w:space="0" w:color="auto"/>
            <w:left w:val="none" w:sz="0" w:space="0" w:color="auto"/>
            <w:bottom w:val="none" w:sz="0" w:space="0" w:color="auto"/>
            <w:right w:val="none" w:sz="0" w:space="0" w:color="auto"/>
          </w:divBdr>
        </w:div>
      </w:divsChild>
    </w:div>
    <w:div w:id="834106974">
      <w:bodyDiv w:val="1"/>
      <w:marLeft w:val="0"/>
      <w:marRight w:val="0"/>
      <w:marTop w:val="0"/>
      <w:marBottom w:val="0"/>
      <w:divBdr>
        <w:top w:val="none" w:sz="0" w:space="0" w:color="auto"/>
        <w:left w:val="none" w:sz="0" w:space="0" w:color="auto"/>
        <w:bottom w:val="none" w:sz="0" w:space="0" w:color="auto"/>
        <w:right w:val="none" w:sz="0" w:space="0" w:color="auto"/>
      </w:divBdr>
      <w:divsChild>
        <w:div w:id="1024285573">
          <w:marLeft w:val="0"/>
          <w:marRight w:val="0"/>
          <w:marTop w:val="0"/>
          <w:marBottom w:val="0"/>
          <w:divBdr>
            <w:top w:val="none" w:sz="0" w:space="0" w:color="auto"/>
            <w:left w:val="none" w:sz="0" w:space="0" w:color="auto"/>
            <w:bottom w:val="none" w:sz="0" w:space="0" w:color="auto"/>
            <w:right w:val="none" w:sz="0" w:space="0" w:color="auto"/>
          </w:divBdr>
        </w:div>
      </w:divsChild>
    </w:div>
    <w:div w:id="964703601">
      <w:bodyDiv w:val="1"/>
      <w:marLeft w:val="0"/>
      <w:marRight w:val="0"/>
      <w:marTop w:val="0"/>
      <w:marBottom w:val="0"/>
      <w:divBdr>
        <w:top w:val="none" w:sz="0" w:space="0" w:color="auto"/>
        <w:left w:val="none" w:sz="0" w:space="0" w:color="auto"/>
        <w:bottom w:val="none" w:sz="0" w:space="0" w:color="auto"/>
        <w:right w:val="none" w:sz="0" w:space="0" w:color="auto"/>
      </w:divBdr>
    </w:div>
    <w:div w:id="1016007811">
      <w:bodyDiv w:val="1"/>
      <w:marLeft w:val="0"/>
      <w:marRight w:val="0"/>
      <w:marTop w:val="0"/>
      <w:marBottom w:val="0"/>
      <w:divBdr>
        <w:top w:val="none" w:sz="0" w:space="0" w:color="auto"/>
        <w:left w:val="none" w:sz="0" w:space="0" w:color="auto"/>
        <w:bottom w:val="none" w:sz="0" w:space="0" w:color="auto"/>
        <w:right w:val="none" w:sz="0" w:space="0" w:color="auto"/>
      </w:divBdr>
      <w:divsChild>
        <w:div w:id="1431585040">
          <w:marLeft w:val="0"/>
          <w:marRight w:val="0"/>
          <w:marTop w:val="0"/>
          <w:marBottom w:val="0"/>
          <w:divBdr>
            <w:top w:val="none" w:sz="0" w:space="0" w:color="auto"/>
            <w:left w:val="none" w:sz="0" w:space="0" w:color="auto"/>
            <w:bottom w:val="none" w:sz="0" w:space="0" w:color="auto"/>
            <w:right w:val="none" w:sz="0" w:space="0" w:color="auto"/>
          </w:divBdr>
        </w:div>
      </w:divsChild>
    </w:div>
    <w:div w:id="1083256016">
      <w:bodyDiv w:val="1"/>
      <w:marLeft w:val="0"/>
      <w:marRight w:val="0"/>
      <w:marTop w:val="0"/>
      <w:marBottom w:val="0"/>
      <w:divBdr>
        <w:top w:val="none" w:sz="0" w:space="0" w:color="auto"/>
        <w:left w:val="none" w:sz="0" w:space="0" w:color="auto"/>
        <w:bottom w:val="none" w:sz="0" w:space="0" w:color="auto"/>
        <w:right w:val="none" w:sz="0" w:space="0" w:color="auto"/>
      </w:divBdr>
    </w:div>
    <w:div w:id="1203597995">
      <w:bodyDiv w:val="1"/>
      <w:marLeft w:val="0"/>
      <w:marRight w:val="0"/>
      <w:marTop w:val="0"/>
      <w:marBottom w:val="0"/>
      <w:divBdr>
        <w:top w:val="none" w:sz="0" w:space="0" w:color="auto"/>
        <w:left w:val="none" w:sz="0" w:space="0" w:color="auto"/>
        <w:bottom w:val="none" w:sz="0" w:space="0" w:color="auto"/>
        <w:right w:val="none" w:sz="0" w:space="0" w:color="auto"/>
      </w:divBdr>
      <w:divsChild>
        <w:div w:id="2092655364">
          <w:marLeft w:val="0"/>
          <w:marRight w:val="0"/>
          <w:marTop w:val="0"/>
          <w:marBottom w:val="0"/>
          <w:divBdr>
            <w:top w:val="none" w:sz="0" w:space="0" w:color="auto"/>
            <w:left w:val="none" w:sz="0" w:space="0" w:color="auto"/>
            <w:bottom w:val="none" w:sz="0" w:space="0" w:color="auto"/>
            <w:right w:val="none" w:sz="0" w:space="0" w:color="auto"/>
          </w:divBdr>
        </w:div>
      </w:divsChild>
    </w:div>
    <w:div w:id="1359772869">
      <w:bodyDiv w:val="1"/>
      <w:marLeft w:val="0"/>
      <w:marRight w:val="0"/>
      <w:marTop w:val="0"/>
      <w:marBottom w:val="0"/>
      <w:divBdr>
        <w:top w:val="none" w:sz="0" w:space="0" w:color="auto"/>
        <w:left w:val="none" w:sz="0" w:space="0" w:color="auto"/>
        <w:bottom w:val="none" w:sz="0" w:space="0" w:color="auto"/>
        <w:right w:val="none" w:sz="0" w:space="0" w:color="auto"/>
      </w:divBdr>
    </w:div>
    <w:div w:id="1427774946">
      <w:bodyDiv w:val="1"/>
      <w:marLeft w:val="0"/>
      <w:marRight w:val="0"/>
      <w:marTop w:val="0"/>
      <w:marBottom w:val="0"/>
      <w:divBdr>
        <w:top w:val="none" w:sz="0" w:space="0" w:color="auto"/>
        <w:left w:val="none" w:sz="0" w:space="0" w:color="auto"/>
        <w:bottom w:val="none" w:sz="0" w:space="0" w:color="auto"/>
        <w:right w:val="none" w:sz="0" w:space="0" w:color="auto"/>
      </w:divBdr>
      <w:divsChild>
        <w:div w:id="838084943">
          <w:marLeft w:val="0"/>
          <w:marRight w:val="0"/>
          <w:marTop w:val="0"/>
          <w:marBottom w:val="0"/>
          <w:divBdr>
            <w:top w:val="none" w:sz="0" w:space="0" w:color="auto"/>
            <w:left w:val="none" w:sz="0" w:space="0" w:color="auto"/>
            <w:bottom w:val="none" w:sz="0" w:space="0" w:color="auto"/>
            <w:right w:val="none" w:sz="0" w:space="0" w:color="auto"/>
          </w:divBdr>
          <w:divsChild>
            <w:div w:id="195567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21878">
      <w:bodyDiv w:val="1"/>
      <w:marLeft w:val="0"/>
      <w:marRight w:val="0"/>
      <w:marTop w:val="0"/>
      <w:marBottom w:val="0"/>
      <w:divBdr>
        <w:top w:val="none" w:sz="0" w:space="0" w:color="auto"/>
        <w:left w:val="none" w:sz="0" w:space="0" w:color="auto"/>
        <w:bottom w:val="none" w:sz="0" w:space="0" w:color="auto"/>
        <w:right w:val="none" w:sz="0" w:space="0" w:color="auto"/>
      </w:divBdr>
      <w:divsChild>
        <w:div w:id="469981677">
          <w:marLeft w:val="0"/>
          <w:marRight w:val="0"/>
          <w:marTop w:val="0"/>
          <w:marBottom w:val="0"/>
          <w:divBdr>
            <w:top w:val="none" w:sz="0" w:space="0" w:color="auto"/>
            <w:left w:val="none" w:sz="0" w:space="0" w:color="auto"/>
            <w:bottom w:val="none" w:sz="0" w:space="0" w:color="auto"/>
            <w:right w:val="none" w:sz="0" w:space="0" w:color="auto"/>
          </w:divBdr>
        </w:div>
      </w:divsChild>
    </w:div>
    <w:div w:id="1568884543">
      <w:bodyDiv w:val="1"/>
      <w:marLeft w:val="0"/>
      <w:marRight w:val="0"/>
      <w:marTop w:val="0"/>
      <w:marBottom w:val="0"/>
      <w:divBdr>
        <w:top w:val="none" w:sz="0" w:space="0" w:color="auto"/>
        <w:left w:val="none" w:sz="0" w:space="0" w:color="auto"/>
        <w:bottom w:val="none" w:sz="0" w:space="0" w:color="auto"/>
        <w:right w:val="none" w:sz="0" w:space="0" w:color="auto"/>
      </w:divBdr>
      <w:divsChild>
        <w:div w:id="369109566">
          <w:marLeft w:val="0"/>
          <w:marRight w:val="0"/>
          <w:marTop w:val="0"/>
          <w:marBottom w:val="0"/>
          <w:divBdr>
            <w:top w:val="none" w:sz="0" w:space="0" w:color="auto"/>
            <w:left w:val="none" w:sz="0" w:space="0" w:color="auto"/>
            <w:bottom w:val="none" w:sz="0" w:space="0" w:color="auto"/>
            <w:right w:val="none" w:sz="0" w:space="0" w:color="auto"/>
          </w:divBdr>
        </w:div>
      </w:divsChild>
    </w:div>
    <w:div w:id="1569804762">
      <w:bodyDiv w:val="1"/>
      <w:marLeft w:val="0"/>
      <w:marRight w:val="0"/>
      <w:marTop w:val="0"/>
      <w:marBottom w:val="0"/>
      <w:divBdr>
        <w:top w:val="none" w:sz="0" w:space="0" w:color="auto"/>
        <w:left w:val="none" w:sz="0" w:space="0" w:color="auto"/>
        <w:bottom w:val="none" w:sz="0" w:space="0" w:color="auto"/>
        <w:right w:val="none" w:sz="0" w:space="0" w:color="auto"/>
      </w:divBdr>
      <w:divsChild>
        <w:div w:id="225605718">
          <w:marLeft w:val="0"/>
          <w:marRight w:val="0"/>
          <w:marTop w:val="0"/>
          <w:marBottom w:val="0"/>
          <w:divBdr>
            <w:top w:val="none" w:sz="0" w:space="0" w:color="auto"/>
            <w:left w:val="none" w:sz="0" w:space="0" w:color="auto"/>
            <w:bottom w:val="none" w:sz="0" w:space="0" w:color="auto"/>
            <w:right w:val="none" w:sz="0" w:space="0" w:color="auto"/>
          </w:divBdr>
        </w:div>
      </w:divsChild>
    </w:div>
    <w:div w:id="1585069006">
      <w:bodyDiv w:val="1"/>
      <w:marLeft w:val="0"/>
      <w:marRight w:val="0"/>
      <w:marTop w:val="0"/>
      <w:marBottom w:val="0"/>
      <w:divBdr>
        <w:top w:val="none" w:sz="0" w:space="0" w:color="auto"/>
        <w:left w:val="none" w:sz="0" w:space="0" w:color="auto"/>
        <w:bottom w:val="none" w:sz="0" w:space="0" w:color="auto"/>
        <w:right w:val="none" w:sz="0" w:space="0" w:color="auto"/>
      </w:divBdr>
      <w:divsChild>
        <w:div w:id="693458273">
          <w:marLeft w:val="0"/>
          <w:marRight w:val="0"/>
          <w:marTop w:val="0"/>
          <w:marBottom w:val="0"/>
          <w:divBdr>
            <w:top w:val="none" w:sz="0" w:space="0" w:color="auto"/>
            <w:left w:val="none" w:sz="0" w:space="0" w:color="auto"/>
            <w:bottom w:val="none" w:sz="0" w:space="0" w:color="auto"/>
            <w:right w:val="none" w:sz="0" w:space="0" w:color="auto"/>
          </w:divBdr>
        </w:div>
      </w:divsChild>
    </w:div>
    <w:div w:id="1791045923">
      <w:bodyDiv w:val="1"/>
      <w:marLeft w:val="0"/>
      <w:marRight w:val="0"/>
      <w:marTop w:val="0"/>
      <w:marBottom w:val="0"/>
      <w:divBdr>
        <w:top w:val="none" w:sz="0" w:space="0" w:color="auto"/>
        <w:left w:val="none" w:sz="0" w:space="0" w:color="auto"/>
        <w:bottom w:val="none" w:sz="0" w:space="0" w:color="auto"/>
        <w:right w:val="none" w:sz="0" w:space="0" w:color="auto"/>
      </w:divBdr>
      <w:divsChild>
        <w:div w:id="2093816953">
          <w:marLeft w:val="0"/>
          <w:marRight w:val="0"/>
          <w:marTop w:val="0"/>
          <w:marBottom w:val="0"/>
          <w:divBdr>
            <w:top w:val="none" w:sz="0" w:space="0" w:color="auto"/>
            <w:left w:val="none" w:sz="0" w:space="0" w:color="auto"/>
            <w:bottom w:val="none" w:sz="0" w:space="0" w:color="auto"/>
            <w:right w:val="none" w:sz="0" w:space="0" w:color="auto"/>
          </w:divBdr>
        </w:div>
      </w:divsChild>
    </w:div>
    <w:div w:id="1829862039">
      <w:bodyDiv w:val="1"/>
      <w:marLeft w:val="0"/>
      <w:marRight w:val="0"/>
      <w:marTop w:val="0"/>
      <w:marBottom w:val="0"/>
      <w:divBdr>
        <w:top w:val="none" w:sz="0" w:space="0" w:color="auto"/>
        <w:left w:val="none" w:sz="0" w:space="0" w:color="auto"/>
        <w:bottom w:val="none" w:sz="0" w:space="0" w:color="auto"/>
        <w:right w:val="none" w:sz="0" w:space="0" w:color="auto"/>
      </w:divBdr>
      <w:divsChild>
        <w:div w:id="90859486">
          <w:marLeft w:val="0"/>
          <w:marRight w:val="0"/>
          <w:marTop w:val="0"/>
          <w:marBottom w:val="0"/>
          <w:divBdr>
            <w:top w:val="none" w:sz="0" w:space="0" w:color="auto"/>
            <w:left w:val="none" w:sz="0" w:space="0" w:color="auto"/>
            <w:bottom w:val="none" w:sz="0" w:space="0" w:color="auto"/>
            <w:right w:val="none" w:sz="0" w:space="0" w:color="auto"/>
          </w:divBdr>
        </w:div>
      </w:divsChild>
    </w:div>
    <w:div w:id="1925914056">
      <w:bodyDiv w:val="1"/>
      <w:marLeft w:val="0"/>
      <w:marRight w:val="0"/>
      <w:marTop w:val="0"/>
      <w:marBottom w:val="0"/>
      <w:divBdr>
        <w:top w:val="none" w:sz="0" w:space="0" w:color="auto"/>
        <w:left w:val="none" w:sz="0" w:space="0" w:color="auto"/>
        <w:bottom w:val="none" w:sz="0" w:space="0" w:color="auto"/>
        <w:right w:val="none" w:sz="0" w:space="0" w:color="auto"/>
      </w:divBdr>
      <w:divsChild>
        <w:div w:id="933175386">
          <w:marLeft w:val="0"/>
          <w:marRight w:val="0"/>
          <w:marTop w:val="0"/>
          <w:marBottom w:val="0"/>
          <w:divBdr>
            <w:top w:val="none" w:sz="0" w:space="0" w:color="auto"/>
            <w:left w:val="none" w:sz="0" w:space="0" w:color="auto"/>
            <w:bottom w:val="none" w:sz="0" w:space="0" w:color="auto"/>
            <w:right w:val="none" w:sz="0" w:space="0" w:color="auto"/>
          </w:divBdr>
        </w:div>
      </w:divsChild>
    </w:div>
    <w:div w:id="1942714464">
      <w:bodyDiv w:val="1"/>
      <w:marLeft w:val="0"/>
      <w:marRight w:val="0"/>
      <w:marTop w:val="0"/>
      <w:marBottom w:val="0"/>
      <w:divBdr>
        <w:top w:val="none" w:sz="0" w:space="0" w:color="auto"/>
        <w:left w:val="none" w:sz="0" w:space="0" w:color="auto"/>
        <w:bottom w:val="none" w:sz="0" w:space="0" w:color="auto"/>
        <w:right w:val="none" w:sz="0" w:space="0" w:color="auto"/>
      </w:divBdr>
    </w:div>
    <w:div w:id="212680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rlis.am/documentview.aspx?docid=74658" TargetMode="External"/><Relationship Id="rId18" Type="http://schemas.openxmlformats.org/officeDocument/2006/relationships/hyperlink" Target="http://www.justice.am/page/575" TargetMode="External"/><Relationship Id="rId26" Type="http://schemas.openxmlformats.org/officeDocument/2006/relationships/hyperlink" Target="https://freedomhouse.org/report/freedom-world/2015/armenia" TargetMode="External"/><Relationship Id="rId39"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http://daccess-dds-ny.un.org/doc/UNDOC/GEN/G15/076/18/PDF/G1507618.pdf?OpenElement" TargetMode="External"/><Relationship Id="rId34" Type="http://schemas.openxmlformats.org/officeDocument/2006/relationships/hyperlink" Target="http://www.Iravunk.com"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parliament.am/legislation.php?sel=show&amp;ID=1349" TargetMode="External"/><Relationship Id="rId17" Type="http://schemas.openxmlformats.org/officeDocument/2006/relationships/hyperlink" Target="http://www.parliament.am/committee_docs_4/HumanRights/25.11.2011Strategy.pdf" TargetMode="External"/><Relationship Id="rId25" Type="http://schemas.openxmlformats.org/officeDocument/2006/relationships/hyperlink" Target="https://www.hrw.org/world-report/2015/country-chapters/armenia" TargetMode="External"/><Relationship Id="rId33" Type="http://schemas.openxmlformats.org/officeDocument/2006/relationships/hyperlink" Target="http://www.advocates.am/about-us/%D6%83%D5%A1%D5%BD%D5%BF%D5%A1%D5%A2%D5%A1%D5%B6%D5%A1%D5%AF%D5%A1%D5%B6-%D5%A4%D5%BA%D6%80%D5%B8%D6%81.html" TargetMode="External"/><Relationship Id="rId38"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justice.am/storage/files/legal_acts/legal_acts_5771447415_QrDat-_VERJNAKAN.pdf" TargetMode="External"/><Relationship Id="rId20" Type="http://schemas.openxmlformats.org/officeDocument/2006/relationships/hyperlink" Target="http://www.upr-info.org/en" TargetMode="External"/><Relationship Id="rId29" Type="http://schemas.openxmlformats.org/officeDocument/2006/relationships/hyperlink" Target="http://www.arlis.am/documentview.aspx?docID=1262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lis.am/DocumentView.aspx?docID=24495" TargetMode="External"/><Relationship Id="rId24" Type="http://schemas.openxmlformats.org/officeDocument/2006/relationships/hyperlink" Target="http://khosq.am/monitorings/%D5%A1%D5%BF%D5%A5%D5%AC%D5%B8%D6%82%D5%A9%D5%B5%D5%A1%D5%B6-%D5%AD%D5%B8%D5%BD%D6%84%D5%AB-%D5%A4%D6%80%D5%BD%D5%A5%D5%BE%D5%B8%D6%80%D5%B8%D6%82%D5%B4%D5%B6%D5%A5%D6%80%D5%A8-%D5%B0%D5%A1%D5%B5/" TargetMode="External"/><Relationship Id="rId32" Type="http://schemas.openxmlformats.org/officeDocument/2006/relationships/hyperlink" Target="http://prosecutor.am/am/ardaradatutyan_academy/" TargetMode="External"/><Relationship Id="rId37" Type="http://schemas.openxmlformats.org/officeDocument/2006/relationships/image" Target="media/image2.emf"/><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parliament.am/library/MAKkonvencianer/9.pdf" TargetMode="External"/><Relationship Id="rId23" Type="http://schemas.openxmlformats.org/officeDocument/2006/relationships/hyperlink" Target="http://am.epfarmenia.am/" TargetMode="External"/><Relationship Id="rId28" Type="http://schemas.openxmlformats.org/officeDocument/2006/relationships/hyperlink" Target="http://www.arlis.am/documentview.aspx?docID=12628" TargetMode="External"/><Relationship Id="rId36" Type="http://schemas.openxmlformats.org/officeDocument/2006/relationships/image" Target="media/image1.gif"/><Relationship Id="rId10" Type="http://schemas.openxmlformats.org/officeDocument/2006/relationships/hyperlink" Target="http://www.parliament.am/parliament.php?id=constitution" TargetMode="External"/><Relationship Id="rId19" Type="http://schemas.openxmlformats.org/officeDocument/2006/relationships/hyperlink" Target="http://www.un.am/res/UN%20Treaties/III_2.pdf" TargetMode="External"/><Relationship Id="rId31" Type="http://schemas.openxmlformats.org/officeDocument/2006/relationships/hyperlink" Target="http://www.edupolice.am/" TargetMode="External"/><Relationship Id="rId4" Type="http://schemas.microsoft.com/office/2007/relationships/stylesWithEffects" Target="stylesWithEffects.xml"/><Relationship Id="rId9" Type="http://schemas.openxmlformats.org/officeDocument/2006/relationships/hyperlink" Target="http://www.epress.am/2013/07/25/235253.html" TargetMode="External"/><Relationship Id="rId14" Type="http://schemas.openxmlformats.org/officeDocument/2006/relationships/hyperlink" Target="http://www.parliament.am/legislation.php?sel=show&amp;ID=1937" TargetMode="External"/><Relationship Id="rId22" Type="http://schemas.openxmlformats.org/officeDocument/2006/relationships/hyperlink" Target="http://www.gov.am/u_files/file/kron/ECRI.pdf" TargetMode="External"/><Relationship Id="rId27" Type="http://schemas.openxmlformats.org/officeDocument/2006/relationships/hyperlink" Target="file:///C:\Users\USER\Downloads\pdf_3625007427_arm_report_2014%20(1).pdf" TargetMode="External"/><Relationship Id="rId30" Type="http://schemas.openxmlformats.org/officeDocument/2006/relationships/hyperlink" Target="http://www.ombuds.am" TargetMode="External"/><Relationship Id="rId35" Type="http://schemas.openxmlformats.org/officeDocument/2006/relationships/hyperlink" Target="http://iravunk.com/index.php?option=com_content&amp;view=article&amp;id=16435:2014-05-17-16-18-23&amp;catid=41:lurer&amp;Itemid=5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pr-info.org/sites/default/files/document/armenia/session_21_-_january_2015/a_hrc_29_11_add.1_e.pdf" TargetMode="External"/><Relationship Id="rId13" Type="http://schemas.openxmlformats.org/officeDocument/2006/relationships/hyperlink" Target="http://hra.am/hy/events/2014/05/08/statement" TargetMode="External"/><Relationship Id="rId18" Type="http://schemas.openxmlformats.org/officeDocument/2006/relationships/hyperlink" Target="http://www.arlis.am/documentview.aspx?docID=12628" TargetMode="External"/><Relationship Id="rId26" Type="http://schemas.openxmlformats.org/officeDocument/2006/relationships/hyperlink" Target="http://prosecutor.am/am/messages-to-the-president-and-the-national-assembly/" TargetMode="External"/><Relationship Id="rId3" Type="http://schemas.openxmlformats.org/officeDocument/2006/relationships/hyperlink" Target="http://justice.am/legal/drafts" TargetMode="External"/><Relationship Id="rId21" Type="http://schemas.openxmlformats.org/officeDocument/2006/relationships/hyperlink" Target="http://www.azatutyun.am/archive/news/20150205/2031/2031.html?id=26831548" TargetMode="External"/><Relationship Id="rId34" Type="http://schemas.openxmlformats.org/officeDocument/2006/relationships/hyperlink" Target="https://rm.coe.int/CoERMPublicCommonSearchServices/DisplayDCTMContent?documentId=09000016802fc15c" TargetMode="External"/><Relationship Id="rId7" Type="http://schemas.openxmlformats.org/officeDocument/2006/relationships/hyperlink" Target="http://www.upr-info.org/sites/default/files/document/armenia/session_21_-_january_2015/a_hrc_29_11_add.1_e.pdf" TargetMode="External"/><Relationship Id="rId12" Type="http://schemas.openxmlformats.org/officeDocument/2006/relationships/hyperlink" Target="https://freedomhouse.org/report/freedom-world/2015/armenia" TargetMode="External"/><Relationship Id="rId17" Type="http://schemas.openxmlformats.org/officeDocument/2006/relationships/hyperlink" Target="http://www.arlis.am/documentview.aspx?docID=12628" TargetMode="External"/><Relationship Id="rId25" Type="http://schemas.openxmlformats.org/officeDocument/2006/relationships/hyperlink" Target="http://galatv.am/hy/news/2014-in-banakum-mahacutyan-depqern-avelacel-en-iravapashtpany-2-glxavor-pattwar-e-nerkayacnum/" TargetMode="External"/><Relationship Id="rId33" Type="http://schemas.openxmlformats.org/officeDocument/2006/relationships/hyperlink" Target="http://hudoc.echr.coe.int/eng" TargetMode="External"/><Relationship Id="rId2" Type="http://schemas.openxmlformats.org/officeDocument/2006/relationships/hyperlink" Target="http://www.moj.am/storage/files/legal_acts/legal_acts_0871859725811__._._.pdf" TargetMode="External"/><Relationship Id="rId16" Type="http://schemas.openxmlformats.org/officeDocument/2006/relationships/hyperlink" Target="http://www.arlis.am/documentview.aspx?docID=12628" TargetMode="External"/><Relationship Id="rId20" Type="http://schemas.openxmlformats.org/officeDocument/2006/relationships/hyperlink" Target="http://razm.info/18662" TargetMode="External"/><Relationship Id="rId29" Type="http://schemas.openxmlformats.org/officeDocument/2006/relationships/hyperlink" Target="http://www.armstat.am/am/?nid=302" TargetMode="External"/><Relationship Id="rId1" Type="http://schemas.openxmlformats.org/officeDocument/2006/relationships/hyperlink" Target="http://hatecrime.osce.org/armenia" TargetMode="External"/><Relationship Id="rId6" Type="http://schemas.openxmlformats.org/officeDocument/2006/relationships/hyperlink" Target="http://daccess-dds-ny.un.org/doc/UNDOC/GEN/G15/076/18/PDF/G1507618.pdf?OpenElement" TargetMode="External"/><Relationship Id="rId11" Type="http://schemas.openxmlformats.org/officeDocument/2006/relationships/hyperlink" Target="https://www.hrw.org/world-report/2015/country-chapters/armenia" TargetMode="External"/><Relationship Id="rId24" Type="http://schemas.openxmlformats.org/officeDocument/2006/relationships/hyperlink" Target="http://armtimes.com/hy/read/61364" TargetMode="External"/><Relationship Id="rId32" Type="http://schemas.openxmlformats.org/officeDocument/2006/relationships/hyperlink" Target="http://www.osce.org/odihr/36426?download=true" TargetMode="External"/><Relationship Id="rId37" Type="http://schemas.openxmlformats.org/officeDocument/2006/relationships/hyperlink" Target="http://iravunk.com/index.php?option=com_content&amp;view=article&amp;id=16435:2014-05-17-16-18-23&amp;catid=41:lurer&amp;Itemid=57" TargetMode="External"/><Relationship Id="rId5" Type="http://schemas.openxmlformats.org/officeDocument/2006/relationships/hyperlink" Target="http://www.upr-info.org/sites/default/files/document/armenia/session_21_-_january_2015/a_hrc_29_11_e.pdf" TargetMode="External"/><Relationship Id="rId15" Type="http://schemas.openxmlformats.org/officeDocument/2006/relationships/hyperlink" Target="http://www.arlis.am/documentview.aspx?docID=12628" TargetMode="External"/><Relationship Id="rId23" Type="http://schemas.openxmlformats.org/officeDocument/2006/relationships/hyperlink" Target="http://www.a1plus.am/1361152.html" TargetMode="External"/><Relationship Id="rId28" Type="http://schemas.openxmlformats.org/officeDocument/2006/relationships/hyperlink" Target="http://court.am/?l=lo&amp;id=50" TargetMode="External"/><Relationship Id="rId36" Type="http://schemas.openxmlformats.org/officeDocument/2006/relationships/hyperlink" Target="http://www.datalex.am" TargetMode="External"/><Relationship Id="rId10" Type="http://schemas.openxmlformats.org/officeDocument/2006/relationships/hyperlink" Target="http://www.Khosq.am" TargetMode="External"/><Relationship Id="rId19" Type="http://schemas.openxmlformats.org/officeDocument/2006/relationships/hyperlink" Target="http://henaran.am/news_view.php?post_id=33108" TargetMode="External"/><Relationship Id="rId31" Type="http://schemas.openxmlformats.org/officeDocument/2006/relationships/hyperlink" Target="http://www.edupolice.am/" TargetMode="External"/><Relationship Id="rId4" Type="http://schemas.openxmlformats.org/officeDocument/2006/relationships/hyperlink" Target="http://www.refworld.org/pdfid/50a0eb7c2.pdf" TargetMode="External"/><Relationship Id="rId9" Type="http://schemas.openxmlformats.org/officeDocument/2006/relationships/hyperlink" Target="http://www.coe.int/t/dghl/monitoring/execution/Source/Documents/Docs_exec/H-Exec%282015%2914_Virabyan_en.pdf" TargetMode="External"/><Relationship Id="rId14" Type="http://schemas.openxmlformats.org/officeDocument/2006/relationships/hyperlink" Target="http://www.ombuds.am" TargetMode="External"/><Relationship Id="rId22" Type="http://schemas.openxmlformats.org/officeDocument/2006/relationships/hyperlink" Target="http://www.mediamax.am/am/news/armypolice/11786/" TargetMode="External"/><Relationship Id="rId27" Type="http://schemas.openxmlformats.org/officeDocument/2006/relationships/hyperlink" Target="http://www.court.am" TargetMode="External"/><Relationship Id="rId30" Type="http://schemas.openxmlformats.org/officeDocument/2006/relationships/hyperlink" Target="http://www.arlis.am/DocumentView.aspx?docID=47765" TargetMode="External"/><Relationship Id="rId35" Type="http://schemas.openxmlformats.org/officeDocument/2006/relationships/hyperlink" Target="http://www.pinkarmenia.org/publication/2014lgbtsitrep_h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E47A3-B7D9-46A1-AE0C-D5396001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13394</Words>
  <Characters>102198</Characters>
  <Application>Microsoft Office Word</Application>
  <DocSecurity>0</DocSecurity>
  <Lines>2838</Lines>
  <Paragraphs>924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Org</Company>
  <LinksUpToDate>false</LinksUpToDate>
  <CharactersWithSpaces>114668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USER;Ara Ghazaryan</dc:creator>
  <cp:lastModifiedBy>USER</cp:lastModifiedBy>
  <cp:revision>2</cp:revision>
  <cp:lastPrinted>2015-07-06T11:17:00Z</cp:lastPrinted>
  <dcterms:created xsi:type="dcterms:W3CDTF">2016-08-08T15:26:00Z</dcterms:created>
  <dcterms:modified xsi:type="dcterms:W3CDTF">2016-08-08T15:26:00Z</dcterms:modified>
</cp:coreProperties>
</file>