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BD4A7F0" w14:textId="5045ED9F" w:rsidR="009B1210" w:rsidRPr="00EE2F81" w:rsidRDefault="00E3299B">
      <w:pPr>
        <w:rPr>
          <w:rFonts w:ascii="Sylfaen" w:hAnsi="Sylfaen"/>
          <w:b/>
          <w:sz w:val="36"/>
          <w:szCs w:val="36"/>
        </w:rPr>
      </w:pPr>
      <w:r w:rsidRPr="00EE2F81">
        <w:rPr>
          <w:rFonts w:ascii="Sylfaen" w:hAnsi="Sylfaen"/>
          <w:b/>
          <w:sz w:val="36"/>
          <w:szCs w:val="36"/>
        </w:rPr>
        <w:t>List of cases</w:t>
      </w:r>
      <w:r w:rsidR="00D93C85">
        <w:rPr>
          <w:rFonts w:ascii="Sylfaen" w:hAnsi="Sylfaen"/>
          <w:b/>
          <w:sz w:val="36"/>
          <w:szCs w:val="36"/>
        </w:rPr>
        <w:t xml:space="preserve"> </w:t>
      </w:r>
      <w:r w:rsidR="004611E0">
        <w:rPr>
          <w:rFonts w:ascii="Sylfaen" w:hAnsi="Sylfaen"/>
          <w:b/>
          <w:sz w:val="36"/>
          <w:szCs w:val="36"/>
        </w:rPr>
        <w:t xml:space="preserve">handled </w:t>
      </w:r>
      <w:r w:rsidR="00D93C85">
        <w:rPr>
          <w:rFonts w:ascii="Sylfaen" w:hAnsi="Sylfaen"/>
          <w:b/>
          <w:sz w:val="36"/>
          <w:szCs w:val="36"/>
        </w:rPr>
        <w:t>by ARA GHAZARYAN Law Office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76"/>
        <w:gridCol w:w="3991"/>
        <w:gridCol w:w="4788"/>
        <w:gridCol w:w="3420"/>
      </w:tblGrid>
      <w:tr w:rsidR="004B7998" w:rsidRPr="00D93C85" w14:paraId="34D64C41" w14:textId="77777777" w:rsidTr="00D93C85">
        <w:tc>
          <w:tcPr>
            <w:tcW w:w="576" w:type="dxa"/>
            <w:shd w:val="clear" w:color="auto" w:fill="DDD9C3" w:themeFill="background2" w:themeFillShade="E6"/>
          </w:tcPr>
          <w:p w14:paraId="4A110DBF" w14:textId="77777777" w:rsidR="004B7998" w:rsidRPr="00D93C85" w:rsidRDefault="004B7998" w:rsidP="00CC4CEC">
            <w:pPr>
              <w:tabs>
                <w:tab w:val="center" w:pos="2457"/>
              </w:tabs>
              <w:jc w:val="center"/>
              <w:rPr>
                <w:rFonts w:ascii="Sylfaen" w:hAnsi="Sylfaen"/>
                <w:b/>
                <w:sz w:val="24"/>
                <w:szCs w:val="24"/>
              </w:rPr>
            </w:pPr>
          </w:p>
        </w:tc>
        <w:tc>
          <w:tcPr>
            <w:tcW w:w="3991" w:type="dxa"/>
            <w:shd w:val="clear" w:color="auto" w:fill="DDD9C3" w:themeFill="background2" w:themeFillShade="E6"/>
          </w:tcPr>
          <w:p w14:paraId="383B6EEA" w14:textId="185D3042" w:rsidR="004B7998" w:rsidRPr="00D93C85" w:rsidRDefault="004B7998" w:rsidP="00CC4CEC">
            <w:pPr>
              <w:tabs>
                <w:tab w:val="center" w:pos="2457"/>
              </w:tabs>
              <w:jc w:val="center"/>
              <w:rPr>
                <w:rFonts w:ascii="Sylfaen" w:hAnsi="Sylfaen"/>
                <w:b/>
                <w:sz w:val="24"/>
                <w:szCs w:val="24"/>
              </w:rPr>
            </w:pPr>
            <w:r w:rsidRPr="00D93C85">
              <w:rPr>
                <w:rFonts w:ascii="Sylfaen" w:hAnsi="Sylfaen"/>
                <w:b/>
                <w:sz w:val="24"/>
                <w:szCs w:val="24"/>
              </w:rPr>
              <w:t>Name of the Client</w:t>
            </w:r>
          </w:p>
        </w:tc>
        <w:tc>
          <w:tcPr>
            <w:tcW w:w="4788" w:type="dxa"/>
            <w:shd w:val="clear" w:color="auto" w:fill="DDD9C3" w:themeFill="background2" w:themeFillShade="E6"/>
          </w:tcPr>
          <w:p w14:paraId="5B1AE0D8" w14:textId="77777777" w:rsidR="004B7998" w:rsidRPr="00D93C85" w:rsidRDefault="004B7998" w:rsidP="00CC4CEC">
            <w:pPr>
              <w:jc w:val="center"/>
              <w:rPr>
                <w:rFonts w:ascii="Sylfaen" w:hAnsi="Sylfaen"/>
                <w:b/>
                <w:sz w:val="24"/>
                <w:szCs w:val="24"/>
              </w:rPr>
            </w:pPr>
            <w:r w:rsidRPr="00D93C85">
              <w:rPr>
                <w:rFonts w:ascii="Sylfaen" w:hAnsi="Sylfaen"/>
                <w:b/>
                <w:sz w:val="24"/>
                <w:szCs w:val="24"/>
              </w:rPr>
              <w:t>Description</w:t>
            </w:r>
          </w:p>
        </w:tc>
        <w:tc>
          <w:tcPr>
            <w:tcW w:w="3420" w:type="dxa"/>
            <w:shd w:val="clear" w:color="auto" w:fill="DDD9C3" w:themeFill="background2" w:themeFillShade="E6"/>
          </w:tcPr>
          <w:p w14:paraId="3130B681" w14:textId="77777777" w:rsidR="004B7998" w:rsidRPr="00D93C85" w:rsidRDefault="004B7998" w:rsidP="00CC4CEC">
            <w:pPr>
              <w:jc w:val="center"/>
              <w:rPr>
                <w:rFonts w:ascii="Sylfaen" w:hAnsi="Sylfaen"/>
                <w:b/>
                <w:sz w:val="24"/>
                <w:szCs w:val="24"/>
              </w:rPr>
            </w:pPr>
            <w:r w:rsidRPr="00D93C85">
              <w:rPr>
                <w:rFonts w:ascii="Sylfaen" w:hAnsi="Sylfaen"/>
                <w:b/>
                <w:sz w:val="24"/>
                <w:szCs w:val="24"/>
              </w:rPr>
              <w:t>Timeline</w:t>
            </w:r>
          </w:p>
        </w:tc>
      </w:tr>
      <w:tr w:rsidR="004B7998" w:rsidRPr="0084782E" w14:paraId="24E04D70" w14:textId="77777777" w:rsidTr="00D93C85">
        <w:tc>
          <w:tcPr>
            <w:tcW w:w="576" w:type="dxa"/>
            <w:shd w:val="clear" w:color="auto" w:fill="FFFFFF" w:themeFill="background1"/>
          </w:tcPr>
          <w:p w14:paraId="125AC9C5" w14:textId="5992F9EE" w:rsidR="004B7998" w:rsidRPr="0084782E" w:rsidRDefault="004B7998" w:rsidP="00F216F4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1.</w:t>
            </w:r>
          </w:p>
        </w:tc>
        <w:tc>
          <w:tcPr>
            <w:tcW w:w="3991" w:type="dxa"/>
            <w:shd w:val="clear" w:color="auto" w:fill="FFFFFF" w:themeFill="background1"/>
          </w:tcPr>
          <w:p w14:paraId="1C3827D7" w14:textId="0B4933F4" w:rsidR="004B7998" w:rsidRPr="0084782E" w:rsidRDefault="004B7998" w:rsidP="00F216F4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HOVHANNISYAN, Levon</w:t>
            </w:r>
          </w:p>
        </w:tc>
        <w:tc>
          <w:tcPr>
            <w:tcW w:w="4788" w:type="dxa"/>
            <w:shd w:val="clear" w:color="auto" w:fill="FFFFFF" w:themeFill="background1"/>
          </w:tcPr>
          <w:p w14:paraId="315D2EDC" w14:textId="4842328E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Consultation and legal assistance regarding  expulsion from property</w:t>
            </w:r>
          </w:p>
        </w:tc>
        <w:tc>
          <w:tcPr>
            <w:tcW w:w="3420" w:type="dxa"/>
            <w:shd w:val="clear" w:color="auto" w:fill="FFFFFF" w:themeFill="background1"/>
          </w:tcPr>
          <w:p w14:paraId="5EDB79E6" w14:textId="77777777" w:rsidR="004B7998" w:rsidRPr="0084782E" w:rsidRDefault="004B7998" w:rsidP="00C612F9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2021-pending</w:t>
            </w:r>
          </w:p>
        </w:tc>
      </w:tr>
      <w:tr w:rsidR="004B7998" w:rsidRPr="0084782E" w14:paraId="5DEF7ED7" w14:textId="77777777" w:rsidTr="00D93C85">
        <w:tc>
          <w:tcPr>
            <w:tcW w:w="576" w:type="dxa"/>
          </w:tcPr>
          <w:p w14:paraId="2781BB66" w14:textId="4E67FB2D" w:rsidR="004B7998" w:rsidRPr="0084782E" w:rsidRDefault="004B7998" w:rsidP="00F216F4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2.</w:t>
            </w:r>
          </w:p>
        </w:tc>
        <w:tc>
          <w:tcPr>
            <w:tcW w:w="3991" w:type="dxa"/>
          </w:tcPr>
          <w:p w14:paraId="4C079635" w14:textId="3FFB51E6" w:rsidR="004B7998" w:rsidRPr="0084782E" w:rsidRDefault="004B7998" w:rsidP="00F216F4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KESHISHYAN, Babken</w:t>
            </w:r>
          </w:p>
        </w:tc>
        <w:tc>
          <w:tcPr>
            <w:tcW w:w="4788" w:type="dxa"/>
          </w:tcPr>
          <w:p w14:paraId="5A1A44E5" w14:textId="7F6DA942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Litigation over property acquisition  auction dispute.</w:t>
            </w:r>
          </w:p>
        </w:tc>
        <w:tc>
          <w:tcPr>
            <w:tcW w:w="3420" w:type="dxa"/>
          </w:tcPr>
          <w:p w14:paraId="3CD1F6A2" w14:textId="77777777" w:rsidR="004B7998" w:rsidRPr="0084782E" w:rsidRDefault="004B7998" w:rsidP="00C612F9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2021- pending</w:t>
            </w:r>
          </w:p>
        </w:tc>
      </w:tr>
      <w:tr w:rsidR="004B7998" w:rsidRPr="0084782E" w14:paraId="00B5A2F2" w14:textId="77777777" w:rsidTr="00D93C85">
        <w:tc>
          <w:tcPr>
            <w:tcW w:w="576" w:type="dxa"/>
          </w:tcPr>
          <w:p w14:paraId="6F9E0F8C" w14:textId="739B43C3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3.</w:t>
            </w:r>
          </w:p>
        </w:tc>
        <w:tc>
          <w:tcPr>
            <w:tcW w:w="3991" w:type="dxa"/>
          </w:tcPr>
          <w:p w14:paraId="47E1DDB7" w14:textId="36FEFF8A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SARIBEKYAN, Karine </w:t>
            </w:r>
          </w:p>
        </w:tc>
        <w:tc>
          <w:tcPr>
            <w:tcW w:w="4788" w:type="dxa"/>
          </w:tcPr>
          <w:p w14:paraId="3F0386A1" w14:textId="7AA9EB9C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Retroactive application of law in asset  acquisition, negotiating satellite lease with communication operator in the territory of the real estate.</w:t>
            </w:r>
          </w:p>
        </w:tc>
        <w:tc>
          <w:tcPr>
            <w:tcW w:w="3420" w:type="dxa"/>
          </w:tcPr>
          <w:p w14:paraId="05509D77" w14:textId="77777777" w:rsidR="004B7998" w:rsidRPr="0084782E" w:rsidRDefault="004B7998" w:rsidP="00C612F9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2021-pending</w:t>
            </w:r>
          </w:p>
        </w:tc>
      </w:tr>
      <w:tr w:rsidR="004B7998" w:rsidRPr="0084782E" w14:paraId="4189618D" w14:textId="77777777" w:rsidTr="00D93C85">
        <w:tc>
          <w:tcPr>
            <w:tcW w:w="576" w:type="dxa"/>
          </w:tcPr>
          <w:p w14:paraId="02D9BB66" w14:textId="1CBEAFD6" w:rsidR="004B7998" w:rsidRPr="0084782E" w:rsidRDefault="004B7998" w:rsidP="00811535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4.</w:t>
            </w:r>
          </w:p>
        </w:tc>
        <w:tc>
          <w:tcPr>
            <w:tcW w:w="3991" w:type="dxa"/>
          </w:tcPr>
          <w:p w14:paraId="5338C0AE" w14:textId="1DC75377" w:rsidR="004B7998" w:rsidRPr="0084782E" w:rsidRDefault="004B7998" w:rsidP="00811535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ZAKARYAN, Ruzanna</w:t>
            </w:r>
          </w:p>
        </w:tc>
        <w:tc>
          <w:tcPr>
            <w:tcW w:w="4788" w:type="dxa"/>
          </w:tcPr>
          <w:p w14:paraId="4344B7D7" w14:textId="329AB5AA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Real estate inheritance registration, representation before Notary office, Cadastre Committee, municipal body.</w:t>
            </w:r>
          </w:p>
        </w:tc>
        <w:tc>
          <w:tcPr>
            <w:tcW w:w="3420" w:type="dxa"/>
          </w:tcPr>
          <w:p w14:paraId="3E4D963C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2021-pending</w:t>
            </w:r>
          </w:p>
        </w:tc>
      </w:tr>
      <w:tr w:rsidR="004B7998" w:rsidRPr="0084782E" w14:paraId="4EAD9171" w14:textId="77777777" w:rsidTr="00D93C85">
        <w:tc>
          <w:tcPr>
            <w:tcW w:w="576" w:type="dxa"/>
          </w:tcPr>
          <w:p w14:paraId="1D6BA9EF" w14:textId="0C35EEDA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5.</w:t>
            </w:r>
          </w:p>
        </w:tc>
        <w:tc>
          <w:tcPr>
            <w:tcW w:w="3991" w:type="dxa"/>
          </w:tcPr>
          <w:p w14:paraId="4E702B53" w14:textId="75F6F03F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“Samservice” Ltd.</w:t>
            </w:r>
          </w:p>
        </w:tc>
        <w:tc>
          <w:tcPr>
            <w:tcW w:w="4788" w:type="dxa"/>
          </w:tcPr>
          <w:p w14:paraId="403AE578" w14:textId="703CC301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Adjustment of the size of the mining area owned by the company, correction of cadastral maps, representation before state and local self-governing bodies, negotiations and due diligence or land and property ownership.</w:t>
            </w:r>
          </w:p>
        </w:tc>
        <w:tc>
          <w:tcPr>
            <w:tcW w:w="3420" w:type="dxa"/>
          </w:tcPr>
          <w:p w14:paraId="2E821006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2021-pending</w:t>
            </w:r>
          </w:p>
        </w:tc>
      </w:tr>
      <w:tr w:rsidR="00D70C12" w:rsidRPr="0084782E" w14:paraId="3B8EE882" w14:textId="77777777" w:rsidTr="00D93C85">
        <w:tc>
          <w:tcPr>
            <w:tcW w:w="576" w:type="dxa"/>
          </w:tcPr>
          <w:p w14:paraId="0E68428D" w14:textId="7B271897" w:rsidR="00D70C12" w:rsidRPr="00F205DC" w:rsidRDefault="00F205DC">
            <w:pPr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6.</w:t>
            </w:r>
          </w:p>
        </w:tc>
        <w:tc>
          <w:tcPr>
            <w:tcW w:w="3991" w:type="dxa"/>
          </w:tcPr>
          <w:p w14:paraId="50CDE4A7" w14:textId="72FAC5D7" w:rsidR="00D70C12" w:rsidRPr="0084782E" w:rsidRDefault="00D70C12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GEVORGYAN, Marine</w:t>
            </w:r>
          </w:p>
        </w:tc>
        <w:tc>
          <w:tcPr>
            <w:tcW w:w="4788" w:type="dxa"/>
          </w:tcPr>
          <w:p w14:paraId="05C9B4D0" w14:textId="3FB537A7" w:rsidR="00D70C12" w:rsidRPr="0084782E" w:rsidRDefault="00D70C12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Dispute over international lease of property by diplomatic mission.</w:t>
            </w:r>
          </w:p>
        </w:tc>
        <w:tc>
          <w:tcPr>
            <w:tcW w:w="3420" w:type="dxa"/>
          </w:tcPr>
          <w:p w14:paraId="262A3062" w14:textId="747A92F3" w:rsidR="00D70C12" w:rsidRPr="0084782E" w:rsidRDefault="00D70C12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2017- 2018</w:t>
            </w:r>
          </w:p>
        </w:tc>
      </w:tr>
      <w:tr w:rsidR="004B7998" w:rsidRPr="0084782E" w14:paraId="2A08E1DE" w14:textId="77777777" w:rsidTr="00D93C85">
        <w:tc>
          <w:tcPr>
            <w:tcW w:w="576" w:type="dxa"/>
          </w:tcPr>
          <w:p w14:paraId="60544A53" w14:textId="38F6F31C" w:rsidR="004B7998" w:rsidRPr="0084782E" w:rsidRDefault="00F205DC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</w:rPr>
              <w:t>7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73B17F07" w14:textId="466308C5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Yerevan knitted gloves head factory OSCJ</w:t>
            </w:r>
          </w:p>
        </w:tc>
        <w:tc>
          <w:tcPr>
            <w:tcW w:w="4788" w:type="dxa"/>
          </w:tcPr>
          <w:p w14:paraId="7B632DB8" w14:textId="167D0FF8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Issuance of a legal opinion on modification of  the size and legal status of the factory, representation before Cadastre Committee and Yerevan Municipality, due diligence of property acquisition</w:t>
            </w:r>
          </w:p>
        </w:tc>
        <w:tc>
          <w:tcPr>
            <w:tcW w:w="3420" w:type="dxa"/>
          </w:tcPr>
          <w:p w14:paraId="26DDE78D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2021- pending </w:t>
            </w:r>
          </w:p>
        </w:tc>
      </w:tr>
      <w:tr w:rsidR="004B7998" w:rsidRPr="0084782E" w14:paraId="5CF97518" w14:textId="77777777" w:rsidTr="00D93C85">
        <w:tc>
          <w:tcPr>
            <w:tcW w:w="576" w:type="dxa"/>
          </w:tcPr>
          <w:p w14:paraId="4C0A8744" w14:textId="5174BEB3" w:rsidR="004B7998" w:rsidRPr="0084782E" w:rsidRDefault="00F205DC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</w:rPr>
              <w:t>8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31CDCCBA" w14:textId="1CB44D69" w:rsidR="004B7998" w:rsidRPr="00584F43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584F43">
              <w:rPr>
                <w:rFonts w:ascii="Sylfaen" w:hAnsi="Sylfaen"/>
                <w:sz w:val="24"/>
                <w:szCs w:val="24"/>
                <w:lang w:val="hy-AM"/>
              </w:rPr>
              <w:t xml:space="preserve">“Ariko Gor” Ltd. </w:t>
            </w:r>
          </w:p>
        </w:tc>
        <w:tc>
          <w:tcPr>
            <w:tcW w:w="4788" w:type="dxa"/>
          </w:tcPr>
          <w:p w14:paraId="3F33D58F" w14:textId="5D7411B7" w:rsidR="004B7998" w:rsidRPr="00584F43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584F43">
              <w:rPr>
                <w:rFonts w:ascii="Sylfaen" w:hAnsi="Sylfaen"/>
                <w:sz w:val="24"/>
                <w:szCs w:val="24"/>
                <w:lang w:val="hy-AM"/>
              </w:rPr>
              <w:t>Restrain order lifting over property, representation in the Cadastre Committee, examination of cadastral documents.</w:t>
            </w:r>
          </w:p>
        </w:tc>
        <w:tc>
          <w:tcPr>
            <w:tcW w:w="3420" w:type="dxa"/>
          </w:tcPr>
          <w:p w14:paraId="4294AE8F" w14:textId="77777777" w:rsidR="004B7998" w:rsidRPr="00584F43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584F43">
              <w:rPr>
                <w:rFonts w:ascii="Sylfaen" w:hAnsi="Sylfaen"/>
                <w:sz w:val="24"/>
                <w:szCs w:val="24"/>
                <w:lang w:val="hy-AM"/>
              </w:rPr>
              <w:t>2021- pending</w:t>
            </w:r>
          </w:p>
        </w:tc>
      </w:tr>
      <w:tr w:rsidR="004B7998" w:rsidRPr="0084782E" w14:paraId="76FEAFCE" w14:textId="77777777" w:rsidTr="00D93C85">
        <w:tc>
          <w:tcPr>
            <w:tcW w:w="576" w:type="dxa"/>
          </w:tcPr>
          <w:p w14:paraId="115E4200" w14:textId="43DDB702" w:rsidR="004B7998" w:rsidRPr="0084782E" w:rsidRDefault="00F205DC" w:rsidP="0081041B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</w:rPr>
              <w:t>9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690E0F0E" w14:textId="4AF4188A" w:rsidR="004B7998" w:rsidRPr="00584F43" w:rsidRDefault="004B7998" w:rsidP="0081041B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584F43">
              <w:rPr>
                <w:rFonts w:ascii="Sylfaen" w:hAnsi="Sylfaen"/>
                <w:sz w:val="24"/>
                <w:szCs w:val="24"/>
                <w:lang w:val="hy-AM"/>
              </w:rPr>
              <w:t xml:space="preserve">PETROSYAN, Tagush </w:t>
            </w:r>
          </w:p>
        </w:tc>
        <w:tc>
          <w:tcPr>
            <w:tcW w:w="4788" w:type="dxa"/>
          </w:tcPr>
          <w:p w14:paraId="5B647728" w14:textId="77777777" w:rsidR="004B7998" w:rsidRPr="00584F43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584F43">
              <w:rPr>
                <w:rFonts w:ascii="Sylfaen" w:hAnsi="Sylfaen"/>
                <w:sz w:val="24"/>
                <w:szCs w:val="24"/>
                <w:lang w:val="hy-AM"/>
              </w:rPr>
              <w:t xml:space="preserve">Protection of property rights over land plot </w:t>
            </w:r>
            <w:r w:rsidRPr="00584F43">
              <w:rPr>
                <w:rFonts w:ascii="Sylfaen" w:hAnsi="Sylfaen"/>
                <w:sz w:val="24"/>
                <w:szCs w:val="24"/>
                <w:lang w:val="hy-AM"/>
              </w:rPr>
              <w:lastRenderedPageBreak/>
              <w:t>and livestock complex by judicial and extra-judicial means, consultation.</w:t>
            </w:r>
          </w:p>
        </w:tc>
        <w:tc>
          <w:tcPr>
            <w:tcW w:w="3420" w:type="dxa"/>
          </w:tcPr>
          <w:p w14:paraId="383C2906" w14:textId="77777777" w:rsidR="004B7998" w:rsidRPr="00584F43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584F43">
              <w:rPr>
                <w:rFonts w:ascii="Sylfaen" w:hAnsi="Sylfaen"/>
                <w:sz w:val="24"/>
                <w:szCs w:val="24"/>
                <w:lang w:val="hy-AM"/>
              </w:rPr>
              <w:lastRenderedPageBreak/>
              <w:t>2021- pending</w:t>
            </w:r>
          </w:p>
        </w:tc>
      </w:tr>
      <w:tr w:rsidR="003F7374" w:rsidRPr="0084782E" w14:paraId="25C297B3" w14:textId="77777777" w:rsidTr="00D93C85">
        <w:tc>
          <w:tcPr>
            <w:tcW w:w="576" w:type="dxa"/>
          </w:tcPr>
          <w:p w14:paraId="03CAC052" w14:textId="2BC2AB4F" w:rsidR="003F7374" w:rsidRPr="00F205DC" w:rsidRDefault="00F205DC" w:rsidP="0081041B">
            <w:pPr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10.</w:t>
            </w:r>
          </w:p>
        </w:tc>
        <w:tc>
          <w:tcPr>
            <w:tcW w:w="3991" w:type="dxa"/>
          </w:tcPr>
          <w:p w14:paraId="1440CCB4" w14:textId="77651090" w:rsidR="003F7374" w:rsidRPr="00584F43" w:rsidRDefault="003F7374" w:rsidP="0081041B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584F43">
              <w:rPr>
                <w:rFonts w:ascii="Sylfaen" w:hAnsi="Sylfaen"/>
                <w:sz w:val="24"/>
                <w:szCs w:val="24"/>
                <w:lang w:val="hy-AM"/>
              </w:rPr>
              <w:t>DANIELYAN, Aghasi</w:t>
            </w:r>
          </w:p>
        </w:tc>
        <w:tc>
          <w:tcPr>
            <w:tcW w:w="4788" w:type="dxa"/>
          </w:tcPr>
          <w:p w14:paraId="14F9D0BD" w14:textId="4605CFC6" w:rsidR="003F7374" w:rsidRPr="00584F43" w:rsidRDefault="003F7374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584F43">
              <w:rPr>
                <w:rFonts w:ascii="Sylfaen" w:hAnsi="Sylfaen"/>
                <w:sz w:val="24"/>
                <w:szCs w:val="24"/>
                <w:lang w:val="hy-AM"/>
              </w:rPr>
              <w:t>Case brought before state of Armenia before ECrHR failure to protect and restore client’s property rights.</w:t>
            </w:r>
          </w:p>
        </w:tc>
        <w:tc>
          <w:tcPr>
            <w:tcW w:w="3420" w:type="dxa"/>
          </w:tcPr>
          <w:p w14:paraId="4EC990BE" w14:textId="3D78A3FC" w:rsidR="003F7374" w:rsidRPr="00584F43" w:rsidRDefault="003F7374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584F43">
              <w:rPr>
                <w:rFonts w:ascii="Sylfaen" w:hAnsi="Sylfaen"/>
                <w:sz w:val="24"/>
                <w:szCs w:val="24"/>
                <w:lang w:val="hy-AM"/>
              </w:rPr>
              <w:t>2021- pending</w:t>
            </w:r>
          </w:p>
        </w:tc>
      </w:tr>
      <w:tr w:rsidR="004B7998" w:rsidRPr="0084782E" w14:paraId="6CC403B2" w14:textId="77777777" w:rsidTr="00D93C85">
        <w:tc>
          <w:tcPr>
            <w:tcW w:w="576" w:type="dxa"/>
          </w:tcPr>
          <w:p w14:paraId="4743C76D" w14:textId="1988EB0D" w:rsidR="004B7998" w:rsidRPr="00F205DC" w:rsidRDefault="00F205DC" w:rsidP="0081041B">
            <w:pPr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11.</w:t>
            </w:r>
          </w:p>
        </w:tc>
        <w:tc>
          <w:tcPr>
            <w:tcW w:w="3991" w:type="dxa"/>
          </w:tcPr>
          <w:p w14:paraId="23AB6FDE" w14:textId="6816A1A3" w:rsidR="004B7998" w:rsidRPr="0084782E" w:rsidRDefault="004B7998" w:rsidP="0081041B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HARUTYUNYAN, Avetik</w:t>
            </w:r>
          </w:p>
        </w:tc>
        <w:tc>
          <w:tcPr>
            <w:tcW w:w="4788" w:type="dxa"/>
          </w:tcPr>
          <w:p w14:paraId="02EF5F36" w14:textId="7B51F5A5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Litigation over lifting restriction on property. The court ruled in favor of our client.</w:t>
            </w:r>
          </w:p>
        </w:tc>
        <w:tc>
          <w:tcPr>
            <w:tcW w:w="3420" w:type="dxa"/>
          </w:tcPr>
          <w:p w14:paraId="342439A3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2021</w:t>
            </w:r>
          </w:p>
        </w:tc>
      </w:tr>
      <w:tr w:rsidR="004B7998" w:rsidRPr="0084782E" w14:paraId="265F1FE8" w14:textId="77777777" w:rsidTr="00D93C85">
        <w:tc>
          <w:tcPr>
            <w:tcW w:w="576" w:type="dxa"/>
          </w:tcPr>
          <w:p w14:paraId="409A6EF2" w14:textId="1FEE3F95" w:rsidR="004B7998" w:rsidRPr="0084782E" w:rsidRDefault="00F205DC" w:rsidP="0081041B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1</w:t>
            </w:r>
            <w:r>
              <w:rPr>
                <w:rFonts w:ascii="Sylfaen" w:hAnsi="Sylfaen"/>
                <w:sz w:val="24"/>
                <w:szCs w:val="24"/>
              </w:rPr>
              <w:t>2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36CEC092" w14:textId="0E4678F1" w:rsidR="004B7998" w:rsidRPr="0084782E" w:rsidRDefault="004B7998" w:rsidP="0081041B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“Local developers” Ltd.  </w:t>
            </w:r>
          </w:p>
        </w:tc>
        <w:tc>
          <w:tcPr>
            <w:tcW w:w="4788" w:type="dxa"/>
          </w:tcPr>
          <w:p w14:paraId="34BE7316" w14:textId="63292348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Consulting on </w:t>
            </w:r>
            <w:r w:rsidRPr="0084782E">
              <w:rPr>
                <w:rFonts w:ascii="Sylfaen" w:hAnsi="Sylfaen"/>
                <w:i/>
                <w:sz w:val="24"/>
                <w:szCs w:val="24"/>
                <w:lang w:val="hy-AM"/>
              </w:rPr>
              <w:t xml:space="preserve">in rem </w:t>
            </w:r>
            <w:r w:rsidRPr="0084782E">
              <w:rPr>
                <w:rFonts w:ascii="Sylfaen" w:hAnsi="Sylfaen"/>
                <w:iCs/>
                <w:sz w:val="24"/>
                <w:szCs w:val="24"/>
                <w:lang w:val="hy-AM"/>
              </w:rPr>
              <w:t>international</w:t>
            </w:r>
            <w:r w:rsidRPr="0084782E">
              <w:rPr>
                <w:rFonts w:ascii="Sylfaen" w:hAnsi="Sylfaen"/>
                <w:i/>
                <w:sz w:val="24"/>
                <w:szCs w:val="24"/>
                <w:lang w:val="hy-AM"/>
              </w:rPr>
              <w:t xml:space="preserve"> </w:t>
            </w: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civil proceedings of confiscation of property without court verdict.</w:t>
            </w:r>
          </w:p>
        </w:tc>
        <w:tc>
          <w:tcPr>
            <w:tcW w:w="3420" w:type="dxa"/>
          </w:tcPr>
          <w:p w14:paraId="0951E8DD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2021</w:t>
            </w:r>
          </w:p>
        </w:tc>
      </w:tr>
      <w:tr w:rsidR="004B7998" w:rsidRPr="0084782E" w14:paraId="38BAC828" w14:textId="77777777" w:rsidTr="00D93C85">
        <w:tc>
          <w:tcPr>
            <w:tcW w:w="576" w:type="dxa"/>
          </w:tcPr>
          <w:p w14:paraId="158EDBBC" w14:textId="4A10046B" w:rsidR="004B7998" w:rsidRPr="0084782E" w:rsidRDefault="00F205DC" w:rsidP="0061481C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1</w:t>
            </w:r>
            <w:r>
              <w:rPr>
                <w:rFonts w:ascii="Sylfaen" w:hAnsi="Sylfaen"/>
                <w:sz w:val="24"/>
                <w:szCs w:val="24"/>
              </w:rPr>
              <w:t>3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2A57D4E9" w14:textId="7F9F18FF" w:rsidR="004B7998" w:rsidRPr="0084782E" w:rsidRDefault="004B7998" w:rsidP="0061481C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“Galaxy” group of companies</w:t>
            </w:r>
          </w:p>
        </w:tc>
        <w:tc>
          <w:tcPr>
            <w:tcW w:w="4788" w:type="dxa"/>
          </w:tcPr>
          <w:p w14:paraId="068FA904" w14:textId="45BEAB1E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Consulting on </w:t>
            </w:r>
            <w:r w:rsidRPr="0084782E">
              <w:rPr>
                <w:rFonts w:ascii="Sylfaen" w:hAnsi="Sylfaen"/>
                <w:i/>
                <w:sz w:val="24"/>
                <w:szCs w:val="24"/>
                <w:lang w:val="hy-AM"/>
              </w:rPr>
              <w:t xml:space="preserve">in rem </w:t>
            </w:r>
            <w:r w:rsidRPr="0084782E">
              <w:rPr>
                <w:rFonts w:ascii="Sylfaen" w:hAnsi="Sylfaen"/>
                <w:iCs/>
                <w:sz w:val="24"/>
                <w:szCs w:val="24"/>
                <w:lang w:val="hy-AM"/>
              </w:rPr>
              <w:t>international</w:t>
            </w:r>
            <w:r w:rsidRPr="0084782E">
              <w:rPr>
                <w:rFonts w:ascii="Sylfaen" w:hAnsi="Sylfaen"/>
                <w:i/>
                <w:sz w:val="24"/>
                <w:szCs w:val="24"/>
                <w:lang w:val="hy-AM"/>
              </w:rPr>
              <w:t xml:space="preserve"> </w:t>
            </w: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civil proceedings of confiscation of property without verdict.</w:t>
            </w:r>
          </w:p>
        </w:tc>
        <w:tc>
          <w:tcPr>
            <w:tcW w:w="3420" w:type="dxa"/>
          </w:tcPr>
          <w:p w14:paraId="5053C509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2021</w:t>
            </w:r>
          </w:p>
        </w:tc>
      </w:tr>
      <w:tr w:rsidR="004B7998" w:rsidRPr="0084782E" w14:paraId="2D25FB5B" w14:textId="77777777" w:rsidTr="00D93C85">
        <w:tc>
          <w:tcPr>
            <w:tcW w:w="576" w:type="dxa"/>
          </w:tcPr>
          <w:p w14:paraId="56A85490" w14:textId="7627EADC" w:rsidR="004B7998" w:rsidRPr="0084782E" w:rsidRDefault="00F205DC" w:rsidP="002F1BD6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1</w:t>
            </w:r>
            <w:r>
              <w:rPr>
                <w:rFonts w:ascii="Sylfaen" w:hAnsi="Sylfaen"/>
                <w:sz w:val="24"/>
                <w:szCs w:val="24"/>
              </w:rPr>
              <w:t>4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709D70DC" w14:textId="249080C2" w:rsidR="004B7998" w:rsidRPr="0084782E" w:rsidRDefault="004B7998" w:rsidP="002F1BD6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“Green Residential Park” Ltd. </w:t>
            </w:r>
          </w:p>
        </w:tc>
        <w:tc>
          <w:tcPr>
            <w:tcW w:w="4788" w:type="dxa"/>
          </w:tcPr>
          <w:p w14:paraId="62FF88F4" w14:textId="1059967B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Consulting on acquisition of land for apartment building construction, legal assistance in obtaining state and municipal permits, obtaining construction permits, drafting sales contracts for property acquisition.</w:t>
            </w:r>
          </w:p>
        </w:tc>
        <w:tc>
          <w:tcPr>
            <w:tcW w:w="3420" w:type="dxa"/>
          </w:tcPr>
          <w:p w14:paraId="0035DB2D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2020-pending</w:t>
            </w:r>
          </w:p>
        </w:tc>
      </w:tr>
      <w:tr w:rsidR="004B7998" w:rsidRPr="0084782E" w14:paraId="6381E107" w14:textId="77777777" w:rsidTr="00D93C85">
        <w:tc>
          <w:tcPr>
            <w:tcW w:w="576" w:type="dxa"/>
          </w:tcPr>
          <w:p w14:paraId="10474622" w14:textId="46FBD27C" w:rsidR="004B7998" w:rsidRPr="0084782E" w:rsidRDefault="00F205DC" w:rsidP="002F1BD6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1</w:t>
            </w:r>
            <w:r>
              <w:rPr>
                <w:rFonts w:ascii="Sylfaen" w:hAnsi="Sylfaen"/>
                <w:sz w:val="24"/>
                <w:szCs w:val="24"/>
              </w:rPr>
              <w:t>5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252899C5" w14:textId="12C0FA19" w:rsidR="004B7998" w:rsidRPr="0084782E" w:rsidRDefault="004B7998" w:rsidP="002F1BD6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BAGHDASARYAN, Aghasi </w:t>
            </w:r>
          </w:p>
        </w:tc>
        <w:tc>
          <w:tcPr>
            <w:tcW w:w="4788" w:type="dxa"/>
          </w:tcPr>
          <w:p w14:paraId="219FD5E9" w14:textId="49350A8C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Consultation and legal assistance on acquisition of buildings, termination of expulsion proceedings, litigation for servitude.</w:t>
            </w:r>
          </w:p>
        </w:tc>
        <w:tc>
          <w:tcPr>
            <w:tcW w:w="3420" w:type="dxa"/>
          </w:tcPr>
          <w:p w14:paraId="0BDE2018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2020- pending</w:t>
            </w:r>
          </w:p>
        </w:tc>
      </w:tr>
      <w:tr w:rsidR="004B7998" w:rsidRPr="0084782E" w14:paraId="1710E78A" w14:textId="77777777" w:rsidTr="00D93C85">
        <w:tc>
          <w:tcPr>
            <w:tcW w:w="576" w:type="dxa"/>
          </w:tcPr>
          <w:p w14:paraId="38DEA3DB" w14:textId="6F2F4CFC" w:rsidR="004B7998" w:rsidRPr="006A1CA7" w:rsidRDefault="00F205DC" w:rsidP="002F1BD6">
            <w:pPr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1</w:t>
            </w:r>
            <w:r>
              <w:rPr>
                <w:rFonts w:ascii="Sylfaen" w:hAnsi="Sylfaen"/>
                <w:sz w:val="24"/>
                <w:szCs w:val="24"/>
              </w:rPr>
              <w:t>6</w:t>
            </w:r>
            <w:r w:rsidR="006A1CA7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08A2BF1C" w14:textId="195A50E8" w:rsidR="004B7998" w:rsidRPr="0084782E" w:rsidRDefault="004B7998" w:rsidP="002F1BD6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BAGHDASARYAN, Khachik </w:t>
            </w:r>
          </w:p>
        </w:tc>
        <w:tc>
          <w:tcPr>
            <w:tcW w:w="4788" w:type="dxa"/>
          </w:tcPr>
          <w:p w14:paraId="668A486C" w14:textId="126F927A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Consultation and litigation for use of horticultural plot.</w:t>
            </w:r>
          </w:p>
        </w:tc>
        <w:tc>
          <w:tcPr>
            <w:tcW w:w="3420" w:type="dxa"/>
          </w:tcPr>
          <w:p w14:paraId="62093A5D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2020- pending</w:t>
            </w:r>
          </w:p>
        </w:tc>
      </w:tr>
      <w:tr w:rsidR="004B7998" w:rsidRPr="0084782E" w14:paraId="1F5ABFFF" w14:textId="77777777" w:rsidTr="00D93C85">
        <w:tc>
          <w:tcPr>
            <w:tcW w:w="576" w:type="dxa"/>
          </w:tcPr>
          <w:p w14:paraId="63AA7B31" w14:textId="2F1CC7E6" w:rsidR="004B7998" w:rsidRPr="0084782E" w:rsidRDefault="00F205DC" w:rsidP="002F1BD6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1</w:t>
            </w:r>
            <w:r>
              <w:rPr>
                <w:rFonts w:ascii="Sylfaen" w:hAnsi="Sylfaen"/>
                <w:sz w:val="24"/>
                <w:szCs w:val="24"/>
              </w:rPr>
              <w:t>7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7E8F663B" w14:textId="5040DEA7" w:rsidR="004B7998" w:rsidRPr="0084782E" w:rsidRDefault="004B7998" w:rsidP="002F1BD6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KHACHATRYAN, Levon individual entrepreneur </w:t>
            </w:r>
          </w:p>
        </w:tc>
        <w:tc>
          <w:tcPr>
            <w:tcW w:w="4788" w:type="dxa"/>
          </w:tcPr>
          <w:p w14:paraId="5E51E21D" w14:textId="62077AE2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Legal assistance and consulting for lifting restriction and seizure court order over property.</w:t>
            </w:r>
          </w:p>
        </w:tc>
        <w:tc>
          <w:tcPr>
            <w:tcW w:w="3420" w:type="dxa"/>
          </w:tcPr>
          <w:p w14:paraId="065C55F8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2020- pending</w:t>
            </w:r>
          </w:p>
        </w:tc>
      </w:tr>
      <w:tr w:rsidR="004B7998" w:rsidRPr="0084782E" w14:paraId="05469DE8" w14:textId="77777777" w:rsidTr="00D93C85">
        <w:tc>
          <w:tcPr>
            <w:tcW w:w="576" w:type="dxa"/>
          </w:tcPr>
          <w:p w14:paraId="557BAD74" w14:textId="1940F72C" w:rsidR="004B7998" w:rsidRPr="0084782E" w:rsidRDefault="00F205DC" w:rsidP="002F1BD6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1</w:t>
            </w:r>
            <w:r>
              <w:rPr>
                <w:rFonts w:ascii="Sylfaen" w:hAnsi="Sylfaen"/>
                <w:sz w:val="24"/>
                <w:szCs w:val="24"/>
              </w:rPr>
              <w:t>8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77845640" w14:textId="1E44EE6E" w:rsidR="004B7998" w:rsidRPr="0084782E" w:rsidRDefault="004B7998" w:rsidP="002F1BD6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ISPIRYAN, Horomsim </w:t>
            </w:r>
          </w:p>
        </w:tc>
        <w:tc>
          <w:tcPr>
            <w:tcW w:w="4788" w:type="dxa"/>
          </w:tcPr>
          <w:p w14:paraId="2AEDD36E" w14:textId="67B1225D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State registration of property and land plot by rebuttal of use of statue of limitation over acquisition. </w:t>
            </w:r>
          </w:p>
        </w:tc>
        <w:tc>
          <w:tcPr>
            <w:tcW w:w="3420" w:type="dxa"/>
          </w:tcPr>
          <w:p w14:paraId="00D4F84F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2020- pending</w:t>
            </w:r>
          </w:p>
        </w:tc>
      </w:tr>
      <w:tr w:rsidR="004B7998" w:rsidRPr="0084782E" w14:paraId="0CE2FF8D" w14:textId="77777777" w:rsidTr="00D93C85">
        <w:tc>
          <w:tcPr>
            <w:tcW w:w="576" w:type="dxa"/>
          </w:tcPr>
          <w:p w14:paraId="64A38620" w14:textId="6AF4768F" w:rsidR="004B7998" w:rsidRPr="0084782E" w:rsidRDefault="00F205DC" w:rsidP="002F1BD6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lastRenderedPageBreak/>
              <w:t>1</w:t>
            </w:r>
            <w:r>
              <w:rPr>
                <w:rFonts w:ascii="Sylfaen" w:hAnsi="Sylfaen"/>
                <w:sz w:val="24"/>
                <w:szCs w:val="24"/>
              </w:rPr>
              <w:t>9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  <w:p w14:paraId="730B641C" w14:textId="68717BB4" w:rsidR="004B7998" w:rsidRPr="0084782E" w:rsidRDefault="004B7998" w:rsidP="002F1BD6">
            <w:pPr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991" w:type="dxa"/>
          </w:tcPr>
          <w:p w14:paraId="01249165" w14:textId="04BA1D87" w:rsidR="004B7998" w:rsidRPr="0084782E" w:rsidRDefault="004B7998" w:rsidP="002F1BD6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MANUKYAN, Manuk </w:t>
            </w:r>
          </w:p>
        </w:tc>
        <w:tc>
          <w:tcPr>
            <w:tcW w:w="4788" w:type="dxa"/>
          </w:tcPr>
          <w:p w14:paraId="72EA92EF" w14:textId="7DA511D9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Legal assistance regarding sale of residential .</w:t>
            </w:r>
          </w:p>
        </w:tc>
        <w:tc>
          <w:tcPr>
            <w:tcW w:w="3420" w:type="dxa"/>
          </w:tcPr>
          <w:p w14:paraId="2C13C115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2020- pending</w:t>
            </w:r>
          </w:p>
        </w:tc>
      </w:tr>
      <w:tr w:rsidR="004B7998" w:rsidRPr="0084782E" w14:paraId="2A2DD7FA" w14:textId="77777777" w:rsidTr="00D93C85">
        <w:tc>
          <w:tcPr>
            <w:tcW w:w="576" w:type="dxa"/>
          </w:tcPr>
          <w:p w14:paraId="551073B1" w14:textId="79114481" w:rsidR="004B7998" w:rsidRPr="0084782E" w:rsidRDefault="00F205DC" w:rsidP="002F1BD6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</w:rPr>
              <w:t>20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7B726B2F" w14:textId="170C7C7D" w:rsidR="004B7998" w:rsidRPr="0084782E" w:rsidRDefault="004B7998" w:rsidP="002F1BD6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PAPYAN, Shushan</w:t>
            </w:r>
          </w:p>
          <w:p w14:paraId="6F86D54B" w14:textId="77777777" w:rsidR="004B7998" w:rsidRPr="0084782E" w:rsidRDefault="004B7998" w:rsidP="002F1BD6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PAPYAN, Mkrtich</w:t>
            </w:r>
          </w:p>
        </w:tc>
        <w:tc>
          <w:tcPr>
            <w:tcW w:w="4788" w:type="dxa"/>
          </w:tcPr>
          <w:p w14:paraId="22B19BC1" w14:textId="094A5D36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Litigation over property/contractual rights.</w:t>
            </w:r>
          </w:p>
        </w:tc>
        <w:tc>
          <w:tcPr>
            <w:tcW w:w="3420" w:type="dxa"/>
          </w:tcPr>
          <w:p w14:paraId="12B0F82F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2020- pending</w:t>
            </w:r>
          </w:p>
        </w:tc>
      </w:tr>
      <w:tr w:rsidR="004B7998" w:rsidRPr="0084782E" w14:paraId="4F232ED2" w14:textId="77777777" w:rsidTr="00D93C85">
        <w:tc>
          <w:tcPr>
            <w:tcW w:w="576" w:type="dxa"/>
          </w:tcPr>
          <w:p w14:paraId="0E73EA9B" w14:textId="40D27771" w:rsidR="004B7998" w:rsidRPr="0084782E" w:rsidRDefault="00F205DC" w:rsidP="002F1BD6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</w:rPr>
              <w:t>21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3BC34E70" w14:textId="7333348D" w:rsidR="004B7998" w:rsidRPr="0084782E" w:rsidRDefault="004B7998" w:rsidP="002F1BD6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GOQOYAN, Ruben</w:t>
            </w:r>
          </w:p>
        </w:tc>
        <w:tc>
          <w:tcPr>
            <w:tcW w:w="4788" w:type="dxa"/>
          </w:tcPr>
          <w:p w14:paraId="4EA4F681" w14:textId="5A8639DA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Litigation over state registration of property rights and property acquisition. </w:t>
            </w:r>
          </w:p>
        </w:tc>
        <w:tc>
          <w:tcPr>
            <w:tcW w:w="3420" w:type="dxa"/>
          </w:tcPr>
          <w:p w14:paraId="29918835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2020- pending</w:t>
            </w:r>
          </w:p>
        </w:tc>
      </w:tr>
      <w:tr w:rsidR="004B7998" w:rsidRPr="0084782E" w14:paraId="2E05DC6E" w14:textId="77777777" w:rsidTr="00D93C85">
        <w:tc>
          <w:tcPr>
            <w:tcW w:w="576" w:type="dxa"/>
          </w:tcPr>
          <w:p w14:paraId="4DCC1378" w14:textId="75540C0C" w:rsidR="004B7998" w:rsidRPr="0084782E" w:rsidRDefault="00F205DC" w:rsidP="00FA31C3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2</w:t>
            </w:r>
            <w:r>
              <w:rPr>
                <w:rFonts w:ascii="Sylfaen" w:hAnsi="Sylfaen"/>
                <w:sz w:val="24"/>
                <w:szCs w:val="24"/>
              </w:rPr>
              <w:t>2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13C818C4" w14:textId="0FFBE6A5" w:rsidR="004B7998" w:rsidRPr="0084782E" w:rsidRDefault="004B7998" w:rsidP="00FA31C3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PEZESHQYAN, Emil</w:t>
            </w:r>
          </w:p>
          <w:p w14:paraId="7E6ACEF2" w14:textId="77777777" w:rsidR="004B7998" w:rsidRPr="0084782E" w:rsidRDefault="004B7998" w:rsidP="00FA31C3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(individual developer of apartment buildings)</w:t>
            </w:r>
          </w:p>
        </w:tc>
        <w:tc>
          <w:tcPr>
            <w:tcW w:w="4788" w:type="dxa"/>
          </w:tcPr>
          <w:p w14:paraId="62921F82" w14:textId="3475E52C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Legal assistance in obtaining state and municipal permits, construction permits</w:t>
            </w:r>
          </w:p>
        </w:tc>
        <w:tc>
          <w:tcPr>
            <w:tcW w:w="3420" w:type="dxa"/>
          </w:tcPr>
          <w:p w14:paraId="1ACFB956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2020</w:t>
            </w:r>
          </w:p>
        </w:tc>
      </w:tr>
      <w:tr w:rsidR="004B7998" w:rsidRPr="0084782E" w14:paraId="61224333" w14:textId="77777777" w:rsidTr="00D93C85">
        <w:tc>
          <w:tcPr>
            <w:tcW w:w="576" w:type="dxa"/>
          </w:tcPr>
          <w:p w14:paraId="75BAB9C9" w14:textId="54D6629E" w:rsidR="004B7998" w:rsidRPr="0084782E" w:rsidRDefault="00F205DC" w:rsidP="00FA31C3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2</w:t>
            </w:r>
            <w:r>
              <w:rPr>
                <w:rFonts w:ascii="Sylfaen" w:hAnsi="Sylfaen"/>
                <w:sz w:val="24"/>
                <w:szCs w:val="24"/>
              </w:rPr>
              <w:t>3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31E626AD" w14:textId="2913C008" w:rsidR="004B7998" w:rsidRPr="0084782E" w:rsidRDefault="004B7998" w:rsidP="00FA31C3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“Marinka” Ltd.</w:t>
            </w:r>
          </w:p>
        </w:tc>
        <w:tc>
          <w:tcPr>
            <w:tcW w:w="4788" w:type="dxa"/>
          </w:tcPr>
          <w:p w14:paraId="656695F5" w14:textId="77777777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Consultation and assistance regarding intellectual property rights.</w:t>
            </w:r>
          </w:p>
        </w:tc>
        <w:tc>
          <w:tcPr>
            <w:tcW w:w="3420" w:type="dxa"/>
          </w:tcPr>
          <w:p w14:paraId="2B93D36A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2020</w:t>
            </w:r>
          </w:p>
        </w:tc>
      </w:tr>
      <w:tr w:rsidR="004B7998" w:rsidRPr="0084782E" w14:paraId="17775010" w14:textId="77777777" w:rsidTr="00D93C85">
        <w:tc>
          <w:tcPr>
            <w:tcW w:w="576" w:type="dxa"/>
          </w:tcPr>
          <w:p w14:paraId="3092AB94" w14:textId="722B99CD" w:rsidR="004B7998" w:rsidRPr="0084782E" w:rsidRDefault="00F205DC" w:rsidP="00FA31C3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2</w:t>
            </w:r>
            <w:r>
              <w:rPr>
                <w:rFonts w:ascii="Sylfaen" w:hAnsi="Sylfaen"/>
                <w:sz w:val="24"/>
                <w:szCs w:val="24"/>
              </w:rPr>
              <w:t>4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7A78F67B" w14:textId="17764DC8" w:rsidR="004B7998" w:rsidRPr="0084782E" w:rsidRDefault="004B7998" w:rsidP="00FA31C3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“Green Auto Parts” Ltd.</w:t>
            </w:r>
          </w:p>
        </w:tc>
        <w:tc>
          <w:tcPr>
            <w:tcW w:w="4788" w:type="dxa"/>
          </w:tcPr>
          <w:p w14:paraId="0D94CFA9" w14:textId="1DBBD4BC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Legal assistance for registration of company in Armenia, including company assets such as residential and production structures</w:t>
            </w:r>
          </w:p>
        </w:tc>
        <w:tc>
          <w:tcPr>
            <w:tcW w:w="3420" w:type="dxa"/>
          </w:tcPr>
          <w:p w14:paraId="20EF4D5B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2020</w:t>
            </w:r>
          </w:p>
        </w:tc>
      </w:tr>
      <w:tr w:rsidR="004B7998" w:rsidRPr="0084782E" w14:paraId="05C24022" w14:textId="77777777" w:rsidTr="00D93C85">
        <w:tc>
          <w:tcPr>
            <w:tcW w:w="576" w:type="dxa"/>
          </w:tcPr>
          <w:p w14:paraId="26E7E12B" w14:textId="4D44F4CE" w:rsidR="004B7998" w:rsidRPr="0084782E" w:rsidRDefault="00F205DC" w:rsidP="00FA31C3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2</w:t>
            </w:r>
            <w:r>
              <w:rPr>
                <w:rFonts w:ascii="Sylfaen" w:hAnsi="Sylfaen"/>
                <w:sz w:val="24"/>
                <w:szCs w:val="24"/>
              </w:rPr>
              <w:t>5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57472B89" w14:textId="05CD0FE8" w:rsidR="004B7998" w:rsidRPr="0084782E" w:rsidRDefault="004B7998" w:rsidP="00FA31C3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“Hetq media factory”</w:t>
            </w:r>
          </w:p>
        </w:tc>
        <w:tc>
          <w:tcPr>
            <w:tcW w:w="4788" w:type="dxa"/>
          </w:tcPr>
          <w:p w14:paraId="605E09AC" w14:textId="77777777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Consultation regarding intellectual property rights.</w:t>
            </w:r>
          </w:p>
        </w:tc>
        <w:tc>
          <w:tcPr>
            <w:tcW w:w="3420" w:type="dxa"/>
          </w:tcPr>
          <w:p w14:paraId="12A602B3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2020</w:t>
            </w:r>
          </w:p>
        </w:tc>
      </w:tr>
      <w:tr w:rsidR="004B7998" w:rsidRPr="0084782E" w14:paraId="435AAA2B" w14:textId="77777777" w:rsidTr="00D93C85">
        <w:tc>
          <w:tcPr>
            <w:tcW w:w="576" w:type="dxa"/>
          </w:tcPr>
          <w:p w14:paraId="67C62730" w14:textId="73F3BF35" w:rsidR="004B7998" w:rsidRPr="0084782E" w:rsidRDefault="00F205DC" w:rsidP="00FA31C3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2</w:t>
            </w:r>
            <w:r>
              <w:rPr>
                <w:rFonts w:ascii="Sylfaen" w:hAnsi="Sylfaen"/>
                <w:sz w:val="24"/>
                <w:szCs w:val="24"/>
              </w:rPr>
              <w:t>6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0823072F" w14:textId="28B5F6B4" w:rsidR="004B7998" w:rsidRPr="0084782E" w:rsidRDefault="004B7998" w:rsidP="00FA31C3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“Tez Tour Egypt” Ltd. </w:t>
            </w:r>
          </w:p>
        </w:tc>
        <w:tc>
          <w:tcPr>
            <w:tcW w:w="4788" w:type="dxa"/>
          </w:tcPr>
          <w:p w14:paraId="42D75DB5" w14:textId="77C237F8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Legal consulting over international property and assets fraud</w:t>
            </w:r>
          </w:p>
        </w:tc>
        <w:tc>
          <w:tcPr>
            <w:tcW w:w="3420" w:type="dxa"/>
          </w:tcPr>
          <w:p w14:paraId="5B32B51B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2020</w:t>
            </w:r>
          </w:p>
        </w:tc>
      </w:tr>
      <w:tr w:rsidR="004B7998" w:rsidRPr="0084782E" w14:paraId="05AAB0A5" w14:textId="77777777" w:rsidTr="00D93C85">
        <w:tc>
          <w:tcPr>
            <w:tcW w:w="576" w:type="dxa"/>
          </w:tcPr>
          <w:p w14:paraId="4BF355D9" w14:textId="0F5FE430" w:rsidR="004B7998" w:rsidRPr="0084782E" w:rsidRDefault="00F205DC" w:rsidP="00FA31C3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2</w:t>
            </w:r>
            <w:r>
              <w:rPr>
                <w:rFonts w:ascii="Sylfaen" w:hAnsi="Sylfaen"/>
                <w:sz w:val="24"/>
                <w:szCs w:val="24"/>
              </w:rPr>
              <w:t>7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083F19E7" w14:textId="37DA4770" w:rsidR="004B7998" w:rsidRPr="0084782E" w:rsidRDefault="004B7998" w:rsidP="00FA31C3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BAGHDASARYAN, Nairi (Shareholder of “Getnatun” Ltd.)</w:t>
            </w:r>
          </w:p>
        </w:tc>
        <w:tc>
          <w:tcPr>
            <w:tcW w:w="4788" w:type="dxa"/>
          </w:tcPr>
          <w:p w14:paraId="77D16411" w14:textId="7F7A5C5B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Legal consultation and litigation over alienation of company’s assets, including due diligence of company assets and obligations.</w:t>
            </w:r>
          </w:p>
        </w:tc>
        <w:tc>
          <w:tcPr>
            <w:tcW w:w="3420" w:type="dxa"/>
          </w:tcPr>
          <w:p w14:paraId="36F8E660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2019-pending</w:t>
            </w:r>
          </w:p>
        </w:tc>
      </w:tr>
      <w:tr w:rsidR="004B7998" w:rsidRPr="0084782E" w14:paraId="5FDEF826" w14:textId="77777777" w:rsidTr="00D93C85">
        <w:tc>
          <w:tcPr>
            <w:tcW w:w="576" w:type="dxa"/>
          </w:tcPr>
          <w:p w14:paraId="6BA0816B" w14:textId="59E231D1" w:rsidR="004B7998" w:rsidRPr="0084782E" w:rsidRDefault="00F205DC" w:rsidP="00793501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2</w:t>
            </w:r>
            <w:r>
              <w:rPr>
                <w:rFonts w:ascii="Sylfaen" w:hAnsi="Sylfaen"/>
                <w:sz w:val="24"/>
                <w:szCs w:val="24"/>
              </w:rPr>
              <w:t>8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00474D29" w14:textId="51314E95" w:rsidR="004B7998" w:rsidRPr="0084782E" w:rsidRDefault="004B7998" w:rsidP="00793501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USHAKYAN, Hambardzum </w:t>
            </w:r>
          </w:p>
          <w:p w14:paraId="4A67DF9B" w14:textId="77777777" w:rsidR="004B7998" w:rsidRPr="0084782E" w:rsidRDefault="004B7998" w:rsidP="00793501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(individual developer of apartment buildings)</w:t>
            </w:r>
          </w:p>
        </w:tc>
        <w:tc>
          <w:tcPr>
            <w:tcW w:w="4788" w:type="dxa"/>
          </w:tcPr>
          <w:p w14:paraId="0DFA229E" w14:textId="77777777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Legal assistance in obtaining state and municipal permits, consulting. Legal assistance in obtaining a community land lease from Yerevan Municipality. Negotiations with other beneficiaries, litigation.</w:t>
            </w:r>
          </w:p>
        </w:tc>
        <w:tc>
          <w:tcPr>
            <w:tcW w:w="3420" w:type="dxa"/>
          </w:tcPr>
          <w:p w14:paraId="500EB913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2019- pending</w:t>
            </w:r>
          </w:p>
        </w:tc>
      </w:tr>
      <w:tr w:rsidR="004B7998" w:rsidRPr="0084782E" w14:paraId="66E5309F" w14:textId="77777777" w:rsidTr="00D93C85">
        <w:tc>
          <w:tcPr>
            <w:tcW w:w="576" w:type="dxa"/>
          </w:tcPr>
          <w:p w14:paraId="00F83250" w14:textId="3F2EBDD0" w:rsidR="004B7998" w:rsidRPr="0084782E" w:rsidRDefault="00F205DC" w:rsidP="00A77FBC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2</w:t>
            </w:r>
            <w:r>
              <w:rPr>
                <w:rFonts w:ascii="Sylfaen" w:hAnsi="Sylfaen"/>
                <w:sz w:val="24"/>
                <w:szCs w:val="24"/>
              </w:rPr>
              <w:t>9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07E2B960" w14:textId="0791D72B" w:rsidR="004B7998" w:rsidRPr="0084782E" w:rsidRDefault="004B7998" w:rsidP="00A77FBC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HAKOBYAN, Armen</w:t>
            </w:r>
          </w:p>
        </w:tc>
        <w:tc>
          <w:tcPr>
            <w:tcW w:w="4788" w:type="dxa"/>
          </w:tcPr>
          <w:p w14:paraId="1FEE5D1C" w14:textId="4A66E6B9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Case brought before state of Armenia before international tribunal (EcrHR) for failure to enforce judgment on acquisition of property.</w:t>
            </w:r>
          </w:p>
        </w:tc>
        <w:tc>
          <w:tcPr>
            <w:tcW w:w="3420" w:type="dxa"/>
          </w:tcPr>
          <w:p w14:paraId="1676CEB8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2019- pending</w:t>
            </w:r>
          </w:p>
        </w:tc>
      </w:tr>
      <w:tr w:rsidR="004B7998" w:rsidRPr="0084782E" w14:paraId="3749741B" w14:textId="77777777" w:rsidTr="00D93C85">
        <w:tc>
          <w:tcPr>
            <w:tcW w:w="576" w:type="dxa"/>
          </w:tcPr>
          <w:p w14:paraId="6D1C399F" w14:textId="4B63D78E" w:rsidR="004B7998" w:rsidRPr="0084782E" w:rsidRDefault="00F205DC" w:rsidP="005278C1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</w:rPr>
              <w:t>30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0187446B" w14:textId="4CAEE88D" w:rsidR="004B7998" w:rsidRPr="0084782E" w:rsidRDefault="004B7998" w:rsidP="005278C1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MKHOYAN, Karen</w:t>
            </w:r>
          </w:p>
        </w:tc>
        <w:tc>
          <w:tcPr>
            <w:tcW w:w="4788" w:type="dxa"/>
          </w:tcPr>
          <w:p w14:paraId="3D586BA0" w14:textId="5CA50890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Legal assistance on lifting restrictions over </w:t>
            </w: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lastRenderedPageBreak/>
              <w:t>property.</w:t>
            </w:r>
          </w:p>
        </w:tc>
        <w:tc>
          <w:tcPr>
            <w:tcW w:w="3420" w:type="dxa"/>
          </w:tcPr>
          <w:p w14:paraId="0425C028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lastRenderedPageBreak/>
              <w:t>2019- 2021</w:t>
            </w:r>
          </w:p>
        </w:tc>
      </w:tr>
      <w:tr w:rsidR="004B7998" w:rsidRPr="0084782E" w14:paraId="7B00BEA9" w14:textId="77777777" w:rsidTr="00D93C85">
        <w:tc>
          <w:tcPr>
            <w:tcW w:w="576" w:type="dxa"/>
          </w:tcPr>
          <w:p w14:paraId="7287B280" w14:textId="605AC264" w:rsidR="004B7998" w:rsidRPr="0084782E" w:rsidRDefault="00F205DC" w:rsidP="005278C1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</w:rPr>
              <w:t>31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17F804C8" w14:textId="6EDB6A3E" w:rsidR="004B7998" w:rsidRPr="0084782E" w:rsidRDefault="004B7998" w:rsidP="005278C1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“Armadav Agro” Ltd.</w:t>
            </w:r>
          </w:p>
        </w:tc>
        <w:tc>
          <w:tcPr>
            <w:tcW w:w="4788" w:type="dxa"/>
          </w:tcPr>
          <w:p w14:paraId="20DC1F63" w14:textId="2FA2BEB7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Legal assistance for lifting restrictions over property.</w:t>
            </w:r>
          </w:p>
        </w:tc>
        <w:tc>
          <w:tcPr>
            <w:tcW w:w="3420" w:type="dxa"/>
          </w:tcPr>
          <w:p w14:paraId="37ACCB51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2019- 2021</w:t>
            </w:r>
          </w:p>
        </w:tc>
      </w:tr>
      <w:tr w:rsidR="004B7998" w:rsidRPr="0084782E" w14:paraId="12D51DCE" w14:textId="77777777" w:rsidTr="00D93C85">
        <w:tc>
          <w:tcPr>
            <w:tcW w:w="576" w:type="dxa"/>
          </w:tcPr>
          <w:p w14:paraId="211DB721" w14:textId="28EFA3F6" w:rsidR="004B7998" w:rsidRPr="0084782E" w:rsidRDefault="00F205DC" w:rsidP="005278C1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3</w:t>
            </w:r>
            <w:r>
              <w:rPr>
                <w:rFonts w:ascii="Sylfaen" w:hAnsi="Sylfaen"/>
                <w:sz w:val="24"/>
                <w:szCs w:val="24"/>
              </w:rPr>
              <w:t>2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669F4A3C" w14:textId="5AD7BA94" w:rsidR="004B7998" w:rsidRPr="0084782E" w:rsidRDefault="004B7998" w:rsidP="005278C1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BALYAN, Hayk</w:t>
            </w:r>
          </w:p>
        </w:tc>
        <w:tc>
          <w:tcPr>
            <w:tcW w:w="4788" w:type="dxa"/>
          </w:tcPr>
          <w:p w14:paraId="07EFCEEB" w14:textId="09B11EFE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Legal assistance for land lease contract.</w:t>
            </w:r>
          </w:p>
        </w:tc>
        <w:tc>
          <w:tcPr>
            <w:tcW w:w="3420" w:type="dxa"/>
          </w:tcPr>
          <w:p w14:paraId="15E1CF29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2019</w:t>
            </w:r>
          </w:p>
        </w:tc>
      </w:tr>
      <w:tr w:rsidR="004B7998" w:rsidRPr="0084782E" w14:paraId="19C4C508" w14:textId="77777777" w:rsidTr="00D93C85">
        <w:tc>
          <w:tcPr>
            <w:tcW w:w="576" w:type="dxa"/>
          </w:tcPr>
          <w:p w14:paraId="0A7D8F7F" w14:textId="5D6EA9E3" w:rsidR="004B7998" w:rsidRPr="0084782E" w:rsidRDefault="00F205DC" w:rsidP="005278C1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3</w:t>
            </w:r>
            <w:r>
              <w:rPr>
                <w:rFonts w:ascii="Sylfaen" w:hAnsi="Sylfaen"/>
                <w:sz w:val="24"/>
                <w:szCs w:val="24"/>
              </w:rPr>
              <w:t>3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14E52D5F" w14:textId="0C072E08" w:rsidR="004B7998" w:rsidRPr="0084782E" w:rsidRDefault="004B7998" w:rsidP="005278C1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National Intellectual Property Council Digital Economy Development NGO </w:t>
            </w:r>
            <w:r w:rsidRPr="0084782E">
              <w:rPr>
                <w:rFonts w:ascii="Sylfaen" w:hAnsi="Sylfaen"/>
                <w:bCs/>
                <w:sz w:val="24"/>
                <w:szCs w:val="24"/>
                <w:lang w:val="hy-AM"/>
              </w:rPr>
              <w:t>(IPCHAIN)</w:t>
            </w:r>
          </w:p>
        </w:tc>
        <w:tc>
          <w:tcPr>
            <w:tcW w:w="4788" w:type="dxa"/>
          </w:tcPr>
          <w:p w14:paraId="370A5E91" w14:textId="77777777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Legal research and consultation regarding intellectual property rights.</w:t>
            </w:r>
          </w:p>
        </w:tc>
        <w:tc>
          <w:tcPr>
            <w:tcW w:w="3420" w:type="dxa"/>
          </w:tcPr>
          <w:p w14:paraId="23DABE57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2019</w:t>
            </w:r>
          </w:p>
        </w:tc>
      </w:tr>
      <w:tr w:rsidR="004B7998" w:rsidRPr="0084782E" w14:paraId="65EAE596" w14:textId="77777777" w:rsidTr="00D93C85">
        <w:tc>
          <w:tcPr>
            <w:tcW w:w="576" w:type="dxa"/>
          </w:tcPr>
          <w:p w14:paraId="4EB78AA0" w14:textId="7EDF342D" w:rsidR="004B7998" w:rsidRPr="0084782E" w:rsidRDefault="00F205DC" w:rsidP="008627B0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3</w:t>
            </w:r>
            <w:r>
              <w:rPr>
                <w:rFonts w:ascii="Sylfaen" w:hAnsi="Sylfaen"/>
                <w:sz w:val="24"/>
                <w:szCs w:val="24"/>
              </w:rPr>
              <w:t>4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2CC78AF1" w14:textId="0DF6C385" w:rsidR="004B7998" w:rsidRPr="0084782E" w:rsidRDefault="004B7998" w:rsidP="008627B0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LONI, Reza</w:t>
            </w:r>
          </w:p>
        </w:tc>
        <w:tc>
          <w:tcPr>
            <w:tcW w:w="4788" w:type="dxa"/>
          </w:tcPr>
          <w:p w14:paraId="7E29FA84" w14:textId="77777777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Litigation over protection of property rights.</w:t>
            </w:r>
          </w:p>
        </w:tc>
        <w:tc>
          <w:tcPr>
            <w:tcW w:w="3420" w:type="dxa"/>
          </w:tcPr>
          <w:p w14:paraId="2B7C9849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2018-pending</w:t>
            </w:r>
          </w:p>
        </w:tc>
      </w:tr>
      <w:tr w:rsidR="004B7998" w:rsidRPr="0084782E" w14:paraId="0B6411FD" w14:textId="77777777" w:rsidTr="00D93C85">
        <w:tc>
          <w:tcPr>
            <w:tcW w:w="576" w:type="dxa"/>
          </w:tcPr>
          <w:p w14:paraId="33FBB53D" w14:textId="5AF8F649" w:rsidR="004B7998" w:rsidRPr="0084782E" w:rsidRDefault="00F205DC" w:rsidP="009511C8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3</w:t>
            </w:r>
            <w:r>
              <w:rPr>
                <w:rFonts w:ascii="Sylfaen" w:hAnsi="Sylfaen"/>
                <w:sz w:val="24"/>
                <w:szCs w:val="24"/>
              </w:rPr>
              <w:t>5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7F7686C0" w14:textId="724DF6A3" w:rsidR="004B7998" w:rsidRPr="0084782E" w:rsidRDefault="004B7998" w:rsidP="009511C8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HAKOBYAN, Versandik</w:t>
            </w:r>
          </w:p>
        </w:tc>
        <w:tc>
          <w:tcPr>
            <w:tcW w:w="4788" w:type="dxa"/>
          </w:tcPr>
          <w:p w14:paraId="011C7D19" w14:textId="0C54CB82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Legal consultation and assistance regarding acquisition and development of a land plot, litigation over grounds for real estate acquisition, cadastral case examination.</w:t>
            </w:r>
          </w:p>
        </w:tc>
        <w:tc>
          <w:tcPr>
            <w:tcW w:w="3420" w:type="dxa"/>
          </w:tcPr>
          <w:p w14:paraId="3CF7D99C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2018-pending</w:t>
            </w:r>
          </w:p>
        </w:tc>
      </w:tr>
      <w:tr w:rsidR="004B7998" w:rsidRPr="0084782E" w14:paraId="7DBBE843" w14:textId="77777777" w:rsidTr="00D93C85">
        <w:tc>
          <w:tcPr>
            <w:tcW w:w="576" w:type="dxa"/>
          </w:tcPr>
          <w:p w14:paraId="6622B31E" w14:textId="57A53182" w:rsidR="004B7998" w:rsidRPr="00F205DC" w:rsidRDefault="00F205DC" w:rsidP="000465B7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36.</w:t>
            </w:r>
          </w:p>
        </w:tc>
        <w:tc>
          <w:tcPr>
            <w:tcW w:w="3991" w:type="dxa"/>
          </w:tcPr>
          <w:p w14:paraId="1912CD76" w14:textId="5A64BFE6" w:rsidR="004B7998" w:rsidRPr="0084782E" w:rsidRDefault="004B7998" w:rsidP="000465B7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TONOYAN, Anahit</w:t>
            </w:r>
          </w:p>
          <w:p w14:paraId="0160E457" w14:textId="77777777" w:rsidR="004B7998" w:rsidRPr="0084782E" w:rsidRDefault="004B7998" w:rsidP="000465B7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TONOYAN, Ashot</w:t>
            </w:r>
          </w:p>
        </w:tc>
        <w:tc>
          <w:tcPr>
            <w:tcW w:w="4788" w:type="dxa"/>
          </w:tcPr>
          <w:p w14:paraId="7D24811E" w14:textId="775084B9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Protection of property rights over restaurant-hotel complex throughjudicial and extra-judicial means, cadastral case examination due diligence, property appraisal as a result of which 1.5 million US dollars worth of property acquisition fraud was discovered, criminal case was instituted, legal representation of victims before investigative and judicial bodies. Successful litigation. </w:t>
            </w:r>
          </w:p>
        </w:tc>
        <w:tc>
          <w:tcPr>
            <w:tcW w:w="3420" w:type="dxa"/>
          </w:tcPr>
          <w:p w14:paraId="7C7A5FD8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2018-pending</w:t>
            </w:r>
          </w:p>
        </w:tc>
      </w:tr>
      <w:tr w:rsidR="004B7998" w:rsidRPr="0084782E" w14:paraId="42E082AF" w14:textId="77777777" w:rsidTr="00D93C85">
        <w:tc>
          <w:tcPr>
            <w:tcW w:w="576" w:type="dxa"/>
          </w:tcPr>
          <w:p w14:paraId="63F0B908" w14:textId="2C87B9E7" w:rsidR="004B7998" w:rsidRPr="0084782E" w:rsidRDefault="00F205DC" w:rsidP="000465B7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3</w:t>
            </w:r>
            <w:r>
              <w:rPr>
                <w:rFonts w:ascii="Sylfaen" w:hAnsi="Sylfaen"/>
                <w:sz w:val="24"/>
                <w:szCs w:val="24"/>
              </w:rPr>
              <w:t>7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2CCA49DA" w14:textId="5C3E7A8F" w:rsidR="004B7998" w:rsidRPr="0084782E" w:rsidRDefault="004B7998" w:rsidP="000465B7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AVETISYAN, Hakob</w:t>
            </w:r>
          </w:p>
        </w:tc>
        <w:tc>
          <w:tcPr>
            <w:tcW w:w="4788" w:type="dxa"/>
          </w:tcPr>
          <w:p w14:paraId="677FFF3E" w14:textId="384B7E4C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Representation in litigation between property owner and neighbors. The court ruled in favor of our client (property owner).</w:t>
            </w:r>
          </w:p>
        </w:tc>
        <w:tc>
          <w:tcPr>
            <w:tcW w:w="3420" w:type="dxa"/>
          </w:tcPr>
          <w:p w14:paraId="346FDF91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2018-2021</w:t>
            </w:r>
          </w:p>
        </w:tc>
      </w:tr>
      <w:tr w:rsidR="004B7998" w:rsidRPr="0084782E" w14:paraId="767C3CE1" w14:textId="77777777" w:rsidTr="00D93C85">
        <w:tc>
          <w:tcPr>
            <w:tcW w:w="576" w:type="dxa"/>
          </w:tcPr>
          <w:p w14:paraId="3FAFEAE2" w14:textId="2BCFF119" w:rsidR="004B7998" w:rsidRPr="0084782E" w:rsidRDefault="00F205DC" w:rsidP="000465B7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3</w:t>
            </w:r>
            <w:r>
              <w:rPr>
                <w:rFonts w:ascii="Sylfaen" w:hAnsi="Sylfaen"/>
                <w:sz w:val="24"/>
                <w:szCs w:val="24"/>
              </w:rPr>
              <w:t>8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3A025894" w14:textId="24F75621" w:rsidR="004B7998" w:rsidRPr="0084782E" w:rsidRDefault="004B7998" w:rsidP="000465B7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SARGSYAN, Vardan </w:t>
            </w:r>
          </w:p>
        </w:tc>
        <w:tc>
          <w:tcPr>
            <w:tcW w:w="4788" w:type="dxa"/>
          </w:tcPr>
          <w:p w14:paraId="070CF9EA" w14:textId="77777777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Implementation of real estate inheritance registration work, representation before Notary office, Cadastre Committee, community hall.</w:t>
            </w:r>
          </w:p>
        </w:tc>
        <w:tc>
          <w:tcPr>
            <w:tcW w:w="3420" w:type="dxa"/>
          </w:tcPr>
          <w:p w14:paraId="17DC38D0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2018</w:t>
            </w:r>
          </w:p>
        </w:tc>
      </w:tr>
      <w:tr w:rsidR="004B7998" w:rsidRPr="0084782E" w14:paraId="3123E2CB" w14:textId="77777777" w:rsidTr="00D93C85">
        <w:tc>
          <w:tcPr>
            <w:tcW w:w="576" w:type="dxa"/>
          </w:tcPr>
          <w:p w14:paraId="5FE0F37B" w14:textId="65FE8715" w:rsidR="004B7998" w:rsidRPr="0084782E" w:rsidRDefault="00F205DC" w:rsidP="000465B7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3</w:t>
            </w:r>
            <w:r>
              <w:rPr>
                <w:rFonts w:ascii="Sylfaen" w:hAnsi="Sylfaen"/>
                <w:sz w:val="24"/>
                <w:szCs w:val="24"/>
              </w:rPr>
              <w:t>9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17388238" w14:textId="5AD2B119" w:rsidR="004B7998" w:rsidRPr="0084782E" w:rsidRDefault="004B7998" w:rsidP="000465B7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“Medprogress” Ltd.</w:t>
            </w:r>
          </w:p>
        </w:tc>
        <w:tc>
          <w:tcPr>
            <w:tcW w:w="4788" w:type="dxa"/>
          </w:tcPr>
          <w:p w14:paraId="6DE86932" w14:textId="77777777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Due diligence, consulting and assistance regarding intellectual property rights.</w:t>
            </w:r>
          </w:p>
        </w:tc>
        <w:tc>
          <w:tcPr>
            <w:tcW w:w="3420" w:type="dxa"/>
          </w:tcPr>
          <w:p w14:paraId="08188E9D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2017- pending</w:t>
            </w:r>
          </w:p>
        </w:tc>
      </w:tr>
      <w:tr w:rsidR="004B7998" w:rsidRPr="0084782E" w14:paraId="12A384AF" w14:textId="77777777" w:rsidTr="00D93C85">
        <w:tc>
          <w:tcPr>
            <w:tcW w:w="576" w:type="dxa"/>
          </w:tcPr>
          <w:p w14:paraId="46052D61" w14:textId="208597B0" w:rsidR="004B7998" w:rsidRPr="0084782E" w:rsidRDefault="00F205DC" w:rsidP="000465B7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</w:rPr>
              <w:t>40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48C063B5" w14:textId="53E9A8FF" w:rsidR="004B7998" w:rsidRPr="0084782E" w:rsidRDefault="004B7998" w:rsidP="000465B7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“Gaz Suzan Armenia” Ltd.</w:t>
            </w:r>
          </w:p>
        </w:tc>
        <w:tc>
          <w:tcPr>
            <w:tcW w:w="4788" w:type="dxa"/>
          </w:tcPr>
          <w:p w14:paraId="17BDE80E" w14:textId="10325DF8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Consultation on legal protection of </w:t>
            </w: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lastRenderedPageBreak/>
              <w:t>company’s properties, particularly shares movable and intellectual property, legal consulting regarding two major lease contracts, drafting of the contracts, negotiations, due diligence.</w:t>
            </w:r>
          </w:p>
        </w:tc>
        <w:tc>
          <w:tcPr>
            <w:tcW w:w="3420" w:type="dxa"/>
          </w:tcPr>
          <w:p w14:paraId="6B7C17A2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lastRenderedPageBreak/>
              <w:t>2017-2020</w:t>
            </w:r>
          </w:p>
        </w:tc>
      </w:tr>
      <w:tr w:rsidR="004B7998" w:rsidRPr="0084782E" w14:paraId="23E1C5B0" w14:textId="77777777" w:rsidTr="00D93C85">
        <w:tc>
          <w:tcPr>
            <w:tcW w:w="576" w:type="dxa"/>
          </w:tcPr>
          <w:p w14:paraId="66AA3E28" w14:textId="4411762E" w:rsidR="004B7998" w:rsidRPr="0084782E" w:rsidRDefault="00F205DC" w:rsidP="003C6CAE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</w:rPr>
              <w:t>41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2625F788" w14:textId="4FAACDE9" w:rsidR="004B7998" w:rsidRPr="0084782E" w:rsidRDefault="004B7998" w:rsidP="003C6CAE">
            <w:pPr>
              <w:tabs>
                <w:tab w:val="left" w:pos="3399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HOVHANNISYAN, Artashes</w:t>
            </w:r>
          </w:p>
        </w:tc>
        <w:tc>
          <w:tcPr>
            <w:tcW w:w="4788" w:type="dxa"/>
          </w:tcPr>
          <w:p w14:paraId="1995DA99" w14:textId="3C924179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Merger of shares by “Ameriabank” CJSC in violation of Central Bank instructions. Consulting, drafting lawsuit to international tribunal against State. </w:t>
            </w:r>
          </w:p>
        </w:tc>
        <w:tc>
          <w:tcPr>
            <w:tcW w:w="3420" w:type="dxa"/>
          </w:tcPr>
          <w:p w14:paraId="24EFF048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2016, 2020- Pending</w:t>
            </w:r>
          </w:p>
        </w:tc>
      </w:tr>
      <w:tr w:rsidR="004B7998" w:rsidRPr="0084782E" w14:paraId="3D5D4B67" w14:textId="77777777" w:rsidTr="00D93C85">
        <w:tc>
          <w:tcPr>
            <w:tcW w:w="576" w:type="dxa"/>
          </w:tcPr>
          <w:p w14:paraId="4CE11840" w14:textId="37A0A343" w:rsidR="004B7998" w:rsidRPr="0084782E" w:rsidRDefault="00F205DC" w:rsidP="0061481C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4</w:t>
            </w:r>
            <w:r>
              <w:rPr>
                <w:rFonts w:ascii="Sylfaen" w:hAnsi="Sylfaen"/>
                <w:sz w:val="24"/>
                <w:szCs w:val="24"/>
              </w:rPr>
              <w:t>2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2769A803" w14:textId="2C1F6E8E" w:rsidR="004B7998" w:rsidRPr="0084782E" w:rsidRDefault="004B7998" w:rsidP="0061481C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“Chap” Ltd. (Gala TV)</w:t>
            </w:r>
          </w:p>
        </w:tc>
        <w:tc>
          <w:tcPr>
            <w:tcW w:w="4788" w:type="dxa"/>
          </w:tcPr>
          <w:p w14:paraId="1B5F41F9" w14:textId="77777777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Seizure of company’s property and imposition of heavy fines by state. Case brought against Armenia, successful outcome of litigation</w:t>
            </w:r>
          </w:p>
        </w:tc>
        <w:tc>
          <w:tcPr>
            <w:tcW w:w="3420" w:type="dxa"/>
          </w:tcPr>
          <w:p w14:paraId="3072C0DA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2016-2018</w:t>
            </w:r>
          </w:p>
        </w:tc>
      </w:tr>
      <w:tr w:rsidR="004B7998" w:rsidRPr="0084782E" w14:paraId="54327DCA" w14:textId="77777777" w:rsidTr="00D93C85">
        <w:tc>
          <w:tcPr>
            <w:tcW w:w="576" w:type="dxa"/>
          </w:tcPr>
          <w:p w14:paraId="198E8ABF" w14:textId="6185AA5E" w:rsidR="004B7998" w:rsidRPr="0084782E" w:rsidRDefault="00F205DC" w:rsidP="00A22E93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4</w:t>
            </w:r>
            <w:r>
              <w:rPr>
                <w:rFonts w:ascii="Sylfaen" w:hAnsi="Sylfaen"/>
                <w:sz w:val="24"/>
                <w:szCs w:val="24"/>
              </w:rPr>
              <w:t>3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6A79B162" w14:textId="288EE2AF" w:rsidR="004B7998" w:rsidRPr="0084782E" w:rsidRDefault="003F7374" w:rsidP="00A22E93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TER-ARAKELYAN,  Manvel</w:t>
            </w:r>
          </w:p>
        </w:tc>
        <w:tc>
          <w:tcPr>
            <w:tcW w:w="4788" w:type="dxa"/>
          </w:tcPr>
          <w:p w14:paraId="19E2F0CA" w14:textId="77777777" w:rsidR="004B7998" w:rsidRPr="0084782E" w:rsidRDefault="003F7374" w:rsidP="007D78D7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u w:val="single"/>
                <w:lang w:val="hy-AM"/>
              </w:rPr>
              <w:t>Ter-Arakelyan v. Armenia (25751/16)</w:t>
            </w:r>
          </w:p>
          <w:p w14:paraId="5996E354" w14:textId="2FBD565C" w:rsidR="003F7374" w:rsidRPr="0084782E" w:rsidRDefault="003F7374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Court case agains</w:t>
            </w:r>
            <w:r w:rsidR="004F37B1"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t State of Armenia before EcrHR </w:t>
            </w: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regarding</w:t>
            </w:r>
            <w:r w:rsidR="004F37B1"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 seizure of property and bankruptcy proceedings</w:t>
            </w: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420" w:type="dxa"/>
          </w:tcPr>
          <w:p w14:paraId="0C9BE87B" w14:textId="0DA6C1F2" w:rsidR="004B7998" w:rsidRPr="0084782E" w:rsidRDefault="003F7374" w:rsidP="00A84B82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2016</w:t>
            </w:r>
            <w:r w:rsidR="004F37B1" w:rsidRPr="0084782E">
              <w:rPr>
                <w:rFonts w:ascii="Sylfaen" w:hAnsi="Sylfaen"/>
                <w:sz w:val="24"/>
                <w:szCs w:val="24"/>
                <w:lang w:val="hy-AM"/>
              </w:rPr>
              <w:t>- pending</w:t>
            </w:r>
          </w:p>
        </w:tc>
      </w:tr>
      <w:tr w:rsidR="004B7998" w:rsidRPr="0084782E" w14:paraId="206FE3D9" w14:textId="77777777" w:rsidTr="00D93C85">
        <w:tc>
          <w:tcPr>
            <w:tcW w:w="576" w:type="dxa"/>
          </w:tcPr>
          <w:p w14:paraId="625C2396" w14:textId="644D2A6E" w:rsidR="004B7998" w:rsidRPr="0084782E" w:rsidRDefault="00F205DC" w:rsidP="00263AC3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>
              <w:rPr>
                <w:rFonts w:ascii="Sylfaen" w:hAnsi="Sylfaen"/>
                <w:sz w:val="24"/>
                <w:szCs w:val="24"/>
                <w:lang w:val="hy-AM"/>
              </w:rPr>
              <w:t>4</w:t>
            </w:r>
            <w:r>
              <w:rPr>
                <w:rFonts w:ascii="Sylfaen" w:hAnsi="Sylfaen"/>
                <w:sz w:val="24"/>
                <w:szCs w:val="24"/>
              </w:rPr>
              <w:t>4</w:t>
            </w:r>
            <w:r w:rsidR="004B7998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</w:tc>
        <w:tc>
          <w:tcPr>
            <w:tcW w:w="3991" w:type="dxa"/>
          </w:tcPr>
          <w:p w14:paraId="301096AF" w14:textId="0C6D90E4" w:rsidR="004B7998" w:rsidRPr="0084782E" w:rsidRDefault="004B7998" w:rsidP="00263AC3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BERENJYAN, Lida</w:t>
            </w:r>
          </w:p>
        </w:tc>
        <w:tc>
          <w:tcPr>
            <w:tcW w:w="4788" w:type="dxa"/>
          </w:tcPr>
          <w:p w14:paraId="07718B6C" w14:textId="77777777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Monitoring assets of Canadian citizen unlawfully seized by instruction of Central bank; negotiation with Central bank and settlement.</w:t>
            </w:r>
          </w:p>
        </w:tc>
        <w:tc>
          <w:tcPr>
            <w:tcW w:w="3420" w:type="dxa"/>
          </w:tcPr>
          <w:p w14:paraId="29FE6B87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2016</w:t>
            </w:r>
          </w:p>
        </w:tc>
      </w:tr>
      <w:tr w:rsidR="004B7998" w:rsidRPr="0084782E" w14:paraId="5166DDE2" w14:textId="77777777" w:rsidTr="00D93C85">
        <w:tc>
          <w:tcPr>
            <w:tcW w:w="576" w:type="dxa"/>
          </w:tcPr>
          <w:p w14:paraId="111F309D" w14:textId="55036E35" w:rsidR="004B7998" w:rsidRPr="0084782E" w:rsidRDefault="004B7998" w:rsidP="00263AC3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45.</w:t>
            </w:r>
          </w:p>
        </w:tc>
        <w:tc>
          <w:tcPr>
            <w:tcW w:w="3991" w:type="dxa"/>
          </w:tcPr>
          <w:p w14:paraId="39472877" w14:textId="40D04621" w:rsidR="004B7998" w:rsidRPr="0084782E" w:rsidRDefault="004B7998" w:rsidP="00263AC3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TAMRAZYAN, Babken</w:t>
            </w:r>
          </w:p>
        </w:tc>
        <w:tc>
          <w:tcPr>
            <w:tcW w:w="4788" w:type="dxa"/>
          </w:tcPr>
          <w:p w14:paraId="79E836C4" w14:textId="77777777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u w:val="single"/>
                <w:lang w:val="hy-AM"/>
              </w:rPr>
              <w:t>Tamrazyan v. Armenia (42588/10)</w:t>
            </w:r>
          </w:p>
          <w:p w14:paraId="5C89FFBA" w14:textId="6302E16A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Court case against State of Armenia before ECrHR regarding expropriation of property and preemptory rights. The Court held in favor of our client.</w:t>
            </w:r>
          </w:p>
        </w:tc>
        <w:tc>
          <w:tcPr>
            <w:tcW w:w="3420" w:type="dxa"/>
          </w:tcPr>
          <w:p w14:paraId="35246C98" w14:textId="77777777" w:rsidR="004B7998" w:rsidRPr="0084782E" w:rsidRDefault="004B7998" w:rsidP="00093685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2010- 2020</w:t>
            </w:r>
          </w:p>
        </w:tc>
      </w:tr>
      <w:tr w:rsidR="004B7998" w:rsidRPr="0084782E" w14:paraId="492A1069" w14:textId="77777777" w:rsidTr="00D93C85">
        <w:tc>
          <w:tcPr>
            <w:tcW w:w="576" w:type="dxa"/>
          </w:tcPr>
          <w:p w14:paraId="226197C7" w14:textId="60D9F4CC" w:rsidR="004B7998" w:rsidRPr="0084782E" w:rsidRDefault="004B7998" w:rsidP="00811535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46.</w:t>
            </w:r>
          </w:p>
        </w:tc>
        <w:tc>
          <w:tcPr>
            <w:tcW w:w="3991" w:type="dxa"/>
          </w:tcPr>
          <w:p w14:paraId="725AF8B2" w14:textId="7498BB97" w:rsidR="004B7998" w:rsidRPr="0084782E" w:rsidRDefault="004B7998" w:rsidP="00811535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TADEVOSYAN, Gayane</w:t>
            </w:r>
          </w:p>
          <w:p w14:paraId="2703BD73" w14:textId="77777777" w:rsidR="004B7998" w:rsidRPr="0084782E" w:rsidRDefault="004B7998" w:rsidP="00263AC3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4788" w:type="dxa"/>
          </w:tcPr>
          <w:p w14:paraId="5587B71F" w14:textId="14D8185B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u w:val="single"/>
                <w:lang w:val="hy-AM"/>
              </w:rPr>
              <w:t>Tadevosyan v. Armenia (69936/10)</w:t>
            </w: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 successful litigation in international tribunal against Armenia on property acquisition transaction fraud</w:t>
            </w:r>
            <w:r w:rsidR="004F37B1" w:rsidRPr="0084782E">
              <w:rPr>
                <w:rFonts w:ascii="Sylfaen" w:hAnsi="Sylfaen"/>
                <w:sz w:val="24"/>
                <w:szCs w:val="24"/>
                <w:lang w:val="hy-AM"/>
              </w:rPr>
              <w:t>.</w:t>
            </w:r>
          </w:p>
          <w:p w14:paraId="52891201" w14:textId="77777777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hy-AM"/>
              </w:rPr>
            </w:pPr>
          </w:p>
        </w:tc>
        <w:tc>
          <w:tcPr>
            <w:tcW w:w="3420" w:type="dxa"/>
          </w:tcPr>
          <w:p w14:paraId="6F847FDC" w14:textId="77777777" w:rsidR="004B7998" w:rsidRPr="0084782E" w:rsidRDefault="004B7998" w:rsidP="00093685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2010- 2019</w:t>
            </w:r>
          </w:p>
        </w:tc>
      </w:tr>
      <w:tr w:rsidR="004B7998" w:rsidRPr="0084782E" w14:paraId="0CCBC5CD" w14:textId="77777777" w:rsidTr="00D93C85">
        <w:tc>
          <w:tcPr>
            <w:tcW w:w="576" w:type="dxa"/>
          </w:tcPr>
          <w:p w14:paraId="00551623" w14:textId="2FBDA4A9" w:rsidR="004B7998" w:rsidRPr="0084782E" w:rsidRDefault="004B7998" w:rsidP="00263AC3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47.</w:t>
            </w:r>
          </w:p>
        </w:tc>
        <w:tc>
          <w:tcPr>
            <w:tcW w:w="3991" w:type="dxa"/>
          </w:tcPr>
          <w:p w14:paraId="6DC45ECA" w14:textId="150873F4" w:rsidR="004B7998" w:rsidRPr="0084782E" w:rsidRDefault="004B7998" w:rsidP="00263AC3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“Dundee Precious Metals” Inc.</w:t>
            </w:r>
          </w:p>
        </w:tc>
        <w:tc>
          <w:tcPr>
            <w:tcW w:w="4788" w:type="dxa"/>
          </w:tcPr>
          <w:p w14:paraId="217552A3" w14:textId="78FC66F1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Consulting on property acquisition, mining </w:t>
            </w: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lastRenderedPageBreak/>
              <w:t>license and resettlement of village as a result of expropriation of community lands for mining.</w:t>
            </w:r>
          </w:p>
        </w:tc>
        <w:tc>
          <w:tcPr>
            <w:tcW w:w="3420" w:type="dxa"/>
          </w:tcPr>
          <w:p w14:paraId="2CEFF662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lastRenderedPageBreak/>
              <w:t>2008-2011</w:t>
            </w:r>
          </w:p>
        </w:tc>
      </w:tr>
      <w:tr w:rsidR="004B7998" w:rsidRPr="0084782E" w14:paraId="3B7107BD" w14:textId="77777777" w:rsidTr="00D93C85">
        <w:tc>
          <w:tcPr>
            <w:tcW w:w="576" w:type="dxa"/>
          </w:tcPr>
          <w:p w14:paraId="15A03B5C" w14:textId="2432BADD" w:rsidR="004B7998" w:rsidRPr="0084782E" w:rsidRDefault="004B7998" w:rsidP="00263AC3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48.</w:t>
            </w:r>
          </w:p>
        </w:tc>
        <w:tc>
          <w:tcPr>
            <w:tcW w:w="3991" w:type="dxa"/>
          </w:tcPr>
          <w:p w14:paraId="007005CB" w14:textId="6C3269F1" w:rsidR="004B7998" w:rsidRPr="0084782E" w:rsidRDefault="004B7998" w:rsidP="00263AC3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 </w:t>
            </w:r>
            <w:r w:rsidR="004F37B1" w:rsidRPr="0084782E">
              <w:rPr>
                <w:rFonts w:ascii="Sylfaen" w:hAnsi="Sylfaen"/>
                <w:sz w:val="24"/>
                <w:szCs w:val="24"/>
                <w:lang w:val="hy-AM"/>
              </w:rPr>
              <w:t>“Deno Gold Mining Company” CJSC</w:t>
            </w:r>
          </w:p>
        </w:tc>
        <w:tc>
          <w:tcPr>
            <w:tcW w:w="4788" w:type="dxa"/>
          </w:tcPr>
          <w:p w14:paraId="649AF8B0" w14:textId="342220AF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Consulting, due diligence and litigation on issues concerning property acquisition, sale, due diligence of company real estate deeds and various licenses</w:t>
            </w:r>
          </w:p>
        </w:tc>
        <w:tc>
          <w:tcPr>
            <w:tcW w:w="3420" w:type="dxa"/>
          </w:tcPr>
          <w:p w14:paraId="28435DC5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2008-2011</w:t>
            </w:r>
          </w:p>
        </w:tc>
      </w:tr>
      <w:tr w:rsidR="004B7998" w:rsidRPr="0084782E" w14:paraId="660C3697" w14:textId="77777777" w:rsidTr="00D93C85">
        <w:tc>
          <w:tcPr>
            <w:tcW w:w="576" w:type="dxa"/>
          </w:tcPr>
          <w:p w14:paraId="307F069A" w14:textId="3B1DF634" w:rsidR="004B7998" w:rsidRPr="0084782E" w:rsidRDefault="004B7998" w:rsidP="00263AC3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49.</w:t>
            </w:r>
          </w:p>
        </w:tc>
        <w:tc>
          <w:tcPr>
            <w:tcW w:w="3991" w:type="dxa"/>
          </w:tcPr>
          <w:p w14:paraId="7A42A7D6" w14:textId="3F11FF61" w:rsidR="004B7998" w:rsidRPr="0084782E" w:rsidRDefault="004B7998" w:rsidP="00263AC3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“Team Energy” Canadian company</w:t>
            </w:r>
          </w:p>
        </w:tc>
        <w:tc>
          <w:tcPr>
            <w:tcW w:w="4788" w:type="dxa"/>
          </w:tcPr>
          <w:p w14:paraId="6A2DB633" w14:textId="01B3D2DE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Property acquisition, due diligence of mining license papers and company real estate deeds, including other assets of the mining company.</w:t>
            </w:r>
          </w:p>
        </w:tc>
        <w:tc>
          <w:tcPr>
            <w:tcW w:w="3420" w:type="dxa"/>
          </w:tcPr>
          <w:p w14:paraId="76B3AD4C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2008-2009</w:t>
            </w:r>
          </w:p>
        </w:tc>
      </w:tr>
      <w:tr w:rsidR="004B7998" w:rsidRPr="0084782E" w14:paraId="0B5C4C26" w14:textId="77777777" w:rsidTr="00D93C85">
        <w:tc>
          <w:tcPr>
            <w:tcW w:w="576" w:type="dxa"/>
          </w:tcPr>
          <w:p w14:paraId="21E5FBD0" w14:textId="350BDCA3" w:rsidR="004B7998" w:rsidRPr="0084782E" w:rsidRDefault="004B7998" w:rsidP="001D1445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50.</w:t>
            </w:r>
          </w:p>
        </w:tc>
        <w:tc>
          <w:tcPr>
            <w:tcW w:w="3991" w:type="dxa"/>
          </w:tcPr>
          <w:p w14:paraId="7D9733F7" w14:textId="142D1E09" w:rsidR="004B7998" w:rsidRPr="0084782E" w:rsidRDefault="004B7998" w:rsidP="001D1445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HAKOBYAN, Versandik</w:t>
            </w:r>
          </w:p>
          <w:p w14:paraId="2CB18743" w14:textId="77777777" w:rsidR="004B7998" w:rsidRPr="0084782E" w:rsidRDefault="004B7998" w:rsidP="001D1445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AMIRKHANYAN, Heghine</w:t>
            </w:r>
          </w:p>
        </w:tc>
        <w:tc>
          <w:tcPr>
            <w:tcW w:w="4788" w:type="dxa"/>
          </w:tcPr>
          <w:p w14:paraId="319EEAFC" w14:textId="77777777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u w:val="single"/>
                <w:lang w:val="hy-AM"/>
              </w:rPr>
              <w:t>Hakobyan and Amirkhanyan v. Armenia (14156/07)</w:t>
            </w:r>
          </w:p>
          <w:p w14:paraId="38A990A0" w14:textId="77777777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Court case against State of Armenia before ECrHR regarding undervaluing the compensation for the property subject to expropriation. The Court held in favor of our client.</w:t>
            </w:r>
          </w:p>
        </w:tc>
        <w:tc>
          <w:tcPr>
            <w:tcW w:w="3420" w:type="dxa"/>
          </w:tcPr>
          <w:p w14:paraId="5C1E241D" w14:textId="77777777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2007-2020</w:t>
            </w:r>
          </w:p>
        </w:tc>
      </w:tr>
      <w:tr w:rsidR="004B7998" w:rsidRPr="0084782E" w14:paraId="0160EA4E" w14:textId="77777777" w:rsidTr="00D93C85">
        <w:tc>
          <w:tcPr>
            <w:tcW w:w="576" w:type="dxa"/>
          </w:tcPr>
          <w:p w14:paraId="2E60349C" w14:textId="47F7677E" w:rsidR="004B7998" w:rsidRPr="0084782E" w:rsidRDefault="004B7998" w:rsidP="00263AC3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51.</w:t>
            </w:r>
          </w:p>
        </w:tc>
        <w:tc>
          <w:tcPr>
            <w:tcW w:w="3991" w:type="dxa"/>
          </w:tcPr>
          <w:p w14:paraId="6EE1F896" w14:textId="0EFA2B6A" w:rsidR="004B7998" w:rsidRPr="0084782E" w:rsidRDefault="004B7998" w:rsidP="00263AC3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OTYAK LLC</w:t>
            </w:r>
          </w:p>
        </w:tc>
        <w:tc>
          <w:tcPr>
            <w:tcW w:w="4788" w:type="dxa"/>
          </w:tcPr>
          <w:p w14:paraId="27E4440C" w14:textId="0DC90C86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Acquisition of property and dispute over property lease contract. Case brought to international tribunal against state </w:t>
            </w:r>
          </w:p>
          <w:p w14:paraId="6E0A87D4" w14:textId="7B134810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420" w:type="dxa"/>
          </w:tcPr>
          <w:p w14:paraId="2509BB3D" w14:textId="3F0A3C2F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2015 – pending</w:t>
            </w:r>
          </w:p>
        </w:tc>
      </w:tr>
      <w:tr w:rsidR="004B7998" w:rsidRPr="0084782E" w14:paraId="72F00E5E" w14:textId="77777777" w:rsidTr="00D93C85">
        <w:tc>
          <w:tcPr>
            <w:tcW w:w="576" w:type="dxa"/>
          </w:tcPr>
          <w:p w14:paraId="13202148" w14:textId="08A5F393" w:rsidR="004B7998" w:rsidRPr="0084782E" w:rsidRDefault="004B7998" w:rsidP="00263AC3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52.</w:t>
            </w:r>
          </w:p>
        </w:tc>
        <w:tc>
          <w:tcPr>
            <w:tcW w:w="3991" w:type="dxa"/>
          </w:tcPr>
          <w:p w14:paraId="7E096F53" w14:textId="3BCF19DE" w:rsidR="004B7998" w:rsidRPr="0084782E" w:rsidRDefault="004B7998" w:rsidP="00263AC3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MIRZOYAN, Yan</w:t>
            </w:r>
          </w:p>
        </w:tc>
        <w:tc>
          <w:tcPr>
            <w:tcW w:w="4788" w:type="dxa"/>
          </w:tcPr>
          <w:p w14:paraId="1F131FA5" w14:textId="7891E46E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Property acquisition by inheritance, dispute over land borders, unlawful possession of property by neighbor. Case brought to international tribunal. Violation of principle of res judicata over property acquisition and registration</w:t>
            </w:r>
          </w:p>
          <w:p w14:paraId="4B00BDD0" w14:textId="23B62E18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420" w:type="dxa"/>
          </w:tcPr>
          <w:p w14:paraId="767EA0E9" w14:textId="2D9AC14D" w:rsidR="004B7998" w:rsidRPr="0084782E" w:rsidRDefault="004B7998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2017 - pending</w:t>
            </w:r>
          </w:p>
        </w:tc>
      </w:tr>
      <w:tr w:rsidR="004B7998" w:rsidRPr="0084782E" w14:paraId="56B3ED5E" w14:textId="77777777" w:rsidTr="00D93C85">
        <w:tc>
          <w:tcPr>
            <w:tcW w:w="576" w:type="dxa"/>
          </w:tcPr>
          <w:p w14:paraId="4E8CBF96" w14:textId="198BDEE5" w:rsidR="004B7998" w:rsidRPr="0084782E" w:rsidRDefault="004B7998" w:rsidP="00263AC3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53.</w:t>
            </w:r>
          </w:p>
        </w:tc>
        <w:tc>
          <w:tcPr>
            <w:tcW w:w="3991" w:type="dxa"/>
          </w:tcPr>
          <w:p w14:paraId="7E641292" w14:textId="76B0E6A4" w:rsidR="004B7998" w:rsidRPr="0084782E" w:rsidRDefault="004B7998" w:rsidP="00263AC3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SIDSHIN Construction Company</w:t>
            </w:r>
          </w:p>
        </w:tc>
        <w:tc>
          <w:tcPr>
            <w:tcW w:w="4788" w:type="dxa"/>
          </w:tcPr>
          <w:p w14:paraId="602976EE" w14:textId="121BB2D6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Due diligence of property assets and registration of real estate deeds, dispute with municipal bodies.</w:t>
            </w:r>
          </w:p>
        </w:tc>
        <w:tc>
          <w:tcPr>
            <w:tcW w:w="3420" w:type="dxa"/>
          </w:tcPr>
          <w:p w14:paraId="6A4432DA" w14:textId="77777777" w:rsidR="004B7998" w:rsidRPr="0084782E" w:rsidRDefault="003F7374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2015-2018</w:t>
            </w:r>
          </w:p>
          <w:p w14:paraId="31C46719" w14:textId="047DD43F" w:rsidR="003F7374" w:rsidRPr="0084782E" w:rsidRDefault="003F7374">
            <w:pPr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</w:tr>
      <w:tr w:rsidR="003F7374" w:rsidRPr="0084782E" w14:paraId="4A967E89" w14:textId="77777777" w:rsidTr="00D93C85">
        <w:tc>
          <w:tcPr>
            <w:tcW w:w="576" w:type="dxa"/>
          </w:tcPr>
          <w:p w14:paraId="703C3600" w14:textId="77777777" w:rsidR="003F7374" w:rsidRPr="0084782E" w:rsidRDefault="003F7374" w:rsidP="00263AC3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</w:p>
        </w:tc>
        <w:tc>
          <w:tcPr>
            <w:tcW w:w="3991" w:type="dxa"/>
          </w:tcPr>
          <w:p w14:paraId="50F09EF3" w14:textId="140B572A" w:rsidR="003F7374" w:rsidRPr="0084782E" w:rsidRDefault="003F7374" w:rsidP="00C96F4D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“Getnatun” Ltd. </w:t>
            </w:r>
          </w:p>
        </w:tc>
        <w:tc>
          <w:tcPr>
            <w:tcW w:w="4788" w:type="dxa"/>
          </w:tcPr>
          <w:p w14:paraId="3A0EC158" w14:textId="1B689EDC" w:rsidR="003F7374" w:rsidRPr="0084782E" w:rsidRDefault="003F7374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Property and contract disputes with contractors.</w:t>
            </w:r>
          </w:p>
        </w:tc>
        <w:tc>
          <w:tcPr>
            <w:tcW w:w="3420" w:type="dxa"/>
          </w:tcPr>
          <w:p w14:paraId="631C2A7A" w14:textId="0A811D0C" w:rsidR="003F7374" w:rsidRPr="0084782E" w:rsidRDefault="003F7374" w:rsidP="00C96F4D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2013</w:t>
            </w:r>
          </w:p>
        </w:tc>
      </w:tr>
      <w:tr w:rsidR="004B7998" w:rsidRPr="0084782E" w14:paraId="1F423C4E" w14:textId="77777777" w:rsidTr="00D93C85">
        <w:tc>
          <w:tcPr>
            <w:tcW w:w="576" w:type="dxa"/>
          </w:tcPr>
          <w:p w14:paraId="4DC93415" w14:textId="7C234CE8" w:rsidR="004B7998" w:rsidRPr="0084782E" w:rsidRDefault="004B7998" w:rsidP="00263AC3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54. </w:t>
            </w:r>
          </w:p>
        </w:tc>
        <w:tc>
          <w:tcPr>
            <w:tcW w:w="3991" w:type="dxa"/>
          </w:tcPr>
          <w:p w14:paraId="4FA60D55" w14:textId="29F68B45" w:rsidR="004B7998" w:rsidRPr="0084782E" w:rsidRDefault="004B7998" w:rsidP="00C96F4D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ZEID, Ibrahim </w:t>
            </w:r>
          </w:p>
        </w:tc>
        <w:tc>
          <w:tcPr>
            <w:tcW w:w="4788" w:type="dxa"/>
          </w:tcPr>
          <w:p w14:paraId="305A5C15" w14:textId="50822DC8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Fraud of international property acquisition transaction, international organized crime, representation of victims</w:t>
            </w:r>
          </w:p>
        </w:tc>
        <w:tc>
          <w:tcPr>
            <w:tcW w:w="3420" w:type="dxa"/>
          </w:tcPr>
          <w:p w14:paraId="158B622E" w14:textId="0D2A57FE" w:rsidR="004B7998" w:rsidRPr="0084782E" w:rsidRDefault="004B7998" w:rsidP="00C96F4D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2012-2014</w:t>
            </w:r>
          </w:p>
        </w:tc>
      </w:tr>
      <w:tr w:rsidR="004B7998" w:rsidRPr="0084782E" w14:paraId="138EE24B" w14:textId="77777777" w:rsidTr="00D93C85">
        <w:tc>
          <w:tcPr>
            <w:tcW w:w="576" w:type="dxa"/>
          </w:tcPr>
          <w:p w14:paraId="3B0C39EC" w14:textId="73213421" w:rsidR="004B7998" w:rsidRPr="0084782E" w:rsidRDefault="004B7998" w:rsidP="00E07FCE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55. </w:t>
            </w:r>
          </w:p>
        </w:tc>
        <w:tc>
          <w:tcPr>
            <w:tcW w:w="3991" w:type="dxa"/>
          </w:tcPr>
          <w:p w14:paraId="38F9170F" w14:textId="3072A7C8" w:rsidR="004B7998" w:rsidRPr="0084782E" w:rsidRDefault="004B7998" w:rsidP="00C96F4D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FINLEX Audit</w:t>
            </w:r>
          </w:p>
        </w:tc>
        <w:tc>
          <w:tcPr>
            <w:tcW w:w="4788" w:type="dxa"/>
          </w:tcPr>
          <w:p w14:paraId="46F65C16" w14:textId="68E263FB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Consulting company auditing department, training of employees over property acquisition, court disputes involving taxation and administration before municipal bodies</w:t>
            </w:r>
          </w:p>
        </w:tc>
        <w:tc>
          <w:tcPr>
            <w:tcW w:w="3420" w:type="dxa"/>
          </w:tcPr>
          <w:p w14:paraId="74379653" w14:textId="3782D271" w:rsidR="004B7998" w:rsidRPr="0084782E" w:rsidRDefault="004B7998" w:rsidP="00C96F4D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2012-2015</w:t>
            </w:r>
          </w:p>
        </w:tc>
      </w:tr>
      <w:tr w:rsidR="004B7998" w:rsidRPr="0084782E" w14:paraId="764271CD" w14:textId="77777777" w:rsidTr="00D93C85">
        <w:tc>
          <w:tcPr>
            <w:tcW w:w="576" w:type="dxa"/>
          </w:tcPr>
          <w:p w14:paraId="0A037D2B" w14:textId="3D7C1D70" w:rsidR="004B7998" w:rsidRPr="0084782E" w:rsidRDefault="004B7998" w:rsidP="00E07FCE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56.</w:t>
            </w:r>
          </w:p>
        </w:tc>
        <w:tc>
          <w:tcPr>
            <w:tcW w:w="3991" w:type="dxa"/>
          </w:tcPr>
          <w:p w14:paraId="6B8C1FB3" w14:textId="463F5EAA" w:rsidR="004B7998" w:rsidRPr="0084782E" w:rsidRDefault="004B7998" w:rsidP="00C96F4D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TAMIZQAR, Ali</w:t>
            </w:r>
          </w:p>
        </w:tc>
        <w:tc>
          <w:tcPr>
            <w:tcW w:w="4788" w:type="dxa"/>
          </w:tcPr>
          <w:p w14:paraId="79A908AA" w14:textId="671BDC27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Property acquisition fraud, representation of victim of fraud</w:t>
            </w:r>
          </w:p>
        </w:tc>
        <w:tc>
          <w:tcPr>
            <w:tcW w:w="3420" w:type="dxa"/>
          </w:tcPr>
          <w:p w14:paraId="64BE5EA9" w14:textId="35699220" w:rsidR="004B7998" w:rsidRPr="0084782E" w:rsidRDefault="004B7998" w:rsidP="00C96F4D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2015-2016</w:t>
            </w:r>
          </w:p>
        </w:tc>
      </w:tr>
      <w:tr w:rsidR="004B7998" w:rsidRPr="0084782E" w14:paraId="0E434996" w14:textId="77777777" w:rsidTr="00D93C85">
        <w:tc>
          <w:tcPr>
            <w:tcW w:w="576" w:type="dxa"/>
          </w:tcPr>
          <w:p w14:paraId="7D32939C" w14:textId="3CDBAA62" w:rsidR="004B7998" w:rsidRPr="0084782E" w:rsidRDefault="004B7998" w:rsidP="003E0D16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57.</w:t>
            </w:r>
          </w:p>
        </w:tc>
        <w:tc>
          <w:tcPr>
            <w:tcW w:w="3991" w:type="dxa"/>
          </w:tcPr>
          <w:p w14:paraId="08BA3EB4" w14:textId="2F7031C6" w:rsidR="004B7998" w:rsidRPr="0084782E" w:rsidRDefault="004B7998" w:rsidP="00C96F4D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SHIROYAN, Ara</w:t>
            </w:r>
          </w:p>
        </w:tc>
        <w:tc>
          <w:tcPr>
            <w:tcW w:w="4788" w:type="dxa"/>
          </w:tcPr>
          <w:p w14:paraId="6C043137" w14:textId="0E815920" w:rsidR="004B7998" w:rsidRPr="0084782E" w:rsidRDefault="004B7998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Seizure of property and litigation against seizure.</w:t>
            </w:r>
          </w:p>
        </w:tc>
        <w:tc>
          <w:tcPr>
            <w:tcW w:w="3420" w:type="dxa"/>
          </w:tcPr>
          <w:p w14:paraId="77E1032A" w14:textId="394D957F" w:rsidR="004B7998" w:rsidRPr="0084782E" w:rsidRDefault="004B7998" w:rsidP="00C96F4D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2009-2011</w:t>
            </w:r>
          </w:p>
        </w:tc>
      </w:tr>
      <w:tr w:rsidR="004B7998" w:rsidRPr="0084782E" w14:paraId="666A2CBA" w14:textId="77777777" w:rsidTr="00D93C85">
        <w:tc>
          <w:tcPr>
            <w:tcW w:w="576" w:type="dxa"/>
          </w:tcPr>
          <w:p w14:paraId="2E65E82D" w14:textId="07AC71EF" w:rsidR="004B7998" w:rsidRPr="0084782E" w:rsidRDefault="00F558E4" w:rsidP="003E0D16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58.</w:t>
            </w:r>
          </w:p>
        </w:tc>
        <w:tc>
          <w:tcPr>
            <w:tcW w:w="3991" w:type="dxa"/>
          </w:tcPr>
          <w:p w14:paraId="466AC58D" w14:textId="13ABD2BB" w:rsidR="004B7998" w:rsidRPr="0084782E" w:rsidRDefault="00D70C12" w:rsidP="00C96F4D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“Armenian programs” company</w:t>
            </w:r>
          </w:p>
        </w:tc>
        <w:tc>
          <w:tcPr>
            <w:tcW w:w="4788" w:type="dxa"/>
          </w:tcPr>
          <w:p w14:paraId="092985B2" w14:textId="1AE8A5AB" w:rsidR="004B7998" w:rsidRPr="0084782E" w:rsidRDefault="00D70C12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Survey regarding anti-trust and fair competition laws.</w:t>
            </w:r>
          </w:p>
        </w:tc>
        <w:tc>
          <w:tcPr>
            <w:tcW w:w="3420" w:type="dxa"/>
          </w:tcPr>
          <w:p w14:paraId="18FABE7B" w14:textId="6A285CCC" w:rsidR="004B7998" w:rsidRPr="0084782E" w:rsidRDefault="00D70C12" w:rsidP="00C96F4D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2016</w:t>
            </w:r>
          </w:p>
        </w:tc>
      </w:tr>
      <w:tr w:rsidR="00D93C85" w:rsidRPr="0084782E" w14:paraId="4C583279" w14:textId="77777777" w:rsidTr="00D93C85">
        <w:tc>
          <w:tcPr>
            <w:tcW w:w="576" w:type="dxa"/>
          </w:tcPr>
          <w:p w14:paraId="197061F1" w14:textId="297CF4FC" w:rsidR="00D93C85" w:rsidRPr="0084782E" w:rsidRDefault="00D70C12" w:rsidP="003E0D16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59.</w:t>
            </w:r>
          </w:p>
        </w:tc>
        <w:tc>
          <w:tcPr>
            <w:tcW w:w="3991" w:type="dxa"/>
          </w:tcPr>
          <w:p w14:paraId="076A172C" w14:textId="2264495F" w:rsidR="00D93C85" w:rsidRPr="0084782E" w:rsidRDefault="00D70C12" w:rsidP="00C96F4D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“Kataro” winery</w:t>
            </w:r>
          </w:p>
        </w:tc>
        <w:tc>
          <w:tcPr>
            <w:tcW w:w="4788" w:type="dxa"/>
          </w:tcPr>
          <w:p w14:paraId="0C07A471" w14:textId="52FF057E" w:rsidR="00D93C85" w:rsidRPr="0084782E" w:rsidRDefault="00D70C12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Litigation regarding protection of company’s assets.</w:t>
            </w:r>
          </w:p>
        </w:tc>
        <w:tc>
          <w:tcPr>
            <w:tcW w:w="3420" w:type="dxa"/>
          </w:tcPr>
          <w:p w14:paraId="1C3C3209" w14:textId="63463A43" w:rsidR="00D93C85" w:rsidRPr="0084782E" w:rsidRDefault="00D70C12" w:rsidP="00C96F4D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2020- pending</w:t>
            </w:r>
          </w:p>
        </w:tc>
      </w:tr>
      <w:tr w:rsidR="00D93C85" w:rsidRPr="0084782E" w14:paraId="129D33C0" w14:textId="77777777" w:rsidTr="00D93C85">
        <w:tc>
          <w:tcPr>
            <w:tcW w:w="576" w:type="dxa"/>
          </w:tcPr>
          <w:p w14:paraId="694AE208" w14:textId="43D15C49" w:rsidR="00D93C85" w:rsidRPr="0084782E" w:rsidRDefault="00D70C12" w:rsidP="003E0D16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60.</w:t>
            </w:r>
          </w:p>
        </w:tc>
        <w:tc>
          <w:tcPr>
            <w:tcW w:w="3991" w:type="dxa"/>
          </w:tcPr>
          <w:p w14:paraId="78CE31FB" w14:textId="7CD2F36B" w:rsidR="00D93C85" w:rsidRPr="0084782E" w:rsidRDefault="00D70C12" w:rsidP="00C96F4D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VARZHAPETYAN, Sargis</w:t>
            </w:r>
          </w:p>
        </w:tc>
        <w:tc>
          <w:tcPr>
            <w:tcW w:w="4788" w:type="dxa"/>
          </w:tcPr>
          <w:p w14:paraId="19606BAA" w14:textId="67FCE4AA" w:rsidR="00D93C85" w:rsidRPr="0084782E" w:rsidRDefault="00D70C12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Case brought against State of Litvia before ECrHR regarding imposing judicial restraint order over financial assets amounting to 9.000.000 Euros of the company for indefinite period.</w:t>
            </w:r>
          </w:p>
        </w:tc>
        <w:tc>
          <w:tcPr>
            <w:tcW w:w="3420" w:type="dxa"/>
          </w:tcPr>
          <w:p w14:paraId="230F0771" w14:textId="2E77FD68" w:rsidR="00D93C85" w:rsidRPr="0084782E" w:rsidRDefault="00D70C12" w:rsidP="00C96F4D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2020- pending</w:t>
            </w:r>
          </w:p>
        </w:tc>
      </w:tr>
      <w:tr w:rsidR="00D93C85" w:rsidRPr="0084782E" w14:paraId="30128FE0" w14:textId="77777777" w:rsidTr="00D93C85">
        <w:tc>
          <w:tcPr>
            <w:tcW w:w="576" w:type="dxa"/>
          </w:tcPr>
          <w:p w14:paraId="0EECC0DB" w14:textId="4C413B2C" w:rsidR="00D93C85" w:rsidRPr="0084782E" w:rsidRDefault="00D70C12" w:rsidP="009D4C78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61.</w:t>
            </w:r>
          </w:p>
        </w:tc>
        <w:tc>
          <w:tcPr>
            <w:tcW w:w="3991" w:type="dxa"/>
          </w:tcPr>
          <w:p w14:paraId="2BAF57EB" w14:textId="01F5E313" w:rsidR="00D93C85" w:rsidRPr="0084782E" w:rsidRDefault="00D70C12" w:rsidP="00C96F4D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“Artadratpagrakan” CJSC</w:t>
            </w:r>
          </w:p>
        </w:tc>
        <w:tc>
          <w:tcPr>
            <w:tcW w:w="4788" w:type="dxa"/>
          </w:tcPr>
          <w:p w14:paraId="00CC9B5B" w14:textId="4F45E874" w:rsidR="00D93C85" w:rsidRPr="0084782E" w:rsidRDefault="00D70C12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Case brought against State of Armenia before ECrHR regarding failure to protect and restore company’s assets.</w:t>
            </w:r>
          </w:p>
        </w:tc>
        <w:tc>
          <w:tcPr>
            <w:tcW w:w="3420" w:type="dxa"/>
          </w:tcPr>
          <w:p w14:paraId="4470A263" w14:textId="797B04D4" w:rsidR="00D93C85" w:rsidRPr="0084782E" w:rsidRDefault="00C96F4D" w:rsidP="00C96F4D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2020- pending</w:t>
            </w:r>
          </w:p>
        </w:tc>
      </w:tr>
      <w:tr w:rsidR="00D93C85" w:rsidRPr="0084782E" w14:paraId="5238BF35" w14:textId="77777777" w:rsidTr="00D93C85">
        <w:tc>
          <w:tcPr>
            <w:tcW w:w="576" w:type="dxa"/>
          </w:tcPr>
          <w:p w14:paraId="5326567F" w14:textId="1D01E4D5" w:rsidR="00D93C85" w:rsidRPr="0084782E" w:rsidRDefault="00C96F4D" w:rsidP="009D4C78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62.</w:t>
            </w:r>
          </w:p>
        </w:tc>
        <w:tc>
          <w:tcPr>
            <w:tcW w:w="3991" w:type="dxa"/>
          </w:tcPr>
          <w:p w14:paraId="00D122FA" w14:textId="0FAF4044" w:rsidR="00D93C85" w:rsidRPr="0084782E" w:rsidRDefault="00D70C12" w:rsidP="00C96F4D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GRIGORYAN, Arman</w:t>
            </w:r>
          </w:p>
        </w:tc>
        <w:tc>
          <w:tcPr>
            <w:tcW w:w="4788" w:type="dxa"/>
          </w:tcPr>
          <w:p w14:paraId="72378651" w14:textId="38A127B3" w:rsidR="00D93C85" w:rsidRPr="0084782E" w:rsidRDefault="00C96F4D" w:rsidP="007D78D7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Case brought Parliamentary </w:t>
            </w:r>
            <w:r w:rsidRPr="0084782E">
              <w:rPr>
                <w:rFonts w:ascii="Sylfaen" w:hAnsi="Sylfaen"/>
                <w:i/>
                <w:sz w:val="24"/>
                <w:szCs w:val="24"/>
                <w:lang w:val="hy-AM"/>
              </w:rPr>
              <w:t xml:space="preserve">ad-hoc </w:t>
            </w: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 xml:space="preserve">commission  regarding property expropriation, unlawful possession and dispute over property boundaries </w:t>
            </w:r>
          </w:p>
        </w:tc>
        <w:tc>
          <w:tcPr>
            <w:tcW w:w="3420" w:type="dxa"/>
          </w:tcPr>
          <w:p w14:paraId="5728C5CA" w14:textId="6CB484E9" w:rsidR="00D93C85" w:rsidRPr="0084782E" w:rsidRDefault="00C96F4D" w:rsidP="00C96F4D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2014- pending</w:t>
            </w:r>
          </w:p>
        </w:tc>
      </w:tr>
      <w:tr w:rsidR="00D93C85" w:rsidRPr="00733BA0" w14:paraId="646C0308" w14:textId="77777777" w:rsidTr="00D93C85">
        <w:tc>
          <w:tcPr>
            <w:tcW w:w="576" w:type="dxa"/>
          </w:tcPr>
          <w:p w14:paraId="036200B4" w14:textId="21E4BDEE" w:rsidR="00D93C85" w:rsidRPr="00733BA0" w:rsidRDefault="00C96F4D" w:rsidP="00733BA0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733BA0">
              <w:rPr>
                <w:rFonts w:ascii="Sylfaen" w:hAnsi="Sylfaen"/>
                <w:sz w:val="24"/>
                <w:szCs w:val="24"/>
                <w:lang w:val="hy-AM"/>
              </w:rPr>
              <w:t>63.</w:t>
            </w:r>
          </w:p>
        </w:tc>
        <w:tc>
          <w:tcPr>
            <w:tcW w:w="3991" w:type="dxa"/>
          </w:tcPr>
          <w:p w14:paraId="61C1AF7D" w14:textId="3F290D4D" w:rsidR="00D93C85" w:rsidRPr="00733BA0" w:rsidRDefault="00C96F4D" w:rsidP="00733BA0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733BA0">
              <w:rPr>
                <w:rFonts w:ascii="Sylfaen" w:hAnsi="Sylfaen"/>
                <w:sz w:val="24"/>
                <w:szCs w:val="24"/>
                <w:lang w:val="hy-AM"/>
              </w:rPr>
              <w:t>PETROSYAN, Rafaella</w:t>
            </w:r>
          </w:p>
        </w:tc>
        <w:tc>
          <w:tcPr>
            <w:tcW w:w="4788" w:type="dxa"/>
          </w:tcPr>
          <w:p w14:paraId="5E762DCB" w14:textId="1ABFCFEE" w:rsidR="00D93C85" w:rsidRPr="00733BA0" w:rsidRDefault="00C96F4D" w:rsidP="00733BA0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733BA0">
              <w:rPr>
                <w:rFonts w:ascii="Sylfaen" w:hAnsi="Sylfaen"/>
                <w:sz w:val="24"/>
                <w:szCs w:val="24"/>
                <w:lang w:val="hy-AM"/>
              </w:rPr>
              <w:t xml:space="preserve">Implementation of real estate inheritance registration work, representation before </w:t>
            </w:r>
            <w:r w:rsidRPr="00733BA0">
              <w:rPr>
                <w:rFonts w:ascii="Sylfaen" w:hAnsi="Sylfaen"/>
                <w:sz w:val="24"/>
                <w:szCs w:val="24"/>
                <w:lang w:val="hy-AM"/>
              </w:rPr>
              <w:lastRenderedPageBreak/>
              <w:t>Notary office, Cadastre Committee, community hall.</w:t>
            </w:r>
          </w:p>
        </w:tc>
        <w:tc>
          <w:tcPr>
            <w:tcW w:w="3420" w:type="dxa"/>
          </w:tcPr>
          <w:p w14:paraId="76C7A759" w14:textId="04E506F2" w:rsidR="00D93C85" w:rsidRPr="00733BA0" w:rsidRDefault="00C96F4D" w:rsidP="00733BA0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733BA0">
              <w:rPr>
                <w:rFonts w:ascii="Sylfaen" w:hAnsi="Sylfaen"/>
                <w:sz w:val="24"/>
                <w:szCs w:val="24"/>
                <w:lang w:val="hy-AM"/>
              </w:rPr>
              <w:lastRenderedPageBreak/>
              <w:t>2020- 2021</w:t>
            </w:r>
          </w:p>
        </w:tc>
      </w:tr>
      <w:tr w:rsidR="00D93C85" w:rsidRPr="00733BA0" w14:paraId="29360E56" w14:textId="77777777" w:rsidTr="00D93C85">
        <w:tc>
          <w:tcPr>
            <w:tcW w:w="576" w:type="dxa"/>
          </w:tcPr>
          <w:p w14:paraId="1EBD33EF" w14:textId="5F570B22" w:rsidR="00D93C85" w:rsidRPr="00733BA0" w:rsidRDefault="00C96F4D" w:rsidP="00733BA0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733BA0">
              <w:rPr>
                <w:rFonts w:ascii="Sylfaen" w:hAnsi="Sylfaen"/>
                <w:sz w:val="24"/>
                <w:szCs w:val="24"/>
                <w:lang w:val="hy-AM"/>
              </w:rPr>
              <w:t>64.</w:t>
            </w:r>
          </w:p>
        </w:tc>
        <w:tc>
          <w:tcPr>
            <w:tcW w:w="3991" w:type="dxa"/>
          </w:tcPr>
          <w:p w14:paraId="5B7E0C1F" w14:textId="23AF3966" w:rsidR="00D93C85" w:rsidRPr="00733BA0" w:rsidRDefault="00C96F4D" w:rsidP="00733BA0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733BA0">
              <w:rPr>
                <w:rFonts w:ascii="Sylfaen" w:hAnsi="Sylfaen"/>
                <w:sz w:val="24"/>
                <w:szCs w:val="24"/>
                <w:lang w:val="hy-AM"/>
              </w:rPr>
              <w:t>“Eurasia Partnership” foundation</w:t>
            </w:r>
          </w:p>
        </w:tc>
        <w:tc>
          <w:tcPr>
            <w:tcW w:w="4788" w:type="dxa"/>
          </w:tcPr>
          <w:p w14:paraId="0DA3F93A" w14:textId="2A6124C0" w:rsidR="00D93C85" w:rsidRPr="00733BA0" w:rsidRDefault="00C96F4D" w:rsidP="00733BA0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733BA0">
              <w:rPr>
                <w:rFonts w:ascii="Sylfaen" w:hAnsi="Sylfaen"/>
                <w:sz w:val="24"/>
                <w:szCs w:val="24"/>
                <w:lang w:val="hy-AM"/>
              </w:rPr>
              <w:t>Comprehensive and in-depth survey of expropriation of 252 property units in North Avenue of Yerevan between 2002- 2018.</w:t>
            </w:r>
          </w:p>
        </w:tc>
        <w:tc>
          <w:tcPr>
            <w:tcW w:w="3420" w:type="dxa"/>
          </w:tcPr>
          <w:p w14:paraId="669CD220" w14:textId="6C8A507D" w:rsidR="00D93C85" w:rsidRPr="00733BA0" w:rsidRDefault="00C96F4D" w:rsidP="00733BA0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733BA0">
              <w:rPr>
                <w:rFonts w:ascii="Sylfaen" w:hAnsi="Sylfaen"/>
                <w:sz w:val="24"/>
                <w:szCs w:val="24"/>
                <w:lang w:val="hy-AM"/>
              </w:rPr>
              <w:t>2020- 2021</w:t>
            </w:r>
          </w:p>
        </w:tc>
      </w:tr>
      <w:tr w:rsidR="00733BA0" w:rsidRPr="00733BA0" w14:paraId="72D2C49C" w14:textId="77777777" w:rsidTr="00D93C85">
        <w:tc>
          <w:tcPr>
            <w:tcW w:w="576" w:type="dxa"/>
          </w:tcPr>
          <w:p w14:paraId="3454DAD1" w14:textId="1ACD89DD" w:rsidR="00733BA0" w:rsidRPr="00733BA0" w:rsidRDefault="00733BA0" w:rsidP="00733BA0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</w:rPr>
            </w:pPr>
            <w:r w:rsidRPr="00733BA0">
              <w:rPr>
                <w:rFonts w:ascii="Sylfaen" w:hAnsi="Sylfaen"/>
                <w:sz w:val="24"/>
                <w:szCs w:val="24"/>
              </w:rPr>
              <w:t>65.</w:t>
            </w:r>
          </w:p>
        </w:tc>
        <w:tc>
          <w:tcPr>
            <w:tcW w:w="3991" w:type="dxa"/>
          </w:tcPr>
          <w:p w14:paraId="365B47A9" w14:textId="76B54E54" w:rsidR="00733BA0" w:rsidRPr="00733BA0" w:rsidRDefault="00733BA0" w:rsidP="00733BA0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733BA0">
              <w:rPr>
                <w:rFonts w:ascii="Sylfaen" w:hAnsi="Sylfaen"/>
                <w:sz w:val="24"/>
                <w:szCs w:val="24"/>
                <w:lang w:val="hy-AM"/>
              </w:rPr>
              <w:t>PILOYAN, Lyubov</w:t>
            </w:r>
          </w:p>
        </w:tc>
        <w:tc>
          <w:tcPr>
            <w:tcW w:w="4788" w:type="dxa"/>
          </w:tcPr>
          <w:p w14:paraId="726F08CC" w14:textId="39A8B817" w:rsidR="00733BA0" w:rsidRPr="00733BA0" w:rsidRDefault="00733BA0" w:rsidP="00733BA0">
            <w:pPr>
              <w:jc w:val="both"/>
              <w:rPr>
                <w:rFonts w:ascii="Sylfaen" w:hAnsi="Sylfaen"/>
                <w:u w:val="single"/>
              </w:rPr>
            </w:pPr>
            <w:r w:rsidRPr="005C0923">
              <w:rPr>
                <w:rFonts w:ascii="Sylfaen" w:hAnsi="Sylfaen"/>
                <w:u w:val="single"/>
                <w:lang w:val="hy-AM"/>
              </w:rPr>
              <w:t>Piloyan v. Armenia (44092/15)</w:t>
            </w:r>
          </w:p>
          <w:p w14:paraId="66D90006" w14:textId="11C0DAEA" w:rsidR="00733BA0" w:rsidRPr="00733BA0" w:rsidRDefault="00733BA0" w:rsidP="00733BA0">
            <w:pPr>
              <w:jc w:val="both"/>
              <w:rPr>
                <w:rFonts w:ascii="Sylfaen" w:hAnsi="Sylfaen"/>
                <w:sz w:val="24"/>
                <w:szCs w:val="24"/>
                <w:lang w:val="hy-AM"/>
              </w:rPr>
            </w:pPr>
            <w:r w:rsidRPr="00733BA0">
              <w:rPr>
                <w:rFonts w:ascii="Sylfaen" w:hAnsi="Sylfaen"/>
                <w:sz w:val="24"/>
                <w:szCs w:val="24"/>
                <w:lang w:val="hy-AM"/>
              </w:rPr>
              <w:t>Property expropriation and disproportional compensation. Lawsuit brought against State in international tribunal. Settlement.</w:t>
            </w:r>
          </w:p>
        </w:tc>
        <w:tc>
          <w:tcPr>
            <w:tcW w:w="3420" w:type="dxa"/>
          </w:tcPr>
          <w:p w14:paraId="2DE2DA05" w14:textId="22AAF72D" w:rsidR="00733BA0" w:rsidRPr="00733BA0" w:rsidRDefault="00733BA0" w:rsidP="00733BA0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733BA0">
              <w:rPr>
                <w:rFonts w:ascii="Sylfaen" w:hAnsi="Sylfaen"/>
                <w:sz w:val="24"/>
                <w:szCs w:val="24"/>
                <w:lang w:val="hy-AM"/>
              </w:rPr>
              <w:t>2016-2021</w:t>
            </w:r>
          </w:p>
        </w:tc>
      </w:tr>
      <w:tr w:rsidR="00F205DC" w:rsidRPr="00733BA0" w14:paraId="5520CAB4" w14:textId="77777777" w:rsidTr="00D93C85">
        <w:tc>
          <w:tcPr>
            <w:tcW w:w="576" w:type="dxa"/>
          </w:tcPr>
          <w:p w14:paraId="38AE2648" w14:textId="1962E76A" w:rsidR="00F205DC" w:rsidRPr="00733BA0" w:rsidRDefault="00F205DC" w:rsidP="00733BA0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</w:rPr>
            </w:pPr>
            <w:r>
              <w:rPr>
                <w:rFonts w:ascii="Sylfaen" w:hAnsi="Sylfaen"/>
                <w:sz w:val="24"/>
                <w:szCs w:val="24"/>
              </w:rPr>
              <w:t>66.</w:t>
            </w:r>
          </w:p>
        </w:tc>
        <w:tc>
          <w:tcPr>
            <w:tcW w:w="3991" w:type="dxa"/>
          </w:tcPr>
          <w:p w14:paraId="0BFF651C" w14:textId="11CD9965" w:rsidR="00F205DC" w:rsidRPr="00733BA0" w:rsidRDefault="00F205DC" w:rsidP="00733BA0">
            <w:pPr>
              <w:tabs>
                <w:tab w:val="left" w:pos="3047"/>
              </w:tabs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KIRAKOSYAN, Emma</w:t>
            </w:r>
          </w:p>
        </w:tc>
        <w:tc>
          <w:tcPr>
            <w:tcW w:w="4788" w:type="dxa"/>
          </w:tcPr>
          <w:p w14:paraId="2D18C75D" w14:textId="77777777" w:rsidR="00F205DC" w:rsidRPr="0084782E" w:rsidRDefault="00F205DC" w:rsidP="00F205DC">
            <w:pPr>
              <w:jc w:val="both"/>
              <w:rPr>
                <w:rFonts w:ascii="Sylfaen" w:hAnsi="Sylfaen"/>
                <w:sz w:val="24"/>
                <w:szCs w:val="24"/>
                <w:u w:val="single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u w:val="single"/>
                <w:lang w:val="hy-AM"/>
              </w:rPr>
              <w:t>Kirakosyan v. Armenia (50609/10)</w:t>
            </w:r>
          </w:p>
          <w:p w14:paraId="5FD6AB8D" w14:textId="2AA51227" w:rsidR="00F205DC" w:rsidRPr="005C0923" w:rsidRDefault="00F205DC" w:rsidP="00F205DC">
            <w:pPr>
              <w:jc w:val="both"/>
              <w:rPr>
                <w:rFonts w:ascii="Sylfaen" w:hAnsi="Sylfaen"/>
                <w:u w:val="single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Court case against State of Armenia before ECrHR regarding failure to demolish unlawful structure before residential house. The Court held in favor of our client.</w:t>
            </w:r>
          </w:p>
        </w:tc>
        <w:tc>
          <w:tcPr>
            <w:tcW w:w="3420" w:type="dxa"/>
          </w:tcPr>
          <w:p w14:paraId="49802BE5" w14:textId="65AAC238" w:rsidR="00F205DC" w:rsidRPr="00733BA0" w:rsidRDefault="00F205DC" w:rsidP="00733BA0">
            <w:pPr>
              <w:rPr>
                <w:rFonts w:ascii="Sylfaen" w:hAnsi="Sylfaen"/>
                <w:sz w:val="24"/>
                <w:szCs w:val="24"/>
                <w:lang w:val="hy-AM"/>
              </w:rPr>
            </w:pPr>
            <w:r w:rsidRPr="0084782E">
              <w:rPr>
                <w:rFonts w:ascii="Sylfaen" w:hAnsi="Sylfaen"/>
                <w:sz w:val="24"/>
                <w:szCs w:val="24"/>
                <w:lang w:val="hy-AM"/>
              </w:rPr>
              <w:t>2010- 2021</w:t>
            </w:r>
          </w:p>
        </w:tc>
      </w:tr>
    </w:tbl>
    <w:p w14:paraId="4B103BA6" w14:textId="77777777" w:rsidR="00E3299B" w:rsidRPr="00733BA0" w:rsidRDefault="00E3299B" w:rsidP="00733BA0">
      <w:pPr>
        <w:spacing w:line="240" w:lineRule="auto"/>
        <w:rPr>
          <w:rFonts w:ascii="Sylfaen" w:hAnsi="Sylfaen"/>
          <w:sz w:val="24"/>
          <w:szCs w:val="24"/>
          <w:lang w:val="hy-AM"/>
        </w:rPr>
      </w:pPr>
    </w:p>
    <w:sectPr w:rsidR="00E3299B" w:rsidRPr="00733BA0" w:rsidSect="00D93C85">
      <w:pgSz w:w="15840" w:h="12240" w:orient="landscape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299B"/>
    <w:rsid w:val="00001654"/>
    <w:rsid w:val="000125AF"/>
    <w:rsid w:val="00014679"/>
    <w:rsid w:val="00045982"/>
    <w:rsid w:val="000465B7"/>
    <w:rsid w:val="000536B5"/>
    <w:rsid w:val="000C6FA3"/>
    <w:rsid w:val="000D3E9C"/>
    <w:rsid w:val="000D4F06"/>
    <w:rsid w:val="000D77CF"/>
    <w:rsid w:val="000F2C88"/>
    <w:rsid w:val="00153610"/>
    <w:rsid w:val="00193B41"/>
    <w:rsid w:val="001D1445"/>
    <w:rsid w:val="00263AC3"/>
    <w:rsid w:val="00271AA0"/>
    <w:rsid w:val="0028098E"/>
    <w:rsid w:val="002A3865"/>
    <w:rsid w:val="002F1BD6"/>
    <w:rsid w:val="0035131E"/>
    <w:rsid w:val="00364ACA"/>
    <w:rsid w:val="00365926"/>
    <w:rsid w:val="00367D98"/>
    <w:rsid w:val="003945C2"/>
    <w:rsid w:val="003C6CAE"/>
    <w:rsid w:val="003D04A8"/>
    <w:rsid w:val="003E131E"/>
    <w:rsid w:val="003F7374"/>
    <w:rsid w:val="00411BD7"/>
    <w:rsid w:val="00440781"/>
    <w:rsid w:val="004611E0"/>
    <w:rsid w:val="00465A49"/>
    <w:rsid w:val="00466FB2"/>
    <w:rsid w:val="00473734"/>
    <w:rsid w:val="00481499"/>
    <w:rsid w:val="004A0264"/>
    <w:rsid w:val="004B7998"/>
    <w:rsid w:val="004D0E31"/>
    <w:rsid w:val="004D3B12"/>
    <w:rsid w:val="004F37B1"/>
    <w:rsid w:val="004F5481"/>
    <w:rsid w:val="005047F8"/>
    <w:rsid w:val="005278C1"/>
    <w:rsid w:val="00531158"/>
    <w:rsid w:val="005322B0"/>
    <w:rsid w:val="00584F43"/>
    <w:rsid w:val="005927F8"/>
    <w:rsid w:val="00600B8F"/>
    <w:rsid w:val="00607C73"/>
    <w:rsid w:val="0061481C"/>
    <w:rsid w:val="0066106E"/>
    <w:rsid w:val="006A1CA7"/>
    <w:rsid w:val="006B46B7"/>
    <w:rsid w:val="006C4D68"/>
    <w:rsid w:val="006D07C1"/>
    <w:rsid w:val="007059C0"/>
    <w:rsid w:val="00715A12"/>
    <w:rsid w:val="00733BA0"/>
    <w:rsid w:val="00737ED4"/>
    <w:rsid w:val="0074156B"/>
    <w:rsid w:val="00793501"/>
    <w:rsid w:val="007C70F0"/>
    <w:rsid w:val="007D5C87"/>
    <w:rsid w:val="007D78D7"/>
    <w:rsid w:val="007F073C"/>
    <w:rsid w:val="0081041B"/>
    <w:rsid w:val="00811535"/>
    <w:rsid w:val="0081261C"/>
    <w:rsid w:val="0082007B"/>
    <w:rsid w:val="00820577"/>
    <w:rsid w:val="0084782E"/>
    <w:rsid w:val="008627B0"/>
    <w:rsid w:val="008F00EB"/>
    <w:rsid w:val="00900E66"/>
    <w:rsid w:val="009063E9"/>
    <w:rsid w:val="009207A8"/>
    <w:rsid w:val="00936FC8"/>
    <w:rsid w:val="009511C8"/>
    <w:rsid w:val="0096464D"/>
    <w:rsid w:val="00964958"/>
    <w:rsid w:val="00990FA7"/>
    <w:rsid w:val="009B1210"/>
    <w:rsid w:val="009C30ED"/>
    <w:rsid w:val="009E3753"/>
    <w:rsid w:val="00A00709"/>
    <w:rsid w:val="00A1647C"/>
    <w:rsid w:val="00A22E93"/>
    <w:rsid w:val="00A63D37"/>
    <w:rsid w:val="00A77FBC"/>
    <w:rsid w:val="00A84B82"/>
    <w:rsid w:val="00AA4C3D"/>
    <w:rsid w:val="00B31852"/>
    <w:rsid w:val="00B335CD"/>
    <w:rsid w:val="00B47853"/>
    <w:rsid w:val="00B5378E"/>
    <w:rsid w:val="00BE1778"/>
    <w:rsid w:val="00BE4494"/>
    <w:rsid w:val="00C414F2"/>
    <w:rsid w:val="00C44F29"/>
    <w:rsid w:val="00C612F9"/>
    <w:rsid w:val="00C63657"/>
    <w:rsid w:val="00C709E1"/>
    <w:rsid w:val="00C84B92"/>
    <w:rsid w:val="00C96F4D"/>
    <w:rsid w:val="00CC4CEC"/>
    <w:rsid w:val="00CE2F6D"/>
    <w:rsid w:val="00D0189D"/>
    <w:rsid w:val="00D179DB"/>
    <w:rsid w:val="00D43E28"/>
    <w:rsid w:val="00D53C7C"/>
    <w:rsid w:val="00D70C12"/>
    <w:rsid w:val="00D93C85"/>
    <w:rsid w:val="00DA7782"/>
    <w:rsid w:val="00DB7B38"/>
    <w:rsid w:val="00DE626D"/>
    <w:rsid w:val="00DF2836"/>
    <w:rsid w:val="00E070FD"/>
    <w:rsid w:val="00E1179C"/>
    <w:rsid w:val="00E3299B"/>
    <w:rsid w:val="00E7214C"/>
    <w:rsid w:val="00EA3AC7"/>
    <w:rsid w:val="00EC4A2A"/>
    <w:rsid w:val="00EE2F81"/>
    <w:rsid w:val="00F205DC"/>
    <w:rsid w:val="00F216F4"/>
    <w:rsid w:val="00F307DC"/>
    <w:rsid w:val="00F37F8B"/>
    <w:rsid w:val="00F558E4"/>
    <w:rsid w:val="00F71E9D"/>
    <w:rsid w:val="00F73524"/>
    <w:rsid w:val="00FA180B"/>
    <w:rsid w:val="00FA31C3"/>
    <w:rsid w:val="00FB3DB2"/>
    <w:rsid w:val="00FB42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7C01EA"/>
  <w15:docId w15:val="{A10E25C8-DEE9-4BB4-A1A2-DDE7DCF76A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3299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EDF083-747E-4DA3-90C6-3E01AC0B1A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1622</Words>
  <Characters>9246</Characters>
  <Application>Microsoft Office Word</Application>
  <DocSecurity>0</DocSecurity>
  <Lines>77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Ara Ghazaryan</cp:lastModifiedBy>
  <cp:revision>2</cp:revision>
  <dcterms:created xsi:type="dcterms:W3CDTF">2021-10-01T14:01:00Z</dcterms:created>
  <dcterms:modified xsi:type="dcterms:W3CDTF">2021-10-01T14:01:00Z</dcterms:modified>
</cp:coreProperties>
</file>