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F67" w:rsidRPr="00194C7D" w:rsidRDefault="00194C7D" w:rsidP="00725E97">
      <w:pPr>
        <w:rPr>
          <w:rFonts w:ascii="Sylfaen" w:hAnsi="Sylfaen"/>
          <w:sz w:val="28"/>
          <w:szCs w:val="28"/>
          <w:lang w:val="en-US"/>
        </w:rPr>
      </w:pPr>
      <w:proofErr w:type="spellStart"/>
      <w:r w:rsidRPr="00194C7D">
        <w:rPr>
          <w:rFonts w:ascii="Sylfaen" w:hAnsi="Sylfaen"/>
          <w:sz w:val="28"/>
          <w:szCs w:val="28"/>
          <w:lang w:val="en-US"/>
        </w:rPr>
        <w:t>Վարժություն</w:t>
      </w:r>
      <w:proofErr w:type="spellEnd"/>
      <w:r w:rsidRPr="00194C7D">
        <w:rPr>
          <w:rFonts w:ascii="Sylfaen" w:hAnsi="Sylfaen"/>
          <w:sz w:val="28"/>
          <w:szCs w:val="28"/>
          <w:lang w:val="en-US"/>
        </w:rPr>
        <w:t xml:space="preserve"> 1</w:t>
      </w:r>
    </w:p>
    <w:p w:rsidR="00725E97" w:rsidRPr="00194C7D" w:rsidRDefault="00725E97" w:rsidP="0021007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en-US"/>
        </w:rPr>
      </w:pPr>
      <w:proofErr w:type="spellStart"/>
      <w:r w:rsidRPr="00194C7D">
        <w:rPr>
          <w:rFonts w:ascii="Sylfaen" w:hAnsi="Sylfaen" w:cs="Arial"/>
          <w:color w:val="000000"/>
          <w:lang w:val="en-US"/>
        </w:rPr>
        <w:t>Մի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խումբ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մեքսիկացիներ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r w:rsidR="0021007E" w:rsidRPr="00194C7D">
        <w:rPr>
          <w:rFonts w:ascii="Sylfaen" w:hAnsi="Sylfaen" w:cs="Arial"/>
          <w:color w:val="000000"/>
          <w:lang w:val="en-US"/>
        </w:rPr>
        <w:t xml:space="preserve">ԱՄՆ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կալիֆորնիա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նահանգում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դատական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հայց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են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ներկայացրել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իրենց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նախկին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գործատու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«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Թարգեթ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»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ընկերության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դեմ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։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Նրանք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գտնում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են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,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որ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ընկերությունը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ռասայական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հատկանիշներով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խտրական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վերաբերմունք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է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ցուցաբերել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իրենց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ու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ազգությամբ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մեքսիկացի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մնացած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աշխատակիցների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նկատմամբ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։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Հիմք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է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հանդիսացել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այն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հանգամանքը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,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որ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բոլորովին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պատահաբար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իրենց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ձեռքին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է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հայտնվել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ընկերության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ղեկավարության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կողմից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պատրաստված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և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ընկերության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ԱՄՆ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քաղաքացիներ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հանդիսացող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ղեկավար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անձնակազմի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համար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նախատեսված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մի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ուղեցույցային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գրքույկ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r w:rsidRPr="00194C7D">
        <w:rPr>
          <w:rFonts w:ascii="Sylfaen" w:hAnsi="Sylfaen" w:cs="Arial"/>
          <w:color w:val="000000"/>
          <w:lang w:val="en-US"/>
        </w:rPr>
        <w:t>«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Ընկերության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կազմակերպչական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արդյունավետության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,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գործատու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և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աշխատողներ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հարաբերությունների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արդյունավետ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կարգավորման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վերաբերյալ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խորհուրդներ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»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վերնագրով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։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Գրքույկում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ընկերության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տարբեր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բաժինների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ղեկավարներին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տրվում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էին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խորհուրդներ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այն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մասին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,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թե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ինչպես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կարգավորել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աշխատանքային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հարաբերությունները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և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ինչպես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շփվել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իսպանախոս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աշխատողների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հետ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։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Դատական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հայցը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ներկայացվել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էր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գրքույկում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տեղ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գտած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հետևյալ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արտահայտությունների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դեմ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,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որոնք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,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ըստ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հայցվորներ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,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պարունակում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էին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ռասայական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21007E" w:rsidRPr="00194C7D">
        <w:rPr>
          <w:rFonts w:ascii="Sylfaen" w:hAnsi="Sylfaen" w:cs="Arial"/>
          <w:color w:val="000000"/>
          <w:lang w:val="en-US"/>
        </w:rPr>
        <w:t>խտրականություն</w:t>
      </w:r>
      <w:proofErr w:type="spellEnd"/>
      <w:r w:rsidR="0021007E" w:rsidRPr="00194C7D">
        <w:rPr>
          <w:rFonts w:ascii="Sylfaen" w:hAnsi="Sylfaen" w:cs="Arial"/>
          <w:color w:val="000000"/>
          <w:lang w:val="en-US"/>
        </w:rPr>
        <w:t xml:space="preserve">։ </w:t>
      </w:r>
    </w:p>
    <w:p w:rsidR="0021007E" w:rsidRPr="00194C7D" w:rsidRDefault="0021007E" w:rsidP="0021007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en-US"/>
        </w:rPr>
      </w:pPr>
    </w:p>
    <w:p w:rsidR="00242DB1" w:rsidRPr="00194C7D" w:rsidRDefault="0021007E" w:rsidP="0021007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color w:val="000000"/>
          <w:lang w:val="en-US"/>
        </w:rPr>
      </w:pPr>
      <w:proofErr w:type="spellStart"/>
      <w:r w:rsidRPr="00194C7D">
        <w:rPr>
          <w:rFonts w:ascii="Sylfaen" w:hAnsi="Sylfaen" w:cs="Arial"/>
          <w:color w:val="000000"/>
          <w:lang w:val="en-US"/>
        </w:rPr>
        <w:t>Սնունդը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-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ոչ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բոլորն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են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ուտում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տակո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և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բուրիտո</w:t>
      </w:r>
      <w:proofErr w:type="spellEnd"/>
      <w:r w:rsidRPr="00194C7D">
        <w:rPr>
          <w:rFonts w:ascii="Sylfaen" w:hAnsi="Sylfaen" w:cs="Arial"/>
          <w:color w:val="000000"/>
          <w:lang w:val="en-US"/>
        </w:rPr>
        <w:t>:</w:t>
      </w:r>
    </w:p>
    <w:p w:rsidR="0021007E" w:rsidRPr="00194C7D" w:rsidRDefault="0021007E" w:rsidP="0021007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color w:val="000000"/>
          <w:lang w:val="en-US"/>
        </w:rPr>
      </w:pPr>
      <w:proofErr w:type="spellStart"/>
      <w:r w:rsidRPr="00194C7D">
        <w:rPr>
          <w:rFonts w:ascii="Sylfaen" w:hAnsi="Sylfaen" w:cs="Arial"/>
          <w:color w:val="000000"/>
          <w:lang w:val="en-US"/>
        </w:rPr>
        <w:t>Հագուստը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–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ոչ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բոլորն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են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կրում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սոմբրերո</w:t>
      </w:r>
      <w:proofErr w:type="spellEnd"/>
      <w:r w:rsidRPr="00194C7D">
        <w:rPr>
          <w:rFonts w:ascii="Sylfaen" w:hAnsi="Sylfaen" w:cs="Arial"/>
          <w:color w:val="000000"/>
          <w:lang w:val="en-US"/>
        </w:rPr>
        <w:t>։</w:t>
      </w:r>
    </w:p>
    <w:p w:rsidR="0021007E" w:rsidRPr="00194C7D" w:rsidRDefault="0021007E" w:rsidP="0021007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color w:val="000000"/>
          <w:lang w:val="en-US"/>
        </w:rPr>
      </w:pPr>
      <w:proofErr w:type="spellStart"/>
      <w:r w:rsidRPr="00194C7D">
        <w:rPr>
          <w:rFonts w:ascii="Sylfaen" w:hAnsi="Sylfaen" w:cs="Arial"/>
          <w:color w:val="000000"/>
          <w:lang w:val="en-US"/>
        </w:rPr>
        <w:t>Մեքսիկացիները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(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ցածր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կրթ</w:t>
      </w:r>
      <w:r w:rsidR="00194C7D" w:rsidRPr="00194C7D">
        <w:rPr>
          <w:rFonts w:ascii="Sylfaen" w:hAnsi="Sylfaen" w:cs="Arial"/>
          <w:color w:val="000000"/>
          <w:lang w:val="en-US"/>
        </w:rPr>
        <w:t>ական</w:t>
      </w:r>
      <w:proofErr w:type="spellEnd"/>
      <w:r w:rsidR="00194C7D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194C7D" w:rsidRPr="00194C7D">
        <w:rPr>
          <w:rFonts w:ascii="Sylfaen" w:hAnsi="Sylfaen" w:cs="Arial"/>
          <w:color w:val="000000"/>
          <w:lang w:val="en-US"/>
        </w:rPr>
        <w:t>մակարդակ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,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որոշները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հնարավոր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է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փաստաթուղթ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proofErr w:type="gramStart"/>
      <w:r w:rsidRPr="00194C7D">
        <w:rPr>
          <w:rFonts w:ascii="Sylfaen" w:hAnsi="Sylfaen" w:cs="Arial"/>
          <w:color w:val="000000"/>
          <w:lang w:val="en-US"/>
        </w:rPr>
        <w:t>չունեն</w:t>
      </w:r>
      <w:proofErr w:type="spellEnd"/>
      <w:r w:rsidRPr="00194C7D">
        <w:rPr>
          <w:rFonts w:ascii="Sylfaen" w:hAnsi="Sylfaen" w:cs="Arial"/>
          <w:color w:val="000000"/>
          <w:lang w:val="en-US"/>
        </w:rPr>
        <w:t>)։</w:t>
      </w:r>
      <w:proofErr w:type="gramEnd"/>
    </w:p>
    <w:p w:rsidR="0021007E" w:rsidRPr="00194C7D" w:rsidRDefault="0021007E" w:rsidP="0021007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color w:val="000000"/>
          <w:lang w:val="en-US"/>
        </w:rPr>
      </w:pPr>
      <w:proofErr w:type="spellStart"/>
      <w:r w:rsidRPr="00194C7D">
        <w:rPr>
          <w:rFonts w:ascii="Sylfaen" w:hAnsi="Sylfaen" w:cs="Arial"/>
          <w:color w:val="000000"/>
          <w:lang w:val="en-US"/>
        </w:rPr>
        <w:t>Կուբացիները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– (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քաղաքական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փախստականներ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,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իրավական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կարգավիճակ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,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բարձրագույն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կրթությ</w:t>
      </w:r>
      <w:r w:rsidR="00194C7D" w:rsidRPr="00194C7D">
        <w:rPr>
          <w:rFonts w:ascii="Sylfaen" w:hAnsi="Sylfaen" w:cs="Arial"/>
          <w:color w:val="000000"/>
          <w:lang w:val="en-US"/>
        </w:rPr>
        <w:t>ուն</w:t>
      </w:r>
      <w:proofErr w:type="spellEnd"/>
      <w:r w:rsidR="00194C7D" w:rsidRPr="00194C7D">
        <w:rPr>
          <w:rFonts w:ascii="Sylfaen" w:hAnsi="Sylfaen" w:cs="Arial"/>
          <w:color w:val="000000"/>
          <w:lang w:val="en-US"/>
        </w:rPr>
        <w:t>)</w:t>
      </w:r>
    </w:p>
    <w:p w:rsidR="0021007E" w:rsidRPr="00194C7D" w:rsidRDefault="0021007E" w:rsidP="0021007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color w:val="000000"/>
          <w:lang w:val="en-US"/>
        </w:rPr>
      </w:pPr>
      <w:proofErr w:type="spellStart"/>
      <w:r w:rsidRPr="00194C7D">
        <w:rPr>
          <w:rFonts w:ascii="Sylfaen" w:hAnsi="Sylfaen" w:cs="Arial"/>
          <w:color w:val="000000"/>
          <w:lang w:val="en-US"/>
        </w:rPr>
        <w:t>Նրանք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կարող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են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ասել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OK, OK և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ձևացնել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,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թե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հասկանում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են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,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մինչդեռ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չեն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հասկանում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,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բայց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այդպես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194C7D" w:rsidRPr="00194C7D">
        <w:rPr>
          <w:rFonts w:ascii="Sylfaen" w:hAnsi="Sylfaen" w:cs="Arial"/>
          <w:color w:val="000000"/>
          <w:lang w:val="en-US"/>
        </w:rPr>
        <w:t>են</w:t>
      </w:r>
      <w:proofErr w:type="spellEnd"/>
      <w:r w:rsidR="00194C7D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194C7D" w:rsidRPr="00194C7D">
        <w:rPr>
          <w:rFonts w:ascii="Sylfaen" w:hAnsi="Sylfaen" w:cs="Arial"/>
          <w:color w:val="000000"/>
          <w:lang w:val="en-US"/>
        </w:rPr>
        <w:t>անում</w:t>
      </w:r>
      <w:proofErr w:type="spellEnd"/>
      <w:r w:rsidR="00194C7D" w:rsidRPr="00194C7D">
        <w:rPr>
          <w:rFonts w:ascii="Sylfaen" w:hAnsi="Sylfaen" w:cs="Arial"/>
          <w:color w:val="000000"/>
          <w:lang w:val="en-US"/>
        </w:rPr>
        <w:t xml:space="preserve">, </w:t>
      </w:r>
      <w:proofErr w:type="spellStart"/>
      <w:r w:rsidR="00194C7D" w:rsidRPr="00194C7D">
        <w:rPr>
          <w:rFonts w:ascii="Sylfaen" w:hAnsi="Sylfaen" w:cs="Arial"/>
          <w:color w:val="000000"/>
          <w:lang w:val="en-US"/>
        </w:rPr>
        <w:t>որպեսզի</w:t>
      </w:r>
      <w:proofErr w:type="spellEnd"/>
      <w:r w:rsidR="00194C7D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194C7D" w:rsidRPr="00194C7D">
        <w:rPr>
          <w:rFonts w:ascii="Sylfaen" w:hAnsi="Sylfaen" w:cs="Arial"/>
          <w:color w:val="000000"/>
          <w:lang w:val="en-US"/>
        </w:rPr>
        <w:t>անհարմար</w:t>
      </w:r>
      <w:proofErr w:type="spellEnd"/>
      <w:r w:rsidR="00194C7D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194C7D" w:rsidRPr="00194C7D">
        <w:rPr>
          <w:rFonts w:ascii="Sylfaen" w:hAnsi="Sylfaen" w:cs="Arial"/>
          <w:color w:val="000000"/>
          <w:lang w:val="en-US"/>
        </w:rPr>
        <w:t>վիճակից</w:t>
      </w:r>
      <w:proofErr w:type="spellEnd"/>
      <w:r w:rsidR="00194C7D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="00194C7D" w:rsidRPr="00194C7D">
        <w:rPr>
          <w:rFonts w:ascii="Sylfaen" w:hAnsi="Sylfaen" w:cs="Arial"/>
          <w:color w:val="000000"/>
          <w:lang w:val="en-US"/>
        </w:rPr>
        <w:t>դուրս</w:t>
      </w:r>
      <w:proofErr w:type="spellEnd"/>
      <w:r w:rsidR="00194C7D"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proofErr w:type="gramStart"/>
      <w:r w:rsidR="00194C7D" w:rsidRPr="00194C7D">
        <w:rPr>
          <w:rFonts w:ascii="Sylfaen" w:hAnsi="Sylfaen" w:cs="Arial"/>
          <w:color w:val="000000"/>
          <w:lang w:val="en-US"/>
        </w:rPr>
        <w:t>գան</w:t>
      </w:r>
      <w:proofErr w:type="spellEnd"/>
      <w:r w:rsidR="00194C7D" w:rsidRPr="00194C7D">
        <w:rPr>
          <w:rFonts w:ascii="Sylfaen" w:hAnsi="Sylfaen" w:cs="Arial"/>
          <w:color w:val="000000"/>
          <w:lang w:val="en-US"/>
        </w:rPr>
        <w:t>)</w:t>
      </w:r>
      <w:r w:rsidRPr="00194C7D">
        <w:rPr>
          <w:rFonts w:ascii="Sylfaen" w:hAnsi="Sylfaen" w:cs="Arial"/>
          <w:color w:val="000000"/>
          <w:lang w:val="en-US"/>
        </w:rPr>
        <w:t>։</w:t>
      </w:r>
      <w:proofErr w:type="gramEnd"/>
      <w:r w:rsidRPr="00194C7D">
        <w:rPr>
          <w:rFonts w:ascii="Sylfaen" w:hAnsi="Sylfaen" w:cs="Arial"/>
          <w:color w:val="000000"/>
          <w:lang w:val="en-US"/>
        </w:rPr>
        <w:t xml:space="preserve"> </w:t>
      </w:r>
    </w:p>
    <w:p w:rsidR="00194C7D" w:rsidRPr="00194C7D" w:rsidRDefault="00194C7D" w:rsidP="00194C7D">
      <w:pPr>
        <w:pStyle w:val="NormalWeb"/>
        <w:shd w:val="clear" w:color="auto" w:fill="FFFFFF"/>
        <w:spacing w:before="0" w:beforeAutospacing="0" w:after="0" w:afterAutospacing="0" w:line="315" w:lineRule="atLeast"/>
        <w:rPr>
          <w:rFonts w:ascii="Sylfaen" w:hAnsi="Sylfaen" w:cs="Arial"/>
          <w:color w:val="000000"/>
          <w:lang w:val="en-US"/>
        </w:rPr>
      </w:pPr>
    </w:p>
    <w:p w:rsidR="00194C7D" w:rsidRPr="00194C7D" w:rsidRDefault="00194C7D" w:rsidP="00194C7D">
      <w:pPr>
        <w:pStyle w:val="NormalWeb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color w:val="000000"/>
          <w:lang w:val="en-US"/>
        </w:rPr>
      </w:pPr>
      <w:proofErr w:type="spellStart"/>
      <w:r w:rsidRPr="00194C7D">
        <w:rPr>
          <w:rFonts w:ascii="Sylfaen" w:hAnsi="Sylfaen" w:cs="Arial"/>
          <w:color w:val="000000"/>
          <w:lang w:val="en-US"/>
        </w:rPr>
        <w:t>Հայ</w:t>
      </w:r>
      <w:r>
        <w:rPr>
          <w:rFonts w:ascii="Sylfaen" w:hAnsi="Sylfaen" w:cs="Arial"/>
          <w:color w:val="000000"/>
          <w:lang w:val="en-US"/>
        </w:rPr>
        <w:t>ց</w:t>
      </w:r>
      <w:r w:rsidRPr="00194C7D">
        <w:rPr>
          <w:rFonts w:ascii="Sylfaen" w:hAnsi="Sylfaen" w:cs="Arial"/>
          <w:color w:val="000000"/>
          <w:lang w:val="en-US"/>
        </w:rPr>
        <w:t>վորները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գտնում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են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,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որ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փաստաթուղթը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վիրավորական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է,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ինչպես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նաև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,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որ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իրենց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ղեկավարները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գրեթե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բոլորը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սպիտակամորթներ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են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,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ովքեր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հաճախ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են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օգտագործում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ռասայական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հայոյանքներ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,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երբ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խոսում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են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իսպանախոս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աշխատողների</w:t>
      </w:r>
      <w:proofErr w:type="spellEnd"/>
      <w:r w:rsidRPr="00194C7D">
        <w:rPr>
          <w:rFonts w:ascii="Sylfaen" w:hAnsi="Sylfaen" w:cs="Arial"/>
          <w:color w:val="000000"/>
          <w:lang w:val="en-US"/>
        </w:rPr>
        <w:t xml:space="preserve"> </w:t>
      </w:r>
      <w:proofErr w:type="spellStart"/>
      <w:r w:rsidRPr="00194C7D">
        <w:rPr>
          <w:rFonts w:ascii="Sylfaen" w:hAnsi="Sylfaen" w:cs="Arial"/>
          <w:color w:val="000000"/>
          <w:lang w:val="en-US"/>
        </w:rPr>
        <w:t>հետ</w:t>
      </w:r>
      <w:proofErr w:type="spellEnd"/>
      <w:r w:rsidRPr="00194C7D">
        <w:rPr>
          <w:rFonts w:ascii="Sylfaen" w:hAnsi="Sylfaen" w:cs="Arial"/>
          <w:color w:val="000000"/>
          <w:lang w:val="en-US"/>
        </w:rPr>
        <w:t>։</w:t>
      </w:r>
    </w:p>
    <w:p w:rsidR="0021007E" w:rsidRPr="00194C7D" w:rsidRDefault="0021007E" w:rsidP="0021007E">
      <w:pPr>
        <w:pStyle w:val="NormalWeb"/>
        <w:shd w:val="clear" w:color="auto" w:fill="FFFFFF"/>
        <w:spacing w:before="0" w:beforeAutospacing="0" w:after="0" w:afterAutospacing="0" w:line="315" w:lineRule="atLeast"/>
        <w:ind w:left="720"/>
        <w:rPr>
          <w:rFonts w:ascii="Arial" w:hAnsi="Arial" w:cs="Arial"/>
          <w:color w:val="000000"/>
          <w:lang w:val="en-US"/>
        </w:rPr>
      </w:pPr>
    </w:p>
    <w:p w:rsidR="00242DB1" w:rsidRPr="00194C7D" w:rsidRDefault="00242DB1">
      <w:pPr>
        <w:rPr>
          <w:sz w:val="24"/>
          <w:szCs w:val="24"/>
          <w:lang w:val="en-US"/>
        </w:rPr>
      </w:pPr>
      <w:r w:rsidRPr="00194C7D">
        <w:rPr>
          <w:sz w:val="24"/>
          <w:szCs w:val="24"/>
          <w:lang w:val="en-US"/>
        </w:rPr>
        <w:t xml:space="preserve">See at </w:t>
      </w:r>
      <w:hyperlink r:id="rId7" w:history="1">
        <w:r w:rsidRPr="00194C7D">
          <w:rPr>
            <w:rStyle w:val="Hyperlink"/>
            <w:sz w:val="24"/>
            <w:szCs w:val="24"/>
            <w:lang w:val="en-US"/>
          </w:rPr>
          <w:t>http://www.myinsightmag.com/2013/07/target-being-sued-for-discrimination-over-ridiculous-company-wide-document-2/</w:t>
        </w:r>
      </w:hyperlink>
    </w:p>
    <w:p w:rsidR="00194C7D" w:rsidRPr="00194C7D" w:rsidRDefault="00194C7D">
      <w:pPr>
        <w:rPr>
          <w:sz w:val="24"/>
          <w:szCs w:val="24"/>
          <w:lang w:val="en-US"/>
        </w:rPr>
      </w:pPr>
    </w:p>
    <w:p w:rsidR="00194C7D" w:rsidRDefault="00194C7D">
      <w:pPr>
        <w:rPr>
          <w:rFonts w:ascii="Sylfaen" w:hAnsi="Sylfaen"/>
          <w:sz w:val="24"/>
          <w:szCs w:val="24"/>
          <w:lang w:val="en-US"/>
        </w:rPr>
      </w:pPr>
      <w:proofErr w:type="spellStart"/>
      <w:r w:rsidRPr="00194C7D">
        <w:rPr>
          <w:rFonts w:ascii="Sylfaen" w:hAnsi="Sylfaen"/>
          <w:sz w:val="24"/>
          <w:szCs w:val="24"/>
          <w:lang w:val="en-US"/>
        </w:rPr>
        <w:t>Վերլուծեք</w:t>
      </w:r>
      <w:proofErr w:type="spellEnd"/>
      <w:r w:rsidRPr="00194C7D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194C7D">
        <w:rPr>
          <w:rFonts w:ascii="Sylfaen" w:hAnsi="Sylfaen"/>
          <w:sz w:val="24"/>
          <w:szCs w:val="24"/>
          <w:lang w:val="en-US"/>
        </w:rPr>
        <w:t>թե</w:t>
      </w:r>
      <w:proofErr w:type="spellEnd"/>
      <w:r w:rsidRPr="00194C7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94C7D">
        <w:rPr>
          <w:rFonts w:ascii="Sylfaen" w:hAnsi="Sylfaen"/>
          <w:sz w:val="24"/>
          <w:szCs w:val="24"/>
          <w:lang w:val="en-US"/>
        </w:rPr>
        <w:t>արդյոք</w:t>
      </w:r>
      <w:proofErr w:type="spellEnd"/>
      <w:r w:rsidRPr="00194C7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94C7D">
        <w:rPr>
          <w:rFonts w:ascii="Sylfaen" w:hAnsi="Sylfaen"/>
          <w:sz w:val="24"/>
          <w:szCs w:val="24"/>
          <w:lang w:val="en-US"/>
        </w:rPr>
        <w:t>նշված</w:t>
      </w:r>
      <w:proofErr w:type="spellEnd"/>
      <w:r w:rsidRPr="00194C7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94C7D">
        <w:rPr>
          <w:rFonts w:ascii="Sylfaen" w:hAnsi="Sylfaen"/>
          <w:sz w:val="24"/>
          <w:szCs w:val="24"/>
          <w:lang w:val="en-US"/>
        </w:rPr>
        <w:t>փաստերը</w:t>
      </w:r>
      <w:proofErr w:type="spellEnd"/>
      <w:r w:rsidRPr="00194C7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94C7D">
        <w:rPr>
          <w:rFonts w:ascii="Sylfaen" w:hAnsi="Sylfaen"/>
          <w:sz w:val="24"/>
          <w:szCs w:val="24"/>
          <w:lang w:val="en-US"/>
        </w:rPr>
        <w:t>բարձրացնում</w:t>
      </w:r>
      <w:proofErr w:type="spellEnd"/>
      <w:r w:rsidRPr="00194C7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94C7D">
        <w:rPr>
          <w:rFonts w:ascii="Sylfaen" w:hAnsi="Sylfaen"/>
          <w:sz w:val="24"/>
          <w:szCs w:val="24"/>
          <w:lang w:val="en-US"/>
        </w:rPr>
        <w:t>են</w:t>
      </w:r>
      <w:proofErr w:type="spellEnd"/>
      <w:r w:rsidRPr="00194C7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94C7D">
        <w:rPr>
          <w:rFonts w:ascii="Sylfaen" w:hAnsi="Sylfaen"/>
          <w:sz w:val="24"/>
          <w:szCs w:val="24"/>
          <w:lang w:val="en-US"/>
        </w:rPr>
        <w:t>խտրականության</w:t>
      </w:r>
      <w:proofErr w:type="spellEnd"/>
      <w:r w:rsidRPr="00194C7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94C7D">
        <w:rPr>
          <w:rFonts w:ascii="Sylfaen" w:hAnsi="Sylfaen"/>
          <w:sz w:val="24"/>
          <w:szCs w:val="24"/>
          <w:lang w:val="en-US"/>
        </w:rPr>
        <w:t>մասին</w:t>
      </w:r>
      <w:proofErr w:type="spellEnd"/>
      <w:r w:rsidRPr="00194C7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94C7D">
        <w:rPr>
          <w:rFonts w:ascii="Sylfaen" w:hAnsi="Sylfaen"/>
          <w:sz w:val="24"/>
          <w:szCs w:val="24"/>
          <w:lang w:val="en-US"/>
        </w:rPr>
        <w:t>հարց</w:t>
      </w:r>
      <w:proofErr w:type="spellEnd"/>
      <w:r>
        <w:rPr>
          <w:rFonts w:ascii="Sylfaen" w:hAnsi="Sylfaen"/>
          <w:sz w:val="24"/>
          <w:szCs w:val="24"/>
          <w:lang w:val="en-US"/>
        </w:rPr>
        <w:t>:</w:t>
      </w:r>
    </w:p>
    <w:p w:rsidR="00194C7D" w:rsidRDefault="00194C7D">
      <w:pPr>
        <w:rPr>
          <w:rFonts w:ascii="Sylfaen" w:hAnsi="Sylfaen"/>
          <w:sz w:val="24"/>
          <w:szCs w:val="24"/>
          <w:lang w:val="en-US"/>
        </w:rPr>
      </w:pPr>
    </w:p>
    <w:p w:rsidR="00194C7D" w:rsidRDefault="00194C7D">
      <w:pPr>
        <w:rPr>
          <w:rFonts w:ascii="Sylfaen" w:hAnsi="Sylfaen"/>
          <w:sz w:val="24"/>
          <w:szCs w:val="24"/>
          <w:lang w:val="en-US"/>
        </w:rPr>
      </w:pPr>
    </w:p>
    <w:p w:rsidR="00194C7D" w:rsidRDefault="00194C7D">
      <w:pPr>
        <w:rPr>
          <w:rFonts w:ascii="Sylfaen" w:hAnsi="Sylfaen"/>
          <w:sz w:val="28"/>
          <w:szCs w:val="28"/>
          <w:lang w:val="en-US"/>
        </w:rPr>
      </w:pPr>
      <w:proofErr w:type="spellStart"/>
      <w:r w:rsidRPr="003A75D2">
        <w:rPr>
          <w:rFonts w:ascii="Sylfaen" w:hAnsi="Sylfaen"/>
          <w:sz w:val="28"/>
          <w:szCs w:val="28"/>
          <w:lang w:val="en-US"/>
        </w:rPr>
        <w:lastRenderedPageBreak/>
        <w:t>Վարժություն</w:t>
      </w:r>
      <w:proofErr w:type="spellEnd"/>
      <w:r w:rsidRPr="003A75D2">
        <w:rPr>
          <w:rFonts w:ascii="Sylfaen" w:hAnsi="Sylfaen"/>
          <w:sz w:val="28"/>
          <w:szCs w:val="28"/>
          <w:lang w:val="en-US"/>
        </w:rPr>
        <w:t xml:space="preserve"> 2</w:t>
      </w:r>
    </w:p>
    <w:p w:rsidR="00E77AD5" w:rsidRDefault="00E93F65" w:rsidP="00E93F65">
      <w:pPr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Sylfaen" w:hAnsi="Sylfaen"/>
          <w:sz w:val="24"/>
          <w:szCs w:val="24"/>
          <w:lang w:val="en-US"/>
        </w:rPr>
        <w:t xml:space="preserve">1999թ. </w:t>
      </w:r>
      <w:proofErr w:type="spellStart"/>
      <w:r>
        <w:rPr>
          <w:rFonts w:ascii="Sylfaen" w:hAnsi="Sylfaen"/>
          <w:sz w:val="24"/>
          <w:szCs w:val="24"/>
          <w:lang w:val="en-US"/>
        </w:rPr>
        <w:t>հունիսի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19-ին </w:t>
      </w:r>
      <w:proofErr w:type="spellStart"/>
      <w:r w:rsidRPr="00E93F65">
        <w:rPr>
          <w:rFonts w:ascii="Sylfaen" w:hAnsi="Sylfaen"/>
          <w:sz w:val="24"/>
          <w:szCs w:val="24"/>
          <w:lang w:val="en-US"/>
        </w:rPr>
        <w:t>Ռուսաստանի</w:t>
      </w:r>
      <w:proofErr w:type="spellEnd"/>
      <w:r w:rsidRPr="00E93F6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93F65">
        <w:rPr>
          <w:rFonts w:ascii="Sylfaen" w:hAnsi="Sylfaen"/>
          <w:sz w:val="24"/>
          <w:szCs w:val="24"/>
          <w:lang w:val="en-US"/>
        </w:rPr>
        <w:t>քաղաք</w:t>
      </w:r>
      <w:r>
        <w:rPr>
          <w:rFonts w:ascii="Sylfaen" w:hAnsi="Sylfaen"/>
          <w:sz w:val="24"/>
          <w:szCs w:val="24"/>
          <w:lang w:val="en-US"/>
        </w:rPr>
        <w:t>ացի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 xml:space="preserve">և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ազգությամբ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չեչեն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Տիմիշևը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իր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ընկերոջ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հետ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մեքենայով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ուղևորվում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էր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Ինգուշեթիայի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Նազրան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քաղաքից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դեպի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Կաբարդինո-Բալկարիայի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Նալչիկ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քաղաք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։ </w:t>
      </w:r>
      <w:proofErr w:type="spellStart"/>
      <w:r>
        <w:rPr>
          <w:rFonts w:ascii="Sylfaen" w:hAnsi="Sylfaen"/>
          <w:sz w:val="24"/>
          <w:szCs w:val="24"/>
          <w:lang w:val="en-US"/>
        </w:rPr>
        <w:t>Ցերեկը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մոտ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ժամը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3-ին </w:t>
      </w:r>
      <w:proofErr w:type="spellStart"/>
      <w:r>
        <w:rPr>
          <w:rFonts w:ascii="Sylfaen" w:hAnsi="Sylfaen"/>
          <w:sz w:val="24"/>
          <w:szCs w:val="24"/>
          <w:lang w:val="en-US"/>
        </w:rPr>
        <w:t>նրանց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մեքենան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հասնում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է </w:t>
      </w:r>
      <w:proofErr w:type="spellStart"/>
      <w:r>
        <w:rPr>
          <w:rFonts w:ascii="Sylfaen" w:hAnsi="Sylfaen"/>
          <w:sz w:val="24"/>
          <w:szCs w:val="24"/>
          <w:lang w:val="en-US"/>
        </w:rPr>
        <w:t>Կաբարդինո-Բալկարիայի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սահմանափ</w:t>
      </w:r>
      <w:r w:rsidR="00E77AD5">
        <w:rPr>
          <w:rFonts w:ascii="Sylfaen" w:hAnsi="Sylfaen"/>
          <w:sz w:val="24"/>
          <w:szCs w:val="24"/>
          <w:lang w:val="en-US"/>
        </w:rPr>
        <w:t>ին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>
        <w:rPr>
          <w:rFonts w:ascii="Sylfaen" w:hAnsi="Sylfaen"/>
          <w:sz w:val="24"/>
          <w:szCs w:val="24"/>
          <w:lang w:val="en-US"/>
        </w:rPr>
        <w:t>որտեղ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դրված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էր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ուղեփակոց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>
        <w:rPr>
          <w:rFonts w:ascii="Sylfaen" w:hAnsi="Sylfaen"/>
          <w:sz w:val="24"/>
          <w:szCs w:val="24"/>
          <w:lang w:val="en-US"/>
        </w:rPr>
        <w:t>որի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մոտ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կանգնած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ոստիկանը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հարցնում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է,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թե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արդյոք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նա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և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իր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ուղեկիցը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չեչեններ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են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։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Տիմիշևը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պատասխանում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է,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որ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իրենք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Ավարներ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են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Դաղստանում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և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հյուսիսային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կովկասում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ապրող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էթնիկ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խմբեր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) և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այնուհետև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հարցնում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թե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ինչն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է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պատճառը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նման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հարցի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։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Ոստիկանը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պատասխանում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է,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որ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բանավոր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հրաման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է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ստացվել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արգելել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չեչենների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մուտքը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Կաբարդինո-Բալկարիա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որը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ժամանակավոր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միջոցառում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էր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և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արվում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էր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անվտանգության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նկատառումներով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։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Հարցին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թե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ինչ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կոնկրետ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ինչ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անվտանգության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նկատառումներ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ոստիկանը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նրան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պատասխանում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է,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որ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ստացվել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են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օպերատիվ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տվյալներ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որ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«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չեչենները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պատրաստվում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են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ահաբեկչական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գործողություններ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կատարել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Նալչիկում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» և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այդ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պատճառով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որոշվել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է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մի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քանի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օրով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արգելել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նրանց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մուտքը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այդ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տարածք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։ </w:t>
      </w:r>
      <w:proofErr w:type="spellStart"/>
      <w:r w:rsidR="00BB0578">
        <w:rPr>
          <w:rFonts w:ascii="Sylfaen" w:hAnsi="Sylfaen"/>
          <w:sz w:val="24"/>
          <w:szCs w:val="24"/>
          <w:lang w:val="en-US"/>
        </w:rPr>
        <w:t>Նրանք</w:t>
      </w:r>
      <w:proofErr w:type="spellEnd"/>
      <w:r w:rsidR="00BB057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B0578">
        <w:rPr>
          <w:rFonts w:ascii="Sylfaen" w:hAnsi="Sylfaen"/>
          <w:sz w:val="24"/>
          <w:szCs w:val="24"/>
          <w:lang w:val="en-US"/>
        </w:rPr>
        <w:t>անարգել</w:t>
      </w:r>
      <w:proofErr w:type="spellEnd"/>
      <w:r w:rsidR="00BB057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B0578">
        <w:rPr>
          <w:rFonts w:ascii="Sylfaen" w:hAnsi="Sylfaen"/>
          <w:sz w:val="24"/>
          <w:szCs w:val="24"/>
          <w:lang w:val="en-US"/>
        </w:rPr>
        <w:t>անցնում</w:t>
      </w:r>
      <w:proofErr w:type="spellEnd"/>
      <w:r w:rsidR="00BB057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B0578">
        <w:rPr>
          <w:rFonts w:ascii="Sylfaen" w:hAnsi="Sylfaen"/>
          <w:sz w:val="24"/>
          <w:szCs w:val="24"/>
          <w:lang w:val="en-US"/>
        </w:rPr>
        <w:t>են</w:t>
      </w:r>
      <w:proofErr w:type="spellEnd"/>
      <w:r w:rsidR="00BB057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B0578">
        <w:rPr>
          <w:rFonts w:ascii="Sylfaen" w:hAnsi="Sylfaen"/>
          <w:sz w:val="24"/>
          <w:szCs w:val="24"/>
          <w:lang w:val="en-US"/>
        </w:rPr>
        <w:t>սահմանը</w:t>
      </w:r>
      <w:proofErr w:type="spellEnd"/>
      <w:r w:rsidR="00BB0578">
        <w:rPr>
          <w:rFonts w:ascii="Sylfaen" w:hAnsi="Sylfaen"/>
          <w:sz w:val="24"/>
          <w:szCs w:val="24"/>
          <w:lang w:val="en-US"/>
        </w:rPr>
        <w:t xml:space="preserve">։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Մի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քանի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օր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հետո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Տիմիշևը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կրկին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մեքենայով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փորձում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էր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անցնել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նույն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վայրով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սակայն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այս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անգամ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չկարողացավ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թաքցնել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իր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ազգությունը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քանի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որ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իր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հետ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մեքենայում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նստած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անձը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B0578">
        <w:rPr>
          <w:rFonts w:ascii="Sylfaen" w:hAnsi="Sylfaen"/>
          <w:sz w:val="24"/>
          <w:szCs w:val="24"/>
          <w:lang w:val="en-US"/>
        </w:rPr>
        <w:t>ռուսերեն</w:t>
      </w:r>
      <w:proofErr w:type="spellEnd"/>
      <w:r w:rsidR="00BB057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խոսում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էր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չեչենական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ակցենտով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և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իրենց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մեքենան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ուներ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չեչենական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77AD5">
        <w:rPr>
          <w:rFonts w:ascii="Sylfaen" w:hAnsi="Sylfaen"/>
          <w:sz w:val="24"/>
          <w:szCs w:val="24"/>
          <w:lang w:val="en-US"/>
        </w:rPr>
        <w:t>համարներ</w:t>
      </w:r>
      <w:proofErr w:type="spellEnd"/>
      <w:r w:rsidR="00E77AD5">
        <w:rPr>
          <w:rFonts w:ascii="Sylfaen" w:hAnsi="Sylfaen"/>
          <w:sz w:val="24"/>
          <w:szCs w:val="24"/>
          <w:lang w:val="en-US"/>
        </w:rPr>
        <w:t xml:space="preserve">։ </w:t>
      </w:r>
      <w:proofErr w:type="spellStart"/>
      <w:r w:rsidR="00BB0578">
        <w:rPr>
          <w:rFonts w:ascii="Sylfaen" w:hAnsi="Sylfaen"/>
          <w:sz w:val="24"/>
          <w:szCs w:val="24"/>
          <w:lang w:val="en-US"/>
        </w:rPr>
        <w:t>Նրանք</w:t>
      </w:r>
      <w:proofErr w:type="spellEnd"/>
      <w:r w:rsidR="00BB057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B0578">
        <w:rPr>
          <w:rFonts w:ascii="Sylfaen" w:hAnsi="Sylfaen"/>
          <w:sz w:val="24"/>
          <w:szCs w:val="24"/>
          <w:lang w:val="en-US"/>
        </w:rPr>
        <w:t>ստիպված</w:t>
      </w:r>
      <w:proofErr w:type="spellEnd"/>
      <w:r w:rsidR="00BB057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B0578">
        <w:rPr>
          <w:rFonts w:ascii="Sylfaen" w:hAnsi="Sylfaen"/>
          <w:sz w:val="24"/>
          <w:szCs w:val="24"/>
          <w:lang w:val="en-US"/>
        </w:rPr>
        <w:t>էին</w:t>
      </w:r>
      <w:proofErr w:type="spellEnd"/>
      <w:r w:rsidR="00BB057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B0578">
        <w:rPr>
          <w:rFonts w:ascii="Sylfaen" w:hAnsi="Sylfaen"/>
          <w:sz w:val="24"/>
          <w:szCs w:val="24"/>
          <w:lang w:val="en-US"/>
        </w:rPr>
        <w:t>հետ</w:t>
      </w:r>
      <w:proofErr w:type="spellEnd"/>
      <w:r w:rsidR="00BB057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B0578">
        <w:rPr>
          <w:rFonts w:ascii="Sylfaen" w:hAnsi="Sylfaen"/>
          <w:sz w:val="24"/>
          <w:szCs w:val="24"/>
          <w:lang w:val="en-US"/>
        </w:rPr>
        <w:t>վերադառնալ</w:t>
      </w:r>
      <w:proofErr w:type="spellEnd"/>
      <w:r w:rsidR="00BB0578">
        <w:rPr>
          <w:rFonts w:ascii="Sylfaen" w:hAnsi="Sylfaen"/>
          <w:sz w:val="24"/>
          <w:szCs w:val="24"/>
          <w:lang w:val="en-US"/>
        </w:rPr>
        <w:t xml:space="preserve"> և </w:t>
      </w:r>
      <w:proofErr w:type="spellStart"/>
      <w:r w:rsidR="00BB0578">
        <w:rPr>
          <w:rFonts w:ascii="Sylfaen" w:hAnsi="Sylfaen"/>
          <w:sz w:val="24"/>
          <w:szCs w:val="24"/>
          <w:lang w:val="en-US"/>
        </w:rPr>
        <w:t>շրջանցել</w:t>
      </w:r>
      <w:proofErr w:type="spellEnd"/>
      <w:r w:rsidR="00BB057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B0578">
        <w:rPr>
          <w:rFonts w:ascii="Sylfaen" w:hAnsi="Sylfaen"/>
          <w:sz w:val="24"/>
          <w:szCs w:val="24"/>
          <w:lang w:val="en-US"/>
        </w:rPr>
        <w:t>այդ</w:t>
      </w:r>
      <w:proofErr w:type="spellEnd"/>
      <w:r w:rsidR="00BB057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B0578">
        <w:rPr>
          <w:rFonts w:ascii="Sylfaen" w:hAnsi="Sylfaen"/>
          <w:sz w:val="24"/>
          <w:szCs w:val="24"/>
          <w:lang w:val="en-US"/>
        </w:rPr>
        <w:t>վայրը</w:t>
      </w:r>
      <w:proofErr w:type="spellEnd"/>
      <w:r w:rsidR="00BB057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B0578">
        <w:rPr>
          <w:rFonts w:ascii="Sylfaen" w:hAnsi="Sylfaen"/>
          <w:sz w:val="24"/>
          <w:szCs w:val="24"/>
          <w:lang w:val="en-US"/>
        </w:rPr>
        <w:t>մոտ</w:t>
      </w:r>
      <w:proofErr w:type="spellEnd"/>
      <w:r w:rsidR="00BB0578">
        <w:rPr>
          <w:rFonts w:ascii="Sylfaen" w:hAnsi="Sylfaen"/>
          <w:sz w:val="24"/>
          <w:szCs w:val="24"/>
          <w:lang w:val="en-US"/>
        </w:rPr>
        <w:t xml:space="preserve"> 300 </w:t>
      </w:r>
      <w:proofErr w:type="spellStart"/>
      <w:r w:rsidR="00BB0578">
        <w:rPr>
          <w:rFonts w:ascii="Sylfaen" w:hAnsi="Sylfaen"/>
          <w:sz w:val="24"/>
          <w:szCs w:val="24"/>
          <w:lang w:val="en-US"/>
        </w:rPr>
        <w:t>կմ</w:t>
      </w:r>
      <w:proofErr w:type="spellEnd"/>
      <w:r w:rsidR="00BB0578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BB0578">
        <w:rPr>
          <w:rFonts w:ascii="Sylfaen" w:hAnsi="Sylfaen"/>
          <w:sz w:val="24"/>
          <w:szCs w:val="24"/>
          <w:lang w:val="en-US"/>
        </w:rPr>
        <w:t>որպեսզի</w:t>
      </w:r>
      <w:proofErr w:type="spellEnd"/>
      <w:r w:rsidR="00BB057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B0578">
        <w:rPr>
          <w:rFonts w:ascii="Sylfaen" w:hAnsi="Sylfaen"/>
          <w:sz w:val="24"/>
          <w:szCs w:val="24"/>
          <w:lang w:val="en-US"/>
        </w:rPr>
        <w:t>հասնեն</w:t>
      </w:r>
      <w:proofErr w:type="spellEnd"/>
      <w:r w:rsidR="00BB057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B0578">
        <w:rPr>
          <w:rFonts w:ascii="Sylfaen" w:hAnsi="Sylfaen"/>
          <w:sz w:val="24"/>
          <w:szCs w:val="24"/>
          <w:lang w:val="en-US"/>
        </w:rPr>
        <w:t>Նալչիկ</w:t>
      </w:r>
      <w:proofErr w:type="spellEnd"/>
      <w:r w:rsidR="00BB0578">
        <w:rPr>
          <w:rFonts w:ascii="Sylfaen" w:hAnsi="Sylfaen"/>
          <w:sz w:val="24"/>
          <w:szCs w:val="24"/>
          <w:lang w:val="en-US"/>
        </w:rPr>
        <w:t xml:space="preserve">։  </w:t>
      </w:r>
      <w:r w:rsidR="00E77AD5">
        <w:rPr>
          <w:rFonts w:ascii="Sylfaen" w:hAnsi="Sylfaen"/>
          <w:sz w:val="24"/>
          <w:szCs w:val="24"/>
          <w:lang w:val="en-US"/>
        </w:rPr>
        <w:t xml:space="preserve"> </w:t>
      </w:r>
      <w:r>
        <w:rPr>
          <w:rFonts w:ascii="Sylfaen" w:hAnsi="Sylfaen"/>
          <w:sz w:val="24"/>
          <w:szCs w:val="24"/>
          <w:lang w:val="en-US"/>
        </w:rPr>
        <w:t xml:space="preserve"> </w:t>
      </w:r>
    </w:p>
    <w:p w:rsidR="000D48FB" w:rsidRDefault="000D48FB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0D48FB" w:rsidRDefault="000D48FB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0D48FB" w:rsidRDefault="000D48FB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0D48FB" w:rsidRDefault="000D48FB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0D48FB" w:rsidRDefault="000D48FB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0D48FB" w:rsidRDefault="000D48FB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0D48FB" w:rsidRDefault="000D48FB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0D48FB" w:rsidRDefault="000D48FB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0D48FB" w:rsidRDefault="000D48FB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0D48FB" w:rsidRDefault="000D48FB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0D48FB" w:rsidRDefault="000D48FB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0D48FB" w:rsidRDefault="000D48FB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7B56AC" w:rsidRPr="007B56AC" w:rsidRDefault="007B56AC" w:rsidP="00877487">
      <w:pPr>
        <w:jc w:val="both"/>
        <w:rPr>
          <w:rFonts w:ascii="Sylfaen" w:hAnsi="Sylfaen"/>
          <w:sz w:val="28"/>
          <w:szCs w:val="28"/>
          <w:lang w:val="en-US"/>
        </w:rPr>
      </w:pPr>
      <w:proofErr w:type="spellStart"/>
      <w:r w:rsidRPr="007B56AC">
        <w:rPr>
          <w:rFonts w:ascii="Sylfaen" w:hAnsi="Sylfaen"/>
          <w:sz w:val="28"/>
          <w:szCs w:val="28"/>
          <w:lang w:val="en-US"/>
        </w:rPr>
        <w:lastRenderedPageBreak/>
        <w:t>Վարժություն</w:t>
      </w:r>
      <w:proofErr w:type="spellEnd"/>
      <w:r w:rsidRPr="007B56AC">
        <w:rPr>
          <w:rFonts w:ascii="Sylfaen" w:hAnsi="Sylfaen"/>
          <w:sz w:val="28"/>
          <w:szCs w:val="28"/>
          <w:lang w:val="en-US"/>
        </w:rPr>
        <w:t xml:space="preserve"> 3</w:t>
      </w:r>
    </w:p>
    <w:p w:rsidR="00314D63" w:rsidRDefault="00877487" w:rsidP="001C4146">
      <w:pPr>
        <w:spacing w:after="0"/>
        <w:jc w:val="both"/>
        <w:rPr>
          <w:rFonts w:ascii="Sylfaen" w:hAnsi="Sylfaen"/>
          <w:sz w:val="24"/>
          <w:szCs w:val="24"/>
          <w:lang w:val="hy-AM"/>
        </w:rPr>
      </w:pPr>
      <w:proofErr w:type="spellStart"/>
      <w:r>
        <w:rPr>
          <w:rFonts w:ascii="Sylfaen" w:hAnsi="Sylfaen"/>
          <w:sz w:val="24"/>
          <w:szCs w:val="24"/>
          <w:lang w:val="en-US"/>
        </w:rPr>
        <w:t>Բուլղարիայի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Ա</w:t>
      </w:r>
      <w:r w:rsidRPr="00877487">
        <w:rPr>
          <w:rFonts w:ascii="Sylfaen" w:hAnsi="Sylfaen"/>
          <w:sz w:val="24"/>
          <w:szCs w:val="24"/>
          <w:lang w:val="hy-AM"/>
        </w:rPr>
        <w:t xml:space="preserve">զգային կրթության մասին 1991թ. օրենքի համաձայն Բուլղարիայի քաղաքացիները և </w:t>
      </w:r>
      <w:r w:rsidR="00314D63">
        <w:rPr>
          <w:rFonts w:ascii="Sylfaen" w:hAnsi="Sylfaen"/>
          <w:sz w:val="24"/>
          <w:szCs w:val="24"/>
          <w:lang w:val="hy-AM"/>
        </w:rPr>
        <w:t>այն պետութան քաղաքացիները, ում հետ</w:t>
      </w:r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Բուլղարիան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ուն</w:t>
      </w:r>
      <w:proofErr w:type="spellEnd"/>
      <w:r w:rsidR="002F507B">
        <w:rPr>
          <w:rFonts w:ascii="Sylfaen" w:hAnsi="Sylfaen"/>
          <w:sz w:val="24"/>
          <w:szCs w:val="24"/>
          <w:lang w:val="hy-AM"/>
        </w:rPr>
        <w:t>եր</w:t>
      </w:r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երկկողմ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միջպետական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համաձայնագիր</w:t>
      </w:r>
      <w:proofErr w:type="spellEnd"/>
      <w:r w:rsidR="001C4146">
        <w:rPr>
          <w:rFonts w:ascii="Sylfaen" w:hAnsi="Sylfaen"/>
          <w:sz w:val="24"/>
          <w:szCs w:val="24"/>
          <w:lang w:val="hy-AM"/>
        </w:rPr>
        <w:t xml:space="preserve">, </w:t>
      </w:r>
      <w:r w:rsidRPr="00877487">
        <w:rPr>
          <w:rFonts w:ascii="Sylfaen" w:hAnsi="Sylfaen"/>
          <w:sz w:val="24"/>
          <w:szCs w:val="24"/>
          <w:lang w:val="hy-AM"/>
        </w:rPr>
        <w:t>օգտվում</w:t>
      </w:r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էին</w:t>
      </w:r>
      <w:proofErr w:type="spellEnd"/>
      <w:r w:rsidRPr="00877487">
        <w:rPr>
          <w:rFonts w:ascii="Sylfaen" w:hAnsi="Sylfaen"/>
          <w:sz w:val="24"/>
          <w:szCs w:val="24"/>
          <w:lang w:val="hy-AM"/>
        </w:rPr>
        <w:t xml:space="preserve"> անվճար տարրական և միջնակարգ կրթության իրավունքից: </w:t>
      </w:r>
    </w:p>
    <w:p w:rsidR="007B56AC" w:rsidRDefault="00877487" w:rsidP="001C4146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77487">
        <w:rPr>
          <w:rFonts w:ascii="Sylfaen" w:hAnsi="Sylfaen"/>
          <w:sz w:val="24"/>
          <w:szCs w:val="24"/>
          <w:lang w:val="hy-AM"/>
        </w:rPr>
        <w:t xml:space="preserve">Դիմումատուները </w:t>
      </w:r>
      <w:r w:rsidR="00314D63">
        <w:rPr>
          <w:rFonts w:ascii="Sylfaen" w:hAnsi="Sylfaen"/>
          <w:sz w:val="24"/>
          <w:szCs w:val="24"/>
          <w:lang w:val="hy-AM"/>
        </w:rPr>
        <w:t>ազգությամբ ռուս, Ռուսաստանի քաղաքացի դ</w:t>
      </w:r>
      <w:r w:rsidR="00314D63" w:rsidRPr="00877487">
        <w:rPr>
          <w:rFonts w:ascii="Sylfaen" w:hAnsi="Sylfaen"/>
          <w:sz w:val="24"/>
          <w:szCs w:val="24"/>
          <w:lang w:val="hy-AM"/>
        </w:rPr>
        <w:t>պրոցական</w:t>
      </w:r>
      <w:proofErr w:type="spellStart"/>
      <w:r w:rsidR="00314D63">
        <w:rPr>
          <w:rFonts w:ascii="Sylfaen" w:hAnsi="Sylfaen"/>
          <w:sz w:val="24"/>
          <w:szCs w:val="24"/>
          <w:lang w:val="en-US"/>
        </w:rPr>
        <w:t>ներ</w:t>
      </w:r>
      <w:proofErr w:type="spellEnd"/>
      <w:r w:rsidR="00314D63" w:rsidRPr="00877487">
        <w:rPr>
          <w:rFonts w:ascii="Sylfaen" w:hAnsi="Sylfaen"/>
          <w:sz w:val="24"/>
          <w:szCs w:val="24"/>
          <w:lang w:val="hy-AM"/>
        </w:rPr>
        <w:t xml:space="preserve"> են:</w:t>
      </w:r>
      <w:r w:rsidR="00314D63" w:rsidRPr="00314D63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314D63">
        <w:rPr>
          <w:rFonts w:ascii="Sylfaen" w:hAnsi="Sylfaen"/>
          <w:sz w:val="24"/>
          <w:szCs w:val="24"/>
          <w:lang w:val="en-US"/>
        </w:rPr>
        <w:t>Նրանցից</w:t>
      </w:r>
      <w:proofErr w:type="spellEnd"/>
      <w:r w:rsidR="00314D63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314D63">
        <w:rPr>
          <w:rFonts w:ascii="Sylfaen" w:hAnsi="Sylfaen"/>
          <w:sz w:val="24"/>
          <w:szCs w:val="24"/>
          <w:lang w:val="en-US"/>
        </w:rPr>
        <w:t>մեկը</w:t>
      </w:r>
      <w:proofErr w:type="spellEnd"/>
      <w:r w:rsidR="00314D63">
        <w:rPr>
          <w:rFonts w:ascii="Sylfaen" w:hAnsi="Sylfaen"/>
          <w:sz w:val="24"/>
          <w:szCs w:val="24"/>
          <w:lang w:val="en-US"/>
        </w:rPr>
        <w:t xml:space="preserve"> 8 </w:t>
      </w:r>
      <w:proofErr w:type="spellStart"/>
      <w:r w:rsidR="00314D63">
        <w:rPr>
          <w:rFonts w:ascii="Sylfaen" w:hAnsi="Sylfaen"/>
          <w:sz w:val="24"/>
          <w:szCs w:val="24"/>
          <w:lang w:val="en-US"/>
        </w:rPr>
        <w:t>տարեկան</w:t>
      </w:r>
      <w:proofErr w:type="spellEnd"/>
      <w:r w:rsidR="00314D63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314D63">
        <w:rPr>
          <w:rFonts w:ascii="Sylfaen" w:hAnsi="Sylfaen"/>
          <w:sz w:val="24"/>
          <w:szCs w:val="24"/>
          <w:lang w:val="en-US"/>
        </w:rPr>
        <w:t>էր</w:t>
      </w:r>
      <w:proofErr w:type="spellEnd"/>
      <w:r w:rsidR="00314D63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314D63">
        <w:rPr>
          <w:rFonts w:ascii="Sylfaen" w:hAnsi="Sylfaen"/>
          <w:sz w:val="24"/>
          <w:szCs w:val="24"/>
          <w:lang w:val="en-US"/>
        </w:rPr>
        <w:t>իսկ</w:t>
      </w:r>
      <w:proofErr w:type="spellEnd"/>
      <w:r w:rsidR="00314D63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314D63">
        <w:rPr>
          <w:rFonts w:ascii="Sylfaen" w:hAnsi="Sylfaen"/>
          <w:sz w:val="24"/>
          <w:szCs w:val="24"/>
          <w:lang w:val="en-US"/>
        </w:rPr>
        <w:t>մյուսը</w:t>
      </w:r>
      <w:proofErr w:type="spellEnd"/>
      <w:r w:rsidR="00314D63">
        <w:rPr>
          <w:rFonts w:ascii="Sylfaen" w:hAnsi="Sylfaen"/>
          <w:sz w:val="24"/>
          <w:szCs w:val="24"/>
          <w:lang w:val="en-US"/>
        </w:rPr>
        <w:t>՝ 16:</w:t>
      </w:r>
      <w:r w:rsidR="00314D63">
        <w:rPr>
          <w:rFonts w:ascii="Sylfaen" w:hAnsi="Sylfaen"/>
          <w:sz w:val="24"/>
          <w:szCs w:val="24"/>
          <w:lang w:val="hy-AM"/>
        </w:rPr>
        <w:t xml:space="preserve"> Նրանք մոր հետ բնակվում են Բուլղարիայում։ Նրանց </w:t>
      </w:r>
      <w:r w:rsidRPr="00877487">
        <w:rPr>
          <w:rFonts w:ascii="Sylfaen" w:hAnsi="Sylfaen"/>
          <w:sz w:val="24"/>
          <w:szCs w:val="24"/>
          <w:lang w:val="hy-AM"/>
        </w:rPr>
        <w:t>մայրն ուներ</w:t>
      </w:r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Բուլղարիայում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մշտական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բնակության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կարգավիճակ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>
        <w:rPr>
          <w:rFonts w:ascii="Sylfaen" w:hAnsi="Sylfaen"/>
          <w:sz w:val="24"/>
          <w:szCs w:val="24"/>
          <w:lang w:val="en-US"/>
        </w:rPr>
        <w:t>իսկ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r w:rsidRPr="00877487">
        <w:rPr>
          <w:rFonts w:ascii="Sylfaen" w:hAnsi="Sylfaen"/>
          <w:sz w:val="24"/>
          <w:szCs w:val="24"/>
          <w:lang w:val="hy-AM"/>
        </w:rPr>
        <w:t xml:space="preserve">դիմումատուները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չունեին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նման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կարգավիճակ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սակայն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թույլտվություն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ունեին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ժամանակավոր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բնակվել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մոր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հետ</w:t>
      </w:r>
      <w:proofErr w:type="spellEnd"/>
      <w:r w:rsidRPr="00877487">
        <w:rPr>
          <w:rFonts w:ascii="Sylfaen" w:hAnsi="Sylfaen"/>
          <w:sz w:val="24"/>
          <w:szCs w:val="24"/>
          <w:lang w:val="hy-AM"/>
        </w:rPr>
        <w:t xml:space="preserve">: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Մայրը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ցանկանում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էր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որ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երեխաները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անվճար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հիմունքով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սովորեին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Բուլղարիայի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տարրական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դպրոցում</w:t>
      </w:r>
      <w:proofErr w:type="spellEnd"/>
      <w:r w:rsidR="001C4146">
        <w:rPr>
          <w:rFonts w:ascii="Sylfaen" w:hAnsi="Sylfaen"/>
          <w:sz w:val="24"/>
          <w:szCs w:val="24"/>
          <w:lang w:val="hy-AM"/>
        </w:rPr>
        <w:t xml:space="preserve"> և այդ նպատակով ներկայացրել է դիմում, սակայն դիմումը մերժվել է դպրոցի տնօրենի կողմից այն հիմնավորմամբ, որ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երեխաները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չեն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կարող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օգտվել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անվճար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սովորելու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արտոնությունից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քանի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որ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նրանք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օտարերկրյա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քաղաքացիներ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են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և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չունեն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մշտական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բնակչի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կարգավիճակ</w:t>
      </w:r>
      <w:proofErr w:type="spellEnd"/>
      <w:r w:rsidR="001C4146">
        <w:rPr>
          <w:rFonts w:ascii="Sylfaen" w:hAnsi="Sylfaen"/>
          <w:sz w:val="24"/>
          <w:szCs w:val="24"/>
          <w:lang w:val="hy-AM"/>
        </w:rPr>
        <w:t>։ Տնօրենը նշել է, որ երեխաները համար պետք է վճարել համապատասխանաբար</w:t>
      </w:r>
      <w:r w:rsidR="007B56AC">
        <w:rPr>
          <w:rFonts w:ascii="Sylfaen" w:hAnsi="Sylfaen"/>
          <w:sz w:val="24"/>
          <w:szCs w:val="24"/>
          <w:lang w:val="en-US"/>
        </w:rPr>
        <w:t xml:space="preserve"> 800 և 2600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եվրո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՝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ըստ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երեխաների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տարիքային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56AC">
        <w:rPr>
          <w:rFonts w:ascii="Sylfaen" w:hAnsi="Sylfaen"/>
          <w:sz w:val="24"/>
          <w:szCs w:val="24"/>
          <w:lang w:val="en-US"/>
        </w:rPr>
        <w:t>խմբի</w:t>
      </w:r>
      <w:proofErr w:type="spellEnd"/>
      <w:r w:rsidR="007B56AC">
        <w:rPr>
          <w:rFonts w:ascii="Sylfaen" w:hAnsi="Sylfaen"/>
          <w:sz w:val="24"/>
          <w:szCs w:val="24"/>
          <w:lang w:val="en-US"/>
        </w:rPr>
        <w:t xml:space="preserve">։ </w:t>
      </w:r>
    </w:p>
    <w:p w:rsidR="001C4146" w:rsidRDefault="001C4146" w:rsidP="001C4146">
      <w:pPr>
        <w:spacing w:after="0"/>
        <w:jc w:val="both"/>
        <w:rPr>
          <w:rFonts w:ascii="Sylfaen" w:hAnsi="Sylfaen"/>
          <w:sz w:val="24"/>
          <w:szCs w:val="24"/>
          <w:lang w:val="hy-AM"/>
        </w:rPr>
      </w:pPr>
      <w:r>
        <w:rPr>
          <w:rFonts w:ascii="Sylfaen" w:hAnsi="Sylfaen"/>
          <w:sz w:val="24"/>
          <w:szCs w:val="24"/>
          <w:lang w:val="hy-AM"/>
        </w:rPr>
        <w:t xml:space="preserve">Երեխաների մայրը դիմել է դատարան և խնդրել է դատարանի դիրքորոշումը առ այն, որ իր երեխաները ենթարկվել են խտրական վերաբերմունքի։ </w:t>
      </w:r>
    </w:p>
    <w:p w:rsidR="001C4146" w:rsidRDefault="001C4146" w:rsidP="001C4146">
      <w:pPr>
        <w:spacing w:after="0"/>
        <w:jc w:val="both"/>
        <w:rPr>
          <w:rFonts w:ascii="Sylfaen" w:hAnsi="Sylfaen"/>
          <w:sz w:val="24"/>
          <w:szCs w:val="24"/>
          <w:lang w:val="hy-AM"/>
        </w:rPr>
      </w:pPr>
    </w:p>
    <w:p w:rsidR="001C4146" w:rsidRPr="001C4146" w:rsidRDefault="001C4146" w:rsidP="001C4146">
      <w:pPr>
        <w:spacing w:after="0"/>
        <w:jc w:val="both"/>
        <w:rPr>
          <w:rFonts w:ascii="Sylfaen" w:hAnsi="Sylfaen"/>
          <w:sz w:val="24"/>
          <w:szCs w:val="24"/>
          <w:lang w:val="hy-AM"/>
        </w:rPr>
      </w:pPr>
      <w:r>
        <w:rPr>
          <w:rFonts w:ascii="Sylfaen" w:hAnsi="Sylfaen"/>
          <w:sz w:val="24"/>
          <w:szCs w:val="24"/>
          <w:lang w:val="hy-AM"/>
        </w:rPr>
        <w:t xml:space="preserve">Հարց․ արդյոք երեխաները ենթարկվել են խտրական վերաբերմունքի։ </w:t>
      </w:r>
    </w:p>
    <w:p w:rsidR="007B56AC" w:rsidRDefault="007B56AC" w:rsidP="001C4146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:rsidR="000D48FB" w:rsidRPr="00877487" w:rsidRDefault="000D48FB" w:rsidP="00E93F65">
      <w:pPr>
        <w:jc w:val="both"/>
        <w:rPr>
          <w:rFonts w:ascii="Sylfaen" w:hAnsi="Sylfaen"/>
          <w:sz w:val="24"/>
          <w:szCs w:val="24"/>
          <w:lang w:val="hy-AM"/>
        </w:rPr>
      </w:pPr>
    </w:p>
    <w:p w:rsidR="000D48FB" w:rsidRPr="00877487" w:rsidRDefault="000D48FB" w:rsidP="00E93F65">
      <w:pPr>
        <w:jc w:val="both"/>
        <w:rPr>
          <w:rFonts w:ascii="Sylfaen" w:hAnsi="Sylfaen"/>
          <w:sz w:val="24"/>
          <w:szCs w:val="24"/>
          <w:lang w:val="hy-AM"/>
        </w:rPr>
      </w:pPr>
    </w:p>
    <w:p w:rsidR="000D48FB" w:rsidRDefault="000D48FB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67BC7" w:rsidRDefault="00A67BC7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67BC7" w:rsidRDefault="00A67BC7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67BC7" w:rsidRDefault="00A67BC7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67BC7" w:rsidRDefault="00A67BC7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67BC7" w:rsidRDefault="00A67BC7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67BC7" w:rsidRDefault="00A67BC7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67BC7" w:rsidRDefault="00A67BC7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67BC7" w:rsidRDefault="00A67BC7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67BC7" w:rsidRDefault="00A67BC7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67BC7" w:rsidRDefault="00A67BC7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67BC7" w:rsidRDefault="00A67BC7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67BC7" w:rsidRPr="00A67BC7" w:rsidRDefault="00A67BC7" w:rsidP="00E93F65">
      <w:pPr>
        <w:jc w:val="both"/>
        <w:rPr>
          <w:rFonts w:ascii="Sylfaen" w:hAnsi="Sylfaen"/>
          <w:sz w:val="28"/>
          <w:szCs w:val="28"/>
          <w:lang w:val="en-US"/>
        </w:rPr>
      </w:pPr>
      <w:proofErr w:type="spellStart"/>
      <w:r w:rsidRPr="00A67BC7">
        <w:rPr>
          <w:rFonts w:ascii="Sylfaen" w:hAnsi="Sylfaen"/>
          <w:sz w:val="28"/>
          <w:szCs w:val="28"/>
          <w:lang w:val="en-US"/>
        </w:rPr>
        <w:t>Վարժություն</w:t>
      </w:r>
      <w:proofErr w:type="spellEnd"/>
      <w:r w:rsidRPr="00A67BC7">
        <w:rPr>
          <w:rFonts w:ascii="Sylfaen" w:hAnsi="Sylfaen"/>
          <w:sz w:val="28"/>
          <w:szCs w:val="28"/>
          <w:lang w:val="en-US"/>
        </w:rPr>
        <w:t xml:space="preserve"> 4</w:t>
      </w:r>
    </w:p>
    <w:p w:rsidR="00A67BC7" w:rsidRDefault="00A67BC7" w:rsidP="00E93F65">
      <w:pPr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>
        <w:rPr>
          <w:rFonts w:ascii="Sylfaen" w:hAnsi="Sylfaen"/>
          <w:sz w:val="24"/>
          <w:szCs w:val="24"/>
          <w:lang w:val="en-US"/>
        </w:rPr>
        <w:t>Բելգիայում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գործող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դռներ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ու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պատուհաններ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արտադրող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Ֆերին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ընկերության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տնօրենը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ռադիոյով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ելույթ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ունենալիս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կատարում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է </w:t>
      </w:r>
      <w:proofErr w:type="spellStart"/>
      <w:r>
        <w:rPr>
          <w:rFonts w:ascii="Sylfaen" w:hAnsi="Sylfaen"/>
          <w:sz w:val="24"/>
          <w:szCs w:val="24"/>
          <w:lang w:val="en-US"/>
        </w:rPr>
        <w:t>գովազդային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հրապարակային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առաջարկ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և </w:t>
      </w:r>
      <w:proofErr w:type="spellStart"/>
      <w:r>
        <w:rPr>
          <w:rFonts w:ascii="Sylfaen" w:hAnsi="Sylfaen"/>
          <w:sz w:val="24"/>
          <w:szCs w:val="24"/>
          <w:lang w:val="en-US"/>
        </w:rPr>
        <w:t>հայտարարում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>
        <w:rPr>
          <w:rFonts w:ascii="Sylfaen" w:hAnsi="Sylfaen"/>
          <w:sz w:val="24"/>
          <w:szCs w:val="24"/>
          <w:lang w:val="en-US"/>
        </w:rPr>
        <w:t>որ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իր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ընկերությունը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ցանկանում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է </w:t>
      </w:r>
      <w:proofErr w:type="spellStart"/>
      <w:r>
        <w:rPr>
          <w:rFonts w:ascii="Sylfaen" w:hAnsi="Sylfaen"/>
          <w:sz w:val="24"/>
          <w:szCs w:val="24"/>
          <w:lang w:val="en-US"/>
        </w:rPr>
        <w:t>աշխատանքի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ընդունել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դուռ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ու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պատուհան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տեղադրող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միայն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ազգությամբ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Բելգիացի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մասնագետների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>
        <w:rPr>
          <w:rFonts w:ascii="Sylfaen" w:hAnsi="Sylfaen"/>
          <w:sz w:val="24"/>
          <w:szCs w:val="24"/>
          <w:lang w:val="en-US"/>
        </w:rPr>
        <w:t>քանի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որ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իրենց</w:t>
      </w:r>
      <w:proofErr w:type="spellEnd"/>
      <w:r w:rsidR="00D44F4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44F48">
        <w:rPr>
          <w:rFonts w:ascii="Sylfaen" w:hAnsi="Sylfaen"/>
          <w:sz w:val="24"/>
          <w:szCs w:val="24"/>
          <w:lang w:val="en-US"/>
        </w:rPr>
        <w:t>հաճախորդները</w:t>
      </w:r>
      <w:proofErr w:type="spellEnd"/>
      <w:r w:rsidR="00D44F4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44F48">
        <w:rPr>
          <w:rFonts w:ascii="Sylfaen" w:hAnsi="Sylfaen"/>
          <w:sz w:val="24"/>
          <w:szCs w:val="24"/>
          <w:lang w:val="en-US"/>
        </w:rPr>
        <w:t>չեն</w:t>
      </w:r>
      <w:proofErr w:type="spellEnd"/>
      <w:r w:rsidR="00D44F4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44F48">
        <w:rPr>
          <w:rFonts w:ascii="Sylfaen" w:hAnsi="Sylfaen"/>
          <w:sz w:val="24"/>
          <w:szCs w:val="24"/>
          <w:lang w:val="en-US"/>
        </w:rPr>
        <w:t>ցանկանում</w:t>
      </w:r>
      <w:proofErr w:type="spellEnd"/>
      <w:r w:rsidR="00D44F48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D44F48">
        <w:rPr>
          <w:rFonts w:ascii="Sylfaen" w:hAnsi="Sylfaen"/>
          <w:sz w:val="24"/>
          <w:szCs w:val="24"/>
          <w:lang w:val="en-US"/>
        </w:rPr>
        <w:t>որպեսզի</w:t>
      </w:r>
      <w:proofErr w:type="spellEnd"/>
      <w:r w:rsidR="00D44F4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44F48">
        <w:rPr>
          <w:rFonts w:ascii="Sylfaen" w:hAnsi="Sylfaen"/>
          <w:sz w:val="24"/>
          <w:szCs w:val="24"/>
          <w:lang w:val="en-US"/>
        </w:rPr>
        <w:t>իրենց</w:t>
      </w:r>
      <w:proofErr w:type="spellEnd"/>
      <w:r w:rsidR="00D44F4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44F48">
        <w:rPr>
          <w:rFonts w:ascii="Sylfaen" w:hAnsi="Sylfaen"/>
          <w:sz w:val="24"/>
          <w:szCs w:val="24"/>
          <w:lang w:val="en-US"/>
        </w:rPr>
        <w:t>տուն</w:t>
      </w:r>
      <w:proofErr w:type="spellEnd"/>
      <w:r w:rsidR="00D44F4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44F48">
        <w:rPr>
          <w:rFonts w:ascii="Sylfaen" w:hAnsi="Sylfaen"/>
          <w:sz w:val="24"/>
          <w:szCs w:val="24"/>
          <w:lang w:val="en-US"/>
        </w:rPr>
        <w:t>մտնեն</w:t>
      </w:r>
      <w:proofErr w:type="spellEnd"/>
      <w:r w:rsidR="00D44F4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44F48">
        <w:rPr>
          <w:rFonts w:ascii="Sylfaen" w:hAnsi="Sylfaen"/>
          <w:sz w:val="24"/>
          <w:szCs w:val="24"/>
          <w:lang w:val="en-US"/>
        </w:rPr>
        <w:t>օտարերկրացի</w:t>
      </w:r>
      <w:proofErr w:type="spellEnd"/>
      <w:r w:rsidR="00D44F4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44F48">
        <w:rPr>
          <w:rFonts w:ascii="Sylfaen" w:hAnsi="Sylfaen"/>
          <w:sz w:val="24"/>
          <w:szCs w:val="24"/>
          <w:lang w:val="en-US"/>
        </w:rPr>
        <w:t>մասնագետներ</w:t>
      </w:r>
      <w:proofErr w:type="spellEnd"/>
      <w:r w:rsidR="00D44F4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44F48">
        <w:rPr>
          <w:rFonts w:ascii="Sylfaen" w:hAnsi="Sylfaen"/>
          <w:sz w:val="24"/>
          <w:szCs w:val="24"/>
          <w:lang w:val="en-US"/>
        </w:rPr>
        <w:t>չափումներ</w:t>
      </w:r>
      <w:proofErr w:type="spellEnd"/>
      <w:r w:rsidR="00D44F4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44F48">
        <w:rPr>
          <w:rFonts w:ascii="Sylfaen" w:hAnsi="Sylfaen"/>
          <w:sz w:val="24"/>
          <w:szCs w:val="24"/>
          <w:lang w:val="en-US"/>
        </w:rPr>
        <w:t>կատարելու</w:t>
      </w:r>
      <w:proofErr w:type="spellEnd"/>
      <w:r w:rsidR="00D44F4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44F48">
        <w:rPr>
          <w:rFonts w:ascii="Sylfaen" w:hAnsi="Sylfaen"/>
          <w:sz w:val="24"/>
          <w:szCs w:val="24"/>
          <w:lang w:val="en-US"/>
        </w:rPr>
        <w:t>ու</w:t>
      </w:r>
      <w:proofErr w:type="spellEnd"/>
      <w:r w:rsidR="00D44F4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44F48">
        <w:rPr>
          <w:rFonts w:ascii="Sylfaen" w:hAnsi="Sylfaen"/>
          <w:sz w:val="24"/>
          <w:szCs w:val="24"/>
          <w:lang w:val="en-US"/>
        </w:rPr>
        <w:t>դուռ</w:t>
      </w:r>
      <w:proofErr w:type="spellEnd"/>
      <w:r w:rsidR="00D44F4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44F48">
        <w:rPr>
          <w:rFonts w:ascii="Sylfaen" w:hAnsi="Sylfaen"/>
          <w:sz w:val="24"/>
          <w:szCs w:val="24"/>
          <w:lang w:val="en-US"/>
        </w:rPr>
        <w:t>ու</w:t>
      </w:r>
      <w:proofErr w:type="spellEnd"/>
      <w:r w:rsidR="00D44F4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44F48">
        <w:rPr>
          <w:rFonts w:ascii="Sylfaen" w:hAnsi="Sylfaen"/>
          <w:sz w:val="24"/>
          <w:szCs w:val="24"/>
          <w:lang w:val="en-US"/>
        </w:rPr>
        <w:t>լուսամուտ</w:t>
      </w:r>
      <w:proofErr w:type="spellEnd"/>
      <w:r w:rsidR="00D44F4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44F48">
        <w:rPr>
          <w:rFonts w:ascii="Sylfaen" w:hAnsi="Sylfaen"/>
          <w:sz w:val="24"/>
          <w:szCs w:val="24"/>
          <w:lang w:val="en-US"/>
        </w:rPr>
        <w:t>տեղադրելու</w:t>
      </w:r>
      <w:proofErr w:type="spellEnd"/>
      <w:r w:rsidR="00D44F4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44F48">
        <w:rPr>
          <w:rFonts w:ascii="Sylfaen" w:hAnsi="Sylfaen"/>
          <w:sz w:val="24"/>
          <w:szCs w:val="24"/>
          <w:lang w:val="en-US"/>
        </w:rPr>
        <w:t>համար</w:t>
      </w:r>
      <w:proofErr w:type="spellEnd"/>
      <w:r w:rsidR="00D44F48">
        <w:rPr>
          <w:rFonts w:ascii="Sylfaen" w:hAnsi="Sylfaen"/>
          <w:sz w:val="24"/>
          <w:szCs w:val="24"/>
          <w:lang w:val="en-US"/>
        </w:rPr>
        <w:t>։</w:t>
      </w:r>
      <w:r>
        <w:rPr>
          <w:rFonts w:ascii="Sylfaen" w:hAnsi="Sylfaen"/>
          <w:sz w:val="24"/>
          <w:szCs w:val="24"/>
          <w:lang w:val="en-US"/>
        </w:rPr>
        <w:t xml:space="preserve"> </w:t>
      </w:r>
    </w:p>
    <w:p w:rsidR="00017362" w:rsidRDefault="00017362" w:rsidP="00E93F65">
      <w:pPr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>
        <w:rPr>
          <w:rFonts w:ascii="Sylfaen" w:hAnsi="Sylfaen"/>
          <w:sz w:val="24"/>
          <w:szCs w:val="24"/>
          <w:lang w:val="en-US"/>
        </w:rPr>
        <w:t>Գնահատեք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գովազդային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այս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առաջարկը</w:t>
      </w:r>
      <w:proofErr w:type="spellEnd"/>
      <w:r>
        <w:rPr>
          <w:rFonts w:ascii="Sylfaen" w:hAnsi="Sylfaen"/>
          <w:sz w:val="24"/>
          <w:szCs w:val="24"/>
          <w:lang w:val="en-US"/>
        </w:rPr>
        <w:t>։</w:t>
      </w:r>
    </w:p>
    <w:p w:rsidR="00A67BC7" w:rsidRDefault="00A67BC7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67BC7" w:rsidRDefault="00A67BC7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67BC7" w:rsidRDefault="00A67BC7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67BC7" w:rsidRDefault="00A67BC7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67BC7" w:rsidRDefault="00A67BC7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67BC7" w:rsidRDefault="00A67BC7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67BC7" w:rsidRDefault="00A67BC7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67BC7" w:rsidRDefault="00A67BC7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67BC7" w:rsidRDefault="00A67BC7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67BC7" w:rsidRDefault="00A67BC7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67BC7" w:rsidRDefault="00A67BC7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67BC7" w:rsidRDefault="00A67BC7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67BC7" w:rsidRDefault="00A67BC7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67BC7" w:rsidRDefault="00A67BC7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56559" w:rsidRDefault="00A56559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56559" w:rsidRDefault="00A56559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56559" w:rsidRDefault="00A56559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56559" w:rsidRDefault="00A56559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56559" w:rsidRDefault="00A56559" w:rsidP="00E93F65">
      <w:pPr>
        <w:jc w:val="both"/>
        <w:rPr>
          <w:rFonts w:ascii="Sylfaen" w:hAnsi="Sylfaen"/>
          <w:sz w:val="24"/>
          <w:szCs w:val="24"/>
          <w:lang w:val="en-US"/>
        </w:rPr>
      </w:pPr>
    </w:p>
    <w:p w:rsidR="00A56559" w:rsidRPr="00A56559" w:rsidRDefault="00A56559" w:rsidP="00E93F65">
      <w:pPr>
        <w:jc w:val="both"/>
        <w:rPr>
          <w:rFonts w:ascii="Sylfaen" w:hAnsi="Sylfaen"/>
          <w:sz w:val="28"/>
          <w:szCs w:val="28"/>
          <w:lang w:val="en-US"/>
        </w:rPr>
      </w:pPr>
      <w:proofErr w:type="spellStart"/>
      <w:r w:rsidRPr="00A56559">
        <w:rPr>
          <w:rFonts w:ascii="Sylfaen" w:hAnsi="Sylfaen"/>
          <w:sz w:val="28"/>
          <w:szCs w:val="28"/>
          <w:lang w:val="en-US"/>
        </w:rPr>
        <w:t>Վարժություն</w:t>
      </w:r>
      <w:proofErr w:type="spellEnd"/>
      <w:r w:rsidRPr="00A56559">
        <w:rPr>
          <w:rFonts w:ascii="Sylfaen" w:hAnsi="Sylfaen"/>
          <w:sz w:val="28"/>
          <w:szCs w:val="28"/>
          <w:lang w:val="en-US"/>
        </w:rPr>
        <w:t xml:space="preserve"> 5</w:t>
      </w:r>
    </w:p>
    <w:p w:rsidR="00A56559" w:rsidRPr="00A56559" w:rsidRDefault="00A56559" w:rsidP="00A5655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fr-FR" w:eastAsia="ru-RU"/>
        </w:rPr>
      </w:pPr>
    </w:p>
    <w:p w:rsidR="00A56559" w:rsidRDefault="00A56559" w:rsidP="00A56559">
      <w:pPr>
        <w:spacing w:after="0"/>
        <w:jc w:val="both"/>
        <w:rPr>
          <w:rFonts w:ascii="Sylfaen" w:eastAsia="Times New Roman" w:hAnsi="Sylfaen" w:cs="Times New Roman"/>
          <w:sz w:val="24"/>
          <w:szCs w:val="24"/>
          <w:lang w:val="fr-FR" w:eastAsia="ru-RU"/>
        </w:rPr>
      </w:pP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Տիկին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Մ</w:t>
      </w:r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>-</w:t>
      </w:r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ն</w:t>
      </w:r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Սիրիայի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քաղաքացի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է</w:t>
      </w:r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,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իսկ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տիկին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Ն-ն՝</w:t>
      </w:r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Լիբանանի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: 1998 </w:t>
      </w:r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և</w:t>
      </w:r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1995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թվականներից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սկսած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նրանք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երկուսն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էլ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իրենց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երեխաների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հետ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միասին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պաշտոնապես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ճանաչվել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են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քաղաքական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համոզմունքների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պատճառով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հետապնդվող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փախստականներ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և</w:t>
      </w:r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օրինական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կարգով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բնակվում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են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Հունաստանում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>: 2005</w:t>
      </w:r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թ</w:t>
      </w:r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.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Նրանք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դիմել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են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Հունաստանի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սոցիալական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ծառայություններին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բազմազավակ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ընտանիքի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մայր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լինելու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հիմքով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նպաստ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ստանալու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համար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,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սակայն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սոցիալական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ծառայությունը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մերժել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է</w:t>
      </w:r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նրանց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դիմումները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: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Մերժման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r w:rsidRPr="00A56559">
        <w:rPr>
          <w:rFonts w:ascii="Sylfaen" w:eastAsia="Times New Roman" w:hAnsi="Sylfaen" w:cs="Times New Roman"/>
          <w:sz w:val="24"/>
          <w:szCs w:val="24"/>
          <w:lang w:val="hy-AM" w:eastAsia="ru-RU"/>
        </w:rPr>
        <w:t>համար հիմք է հանդիսացել այն</w:t>
      </w:r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,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որ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օրենքի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համաձայն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՝</w:t>
      </w:r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դիմումատուները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չեն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ունեցել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«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բազմա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eastAsia="ru-RU"/>
        </w:rPr>
        <w:t>զավակ</w:t>
      </w:r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ընտանիքի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մայր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»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կարգավիճակ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,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ինչպես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նաև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այն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,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որ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նրանք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և</w:t>
      </w:r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նրանց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երեխաները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չեն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ունեցել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ո</w:t>
      </w:r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>´</w:t>
      </w:r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չ</w:t>
      </w:r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Հունաստանի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, </w:t>
      </w:r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ո</w:t>
      </w:r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>´</w:t>
      </w:r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չ</w:t>
      </w:r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էլ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Եվրոպական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միության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անդամ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որևէ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այլ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պետության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քաղաքացիություն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և</w:t>
      </w:r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>չեն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>հանդիսացել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ազգությամբ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հույն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,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այսինքն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հունական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ծագում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ունեցող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փախստականներ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: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Դիմումատուները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գտնում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էին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,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որ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մերժումը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ողջամտորեն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r w:rsidRPr="00A56559">
        <w:rPr>
          <w:rFonts w:ascii="Sylfaen" w:eastAsia="Times New Roman" w:hAnsi="Sylfaen" w:cs="Times New Roman"/>
          <w:sz w:val="24"/>
          <w:szCs w:val="24"/>
          <w:lang w:eastAsia="ru-RU"/>
        </w:rPr>
        <w:t>ա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րդարացված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չէր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և</w:t>
      </w:r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որ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իրենց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նկատմամբ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դրսևորվել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էր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խտրական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մոտեցում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։</w:t>
      </w:r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Նրանք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բերում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էին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մի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շարք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օրինակներ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,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համաձայն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որոնց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էապես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նման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իրավիճակում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գտնվող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այլ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անձանց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տրամադրվում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էր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նպաստ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։</w:t>
      </w:r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Մասնավորապես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>, 2000</w:t>
      </w:r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թ</w:t>
      </w:r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.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Գերագույն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վարչական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դատարանը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բարենպաստ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դատական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ակտ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էր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կայացրել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մի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անձի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օգտին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,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որը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հայտնվել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էր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դիմումատուների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գործին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>համա</w:t>
      </w:r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նման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իրավիճակում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: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Բացի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այդ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>, 1997</w:t>
      </w:r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թ</w:t>
      </w:r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.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սկսած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նպաստ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ստացող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շահառուների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կարգավիճակ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է</w:t>
      </w:r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շնորհվել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Եվրոպական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միության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անդամ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պետությունների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քաղաքացիներին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,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այնուհետև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՝</w:t>
      </w:r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Եվրոպական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տնտեսական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տարածքի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անդամ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պետությունների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քաղաքացիներին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, </w:t>
      </w:r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և</w:t>
      </w:r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վերջապես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>` 2008</w:t>
      </w:r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թ</w:t>
      </w:r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. </w:t>
      </w:r>
      <w:proofErr w:type="gramStart"/>
      <w:r>
        <w:rPr>
          <w:rFonts w:ascii="Sylfaen" w:eastAsia="Times New Roman" w:hAnsi="Sylfaen" w:cs="Times New Roman"/>
          <w:sz w:val="24"/>
          <w:szCs w:val="24"/>
          <w:lang w:val="fr-FR" w:eastAsia="ru-RU"/>
        </w:rPr>
        <w:t>դ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իմումատուների</w:t>
      </w:r>
      <w:proofErr w:type="spellEnd"/>
      <w:proofErr w:type="gram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նման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կարգավիճակ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ունեցող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փախստականներին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: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Վերջապես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>,</w:t>
      </w:r>
      <w:r w:rsidRPr="00A5655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Փախստականների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կարգավիճակի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մասին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Ժնևի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Կոնվենցիայի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համաձայն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,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որին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անդամակցում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է</w:t>
      </w:r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ր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նաև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Հունաստանը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,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պետությունները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հանրային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օժանդակության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և</w:t>
      </w:r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օգնության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կապակցությամբ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իրենց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տարածքում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օրինական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կարգով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բնակվող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փախստականներին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պարտավոր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են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ցուցաբերել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նույն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վերաբերմունքը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,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ինչ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իրենց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 xml:space="preserve"> </w:t>
      </w:r>
      <w:proofErr w:type="spellStart"/>
      <w:r w:rsidRPr="00A56559">
        <w:rPr>
          <w:rFonts w:ascii="Sylfaen" w:eastAsia="Times New Roman" w:hAnsi="Sylfaen" w:cs="Times New Roman"/>
          <w:sz w:val="24"/>
          <w:szCs w:val="24"/>
          <w:lang w:val="en-US" w:eastAsia="ru-RU"/>
        </w:rPr>
        <w:t>քաղաքացիներին</w:t>
      </w:r>
      <w:proofErr w:type="spellEnd"/>
      <w:r w:rsidRPr="00A56559">
        <w:rPr>
          <w:rFonts w:ascii="Sylfaen" w:eastAsia="Times New Roman" w:hAnsi="Sylfaen" w:cs="Times New Roman"/>
          <w:sz w:val="24"/>
          <w:szCs w:val="24"/>
          <w:lang w:val="fr-FR" w:eastAsia="ru-RU"/>
        </w:rPr>
        <w:t>:</w:t>
      </w:r>
    </w:p>
    <w:p w:rsidR="00EE0DB5" w:rsidRDefault="00EE0DB5" w:rsidP="00A56559">
      <w:pPr>
        <w:spacing w:after="0"/>
        <w:jc w:val="both"/>
        <w:rPr>
          <w:rFonts w:ascii="Sylfaen" w:eastAsia="Times New Roman" w:hAnsi="Sylfaen" w:cs="Times New Roman"/>
          <w:sz w:val="24"/>
          <w:szCs w:val="24"/>
          <w:lang w:val="fr-FR" w:eastAsia="ru-RU"/>
        </w:rPr>
      </w:pPr>
    </w:p>
    <w:p w:rsidR="00EE0DB5" w:rsidRDefault="00EE0DB5" w:rsidP="00A56559">
      <w:pPr>
        <w:spacing w:after="0"/>
        <w:jc w:val="both"/>
        <w:rPr>
          <w:rFonts w:ascii="Sylfaen" w:eastAsia="Times New Roman" w:hAnsi="Sylfaen" w:cs="Times New Roman"/>
          <w:sz w:val="24"/>
          <w:szCs w:val="24"/>
          <w:lang w:val="fr-FR" w:eastAsia="ru-RU"/>
        </w:rPr>
      </w:pPr>
    </w:p>
    <w:p w:rsidR="00EE0DB5" w:rsidRDefault="00EE0DB5" w:rsidP="00A56559">
      <w:pPr>
        <w:spacing w:after="0"/>
        <w:jc w:val="both"/>
        <w:rPr>
          <w:rFonts w:ascii="Sylfaen" w:eastAsia="Times New Roman" w:hAnsi="Sylfaen" w:cs="Times New Roman"/>
          <w:sz w:val="24"/>
          <w:szCs w:val="24"/>
          <w:lang w:val="fr-FR" w:eastAsia="ru-RU"/>
        </w:rPr>
      </w:pPr>
    </w:p>
    <w:p w:rsidR="00EE0DB5" w:rsidRDefault="00EE0DB5" w:rsidP="00A56559">
      <w:pPr>
        <w:spacing w:after="0"/>
        <w:jc w:val="both"/>
        <w:rPr>
          <w:rFonts w:ascii="Sylfaen" w:eastAsia="Times New Roman" w:hAnsi="Sylfaen" w:cs="Times New Roman"/>
          <w:sz w:val="24"/>
          <w:szCs w:val="24"/>
          <w:lang w:val="fr-FR" w:eastAsia="ru-RU"/>
        </w:rPr>
      </w:pPr>
    </w:p>
    <w:p w:rsidR="00EE0DB5" w:rsidRDefault="00EE0DB5" w:rsidP="00A56559">
      <w:pPr>
        <w:spacing w:after="0"/>
        <w:jc w:val="both"/>
        <w:rPr>
          <w:rFonts w:ascii="Sylfaen" w:eastAsia="Times New Roman" w:hAnsi="Sylfaen" w:cs="Times New Roman"/>
          <w:sz w:val="24"/>
          <w:szCs w:val="24"/>
          <w:lang w:val="fr-FR" w:eastAsia="ru-RU"/>
        </w:rPr>
      </w:pPr>
    </w:p>
    <w:p w:rsidR="00EE0DB5" w:rsidRDefault="00EE0DB5" w:rsidP="00A56559">
      <w:pPr>
        <w:spacing w:after="0"/>
        <w:jc w:val="both"/>
        <w:rPr>
          <w:rFonts w:ascii="Sylfaen" w:eastAsia="Times New Roman" w:hAnsi="Sylfaen" w:cs="Times New Roman"/>
          <w:sz w:val="24"/>
          <w:szCs w:val="24"/>
          <w:lang w:val="fr-FR" w:eastAsia="ru-RU"/>
        </w:rPr>
      </w:pPr>
    </w:p>
    <w:p w:rsidR="00EE0DB5" w:rsidRDefault="00EE0DB5" w:rsidP="00A56559">
      <w:pPr>
        <w:spacing w:after="0"/>
        <w:jc w:val="both"/>
        <w:rPr>
          <w:rFonts w:ascii="Sylfaen" w:eastAsia="Times New Roman" w:hAnsi="Sylfaen" w:cs="Times New Roman"/>
          <w:sz w:val="24"/>
          <w:szCs w:val="24"/>
          <w:lang w:val="fr-FR" w:eastAsia="ru-RU"/>
        </w:rPr>
      </w:pPr>
    </w:p>
    <w:p w:rsidR="00EE0DB5" w:rsidRDefault="00EE0DB5" w:rsidP="00A56559">
      <w:pPr>
        <w:spacing w:after="0"/>
        <w:jc w:val="both"/>
        <w:rPr>
          <w:rFonts w:ascii="Sylfaen" w:eastAsia="Times New Roman" w:hAnsi="Sylfaen" w:cs="Times New Roman"/>
          <w:sz w:val="24"/>
          <w:szCs w:val="24"/>
          <w:lang w:val="fr-FR" w:eastAsia="ru-RU"/>
        </w:rPr>
      </w:pPr>
    </w:p>
    <w:p w:rsidR="00EE0DB5" w:rsidRDefault="00EE0DB5" w:rsidP="00A56559">
      <w:pPr>
        <w:spacing w:after="0"/>
        <w:jc w:val="both"/>
        <w:rPr>
          <w:rFonts w:ascii="Sylfaen" w:eastAsia="Times New Roman" w:hAnsi="Sylfaen" w:cs="Times New Roman"/>
          <w:sz w:val="24"/>
          <w:szCs w:val="24"/>
          <w:lang w:val="fr-FR" w:eastAsia="ru-RU"/>
        </w:rPr>
      </w:pPr>
    </w:p>
    <w:p w:rsidR="00EE0DB5" w:rsidRDefault="00EE0DB5" w:rsidP="00A56559">
      <w:pPr>
        <w:spacing w:after="0"/>
        <w:jc w:val="both"/>
        <w:rPr>
          <w:rFonts w:ascii="Sylfaen" w:eastAsia="Times New Roman" w:hAnsi="Sylfaen" w:cs="Times New Roman"/>
          <w:sz w:val="24"/>
          <w:szCs w:val="24"/>
          <w:lang w:val="fr-FR" w:eastAsia="ru-RU"/>
        </w:rPr>
      </w:pPr>
    </w:p>
    <w:p w:rsidR="00EE0DB5" w:rsidRDefault="00EE0DB5" w:rsidP="00A56559">
      <w:pPr>
        <w:spacing w:after="0"/>
        <w:jc w:val="both"/>
        <w:rPr>
          <w:rFonts w:ascii="Sylfaen" w:eastAsia="Times New Roman" w:hAnsi="Sylfaen" w:cs="Times New Roman"/>
          <w:sz w:val="24"/>
          <w:szCs w:val="24"/>
          <w:lang w:val="fr-FR" w:eastAsia="ru-RU"/>
        </w:rPr>
      </w:pPr>
    </w:p>
    <w:p w:rsidR="00EE0DB5" w:rsidRPr="00EE0DB5" w:rsidRDefault="00EE0DB5" w:rsidP="00EE0DB5">
      <w:pPr>
        <w:spacing w:after="0"/>
        <w:jc w:val="both"/>
        <w:rPr>
          <w:rFonts w:ascii="Sylfaen" w:eastAsia="Times New Roman" w:hAnsi="Sylfaen" w:cs="Times New Roman"/>
          <w:sz w:val="32"/>
          <w:szCs w:val="32"/>
          <w:lang w:val="fr-FR" w:eastAsia="ru-RU"/>
        </w:rPr>
      </w:pPr>
      <w:proofErr w:type="spellStart"/>
      <w:r w:rsidRPr="00EE0DB5">
        <w:rPr>
          <w:rFonts w:ascii="Sylfaen" w:eastAsia="Times New Roman" w:hAnsi="Sylfaen" w:cs="Times New Roman"/>
          <w:sz w:val="32"/>
          <w:szCs w:val="32"/>
          <w:lang w:val="fr-FR" w:eastAsia="ru-RU"/>
        </w:rPr>
        <w:t>Վարժություն</w:t>
      </w:r>
      <w:proofErr w:type="spellEnd"/>
      <w:r w:rsidRPr="00EE0DB5">
        <w:rPr>
          <w:rFonts w:ascii="Sylfaen" w:eastAsia="Times New Roman" w:hAnsi="Sylfaen" w:cs="Times New Roman"/>
          <w:sz w:val="32"/>
          <w:szCs w:val="32"/>
          <w:lang w:val="fr-FR" w:eastAsia="ru-RU"/>
        </w:rPr>
        <w:t xml:space="preserve"> 6</w:t>
      </w:r>
    </w:p>
    <w:p w:rsidR="00EE0DB5" w:rsidRDefault="00EE0DB5" w:rsidP="00EE0DB5">
      <w:pPr>
        <w:spacing w:after="0"/>
        <w:jc w:val="both"/>
        <w:rPr>
          <w:rFonts w:ascii="Sylfaen" w:eastAsia="Times New Roman" w:hAnsi="Sylfaen" w:cs="Times New Roman"/>
          <w:sz w:val="24"/>
          <w:szCs w:val="24"/>
          <w:lang w:val="fr-FR" w:eastAsia="ru-RU"/>
        </w:rPr>
      </w:pPr>
    </w:p>
    <w:p w:rsidR="002F1099" w:rsidRDefault="00EE0DB5" w:rsidP="00EE0DB5">
      <w:pPr>
        <w:spacing w:after="0"/>
        <w:jc w:val="both"/>
        <w:rPr>
          <w:rFonts w:ascii="Arial Armenian" w:eastAsia="Times New Roman" w:hAnsi="Arial Armenian" w:cs="Arial Armenian"/>
          <w:sz w:val="24"/>
          <w:szCs w:val="24"/>
          <w:lang w:val="fr-FR" w:eastAsia="en-GB"/>
        </w:rPr>
      </w:pP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Դիմող</w:t>
      </w:r>
      <w:r>
        <w:rPr>
          <w:rFonts w:ascii="Sylfaen" w:eastAsia="Times New Roman" w:hAnsi="Sylfaen" w:cs="Sylfaen"/>
          <w:sz w:val="24"/>
          <w:szCs w:val="24"/>
          <w:lang w:val="en-GB" w:eastAsia="en-GB"/>
        </w:rPr>
        <w:t>ը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Լատվիայում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բնակություն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է</w:t>
      </w: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հաստատել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սկսած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1954</w:t>
      </w:r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թ</w:t>
      </w: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>.</w:t>
      </w:r>
      <w:r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, </w:t>
      </w:r>
      <w:proofErr w:type="spellStart"/>
      <w:r>
        <w:rPr>
          <w:rFonts w:ascii="Sylfaen" w:eastAsia="Times New Roman" w:hAnsi="Sylfaen" w:cs="Arial Armenian"/>
          <w:sz w:val="24"/>
          <w:szCs w:val="24"/>
          <w:lang w:val="fr-FR" w:eastAsia="en-GB"/>
        </w:rPr>
        <w:t>երբ</w:t>
      </w:r>
      <w:proofErr w:type="spellEnd"/>
      <w:r>
        <w:rPr>
          <w:rFonts w:ascii="Sylfaen" w:eastAsia="Times New Roman" w:hAnsi="Sylfaen" w:cs="Arial Armenian"/>
          <w:sz w:val="24"/>
          <w:szCs w:val="24"/>
          <w:lang w:val="fr-FR" w:eastAsia="en-GB"/>
        </w:rPr>
        <w:t xml:space="preserve"> </w:t>
      </w:r>
      <w:proofErr w:type="spellStart"/>
      <w:r>
        <w:rPr>
          <w:rFonts w:ascii="Sylfaen" w:eastAsia="Times New Roman" w:hAnsi="Sylfaen" w:cs="Arial Armenian"/>
          <w:sz w:val="24"/>
          <w:szCs w:val="24"/>
          <w:lang w:val="fr-FR" w:eastAsia="en-GB"/>
        </w:rPr>
        <w:t>նա</w:t>
      </w:r>
      <w:proofErr w:type="spellEnd"/>
      <w:r>
        <w:rPr>
          <w:rFonts w:ascii="Sylfaen" w:eastAsia="Times New Roman" w:hAnsi="Sylfaen" w:cs="Arial Armenian"/>
          <w:sz w:val="24"/>
          <w:szCs w:val="24"/>
          <w:lang w:val="fr-FR" w:eastAsia="en-GB"/>
        </w:rPr>
        <w:t xml:space="preserve"> 12</w:t>
      </w: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տարեկան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>
        <w:rPr>
          <w:rFonts w:ascii="Sylfaen" w:eastAsia="Times New Roman" w:hAnsi="Sylfaen" w:cs="Arial Armenian"/>
          <w:sz w:val="24"/>
          <w:szCs w:val="24"/>
          <w:lang w:val="fr-FR" w:eastAsia="en-GB"/>
        </w:rPr>
        <w:t>էր</w:t>
      </w:r>
      <w:proofErr w:type="spellEnd"/>
      <w:r>
        <w:rPr>
          <w:rFonts w:ascii="Sylfaen" w:eastAsia="Times New Roman" w:hAnsi="Sylfaen" w:cs="Arial Armenian"/>
          <w:sz w:val="24"/>
          <w:szCs w:val="24"/>
          <w:lang w:val="fr-FR" w:eastAsia="en-GB"/>
        </w:rPr>
        <w:t xml:space="preserve"> և </w:t>
      </w:r>
      <w:proofErr w:type="spellStart"/>
      <w:r>
        <w:rPr>
          <w:rFonts w:ascii="Sylfaen" w:eastAsia="Times New Roman" w:hAnsi="Sylfaen" w:cs="Arial Armenian"/>
          <w:sz w:val="24"/>
          <w:szCs w:val="24"/>
          <w:lang w:val="fr-FR" w:eastAsia="en-GB"/>
        </w:rPr>
        <w:t>Լատվիան</w:t>
      </w:r>
      <w:proofErr w:type="spellEnd"/>
      <w:r>
        <w:rPr>
          <w:rFonts w:ascii="Sylfaen" w:eastAsia="Times New Roman" w:hAnsi="Sylfaen" w:cs="Arial Armenian"/>
          <w:sz w:val="24"/>
          <w:szCs w:val="24"/>
          <w:lang w:val="fr-FR" w:eastAsia="en-GB"/>
        </w:rPr>
        <w:t xml:space="preserve"> </w:t>
      </w:r>
      <w:proofErr w:type="spellStart"/>
      <w:r>
        <w:rPr>
          <w:rFonts w:ascii="Sylfaen" w:eastAsia="Times New Roman" w:hAnsi="Sylfaen" w:cs="Arial Armenian"/>
          <w:sz w:val="24"/>
          <w:szCs w:val="24"/>
          <w:lang w:val="fr-FR" w:eastAsia="en-GB"/>
        </w:rPr>
        <w:t>դեռ</w:t>
      </w:r>
      <w:proofErr w:type="spellEnd"/>
      <w:r>
        <w:rPr>
          <w:rFonts w:ascii="Sylfaen" w:eastAsia="Times New Roman" w:hAnsi="Sylfae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մտնում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էր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Խորհրդային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Միության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կազմի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մեջ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: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Անցյալում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լինելով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նախկին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ԽՍՀՄ</w:t>
      </w: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>-</w:t>
      </w:r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ի</w:t>
      </w: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քաղաքացի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`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նա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ներկայում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ունի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Լատվիայում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մշտապես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բնակվող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,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քաղաքացիություն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չունեցող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անձի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կարգավիճակ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: </w:t>
      </w:r>
    </w:p>
    <w:p w:rsidR="002F1099" w:rsidRPr="002F1099" w:rsidRDefault="00EE0DB5" w:rsidP="00EE0DB5">
      <w:pPr>
        <w:spacing w:after="0"/>
        <w:jc w:val="both"/>
        <w:rPr>
          <w:rFonts w:ascii="Sylfaen" w:eastAsia="Times New Roman" w:hAnsi="Sylfaen" w:cs="Arial Armenian"/>
          <w:sz w:val="24"/>
          <w:szCs w:val="24"/>
          <w:lang w:val="fr-FR" w:eastAsia="en-GB"/>
        </w:rPr>
      </w:pP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>1966</w:t>
      </w:r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թ</w:t>
      </w: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>.</w:t>
      </w:r>
      <w:r w:rsidR="002F1099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>-</w:t>
      </w:r>
      <w:proofErr w:type="spellStart"/>
      <w:r w:rsid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>ից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նա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սկսել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է</w:t>
      </w: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աշխատել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ԽՍՀՄ</w:t>
      </w: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քիմիական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արդյունաբերության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նախարարությանն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առընթեր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պետական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մարմին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հանդիսացող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Օլեյնի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քիմիական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համալիրի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վերամշակման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գործարանում</w:t>
      </w:r>
      <w:proofErr w:type="spellEnd"/>
      <w:r w:rsidR="002F1099" w:rsidRPr="002F1099">
        <w:rPr>
          <w:rFonts w:ascii="Sylfaen" w:eastAsia="Times New Roman" w:hAnsi="Sylfaen" w:cs="Sylfaen"/>
          <w:sz w:val="24"/>
          <w:szCs w:val="24"/>
          <w:lang w:val="fr-FR" w:eastAsia="en-GB"/>
        </w:rPr>
        <w:t xml:space="preserve">, </w:t>
      </w:r>
      <w:proofErr w:type="spellStart"/>
      <w:r w:rsidR="002F1099">
        <w:rPr>
          <w:rFonts w:ascii="Sylfaen" w:eastAsia="Times New Roman" w:hAnsi="Sylfaen" w:cs="Sylfaen"/>
          <w:sz w:val="24"/>
          <w:szCs w:val="24"/>
          <w:lang w:val="en-GB" w:eastAsia="en-GB"/>
        </w:rPr>
        <w:t>որի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գլխադասային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գրասենյակը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գտնվել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է</w:t>
      </w: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Կիևում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: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Հետագայում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նա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տեղափոխվել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է</w:t>
      </w: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նույն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ձեռնարկության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այլ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ստորաբաժանում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,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որի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գլխավոր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գրասենյակը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գտնվել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է</w:t>
      </w: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Մոսկվայում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>: 1997</w:t>
      </w:r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թ</w:t>
      </w: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.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անցնելով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կենսաթոշակի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`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նա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դիմում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է</w:t>
      </w: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ներկայացրել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տեղական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սոցիալական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ապահովագրության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խորհուրդ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`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հաշվարկել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իր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կենսաթոշակը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: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Նրան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տեղեկացրել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են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,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որ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ՙՊետական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կենսաթոշակների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մասին</w:t>
      </w:r>
      <w:proofErr w:type="spellEnd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՚</w:t>
      </w: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օրենքի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անցումային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դրույթների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1-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ին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կետի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համաձայն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`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միայն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Լատվիայում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աշխատելու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ժամանակահատվածը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կարող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է</w:t>
      </w: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հաշվարկվել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առնել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օտարերկրյա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քաղաքացիների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կամ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քաղաքացիություն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չունեցող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այն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անձանց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համար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,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ովքեր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Լատվիայում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են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բնակվում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1991</w:t>
      </w:r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թ</w:t>
      </w: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.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հունվարի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1-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ից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: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Քանի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որ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դիմողը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1973</w:t>
      </w:r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թ</w:t>
      </w: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.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հունվարի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1-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ից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սկսած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մինչև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1990</w:t>
      </w:r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թ</w:t>
      </w: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.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նոյեմբերի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21-</w:t>
      </w:r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ը</w:t>
      </w: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աշխատել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է</w:t>
      </w: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Կիևում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և</w:t>
      </w: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Մոսկվայում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,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խորհուրդն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իր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կենսաթոշակը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հաշվարկել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է</w:t>
      </w: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միայն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համապատասխան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այն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ժամանակահատվածի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համար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,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որ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նա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աշխատել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է</w:t>
      </w: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այդ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ժամանակահատվածից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առաջ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և</w:t>
      </w: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հետո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: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Արդյունքում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`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նրան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նշանակել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են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կենսաթոշակ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20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լատվիական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լատի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չափով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(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մոտ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35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եվրո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):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Դիմողը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դատական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կարգով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բողոքարկել</w:t>
      </w:r>
      <w:proofErr w:type="spellEnd"/>
      <w:r w:rsidRPr="00EE0DB5">
        <w:rPr>
          <w:rFonts w:ascii="Arial Armenian" w:eastAsia="Times New Roman" w:hAnsi="Arial Armenian" w:cs="Times New Roman"/>
          <w:sz w:val="24"/>
          <w:szCs w:val="24"/>
          <w:lang w:val="fr-FR" w:eastAsia="en-GB"/>
        </w:rPr>
        <w:t xml:space="preserve"> </w:t>
      </w:r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է</w:t>
      </w: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այս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որոշումը</w:t>
      </w:r>
      <w:proofErr w:type="spellEnd"/>
      <w:r w:rsidR="002F1099" w:rsidRPr="002F1099">
        <w:rPr>
          <w:rFonts w:ascii="Sylfaen" w:eastAsia="Times New Roman" w:hAnsi="Sylfaen" w:cs="Sylfaen"/>
          <w:sz w:val="24"/>
          <w:szCs w:val="24"/>
          <w:lang w:val="fr-FR" w:eastAsia="en-GB"/>
        </w:rPr>
        <w:t xml:space="preserve">, </w:t>
      </w:r>
      <w:proofErr w:type="spellStart"/>
      <w:r w:rsidR="002F1099">
        <w:rPr>
          <w:rFonts w:ascii="Sylfaen" w:eastAsia="Times New Roman" w:hAnsi="Sylfaen" w:cs="Sylfaen"/>
          <w:sz w:val="24"/>
          <w:szCs w:val="24"/>
          <w:lang w:val="en-GB" w:eastAsia="en-GB"/>
        </w:rPr>
        <w:t>սակայն</w:t>
      </w:r>
      <w:proofErr w:type="spellEnd"/>
      <w:r w:rsidR="002F1099" w:rsidRPr="002F1099">
        <w:rPr>
          <w:rFonts w:ascii="Sylfaen" w:eastAsia="Times New Roman" w:hAnsi="Sylfaen" w:cs="Sylfaen"/>
          <w:sz w:val="24"/>
          <w:szCs w:val="24"/>
          <w:lang w:val="fr-FR" w:eastAsia="en-GB"/>
        </w:rPr>
        <w:t xml:space="preserve"> </w:t>
      </w:r>
      <w:proofErr w:type="spellStart"/>
      <w:r w:rsidR="002F1099">
        <w:rPr>
          <w:rFonts w:ascii="Sylfaen" w:eastAsia="Times New Roman" w:hAnsi="Sylfaen" w:cs="Sylfaen"/>
          <w:sz w:val="24"/>
          <w:szCs w:val="24"/>
          <w:lang w:val="en-GB" w:eastAsia="en-GB"/>
        </w:rPr>
        <w:t>դատարանը</w:t>
      </w:r>
      <w:proofErr w:type="spellEnd"/>
      <w:r w:rsidR="002F1099" w:rsidRPr="002F1099">
        <w:rPr>
          <w:rFonts w:ascii="Sylfaen" w:eastAsia="Times New Roman" w:hAnsi="Sylfaen" w:cs="Sylfaen"/>
          <w:sz w:val="24"/>
          <w:szCs w:val="24"/>
          <w:lang w:val="fr-FR" w:eastAsia="en-GB"/>
        </w:rPr>
        <w:t xml:space="preserve"> </w:t>
      </w:r>
      <w:proofErr w:type="spellStart"/>
      <w:r w:rsidR="002F1099">
        <w:rPr>
          <w:rFonts w:ascii="Sylfaen" w:eastAsia="Times New Roman" w:hAnsi="Sylfaen" w:cs="Sylfaen"/>
          <w:sz w:val="24"/>
          <w:szCs w:val="24"/>
          <w:lang w:val="en-GB" w:eastAsia="en-GB"/>
        </w:rPr>
        <w:t>սահմանել</w:t>
      </w:r>
      <w:proofErr w:type="spellEnd"/>
      <w:r w:rsidR="002F1099" w:rsidRPr="002F1099">
        <w:rPr>
          <w:rFonts w:ascii="Sylfaen" w:eastAsia="Times New Roman" w:hAnsi="Sylfaen" w:cs="Sylfaen"/>
          <w:sz w:val="24"/>
          <w:szCs w:val="24"/>
          <w:lang w:val="fr-FR" w:eastAsia="en-GB"/>
        </w:rPr>
        <w:t xml:space="preserve"> </w:t>
      </w:r>
      <w:r w:rsidR="002F1099">
        <w:rPr>
          <w:rFonts w:ascii="Sylfaen" w:eastAsia="Times New Roman" w:hAnsi="Sylfaen" w:cs="Sylfaen"/>
          <w:sz w:val="24"/>
          <w:szCs w:val="24"/>
          <w:lang w:val="en-GB" w:eastAsia="en-GB"/>
        </w:rPr>
        <w:t>է</w:t>
      </w:r>
      <w:r w:rsidR="002F1099" w:rsidRPr="002F1099">
        <w:rPr>
          <w:rFonts w:ascii="Sylfaen" w:eastAsia="Times New Roman" w:hAnsi="Sylfaen" w:cs="Sylfaen"/>
          <w:sz w:val="24"/>
          <w:szCs w:val="24"/>
          <w:lang w:val="fr-FR" w:eastAsia="en-GB"/>
        </w:rPr>
        <w:t xml:space="preserve">, </w:t>
      </w:r>
      <w:proofErr w:type="spellStart"/>
      <w:r w:rsidR="002F1099">
        <w:rPr>
          <w:rFonts w:ascii="Sylfaen" w:eastAsia="Times New Roman" w:hAnsi="Sylfaen" w:cs="Sylfaen"/>
          <w:sz w:val="24"/>
          <w:szCs w:val="24"/>
          <w:lang w:val="en-GB" w:eastAsia="en-GB"/>
        </w:rPr>
        <w:t>որ</w:t>
      </w:r>
      <w:proofErr w:type="spellEnd"/>
      <w:r w:rsidR="002F1099" w:rsidRPr="002F1099">
        <w:rPr>
          <w:rFonts w:ascii="Sylfaen" w:eastAsia="Times New Roman" w:hAnsi="Sylfaen" w:cs="Sylfae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այն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ժամանակահատվածը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,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որի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ընթացքում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դիմողն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աշխատել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է</w:t>
      </w: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ուկրաինական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և</w:t>
      </w:r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ռուսական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ձեռնարկություններում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աշխատելու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ժամանակահատվածը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չի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կարող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հաշվի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առնվել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նրա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կենսաթոշակը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հաշվարկելիս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: </w:t>
      </w:r>
      <w:proofErr w:type="spellStart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>Դատարանը</w:t>
      </w:r>
      <w:proofErr w:type="spellEnd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 xml:space="preserve"> </w:t>
      </w:r>
      <w:proofErr w:type="spellStart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>նշել</w:t>
      </w:r>
      <w:proofErr w:type="spellEnd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 xml:space="preserve"> է, </w:t>
      </w:r>
      <w:proofErr w:type="spellStart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>որ</w:t>
      </w:r>
      <w:proofErr w:type="spellEnd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 xml:space="preserve"> </w:t>
      </w:r>
      <w:proofErr w:type="spellStart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>եթե</w:t>
      </w:r>
      <w:proofErr w:type="spellEnd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դիմողը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դառնա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Լատվիայի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քաղաքացի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,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նա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մեքենայաբար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կստանա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կենսաթոշակ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իր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ամբողջ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աշխատաքային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գործունեության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ժամանակահատվածին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 </w:t>
      </w:r>
      <w:proofErr w:type="spellStart"/>
      <w:r w:rsidRPr="00EE0DB5">
        <w:rPr>
          <w:rFonts w:ascii="Sylfaen" w:eastAsia="Times New Roman" w:hAnsi="Sylfaen" w:cs="Sylfaen"/>
          <w:sz w:val="24"/>
          <w:szCs w:val="24"/>
          <w:lang w:val="en-GB" w:eastAsia="en-GB"/>
        </w:rPr>
        <w:t>համապատասխան</w:t>
      </w:r>
      <w:proofErr w:type="spellEnd"/>
      <w:r w:rsidRPr="00EE0DB5">
        <w:rPr>
          <w:rFonts w:ascii="Arial Armenian" w:eastAsia="Times New Roman" w:hAnsi="Arial Armenian" w:cs="Arial Armenian"/>
          <w:sz w:val="24"/>
          <w:szCs w:val="24"/>
          <w:lang w:val="fr-FR" w:eastAsia="en-GB"/>
        </w:rPr>
        <w:t xml:space="preserve">: </w:t>
      </w:r>
      <w:proofErr w:type="spellStart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>Դատարանը</w:t>
      </w:r>
      <w:proofErr w:type="spellEnd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 xml:space="preserve"> </w:t>
      </w:r>
      <w:proofErr w:type="spellStart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>նաև</w:t>
      </w:r>
      <w:proofErr w:type="spellEnd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 xml:space="preserve"> </w:t>
      </w:r>
      <w:proofErr w:type="spellStart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>սահմանել</w:t>
      </w:r>
      <w:proofErr w:type="spellEnd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 xml:space="preserve"> է, </w:t>
      </w:r>
      <w:proofErr w:type="spellStart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>որ</w:t>
      </w:r>
      <w:proofErr w:type="spellEnd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 xml:space="preserve"> </w:t>
      </w:r>
      <w:proofErr w:type="spellStart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>դիմողը</w:t>
      </w:r>
      <w:proofErr w:type="spellEnd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 xml:space="preserve"> </w:t>
      </w:r>
      <w:proofErr w:type="spellStart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>բավարարում</w:t>
      </w:r>
      <w:proofErr w:type="spellEnd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 xml:space="preserve"> է </w:t>
      </w:r>
      <w:proofErr w:type="spellStart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>մնացած</w:t>
      </w:r>
      <w:proofErr w:type="spellEnd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 xml:space="preserve"> </w:t>
      </w:r>
      <w:proofErr w:type="spellStart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>բոլոր</w:t>
      </w:r>
      <w:proofErr w:type="spellEnd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 xml:space="preserve"> </w:t>
      </w:r>
      <w:proofErr w:type="spellStart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>նորմատիվ</w:t>
      </w:r>
      <w:proofErr w:type="spellEnd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 xml:space="preserve"> </w:t>
      </w:r>
      <w:proofErr w:type="spellStart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>պայմանները</w:t>
      </w:r>
      <w:proofErr w:type="spellEnd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 xml:space="preserve"> </w:t>
      </w:r>
      <w:proofErr w:type="spellStart"/>
      <w:r w:rsidR="002F1099" w:rsidRP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>աշխատանքային</w:t>
      </w:r>
      <w:proofErr w:type="spellEnd"/>
      <w:r w:rsid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 xml:space="preserve"> </w:t>
      </w:r>
      <w:proofErr w:type="spellStart"/>
      <w:r w:rsid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>բոլոր</w:t>
      </w:r>
      <w:proofErr w:type="spellEnd"/>
      <w:r w:rsid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 xml:space="preserve"> </w:t>
      </w:r>
      <w:proofErr w:type="spellStart"/>
      <w:r w:rsid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>տարիների</w:t>
      </w:r>
      <w:proofErr w:type="spellEnd"/>
      <w:r w:rsid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 xml:space="preserve"> </w:t>
      </w:r>
      <w:proofErr w:type="spellStart"/>
      <w:r w:rsid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>համար</w:t>
      </w:r>
      <w:proofErr w:type="spellEnd"/>
      <w:r w:rsid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 xml:space="preserve"> </w:t>
      </w:r>
      <w:proofErr w:type="spellStart"/>
      <w:r w:rsid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>կենսաթոշակի</w:t>
      </w:r>
      <w:proofErr w:type="spellEnd"/>
      <w:r w:rsid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 xml:space="preserve"> </w:t>
      </w:r>
      <w:proofErr w:type="spellStart"/>
      <w:r w:rsid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>ստանալու</w:t>
      </w:r>
      <w:proofErr w:type="spellEnd"/>
      <w:r w:rsid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 xml:space="preserve"> </w:t>
      </w:r>
      <w:proofErr w:type="spellStart"/>
      <w:r w:rsid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>համար</w:t>
      </w:r>
      <w:proofErr w:type="spellEnd"/>
      <w:r w:rsidR="002F1099">
        <w:rPr>
          <w:rFonts w:ascii="Sylfaen" w:eastAsia="Times New Roman" w:hAnsi="Sylfaen" w:cs="Arial Armenian"/>
          <w:sz w:val="24"/>
          <w:szCs w:val="24"/>
          <w:lang w:val="fr-FR" w:eastAsia="en-GB"/>
        </w:rPr>
        <w:t>։</w:t>
      </w:r>
    </w:p>
    <w:p w:rsidR="002F1099" w:rsidRDefault="002F1099" w:rsidP="00EE0DB5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en-GB" w:eastAsia="en-GB"/>
        </w:rPr>
      </w:pPr>
    </w:p>
    <w:p w:rsidR="00A56559" w:rsidRPr="00A56559" w:rsidRDefault="00A56559" w:rsidP="00A56559">
      <w:pPr>
        <w:spacing w:after="0" w:line="240" w:lineRule="auto"/>
        <w:jc w:val="both"/>
        <w:rPr>
          <w:rFonts w:ascii="Sylfaen" w:eastAsia="Times New Roman" w:hAnsi="Sylfaen" w:cs="Times New Roman"/>
          <w:i/>
          <w:sz w:val="24"/>
          <w:szCs w:val="24"/>
          <w:lang w:val="fr-FR" w:eastAsia="ru-RU"/>
        </w:rPr>
      </w:pPr>
      <w:bookmarkStart w:id="0" w:name="_GoBack"/>
      <w:bookmarkEnd w:id="0"/>
    </w:p>
    <w:sectPr w:rsidR="00A56559" w:rsidRPr="00A56559" w:rsidSect="00242DB1">
      <w:footerReference w:type="default" r:id="rId8"/>
      <w:pgSz w:w="11906" w:h="16838"/>
      <w:pgMar w:top="1138" w:right="1296" w:bottom="1138" w:left="1296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832" w:rsidRDefault="002D6832" w:rsidP="00E77AD5">
      <w:pPr>
        <w:spacing w:after="0" w:line="240" w:lineRule="auto"/>
      </w:pPr>
      <w:r>
        <w:separator/>
      </w:r>
    </w:p>
  </w:endnote>
  <w:endnote w:type="continuationSeparator" w:id="0">
    <w:p w:rsidR="002D6832" w:rsidRDefault="002D6832" w:rsidP="00E77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60715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117D3" w:rsidRDefault="00E117D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242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117D3" w:rsidRDefault="00E117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832" w:rsidRDefault="002D6832" w:rsidP="00E77AD5">
      <w:pPr>
        <w:spacing w:after="0" w:line="240" w:lineRule="auto"/>
      </w:pPr>
      <w:r>
        <w:separator/>
      </w:r>
    </w:p>
  </w:footnote>
  <w:footnote w:type="continuationSeparator" w:id="0">
    <w:p w:rsidR="002D6832" w:rsidRDefault="002D6832" w:rsidP="00E77A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C54B0"/>
    <w:multiLevelType w:val="hybridMultilevel"/>
    <w:tmpl w:val="705E60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DB1"/>
    <w:rsid w:val="00017362"/>
    <w:rsid w:val="000D48FB"/>
    <w:rsid w:val="00194C7D"/>
    <w:rsid w:val="001C2703"/>
    <w:rsid w:val="001C4146"/>
    <w:rsid w:val="0021007E"/>
    <w:rsid w:val="00242DB1"/>
    <w:rsid w:val="002D6832"/>
    <w:rsid w:val="002F1099"/>
    <w:rsid w:val="002F507B"/>
    <w:rsid w:val="00314D63"/>
    <w:rsid w:val="003A75D2"/>
    <w:rsid w:val="00575454"/>
    <w:rsid w:val="00725E97"/>
    <w:rsid w:val="007B56AC"/>
    <w:rsid w:val="00817177"/>
    <w:rsid w:val="00840FFB"/>
    <w:rsid w:val="00877487"/>
    <w:rsid w:val="008F4770"/>
    <w:rsid w:val="00A3242B"/>
    <w:rsid w:val="00A56559"/>
    <w:rsid w:val="00A67BC7"/>
    <w:rsid w:val="00AB304E"/>
    <w:rsid w:val="00BB0578"/>
    <w:rsid w:val="00D44F48"/>
    <w:rsid w:val="00E117D3"/>
    <w:rsid w:val="00E61A3D"/>
    <w:rsid w:val="00E77AD5"/>
    <w:rsid w:val="00E93F65"/>
    <w:rsid w:val="00EE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9BDD9"/>
  <w15:docId w15:val="{32828185-09B5-41F4-9CF8-823566C56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EE0DB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2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242DB1"/>
    <w:rPr>
      <w:color w:val="0000FF"/>
      <w:u w:val="single"/>
    </w:rPr>
  </w:style>
  <w:style w:type="paragraph" w:styleId="FootnoteText">
    <w:name w:val="footnote text"/>
    <w:basedOn w:val="Normal"/>
    <w:link w:val="FootnoteTextChar"/>
    <w:semiHidden/>
    <w:rsid w:val="00E77AD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character" w:customStyle="1" w:styleId="FootnoteTextChar">
    <w:name w:val="Footnote Text Char"/>
    <w:basedOn w:val="DefaultParagraphFont"/>
    <w:link w:val="FootnoteText"/>
    <w:semiHidden/>
    <w:rsid w:val="00E77AD5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Header">
    <w:name w:val="header"/>
    <w:basedOn w:val="Normal"/>
    <w:link w:val="HeaderChar"/>
    <w:uiPriority w:val="99"/>
    <w:unhideWhenUsed/>
    <w:rsid w:val="00E117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17D3"/>
  </w:style>
  <w:style w:type="paragraph" w:styleId="Footer">
    <w:name w:val="footer"/>
    <w:basedOn w:val="Normal"/>
    <w:link w:val="FooterChar"/>
    <w:uiPriority w:val="99"/>
    <w:unhideWhenUsed/>
    <w:rsid w:val="00E117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17D3"/>
  </w:style>
  <w:style w:type="character" w:customStyle="1" w:styleId="Heading1Char">
    <w:name w:val="Heading 1 Char"/>
    <w:basedOn w:val="DefaultParagraphFont"/>
    <w:link w:val="Heading1"/>
    <w:uiPriority w:val="99"/>
    <w:rsid w:val="00EE0DB5"/>
    <w:rPr>
      <w:rFonts w:ascii="Arial" w:eastAsia="Times New Roman" w:hAnsi="Arial" w:cs="Arial"/>
      <w:b/>
      <w:bCs/>
      <w:kern w:val="32"/>
      <w:sz w:val="32"/>
      <w:szCs w:val="32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EE0DB5"/>
  </w:style>
  <w:style w:type="paragraph" w:customStyle="1" w:styleId="ClinMainKeywordCode">
    <w:name w:val="ClinMainKeywordCode"/>
    <w:basedOn w:val="Normal"/>
    <w:next w:val="Normal"/>
    <w:uiPriority w:val="99"/>
    <w:rsid w:val="00EE0DB5"/>
    <w:pPr>
      <w:keepNext/>
      <w:spacing w:before="240" w:after="240" w:line="240" w:lineRule="auto"/>
    </w:pPr>
    <w:rPr>
      <w:rFonts w:ascii="Verdana" w:eastAsia="Times New Roman" w:hAnsi="Verdana" w:cs="Times New Roman"/>
      <w:b/>
      <w:sz w:val="24"/>
      <w:szCs w:val="32"/>
      <w:lang w:val="en-GB" w:eastAsia="en-GB"/>
    </w:rPr>
  </w:style>
  <w:style w:type="paragraph" w:customStyle="1" w:styleId="ClinChildKeywordCode">
    <w:name w:val="ClinChildKeywordCode"/>
    <w:basedOn w:val="Normal"/>
    <w:next w:val="Normal"/>
    <w:uiPriority w:val="99"/>
    <w:rsid w:val="00EE0DB5"/>
    <w:pPr>
      <w:spacing w:after="240" w:line="240" w:lineRule="auto"/>
    </w:pPr>
    <w:rPr>
      <w:rFonts w:ascii="Verdana" w:eastAsia="Times New Roman" w:hAnsi="Verdana" w:cs="Times New Roman"/>
      <w:b/>
      <w:sz w:val="20"/>
      <w:lang w:val="en-GB" w:eastAsia="en-GB"/>
    </w:rPr>
  </w:style>
  <w:style w:type="paragraph" w:customStyle="1" w:styleId="ClinKeyword">
    <w:name w:val="ClinKeyword"/>
    <w:basedOn w:val="Normal"/>
    <w:uiPriority w:val="99"/>
    <w:rsid w:val="00EE0DB5"/>
    <w:pPr>
      <w:keepNext/>
      <w:spacing w:after="100" w:afterAutospacing="1" w:line="240" w:lineRule="auto"/>
    </w:pPr>
    <w:rPr>
      <w:rFonts w:ascii="Verdana" w:eastAsia="Times New Roman" w:hAnsi="Verdana" w:cs="Times New Roman"/>
      <w:b/>
      <w:sz w:val="20"/>
      <w:szCs w:val="24"/>
      <w:lang w:val="en-GB" w:eastAsia="en-GB"/>
    </w:rPr>
  </w:style>
  <w:style w:type="character" w:customStyle="1" w:styleId="ClinCaseTitle">
    <w:name w:val="ClinCaseTitle"/>
    <w:basedOn w:val="DefaultParagraphFont"/>
    <w:uiPriority w:val="99"/>
    <w:rsid w:val="00EE0DB5"/>
    <w:rPr>
      <w:rFonts w:ascii="Verdana" w:hAnsi="Verdana" w:cs="Times New Roman"/>
      <w:b/>
      <w:i/>
      <w:sz w:val="24"/>
    </w:rPr>
  </w:style>
  <w:style w:type="character" w:customStyle="1" w:styleId="ClinHudocDocumentTitle">
    <w:name w:val="ClinHudocDocumentTitle"/>
    <w:basedOn w:val="DefaultParagraphFont"/>
    <w:uiPriority w:val="99"/>
    <w:rsid w:val="00EE0DB5"/>
    <w:rPr>
      <w:rFonts w:ascii="Verdana" w:hAnsi="Verdana" w:cs="Times New Roman"/>
      <w:color w:val="auto"/>
    </w:rPr>
  </w:style>
  <w:style w:type="character" w:customStyle="1" w:styleId="ClinConclusions">
    <w:name w:val="ClinConclusions"/>
    <w:basedOn w:val="DefaultParagraphFont"/>
    <w:uiPriority w:val="99"/>
    <w:rsid w:val="00EE0DB5"/>
    <w:rPr>
      <w:rFonts w:ascii="Verdana" w:hAnsi="Verdana" w:cs="Times New Roman"/>
      <w:i/>
      <w:iCs/>
      <w:color w:val="auto"/>
    </w:rPr>
  </w:style>
  <w:style w:type="paragraph" w:customStyle="1" w:styleId="ClinKeyNotions">
    <w:name w:val="ClinKeyNotions"/>
    <w:basedOn w:val="Normal"/>
    <w:uiPriority w:val="99"/>
    <w:rsid w:val="00EE0DB5"/>
    <w:pPr>
      <w:spacing w:after="0" w:line="240" w:lineRule="auto"/>
    </w:pPr>
    <w:rPr>
      <w:rFonts w:ascii="Verdana" w:eastAsia="Times New Roman" w:hAnsi="Verdana" w:cs="Times New Roman"/>
      <w:sz w:val="20"/>
      <w:szCs w:val="24"/>
      <w:lang w:val="en-GB" w:eastAsia="en-GB"/>
    </w:rPr>
  </w:style>
  <w:style w:type="character" w:customStyle="1" w:styleId="ClinApplicationNumber">
    <w:name w:val="ClinApplicationNumber"/>
    <w:basedOn w:val="DefaultParagraphFont"/>
    <w:uiPriority w:val="99"/>
    <w:rsid w:val="00EE0DB5"/>
    <w:rPr>
      <w:rFonts w:ascii="Verdana" w:hAnsi="Verdana" w:cs="Times New Roman"/>
      <w:b/>
      <w:sz w:val="24"/>
    </w:rPr>
  </w:style>
  <w:style w:type="character" w:customStyle="1" w:styleId="ClinSectionName">
    <w:name w:val="ClinSectionName"/>
    <w:basedOn w:val="DefaultParagraphFont"/>
    <w:uiPriority w:val="99"/>
    <w:rsid w:val="00EE0DB5"/>
    <w:rPr>
      <w:rFonts w:ascii="Verdana" w:hAnsi="Verdana" w:cs="Times New Roman"/>
    </w:rPr>
  </w:style>
  <w:style w:type="character" w:customStyle="1" w:styleId="ClinHeadNote">
    <w:name w:val="ClinHeadNote"/>
    <w:basedOn w:val="DefaultParagraphFont"/>
    <w:uiPriority w:val="99"/>
    <w:rsid w:val="00EE0DB5"/>
    <w:rPr>
      <w:rFonts w:cs="Times New Roman"/>
    </w:rPr>
  </w:style>
  <w:style w:type="paragraph" w:customStyle="1" w:styleId="ClinContent">
    <w:name w:val="ClinContent"/>
    <w:basedOn w:val="Normal"/>
    <w:uiPriority w:val="99"/>
    <w:rsid w:val="00EE0DB5"/>
    <w:pPr>
      <w:spacing w:before="240" w:after="0" w:line="240" w:lineRule="auto"/>
      <w:jc w:val="both"/>
    </w:pPr>
    <w:rPr>
      <w:rFonts w:ascii="Verdana" w:eastAsia="Times New Roman" w:hAnsi="Verdana" w:cs="Times New Roman"/>
      <w:sz w:val="20"/>
      <w:szCs w:val="24"/>
      <w:lang w:val="en-GB" w:eastAsia="en-GB"/>
    </w:rPr>
  </w:style>
  <w:style w:type="paragraph" w:customStyle="1" w:styleId="ClinEditionNumber">
    <w:name w:val="ClinEditionNumber"/>
    <w:basedOn w:val="ClinContent"/>
    <w:uiPriority w:val="99"/>
    <w:rsid w:val="00EE0DB5"/>
  </w:style>
  <w:style w:type="paragraph" w:customStyle="1" w:styleId="ClinEditionMonth">
    <w:name w:val="ClinEditionMonth"/>
    <w:basedOn w:val="ClinContent"/>
    <w:uiPriority w:val="99"/>
    <w:rsid w:val="00EE0DB5"/>
    <w:pPr>
      <w:keepNext/>
      <w:pBdr>
        <w:bottom w:val="single" w:sz="4" w:space="1" w:color="auto"/>
      </w:pBdr>
      <w:spacing w:before="0" w:after="360"/>
      <w:contextualSpacing/>
    </w:pPr>
  </w:style>
  <w:style w:type="paragraph" w:customStyle="1" w:styleId="ClinFooter">
    <w:name w:val="ClinFooter"/>
    <w:basedOn w:val="ClinContent"/>
    <w:uiPriority w:val="99"/>
    <w:rsid w:val="00EE0DB5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EE0DB5"/>
    <w:rPr>
      <w:rFonts w:cs="Times New Roman"/>
      <w:color w:val="808080"/>
    </w:rPr>
  </w:style>
  <w:style w:type="character" w:customStyle="1" w:styleId="yshortcuts">
    <w:name w:val="yshortcuts"/>
    <w:basedOn w:val="DefaultParagraphFont"/>
    <w:uiPriority w:val="99"/>
    <w:rsid w:val="00EE0DB5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EE0DB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5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yinsightmag.com/2013/07/target-being-sued-for-discrimination-over-ridiculous-company-wide-document-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6</Pages>
  <Words>1283</Words>
  <Characters>7316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ARAIK</dc:creator>
  <cp:lastModifiedBy>User-PC</cp:lastModifiedBy>
  <cp:revision>19</cp:revision>
  <dcterms:created xsi:type="dcterms:W3CDTF">2013-11-27T19:36:00Z</dcterms:created>
  <dcterms:modified xsi:type="dcterms:W3CDTF">2017-06-12T19:11:00Z</dcterms:modified>
</cp:coreProperties>
</file>